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09BA6" w14:textId="77777777" w:rsidR="00E55148" w:rsidRDefault="00E55148" w:rsidP="00151A4B">
      <w:pPr>
        <w:jc w:val="center"/>
        <w:rPr>
          <w:rFonts w:ascii="Times New Roman" w:hAnsi="Times New Roman" w:cs="Times New Roman"/>
          <w:b/>
          <w:sz w:val="24"/>
          <w:szCs w:val="24"/>
        </w:rPr>
      </w:pPr>
      <w:bookmarkStart w:id="0" w:name="_GoBack"/>
      <w:bookmarkEnd w:id="0"/>
    </w:p>
    <w:p w14:paraId="0B80241F" w14:textId="77777777" w:rsidR="00E55148" w:rsidRDefault="00E55148" w:rsidP="00151A4B">
      <w:pPr>
        <w:jc w:val="center"/>
        <w:rPr>
          <w:rFonts w:ascii="Times New Roman" w:hAnsi="Times New Roman" w:cs="Times New Roman"/>
          <w:b/>
          <w:sz w:val="24"/>
          <w:szCs w:val="24"/>
        </w:rPr>
      </w:pPr>
    </w:p>
    <w:p w14:paraId="4DF673A1" w14:textId="77777777" w:rsidR="00AD325F" w:rsidRPr="00E55148" w:rsidRDefault="00563EC6" w:rsidP="00151A4B">
      <w:pPr>
        <w:jc w:val="center"/>
        <w:rPr>
          <w:rFonts w:ascii="Times New Roman" w:hAnsi="Times New Roman" w:cs="Times New Roman"/>
          <w:b/>
          <w:sz w:val="24"/>
          <w:szCs w:val="24"/>
        </w:rPr>
      </w:pPr>
      <w:r w:rsidRPr="00E55148">
        <w:rPr>
          <w:rFonts w:ascii="Times New Roman" w:hAnsi="Times New Roman" w:cs="Times New Roman"/>
          <w:noProof/>
          <w:sz w:val="24"/>
          <w:szCs w:val="24"/>
        </w:rPr>
        <w:drawing>
          <wp:inline distT="0" distB="0" distL="0" distR="0" wp14:anchorId="720AF309" wp14:editId="291A8546">
            <wp:extent cx="1057523" cy="1057523"/>
            <wp:effectExtent l="0" t="0" r="9525" b="9525"/>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2"/>
                    <pic:cNvPicPr>
                      <a:picLocks noChangeAspect="1" noChangeArrowheads="1"/>
                    </pic:cNvPicPr>
                  </pic:nvPicPr>
                  <pic:blipFill>
                    <a:blip r:embed="rId11"/>
                    <a:stretch>
                      <a:fillRect/>
                    </a:stretch>
                  </pic:blipFill>
                  <pic:spPr bwMode="auto">
                    <a:xfrm>
                      <a:off x="0" y="0"/>
                      <a:ext cx="1058019" cy="1058019"/>
                    </a:xfrm>
                    <a:prstGeom prst="rect">
                      <a:avLst/>
                    </a:prstGeom>
                  </pic:spPr>
                </pic:pic>
              </a:graphicData>
            </a:graphic>
          </wp:inline>
        </w:drawing>
      </w:r>
    </w:p>
    <w:p w14:paraId="02BED470" w14:textId="77777777" w:rsidR="00563EC6" w:rsidRPr="00E55148" w:rsidRDefault="00563EC6" w:rsidP="00151A4B">
      <w:pPr>
        <w:jc w:val="center"/>
        <w:rPr>
          <w:rFonts w:ascii="Times New Roman" w:hAnsi="Times New Roman" w:cs="Times New Roman"/>
          <w:b/>
          <w:sz w:val="24"/>
          <w:szCs w:val="24"/>
        </w:rPr>
      </w:pPr>
    </w:p>
    <w:p w14:paraId="6DE88435" w14:textId="77777777" w:rsidR="00AD325F" w:rsidRPr="00E55148" w:rsidRDefault="00AD325F" w:rsidP="00151A4B">
      <w:pPr>
        <w:jc w:val="center"/>
        <w:rPr>
          <w:rFonts w:ascii="Times New Roman" w:hAnsi="Times New Roman" w:cs="Times New Roman"/>
          <w:b/>
          <w:sz w:val="24"/>
          <w:szCs w:val="24"/>
        </w:rPr>
      </w:pPr>
    </w:p>
    <w:p w14:paraId="0C24D5F4" w14:textId="77777777" w:rsidR="00151A4B" w:rsidRPr="00E55148" w:rsidRDefault="00151A4B" w:rsidP="00E21AA2">
      <w:pPr>
        <w:jc w:val="center"/>
        <w:rPr>
          <w:rFonts w:ascii="Times New Roman" w:hAnsi="Times New Roman" w:cs="Times New Roman"/>
          <w:b/>
          <w:sz w:val="24"/>
          <w:szCs w:val="24"/>
        </w:rPr>
      </w:pPr>
      <w:r w:rsidRPr="00E55148">
        <w:rPr>
          <w:rFonts w:ascii="Times New Roman" w:hAnsi="Times New Roman" w:cs="Times New Roman"/>
          <w:b/>
          <w:sz w:val="24"/>
          <w:szCs w:val="24"/>
        </w:rPr>
        <w:t>T.C.</w:t>
      </w:r>
      <w:r w:rsidR="00E21AA2" w:rsidRPr="00E55148">
        <w:rPr>
          <w:rFonts w:ascii="Times New Roman" w:hAnsi="Times New Roman" w:cs="Times New Roman"/>
          <w:b/>
          <w:sz w:val="24"/>
          <w:szCs w:val="24"/>
        </w:rPr>
        <w:t xml:space="preserve"> </w:t>
      </w:r>
      <w:r w:rsidRPr="00E55148">
        <w:rPr>
          <w:rFonts w:ascii="Times New Roman" w:hAnsi="Times New Roman" w:cs="Times New Roman"/>
          <w:b/>
          <w:sz w:val="24"/>
          <w:szCs w:val="24"/>
        </w:rPr>
        <w:t xml:space="preserve">ÇALIŞMA VE </w:t>
      </w:r>
      <w:r w:rsidR="00EC6A5C" w:rsidRPr="00E55148">
        <w:rPr>
          <w:rFonts w:ascii="Times New Roman" w:hAnsi="Times New Roman" w:cs="Times New Roman"/>
          <w:b/>
          <w:sz w:val="24"/>
          <w:szCs w:val="24"/>
        </w:rPr>
        <w:t xml:space="preserve">SOSYAL </w:t>
      </w:r>
      <w:r w:rsidR="004A79FE" w:rsidRPr="00E55148">
        <w:rPr>
          <w:rFonts w:ascii="Times New Roman" w:hAnsi="Times New Roman" w:cs="Times New Roman"/>
          <w:b/>
          <w:sz w:val="24"/>
          <w:szCs w:val="24"/>
        </w:rPr>
        <w:t>GÜVENLİK BAKANLIĞI</w:t>
      </w:r>
    </w:p>
    <w:p w14:paraId="7C309D05" w14:textId="77777777" w:rsidR="00151A4B" w:rsidRPr="00E55148" w:rsidRDefault="004A79FE" w:rsidP="007F5BFA">
      <w:pPr>
        <w:jc w:val="center"/>
        <w:outlineLvl w:val="0"/>
        <w:rPr>
          <w:rFonts w:ascii="Times New Roman" w:hAnsi="Times New Roman" w:cs="Times New Roman"/>
          <w:b/>
          <w:sz w:val="24"/>
          <w:szCs w:val="24"/>
        </w:rPr>
      </w:pPr>
      <w:r w:rsidRPr="00E55148">
        <w:rPr>
          <w:rFonts w:ascii="Times New Roman" w:hAnsi="Times New Roman" w:cs="Times New Roman"/>
          <w:b/>
          <w:sz w:val="24"/>
          <w:szCs w:val="24"/>
        </w:rPr>
        <w:t>ULUSLARARASI İŞGÜCÜ</w:t>
      </w:r>
      <w:r w:rsidR="00AF2802" w:rsidRPr="00E55148">
        <w:rPr>
          <w:rFonts w:ascii="Times New Roman" w:hAnsi="Times New Roman" w:cs="Times New Roman"/>
          <w:b/>
          <w:sz w:val="24"/>
          <w:szCs w:val="24"/>
        </w:rPr>
        <w:t xml:space="preserve"> GENEL </w:t>
      </w:r>
      <w:r w:rsidR="00650849" w:rsidRPr="00E55148">
        <w:rPr>
          <w:rFonts w:ascii="Times New Roman" w:hAnsi="Times New Roman" w:cs="Times New Roman"/>
          <w:b/>
          <w:sz w:val="24"/>
          <w:szCs w:val="24"/>
        </w:rPr>
        <w:t>MÜDÜRLÜĞÜ</w:t>
      </w:r>
    </w:p>
    <w:p w14:paraId="7004CF89" w14:textId="77777777" w:rsidR="00151A4B" w:rsidRDefault="00151A4B" w:rsidP="00151A4B">
      <w:pPr>
        <w:jc w:val="center"/>
        <w:outlineLvl w:val="0"/>
        <w:rPr>
          <w:rFonts w:ascii="Times New Roman" w:hAnsi="Times New Roman" w:cs="Times New Roman"/>
          <w:b/>
          <w:sz w:val="24"/>
          <w:szCs w:val="24"/>
        </w:rPr>
      </w:pPr>
    </w:p>
    <w:p w14:paraId="039AAB64" w14:textId="77777777" w:rsidR="00E55148" w:rsidRDefault="00E55148" w:rsidP="00151A4B">
      <w:pPr>
        <w:jc w:val="center"/>
        <w:outlineLvl w:val="0"/>
        <w:rPr>
          <w:rFonts w:ascii="Times New Roman" w:hAnsi="Times New Roman" w:cs="Times New Roman"/>
          <w:b/>
          <w:sz w:val="24"/>
          <w:szCs w:val="24"/>
        </w:rPr>
      </w:pPr>
    </w:p>
    <w:p w14:paraId="5FADCF1A" w14:textId="77777777" w:rsidR="00E55148" w:rsidRPr="00E55148" w:rsidRDefault="00E55148" w:rsidP="00151A4B">
      <w:pPr>
        <w:jc w:val="center"/>
        <w:outlineLvl w:val="0"/>
        <w:rPr>
          <w:rFonts w:ascii="Times New Roman" w:hAnsi="Times New Roman" w:cs="Times New Roman"/>
          <w:b/>
          <w:sz w:val="24"/>
          <w:szCs w:val="24"/>
        </w:rPr>
      </w:pPr>
    </w:p>
    <w:p w14:paraId="29EF05FE" w14:textId="77777777" w:rsidR="009E4E3B" w:rsidRPr="00E55148" w:rsidRDefault="009E4E3B" w:rsidP="00151A4B">
      <w:pPr>
        <w:jc w:val="center"/>
        <w:outlineLvl w:val="0"/>
        <w:rPr>
          <w:rFonts w:ascii="Times New Roman" w:hAnsi="Times New Roman" w:cs="Times New Roman"/>
          <w:b/>
          <w:sz w:val="24"/>
          <w:szCs w:val="24"/>
        </w:rPr>
      </w:pPr>
    </w:p>
    <w:p w14:paraId="51C5AA2E" w14:textId="77777777" w:rsidR="00563EC6" w:rsidRPr="00E55148" w:rsidRDefault="007153D1" w:rsidP="00A70016">
      <w:pPr>
        <w:jc w:val="center"/>
        <w:outlineLvl w:val="0"/>
        <w:rPr>
          <w:rFonts w:ascii="Times New Roman" w:hAnsi="Times New Roman" w:cs="Times New Roman"/>
          <w:b/>
          <w:sz w:val="24"/>
          <w:szCs w:val="24"/>
        </w:rPr>
      </w:pPr>
      <w:r w:rsidRPr="00E55148">
        <w:rPr>
          <w:rFonts w:ascii="Times New Roman" w:hAnsi="Times New Roman" w:cs="Times New Roman"/>
          <w:b/>
          <w:sz w:val="24"/>
          <w:szCs w:val="24"/>
        </w:rPr>
        <w:t xml:space="preserve">İŞGÜCÜ PİYASASINA GEÇİŞİN DESTEKLENMESİ PROJESİ </w:t>
      </w:r>
    </w:p>
    <w:p w14:paraId="271E7670" w14:textId="77777777" w:rsidR="00A70016" w:rsidRPr="00E55148" w:rsidRDefault="00A70016" w:rsidP="00A70016">
      <w:pPr>
        <w:jc w:val="center"/>
        <w:outlineLvl w:val="0"/>
        <w:rPr>
          <w:rFonts w:ascii="Times New Roman" w:hAnsi="Times New Roman" w:cs="Times New Roman"/>
          <w:b/>
          <w:sz w:val="24"/>
          <w:szCs w:val="24"/>
        </w:rPr>
      </w:pPr>
      <w:r w:rsidRPr="00E55148">
        <w:rPr>
          <w:rFonts w:ascii="Times New Roman" w:hAnsi="Times New Roman" w:cs="Times New Roman"/>
          <w:b/>
          <w:sz w:val="24"/>
          <w:szCs w:val="24"/>
        </w:rPr>
        <w:t xml:space="preserve">(İSDEP </w:t>
      </w:r>
      <w:r w:rsidR="00563EC6" w:rsidRPr="00E55148">
        <w:rPr>
          <w:rFonts w:ascii="Times New Roman" w:hAnsi="Times New Roman" w:cs="Times New Roman"/>
          <w:b/>
          <w:sz w:val="24"/>
          <w:szCs w:val="24"/>
        </w:rPr>
        <w:t>II</w:t>
      </w:r>
      <w:r w:rsidRPr="00E55148">
        <w:rPr>
          <w:rFonts w:ascii="Times New Roman" w:hAnsi="Times New Roman" w:cs="Times New Roman"/>
          <w:b/>
          <w:sz w:val="24"/>
          <w:szCs w:val="24"/>
        </w:rPr>
        <w:t xml:space="preserve">) </w:t>
      </w:r>
    </w:p>
    <w:p w14:paraId="56B2645A" w14:textId="77777777" w:rsidR="00A70016" w:rsidRPr="00E55148" w:rsidRDefault="00A70016" w:rsidP="00A70016">
      <w:pPr>
        <w:jc w:val="center"/>
        <w:outlineLvl w:val="0"/>
        <w:rPr>
          <w:rFonts w:ascii="Times New Roman" w:hAnsi="Times New Roman" w:cs="Times New Roman"/>
          <w:b/>
          <w:sz w:val="24"/>
          <w:szCs w:val="24"/>
        </w:rPr>
      </w:pPr>
    </w:p>
    <w:p w14:paraId="14C0BD58" w14:textId="77777777" w:rsidR="00A70016" w:rsidRDefault="00A70016" w:rsidP="00A70016">
      <w:pPr>
        <w:jc w:val="center"/>
        <w:outlineLvl w:val="0"/>
        <w:rPr>
          <w:rFonts w:ascii="Times New Roman" w:hAnsi="Times New Roman" w:cs="Times New Roman"/>
          <w:b/>
          <w:sz w:val="24"/>
          <w:szCs w:val="24"/>
        </w:rPr>
      </w:pPr>
      <w:r w:rsidRPr="00E55148">
        <w:rPr>
          <w:rFonts w:ascii="Times New Roman" w:hAnsi="Times New Roman" w:cs="Times New Roman"/>
          <w:b/>
          <w:sz w:val="24"/>
          <w:szCs w:val="24"/>
        </w:rPr>
        <w:t>(Hibe No: TF0B7815)</w:t>
      </w:r>
    </w:p>
    <w:p w14:paraId="412C9AFB" w14:textId="77777777" w:rsidR="00E55148" w:rsidRDefault="00E55148" w:rsidP="00A70016">
      <w:pPr>
        <w:jc w:val="center"/>
        <w:outlineLvl w:val="0"/>
        <w:rPr>
          <w:rFonts w:ascii="Times New Roman" w:hAnsi="Times New Roman" w:cs="Times New Roman"/>
          <w:b/>
          <w:sz w:val="24"/>
          <w:szCs w:val="24"/>
        </w:rPr>
      </w:pPr>
    </w:p>
    <w:p w14:paraId="674269FF" w14:textId="77777777" w:rsidR="00E55148" w:rsidRPr="00E55148" w:rsidRDefault="00E55148" w:rsidP="00A70016">
      <w:pPr>
        <w:jc w:val="center"/>
        <w:outlineLvl w:val="0"/>
        <w:rPr>
          <w:rFonts w:ascii="Times New Roman" w:hAnsi="Times New Roman" w:cs="Times New Roman"/>
          <w:b/>
          <w:sz w:val="24"/>
          <w:szCs w:val="24"/>
        </w:rPr>
      </w:pPr>
    </w:p>
    <w:p w14:paraId="79E93B2B" w14:textId="77777777" w:rsidR="009E4E3B" w:rsidRPr="00E55148" w:rsidRDefault="009E4E3B" w:rsidP="00E21AA2">
      <w:pPr>
        <w:outlineLvl w:val="0"/>
        <w:rPr>
          <w:rFonts w:ascii="Times New Roman" w:hAnsi="Times New Roman" w:cs="Times New Roman"/>
          <w:b/>
          <w:sz w:val="24"/>
          <w:szCs w:val="24"/>
        </w:rPr>
      </w:pPr>
    </w:p>
    <w:p w14:paraId="038FD12B" w14:textId="77777777" w:rsidR="00A73D76" w:rsidRPr="00E55148" w:rsidRDefault="00563EC6">
      <w:pPr>
        <w:jc w:val="center"/>
        <w:rPr>
          <w:rFonts w:ascii="Times New Roman" w:hAnsi="Times New Roman" w:cs="Times New Roman"/>
          <w:sz w:val="24"/>
          <w:szCs w:val="24"/>
        </w:rPr>
      </w:pPr>
      <w:r w:rsidRPr="00E55148">
        <w:rPr>
          <w:rFonts w:ascii="Times New Roman" w:hAnsi="Times New Roman" w:cs="Times New Roman"/>
          <w:b/>
          <w:sz w:val="24"/>
          <w:szCs w:val="24"/>
        </w:rPr>
        <w:t xml:space="preserve">Uluslararası İşgücü Genel Müdürlüğü </w:t>
      </w:r>
      <w:r w:rsidR="0057508A" w:rsidRPr="00E55148">
        <w:rPr>
          <w:rFonts w:ascii="Times New Roman" w:hAnsi="Times New Roman" w:cs="Times New Roman"/>
          <w:b/>
          <w:sz w:val="24"/>
          <w:szCs w:val="24"/>
        </w:rPr>
        <w:t>Bilgisayar</w:t>
      </w:r>
      <w:r w:rsidR="002E5078" w:rsidRPr="00E55148">
        <w:rPr>
          <w:rFonts w:ascii="Times New Roman" w:hAnsi="Times New Roman" w:cs="Times New Roman"/>
          <w:b/>
          <w:sz w:val="24"/>
          <w:szCs w:val="24"/>
        </w:rPr>
        <w:t xml:space="preserve">, </w:t>
      </w:r>
      <w:r w:rsidR="0089777C" w:rsidRPr="00E55148">
        <w:rPr>
          <w:rFonts w:ascii="Times New Roman" w:hAnsi="Times New Roman" w:cs="Times New Roman"/>
          <w:b/>
          <w:sz w:val="24"/>
          <w:szCs w:val="24"/>
        </w:rPr>
        <w:t xml:space="preserve">Dizüstü Bilgisayar ve </w:t>
      </w:r>
      <w:r w:rsidR="0057508A" w:rsidRPr="00E55148">
        <w:rPr>
          <w:rFonts w:ascii="Times New Roman" w:hAnsi="Times New Roman" w:cs="Times New Roman"/>
          <w:b/>
          <w:sz w:val="24"/>
          <w:szCs w:val="24"/>
        </w:rPr>
        <w:t xml:space="preserve">Yazıcı </w:t>
      </w:r>
      <w:r w:rsidR="00F004D7" w:rsidRPr="00E55148">
        <w:rPr>
          <w:rFonts w:ascii="Times New Roman" w:hAnsi="Times New Roman" w:cs="Times New Roman"/>
          <w:b/>
          <w:sz w:val="24"/>
          <w:szCs w:val="24"/>
        </w:rPr>
        <w:t xml:space="preserve">Mal </w:t>
      </w:r>
      <w:r w:rsidR="0057508A" w:rsidRPr="00E55148">
        <w:rPr>
          <w:rFonts w:ascii="Times New Roman" w:hAnsi="Times New Roman" w:cs="Times New Roman"/>
          <w:b/>
          <w:sz w:val="24"/>
          <w:szCs w:val="24"/>
        </w:rPr>
        <w:t>Alımı İşi</w:t>
      </w:r>
    </w:p>
    <w:p w14:paraId="3F580B81" w14:textId="77777777" w:rsidR="00A73D76" w:rsidRPr="00E55148" w:rsidRDefault="00A73D76" w:rsidP="00A73D76">
      <w:pPr>
        <w:jc w:val="center"/>
        <w:rPr>
          <w:rFonts w:ascii="Times New Roman" w:hAnsi="Times New Roman" w:cs="Times New Roman"/>
          <w:sz w:val="24"/>
          <w:szCs w:val="24"/>
        </w:rPr>
      </w:pPr>
    </w:p>
    <w:p w14:paraId="2FBE2623" w14:textId="77777777" w:rsidR="00A73D76" w:rsidRPr="00E55148" w:rsidRDefault="00A73D76" w:rsidP="00A73D76">
      <w:pPr>
        <w:jc w:val="center"/>
        <w:rPr>
          <w:rFonts w:ascii="Times New Roman" w:hAnsi="Times New Roman" w:cs="Times New Roman"/>
          <w:b/>
          <w:sz w:val="24"/>
          <w:szCs w:val="24"/>
        </w:rPr>
      </w:pPr>
      <w:r w:rsidRPr="00E55148">
        <w:rPr>
          <w:rFonts w:ascii="Times New Roman" w:hAnsi="Times New Roman" w:cs="Times New Roman"/>
          <w:b/>
          <w:sz w:val="24"/>
          <w:szCs w:val="24"/>
        </w:rPr>
        <w:t>için</w:t>
      </w:r>
    </w:p>
    <w:p w14:paraId="2CC9D120" w14:textId="77777777" w:rsidR="00A73D76" w:rsidRPr="00E55148" w:rsidRDefault="00A73D76" w:rsidP="00A73D76">
      <w:pPr>
        <w:jc w:val="center"/>
        <w:outlineLvl w:val="0"/>
        <w:rPr>
          <w:rFonts w:ascii="Times New Roman" w:hAnsi="Times New Roman" w:cs="Times New Roman"/>
          <w:b/>
          <w:sz w:val="24"/>
          <w:szCs w:val="24"/>
        </w:rPr>
      </w:pPr>
    </w:p>
    <w:p w14:paraId="55688C3E" w14:textId="77777777" w:rsidR="00A73D76" w:rsidRPr="00E55148" w:rsidRDefault="00A73D76" w:rsidP="00A73D76">
      <w:pPr>
        <w:jc w:val="center"/>
        <w:outlineLvl w:val="0"/>
        <w:rPr>
          <w:rFonts w:ascii="Times New Roman" w:hAnsi="Times New Roman" w:cs="Times New Roman"/>
          <w:b/>
          <w:sz w:val="24"/>
          <w:szCs w:val="24"/>
        </w:rPr>
      </w:pPr>
      <w:r w:rsidRPr="00E55148">
        <w:rPr>
          <w:rFonts w:ascii="Times New Roman" w:hAnsi="Times New Roman" w:cs="Times New Roman"/>
          <w:b/>
          <w:sz w:val="24"/>
          <w:szCs w:val="24"/>
        </w:rPr>
        <w:t>Teklif Vermeye Davet</w:t>
      </w:r>
      <w:r w:rsidR="005F0668" w:rsidRPr="00E55148">
        <w:rPr>
          <w:rFonts w:ascii="Times New Roman" w:hAnsi="Times New Roman" w:cs="Times New Roman"/>
          <w:b/>
          <w:sz w:val="24"/>
          <w:szCs w:val="24"/>
        </w:rPr>
        <w:t xml:space="preserve"> (RFQ)</w:t>
      </w:r>
    </w:p>
    <w:p w14:paraId="26D91BA3" w14:textId="77777777" w:rsidR="00A73D76" w:rsidRPr="00E55148" w:rsidRDefault="00A73D76" w:rsidP="00A73D76">
      <w:pPr>
        <w:jc w:val="center"/>
        <w:outlineLvl w:val="0"/>
        <w:rPr>
          <w:rFonts w:ascii="Times New Roman" w:hAnsi="Times New Roman" w:cs="Times New Roman"/>
          <w:i/>
          <w:sz w:val="24"/>
          <w:szCs w:val="24"/>
        </w:rPr>
      </w:pPr>
    </w:p>
    <w:p w14:paraId="72061261" w14:textId="77777777" w:rsidR="00E21AA2" w:rsidRDefault="00E21AA2" w:rsidP="00E21AA2">
      <w:pPr>
        <w:spacing w:before="120" w:after="120"/>
        <w:jc w:val="center"/>
        <w:rPr>
          <w:rFonts w:ascii="Times New Roman" w:hAnsi="Times New Roman" w:cs="Times New Roman"/>
          <w:b/>
          <w:sz w:val="24"/>
          <w:szCs w:val="24"/>
        </w:rPr>
      </w:pPr>
    </w:p>
    <w:p w14:paraId="6DFC0F18" w14:textId="77777777" w:rsidR="00E55148" w:rsidRDefault="00E55148" w:rsidP="00E21AA2">
      <w:pPr>
        <w:spacing w:before="120" w:after="120"/>
        <w:jc w:val="center"/>
        <w:rPr>
          <w:rFonts w:ascii="Times New Roman" w:hAnsi="Times New Roman" w:cs="Times New Roman"/>
          <w:b/>
          <w:sz w:val="24"/>
          <w:szCs w:val="24"/>
        </w:rPr>
      </w:pPr>
    </w:p>
    <w:p w14:paraId="79DBEF4C" w14:textId="77777777" w:rsidR="00E55148" w:rsidRPr="00E55148" w:rsidRDefault="00E55148" w:rsidP="00E21AA2">
      <w:pPr>
        <w:spacing w:before="120" w:after="120"/>
        <w:jc w:val="center"/>
        <w:rPr>
          <w:rFonts w:ascii="Times New Roman" w:hAnsi="Times New Roman" w:cs="Times New Roman"/>
          <w:b/>
          <w:sz w:val="24"/>
          <w:szCs w:val="24"/>
        </w:rPr>
      </w:pPr>
    </w:p>
    <w:p w14:paraId="05781FE3" w14:textId="77777777" w:rsidR="00E21AA2" w:rsidRPr="00E55148" w:rsidRDefault="00E21AA2" w:rsidP="00E21AA2">
      <w:pPr>
        <w:spacing w:before="120" w:after="120"/>
        <w:jc w:val="center"/>
        <w:rPr>
          <w:rFonts w:ascii="Times New Roman" w:hAnsi="Times New Roman" w:cs="Times New Roman"/>
          <w:b/>
          <w:sz w:val="24"/>
          <w:szCs w:val="24"/>
        </w:rPr>
      </w:pPr>
      <w:r w:rsidRPr="00E55148">
        <w:rPr>
          <w:rFonts w:ascii="Times New Roman" w:hAnsi="Times New Roman" w:cs="Times New Roman"/>
          <w:b/>
          <w:sz w:val="24"/>
          <w:szCs w:val="24"/>
        </w:rPr>
        <w:t>İhale No:</w:t>
      </w:r>
    </w:p>
    <w:p w14:paraId="6C6C02E1" w14:textId="77777777" w:rsidR="009E4E3B" w:rsidRPr="00E55148" w:rsidRDefault="004A79FE" w:rsidP="00E21AA2">
      <w:pPr>
        <w:jc w:val="center"/>
        <w:outlineLvl w:val="0"/>
        <w:rPr>
          <w:rFonts w:ascii="Times New Roman" w:hAnsi="Times New Roman" w:cs="Times New Roman"/>
          <w:b/>
          <w:sz w:val="24"/>
          <w:szCs w:val="24"/>
        </w:rPr>
      </w:pPr>
      <w:r w:rsidRPr="00E55148">
        <w:rPr>
          <w:rFonts w:ascii="Times New Roman" w:hAnsi="Times New Roman" w:cs="Times New Roman"/>
          <w:b/>
          <w:sz w:val="24"/>
          <w:szCs w:val="24"/>
        </w:rPr>
        <w:t>FRIT</w:t>
      </w:r>
      <w:r w:rsidR="00BF60C7" w:rsidRPr="00E55148">
        <w:rPr>
          <w:rFonts w:ascii="Times New Roman" w:hAnsi="Times New Roman" w:cs="Times New Roman"/>
          <w:b/>
          <w:sz w:val="24"/>
          <w:szCs w:val="24"/>
        </w:rPr>
        <w:t>2</w:t>
      </w:r>
      <w:r w:rsidRPr="00E55148">
        <w:rPr>
          <w:rFonts w:ascii="Times New Roman" w:hAnsi="Times New Roman" w:cs="Times New Roman"/>
          <w:b/>
          <w:sz w:val="24"/>
          <w:szCs w:val="24"/>
        </w:rPr>
        <w:t>-MOL</w:t>
      </w:r>
      <w:r w:rsidR="00C22EB7" w:rsidRPr="00E55148">
        <w:rPr>
          <w:rFonts w:ascii="Times New Roman" w:hAnsi="Times New Roman" w:cs="Times New Roman"/>
          <w:b/>
          <w:sz w:val="24"/>
          <w:szCs w:val="24"/>
        </w:rPr>
        <w:t>S</w:t>
      </w:r>
      <w:r w:rsidRPr="00E55148">
        <w:rPr>
          <w:rFonts w:ascii="Times New Roman" w:hAnsi="Times New Roman" w:cs="Times New Roman"/>
          <w:b/>
          <w:sz w:val="24"/>
          <w:szCs w:val="24"/>
        </w:rPr>
        <w:t>S-WB-M-</w:t>
      </w:r>
      <w:r w:rsidR="00C22EB7" w:rsidRPr="00E55148">
        <w:rPr>
          <w:rFonts w:ascii="Times New Roman" w:hAnsi="Times New Roman" w:cs="Times New Roman"/>
          <w:b/>
          <w:sz w:val="24"/>
          <w:szCs w:val="24"/>
        </w:rPr>
        <w:t>1</w:t>
      </w:r>
      <w:r w:rsidR="00BF60C7" w:rsidRPr="00E55148">
        <w:rPr>
          <w:rFonts w:ascii="Times New Roman" w:hAnsi="Times New Roman" w:cs="Times New Roman"/>
          <w:b/>
          <w:sz w:val="24"/>
          <w:szCs w:val="24"/>
        </w:rPr>
        <w:t>1</w:t>
      </w:r>
    </w:p>
    <w:p w14:paraId="06B77385" w14:textId="77777777" w:rsidR="009E4E3B" w:rsidRPr="00E55148" w:rsidRDefault="009E4E3B" w:rsidP="009E4E3B">
      <w:pPr>
        <w:jc w:val="center"/>
        <w:outlineLvl w:val="0"/>
        <w:rPr>
          <w:rFonts w:ascii="Times New Roman" w:hAnsi="Times New Roman" w:cs="Times New Roman"/>
          <w:b/>
          <w:sz w:val="24"/>
          <w:szCs w:val="24"/>
        </w:rPr>
      </w:pPr>
    </w:p>
    <w:p w14:paraId="46D75982" w14:textId="77777777" w:rsidR="00E21AA2" w:rsidRPr="00E55148" w:rsidRDefault="00E21AA2">
      <w:pPr>
        <w:jc w:val="center"/>
        <w:rPr>
          <w:rFonts w:ascii="Times New Roman" w:hAnsi="Times New Roman" w:cs="Times New Roman"/>
          <w:b/>
          <w:sz w:val="24"/>
          <w:szCs w:val="24"/>
        </w:rPr>
      </w:pPr>
    </w:p>
    <w:p w14:paraId="4E919FCD" w14:textId="77777777" w:rsidR="00E3466B" w:rsidRPr="00E55148" w:rsidRDefault="00E3466B">
      <w:pPr>
        <w:jc w:val="center"/>
        <w:rPr>
          <w:rFonts w:ascii="Times New Roman" w:hAnsi="Times New Roman" w:cs="Times New Roman"/>
          <w:b/>
          <w:sz w:val="24"/>
          <w:szCs w:val="24"/>
        </w:rPr>
      </w:pPr>
    </w:p>
    <w:p w14:paraId="43AC5191" w14:textId="77777777" w:rsidR="00E3466B" w:rsidRDefault="00E3466B">
      <w:pPr>
        <w:jc w:val="center"/>
        <w:rPr>
          <w:rFonts w:ascii="Times New Roman" w:hAnsi="Times New Roman" w:cs="Times New Roman"/>
          <w:b/>
          <w:sz w:val="24"/>
          <w:szCs w:val="24"/>
        </w:rPr>
      </w:pPr>
    </w:p>
    <w:p w14:paraId="44C1F633" w14:textId="77777777" w:rsidR="00E55148" w:rsidRPr="00E55148" w:rsidRDefault="00E55148">
      <w:pPr>
        <w:jc w:val="center"/>
        <w:rPr>
          <w:rFonts w:ascii="Times New Roman" w:hAnsi="Times New Roman" w:cs="Times New Roman"/>
          <w:b/>
          <w:sz w:val="24"/>
          <w:szCs w:val="24"/>
        </w:rPr>
      </w:pPr>
    </w:p>
    <w:p w14:paraId="600EEA27" w14:textId="77777777" w:rsidR="00E3466B" w:rsidRPr="00E55148" w:rsidRDefault="00E3466B">
      <w:pPr>
        <w:jc w:val="center"/>
        <w:rPr>
          <w:rFonts w:ascii="Times New Roman" w:hAnsi="Times New Roman" w:cs="Times New Roman"/>
          <w:b/>
          <w:sz w:val="24"/>
          <w:szCs w:val="24"/>
        </w:rPr>
      </w:pPr>
    </w:p>
    <w:p w14:paraId="3739BC06" w14:textId="77777777" w:rsidR="00A73D76" w:rsidRPr="00E55148" w:rsidRDefault="00A01AD2">
      <w:pPr>
        <w:jc w:val="center"/>
        <w:rPr>
          <w:rFonts w:ascii="Times New Roman" w:hAnsi="Times New Roman" w:cs="Times New Roman"/>
          <w:b/>
          <w:sz w:val="24"/>
          <w:szCs w:val="24"/>
        </w:rPr>
      </w:pPr>
      <w:r w:rsidRPr="00E55148">
        <w:rPr>
          <w:rFonts w:ascii="Times New Roman" w:hAnsi="Times New Roman" w:cs="Times New Roman"/>
          <w:b/>
          <w:sz w:val="24"/>
          <w:szCs w:val="24"/>
        </w:rPr>
        <w:t xml:space="preserve">Temmuz </w:t>
      </w:r>
      <w:r w:rsidR="006A29D2" w:rsidRPr="00E55148">
        <w:rPr>
          <w:rFonts w:ascii="Times New Roman" w:hAnsi="Times New Roman" w:cs="Times New Roman"/>
          <w:b/>
          <w:sz w:val="24"/>
          <w:szCs w:val="24"/>
        </w:rPr>
        <w:t>20</w:t>
      </w:r>
      <w:r w:rsidR="004A79FE" w:rsidRPr="00E55148">
        <w:rPr>
          <w:rFonts w:ascii="Times New Roman" w:hAnsi="Times New Roman" w:cs="Times New Roman"/>
          <w:b/>
          <w:sz w:val="24"/>
          <w:szCs w:val="24"/>
        </w:rPr>
        <w:t>2</w:t>
      </w:r>
      <w:r w:rsidR="002F361F" w:rsidRPr="00E55148">
        <w:rPr>
          <w:rFonts w:ascii="Times New Roman" w:hAnsi="Times New Roman" w:cs="Times New Roman"/>
          <w:b/>
          <w:sz w:val="24"/>
          <w:szCs w:val="24"/>
        </w:rPr>
        <w:t>6</w:t>
      </w:r>
    </w:p>
    <w:p w14:paraId="3CEF1490" w14:textId="77777777" w:rsidR="0060414B" w:rsidRPr="00BF62BC" w:rsidRDefault="0060414B">
      <w:pPr>
        <w:jc w:val="center"/>
        <w:rPr>
          <w:rFonts w:ascii="Times New Roman" w:hAnsi="Times New Roman" w:cs="Times New Roman"/>
          <w:b/>
          <w:sz w:val="22"/>
          <w:szCs w:val="22"/>
        </w:rPr>
      </w:pPr>
    </w:p>
    <w:p w14:paraId="3AF49EBF" w14:textId="77777777" w:rsidR="0060414B" w:rsidRPr="00BF62BC" w:rsidRDefault="0060414B">
      <w:pPr>
        <w:jc w:val="center"/>
        <w:rPr>
          <w:rFonts w:ascii="Times New Roman" w:hAnsi="Times New Roman" w:cs="Times New Roman"/>
          <w:b/>
          <w:sz w:val="22"/>
          <w:szCs w:val="22"/>
        </w:rPr>
      </w:pPr>
    </w:p>
    <w:p w14:paraId="557AD556" w14:textId="77777777" w:rsidR="0060414B" w:rsidRPr="00BF62BC" w:rsidRDefault="0060414B">
      <w:pPr>
        <w:jc w:val="center"/>
        <w:rPr>
          <w:rFonts w:ascii="Times New Roman" w:hAnsi="Times New Roman" w:cs="Times New Roman"/>
          <w:b/>
          <w:sz w:val="22"/>
          <w:szCs w:val="22"/>
        </w:rPr>
      </w:pPr>
    </w:p>
    <w:p w14:paraId="645716D0" w14:textId="77777777" w:rsidR="0060414B" w:rsidRPr="00BF62BC" w:rsidRDefault="0060414B">
      <w:pPr>
        <w:jc w:val="center"/>
        <w:rPr>
          <w:rFonts w:ascii="Times New Roman" w:hAnsi="Times New Roman" w:cs="Times New Roman"/>
          <w:b/>
          <w:sz w:val="22"/>
          <w:szCs w:val="22"/>
        </w:rPr>
      </w:pPr>
    </w:p>
    <w:p w14:paraId="35BB6099" w14:textId="77777777" w:rsidR="00F529EE" w:rsidRDefault="00F529EE">
      <w:pPr>
        <w:widowControl/>
        <w:autoSpaceDE/>
        <w:autoSpaceDN/>
        <w:adjustRightInd/>
        <w:rPr>
          <w:rFonts w:ascii="Times New Roman" w:hAnsi="Times New Roman" w:cs="Times New Roman"/>
          <w:b/>
          <w:sz w:val="22"/>
          <w:szCs w:val="22"/>
          <w:u w:val="single"/>
        </w:rPr>
      </w:pPr>
      <w:r>
        <w:rPr>
          <w:rFonts w:ascii="Times New Roman" w:hAnsi="Times New Roman" w:cs="Times New Roman"/>
          <w:b/>
          <w:sz w:val="22"/>
          <w:szCs w:val="22"/>
          <w:u w:val="single"/>
        </w:rPr>
        <w:br w:type="page"/>
      </w:r>
    </w:p>
    <w:p w14:paraId="7C1309D8" w14:textId="5F78BB6E" w:rsidR="00D6413C" w:rsidRPr="00F933A3" w:rsidRDefault="00D6413C" w:rsidP="00D6413C">
      <w:pPr>
        <w:keepNext/>
        <w:widowControl/>
        <w:autoSpaceDE/>
        <w:autoSpaceDN/>
        <w:adjustRightInd/>
        <w:jc w:val="center"/>
        <w:outlineLvl w:val="4"/>
        <w:rPr>
          <w:rFonts w:ascii="Times New Roman" w:hAnsi="Times New Roman" w:cs="Times New Roman"/>
          <w:b/>
          <w:sz w:val="22"/>
          <w:szCs w:val="22"/>
          <w:u w:val="single"/>
        </w:rPr>
      </w:pPr>
      <w:r w:rsidRPr="00F933A3">
        <w:rPr>
          <w:rFonts w:ascii="Times New Roman" w:hAnsi="Times New Roman" w:cs="Times New Roman"/>
          <w:b/>
          <w:sz w:val="22"/>
          <w:szCs w:val="22"/>
          <w:u w:val="single"/>
        </w:rPr>
        <w:lastRenderedPageBreak/>
        <w:t>TEKLİF VERMEYE DAVET</w:t>
      </w:r>
      <w:r w:rsidR="00073F18" w:rsidRPr="00F933A3">
        <w:rPr>
          <w:rFonts w:ascii="Times New Roman" w:hAnsi="Times New Roman" w:cs="Times New Roman"/>
          <w:b/>
          <w:sz w:val="22"/>
          <w:szCs w:val="22"/>
          <w:u w:val="single"/>
        </w:rPr>
        <w:t xml:space="preserve"> </w:t>
      </w:r>
      <w:r w:rsidRPr="00F933A3">
        <w:rPr>
          <w:rFonts w:ascii="Times New Roman" w:hAnsi="Times New Roman" w:cs="Times New Roman"/>
          <w:b/>
          <w:sz w:val="22"/>
          <w:szCs w:val="22"/>
          <w:u w:val="single"/>
        </w:rPr>
        <w:t>(TVD)</w:t>
      </w:r>
    </w:p>
    <w:p w14:paraId="016D8CF9" w14:textId="77777777" w:rsidR="00330700" w:rsidRPr="00BE4984" w:rsidRDefault="00330700" w:rsidP="00D6413C">
      <w:pPr>
        <w:widowControl/>
        <w:autoSpaceDE/>
        <w:autoSpaceDN/>
        <w:adjustRightInd/>
        <w:rPr>
          <w:rFonts w:ascii="Times New Roman" w:hAnsi="Times New Roman" w:cs="Times New Roman"/>
          <w:b/>
          <w:sz w:val="22"/>
          <w:szCs w:val="22"/>
        </w:rPr>
      </w:pPr>
    </w:p>
    <w:p w14:paraId="62C5D657" w14:textId="77777777" w:rsidR="00D6413C" w:rsidRPr="006E595D" w:rsidRDefault="00D6413C" w:rsidP="002F361F">
      <w:pPr>
        <w:widowControl/>
        <w:autoSpaceDE/>
        <w:autoSpaceDN/>
        <w:adjustRightInd/>
        <w:rPr>
          <w:rFonts w:ascii="Times New Roman" w:hAnsi="Times New Roman" w:cs="Times New Roman"/>
          <w:color w:val="FF0000"/>
          <w:sz w:val="22"/>
          <w:szCs w:val="22"/>
        </w:rPr>
      </w:pPr>
      <w:r w:rsidRPr="00BE4984">
        <w:rPr>
          <w:rFonts w:ascii="Times New Roman" w:hAnsi="Times New Roman" w:cs="Times New Roman"/>
          <w:b/>
          <w:sz w:val="22"/>
          <w:szCs w:val="22"/>
        </w:rPr>
        <w:t>TVD TARİHİ</w:t>
      </w:r>
      <w:r w:rsidRPr="00BE4984">
        <w:rPr>
          <w:rFonts w:ascii="Times New Roman" w:hAnsi="Times New Roman" w:cs="Times New Roman"/>
          <w:b/>
          <w:sz w:val="22"/>
          <w:szCs w:val="22"/>
        </w:rPr>
        <w:tab/>
      </w:r>
      <w:r w:rsidRPr="00BE4984">
        <w:rPr>
          <w:rFonts w:ascii="Times New Roman" w:hAnsi="Times New Roman" w:cs="Times New Roman"/>
          <w:b/>
          <w:sz w:val="22"/>
          <w:szCs w:val="22"/>
        </w:rPr>
        <w:tab/>
      </w:r>
      <w:r w:rsidRPr="006E595D">
        <w:rPr>
          <w:rFonts w:ascii="Times New Roman" w:hAnsi="Times New Roman" w:cs="Times New Roman"/>
          <w:b/>
          <w:sz w:val="22"/>
          <w:szCs w:val="22"/>
        </w:rPr>
        <w:t>:</w:t>
      </w:r>
      <w:r w:rsidRPr="006E595D">
        <w:rPr>
          <w:rFonts w:ascii="Times New Roman" w:hAnsi="Times New Roman" w:cs="Times New Roman"/>
          <w:sz w:val="22"/>
          <w:szCs w:val="22"/>
        </w:rPr>
        <w:t xml:space="preserve"> </w:t>
      </w:r>
      <w:r w:rsidR="00744B15">
        <w:rPr>
          <w:rFonts w:ascii="Times New Roman" w:hAnsi="Times New Roman" w:cs="Times New Roman"/>
          <w:color w:val="000000" w:themeColor="text1"/>
          <w:sz w:val="22"/>
          <w:szCs w:val="22"/>
        </w:rPr>
        <w:t>01</w:t>
      </w:r>
      <w:r w:rsidR="00004380" w:rsidRPr="00D91DA4">
        <w:rPr>
          <w:rFonts w:ascii="Times New Roman" w:hAnsi="Times New Roman" w:cs="Times New Roman"/>
          <w:color w:val="000000" w:themeColor="text1"/>
          <w:sz w:val="22"/>
          <w:szCs w:val="22"/>
        </w:rPr>
        <w:t>/</w:t>
      </w:r>
      <w:r w:rsidR="004A79FE" w:rsidRPr="00D91DA4">
        <w:rPr>
          <w:rFonts w:ascii="Times New Roman" w:hAnsi="Times New Roman" w:cs="Times New Roman"/>
          <w:color w:val="000000" w:themeColor="text1"/>
          <w:sz w:val="22"/>
          <w:szCs w:val="22"/>
        </w:rPr>
        <w:t>0</w:t>
      </w:r>
      <w:r w:rsidR="00744B15">
        <w:rPr>
          <w:rFonts w:ascii="Times New Roman" w:hAnsi="Times New Roman" w:cs="Times New Roman"/>
          <w:color w:val="000000" w:themeColor="text1"/>
          <w:sz w:val="22"/>
          <w:szCs w:val="22"/>
        </w:rPr>
        <w:t>7</w:t>
      </w:r>
      <w:r w:rsidR="00774930" w:rsidRPr="00D91DA4">
        <w:rPr>
          <w:rFonts w:ascii="Times New Roman" w:hAnsi="Times New Roman" w:cs="Times New Roman"/>
          <w:color w:val="000000" w:themeColor="text1"/>
          <w:sz w:val="22"/>
          <w:szCs w:val="22"/>
        </w:rPr>
        <w:t>/20</w:t>
      </w:r>
      <w:r w:rsidR="004A79FE" w:rsidRPr="00D91DA4">
        <w:rPr>
          <w:rFonts w:ascii="Times New Roman" w:hAnsi="Times New Roman" w:cs="Times New Roman"/>
          <w:color w:val="000000" w:themeColor="text1"/>
          <w:sz w:val="22"/>
          <w:szCs w:val="22"/>
        </w:rPr>
        <w:t>2</w:t>
      </w:r>
      <w:r w:rsidR="002F361F" w:rsidRPr="00D91DA4">
        <w:rPr>
          <w:rFonts w:ascii="Times New Roman" w:hAnsi="Times New Roman" w:cs="Times New Roman"/>
          <w:color w:val="000000" w:themeColor="text1"/>
          <w:sz w:val="22"/>
          <w:szCs w:val="22"/>
        </w:rPr>
        <w:t>6</w:t>
      </w:r>
    </w:p>
    <w:p w14:paraId="5ABCB60D" w14:textId="77777777" w:rsidR="00D6413C" w:rsidRPr="006E595D" w:rsidRDefault="00D6413C">
      <w:pPr>
        <w:widowControl/>
        <w:autoSpaceDE/>
        <w:autoSpaceDN/>
        <w:adjustRightInd/>
        <w:rPr>
          <w:rFonts w:ascii="Times New Roman" w:hAnsi="Times New Roman" w:cs="Times New Roman"/>
          <w:b/>
          <w:color w:val="FF0000"/>
          <w:sz w:val="22"/>
          <w:szCs w:val="22"/>
        </w:rPr>
      </w:pPr>
      <w:r w:rsidRPr="006E595D">
        <w:rPr>
          <w:rFonts w:ascii="Times New Roman" w:hAnsi="Times New Roman" w:cs="Times New Roman"/>
          <w:b/>
          <w:sz w:val="22"/>
          <w:szCs w:val="22"/>
        </w:rPr>
        <w:t>İHALE TARİHİ</w:t>
      </w:r>
      <w:r w:rsidRPr="006E595D">
        <w:rPr>
          <w:rFonts w:ascii="Times New Roman" w:hAnsi="Times New Roman" w:cs="Times New Roman"/>
          <w:b/>
          <w:sz w:val="22"/>
          <w:szCs w:val="22"/>
        </w:rPr>
        <w:tab/>
        <w:t>:</w:t>
      </w:r>
      <w:r w:rsidRPr="006E595D">
        <w:rPr>
          <w:rFonts w:ascii="Times New Roman" w:hAnsi="Times New Roman" w:cs="Times New Roman"/>
          <w:b/>
          <w:color w:val="000000" w:themeColor="text1"/>
          <w:sz w:val="22"/>
          <w:szCs w:val="22"/>
        </w:rPr>
        <w:t xml:space="preserve"> </w:t>
      </w:r>
      <w:r w:rsidR="00FC6331" w:rsidRPr="00D91DA4">
        <w:rPr>
          <w:rFonts w:ascii="Times New Roman" w:hAnsi="Times New Roman" w:cs="Times New Roman"/>
          <w:color w:val="000000" w:themeColor="text1"/>
          <w:sz w:val="22"/>
          <w:szCs w:val="22"/>
        </w:rPr>
        <w:t>1</w:t>
      </w:r>
      <w:r w:rsidR="00744B15">
        <w:rPr>
          <w:rFonts w:ascii="Times New Roman" w:hAnsi="Times New Roman" w:cs="Times New Roman"/>
          <w:color w:val="000000" w:themeColor="text1"/>
          <w:sz w:val="22"/>
          <w:szCs w:val="22"/>
        </w:rPr>
        <w:t>7</w:t>
      </w:r>
      <w:r w:rsidR="009511FA" w:rsidRPr="00D91DA4">
        <w:rPr>
          <w:rFonts w:ascii="Times New Roman" w:hAnsi="Times New Roman" w:cs="Times New Roman"/>
          <w:color w:val="000000" w:themeColor="text1"/>
          <w:sz w:val="22"/>
          <w:szCs w:val="22"/>
        </w:rPr>
        <w:t>/</w:t>
      </w:r>
      <w:r w:rsidR="002F361F" w:rsidRPr="00D91DA4">
        <w:rPr>
          <w:rFonts w:ascii="Times New Roman" w:hAnsi="Times New Roman" w:cs="Times New Roman"/>
          <w:color w:val="000000" w:themeColor="text1"/>
          <w:sz w:val="22"/>
          <w:szCs w:val="22"/>
        </w:rPr>
        <w:t>07</w:t>
      </w:r>
      <w:r w:rsidR="00774930" w:rsidRPr="00D91DA4">
        <w:rPr>
          <w:rFonts w:ascii="Times New Roman" w:hAnsi="Times New Roman" w:cs="Times New Roman"/>
          <w:color w:val="000000" w:themeColor="text1"/>
          <w:sz w:val="22"/>
          <w:szCs w:val="22"/>
        </w:rPr>
        <w:t>/20</w:t>
      </w:r>
      <w:r w:rsidR="004A79FE" w:rsidRPr="00D91DA4">
        <w:rPr>
          <w:rFonts w:ascii="Times New Roman" w:hAnsi="Times New Roman" w:cs="Times New Roman"/>
          <w:color w:val="000000" w:themeColor="text1"/>
          <w:sz w:val="22"/>
          <w:szCs w:val="22"/>
        </w:rPr>
        <w:t>2</w:t>
      </w:r>
      <w:r w:rsidR="002F361F" w:rsidRPr="00D91DA4">
        <w:rPr>
          <w:rFonts w:ascii="Times New Roman" w:hAnsi="Times New Roman" w:cs="Times New Roman"/>
          <w:color w:val="000000" w:themeColor="text1"/>
          <w:sz w:val="22"/>
          <w:szCs w:val="22"/>
        </w:rPr>
        <w:t>6</w:t>
      </w:r>
    </w:p>
    <w:p w14:paraId="14A0EBFD" w14:textId="77777777" w:rsidR="00D6413C" w:rsidRPr="003E2610" w:rsidRDefault="00D6413C">
      <w:pPr>
        <w:widowControl/>
        <w:autoSpaceDE/>
        <w:autoSpaceDN/>
        <w:adjustRightInd/>
        <w:rPr>
          <w:rFonts w:ascii="Times New Roman" w:hAnsi="Times New Roman" w:cs="Times New Roman"/>
          <w:sz w:val="22"/>
          <w:szCs w:val="22"/>
        </w:rPr>
      </w:pPr>
      <w:r w:rsidRPr="003E2610">
        <w:rPr>
          <w:rFonts w:ascii="Times New Roman" w:hAnsi="Times New Roman" w:cs="Times New Roman"/>
          <w:b/>
          <w:sz w:val="22"/>
          <w:szCs w:val="22"/>
        </w:rPr>
        <w:t>İHALE SAATİ</w:t>
      </w:r>
      <w:r w:rsidRPr="003E2610">
        <w:rPr>
          <w:rFonts w:ascii="Times New Roman" w:hAnsi="Times New Roman" w:cs="Times New Roman"/>
          <w:b/>
          <w:sz w:val="22"/>
          <w:szCs w:val="22"/>
        </w:rPr>
        <w:tab/>
      </w:r>
      <w:r w:rsidRPr="003E2610">
        <w:rPr>
          <w:rFonts w:ascii="Times New Roman" w:hAnsi="Times New Roman" w:cs="Times New Roman"/>
          <w:b/>
          <w:sz w:val="22"/>
          <w:szCs w:val="22"/>
        </w:rPr>
        <w:tab/>
        <w:t>:</w:t>
      </w:r>
      <w:r w:rsidRPr="003E2610">
        <w:rPr>
          <w:rFonts w:ascii="Times New Roman" w:hAnsi="Times New Roman" w:cs="Times New Roman"/>
          <w:sz w:val="22"/>
          <w:szCs w:val="22"/>
        </w:rPr>
        <w:t xml:space="preserve"> </w:t>
      </w:r>
      <w:r w:rsidR="009511FA" w:rsidRPr="003E2610">
        <w:rPr>
          <w:rFonts w:ascii="Times New Roman" w:hAnsi="Times New Roman" w:cs="Times New Roman"/>
          <w:sz w:val="22"/>
          <w:szCs w:val="22"/>
        </w:rPr>
        <w:t>1</w:t>
      </w:r>
      <w:r w:rsidR="008F764D" w:rsidRPr="003E2610">
        <w:rPr>
          <w:rFonts w:ascii="Times New Roman" w:hAnsi="Times New Roman" w:cs="Times New Roman"/>
          <w:sz w:val="22"/>
          <w:szCs w:val="22"/>
        </w:rPr>
        <w:t>0</w:t>
      </w:r>
      <w:r w:rsidR="00FF7F57" w:rsidRPr="003E2610">
        <w:rPr>
          <w:rFonts w:ascii="Times New Roman" w:hAnsi="Times New Roman" w:cs="Times New Roman"/>
          <w:sz w:val="22"/>
          <w:szCs w:val="22"/>
        </w:rPr>
        <w:t>:</w:t>
      </w:r>
      <w:r w:rsidR="00F1722E">
        <w:rPr>
          <w:rFonts w:ascii="Times New Roman" w:hAnsi="Times New Roman" w:cs="Times New Roman"/>
          <w:sz w:val="22"/>
          <w:szCs w:val="22"/>
        </w:rPr>
        <w:t>0</w:t>
      </w:r>
      <w:r w:rsidR="008F764D" w:rsidRPr="003E2610">
        <w:rPr>
          <w:rFonts w:ascii="Times New Roman" w:hAnsi="Times New Roman" w:cs="Times New Roman"/>
          <w:sz w:val="22"/>
          <w:szCs w:val="22"/>
        </w:rPr>
        <w:t>0</w:t>
      </w:r>
    </w:p>
    <w:p w14:paraId="7C8A0586" w14:textId="71CF2AED" w:rsidR="00D6413C" w:rsidRPr="0097320B" w:rsidRDefault="00D6413C" w:rsidP="00DE6198">
      <w:pPr>
        <w:widowControl/>
        <w:autoSpaceDE/>
        <w:autoSpaceDN/>
        <w:adjustRightInd/>
        <w:rPr>
          <w:rFonts w:ascii="Times New Roman" w:hAnsi="Times New Roman" w:cs="Times New Roman"/>
          <w:sz w:val="22"/>
          <w:szCs w:val="22"/>
        </w:rPr>
      </w:pPr>
      <w:r w:rsidRPr="003E2610">
        <w:rPr>
          <w:rFonts w:ascii="Times New Roman" w:hAnsi="Times New Roman" w:cs="Times New Roman"/>
          <w:b/>
          <w:sz w:val="22"/>
          <w:szCs w:val="22"/>
        </w:rPr>
        <w:t>SAYFA SAYISI</w:t>
      </w:r>
      <w:r w:rsidRPr="003E2610">
        <w:rPr>
          <w:rFonts w:ascii="Times New Roman" w:hAnsi="Times New Roman" w:cs="Times New Roman"/>
          <w:b/>
          <w:sz w:val="22"/>
          <w:szCs w:val="22"/>
        </w:rPr>
        <w:tab/>
        <w:t>:</w:t>
      </w:r>
      <w:r w:rsidRPr="003E2610">
        <w:rPr>
          <w:rFonts w:ascii="Times New Roman" w:hAnsi="Times New Roman" w:cs="Times New Roman"/>
          <w:sz w:val="22"/>
          <w:szCs w:val="22"/>
        </w:rPr>
        <w:t xml:space="preserve"> </w:t>
      </w:r>
      <w:r w:rsidR="0006772E">
        <w:rPr>
          <w:rFonts w:ascii="Times New Roman" w:hAnsi="Times New Roman" w:cs="Times New Roman"/>
          <w:bCs/>
          <w:sz w:val="22"/>
          <w:szCs w:val="22"/>
        </w:rPr>
        <w:t>4</w:t>
      </w:r>
      <w:r w:rsidR="0055696E">
        <w:rPr>
          <w:rFonts w:ascii="Times New Roman" w:hAnsi="Times New Roman" w:cs="Times New Roman"/>
          <w:bCs/>
          <w:sz w:val="22"/>
          <w:szCs w:val="22"/>
        </w:rPr>
        <w:t>2</w:t>
      </w:r>
      <w:r w:rsidR="00126F77" w:rsidRPr="00D91DA4">
        <w:rPr>
          <w:rFonts w:ascii="Times New Roman" w:hAnsi="Times New Roman" w:cs="Times New Roman"/>
          <w:bCs/>
          <w:sz w:val="22"/>
          <w:szCs w:val="22"/>
        </w:rPr>
        <w:t xml:space="preserve"> </w:t>
      </w:r>
      <w:r w:rsidRPr="00D91DA4">
        <w:rPr>
          <w:rFonts w:ascii="Times New Roman" w:hAnsi="Times New Roman" w:cs="Times New Roman"/>
          <w:bCs/>
          <w:sz w:val="22"/>
          <w:szCs w:val="22"/>
        </w:rPr>
        <w:t>sayfa</w:t>
      </w:r>
      <w:r w:rsidRPr="00D91DA4">
        <w:rPr>
          <w:rFonts w:ascii="Times New Roman" w:hAnsi="Times New Roman" w:cs="Times New Roman"/>
          <w:b/>
          <w:sz w:val="22"/>
          <w:szCs w:val="22"/>
        </w:rPr>
        <w:t xml:space="preserve"> </w:t>
      </w:r>
      <w:r w:rsidRPr="00D91DA4">
        <w:rPr>
          <w:rFonts w:ascii="Times New Roman" w:hAnsi="Times New Roman" w:cs="Times New Roman"/>
          <w:bCs/>
          <w:sz w:val="22"/>
          <w:szCs w:val="22"/>
        </w:rPr>
        <w:t>(Kapak Sayfası Dahil)</w:t>
      </w:r>
    </w:p>
    <w:p w14:paraId="5602E3DC" w14:textId="77777777" w:rsidR="00A73D76" w:rsidRPr="00F933A3" w:rsidRDefault="00A73D76" w:rsidP="00D6413C">
      <w:pPr>
        <w:widowControl/>
        <w:autoSpaceDE/>
        <w:autoSpaceDN/>
        <w:adjustRightInd/>
        <w:rPr>
          <w:rFonts w:ascii="Times New Roman" w:hAnsi="Times New Roman" w:cs="Times New Roman"/>
          <w:sz w:val="22"/>
          <w:szCs w:val="22"/>
        </w:rPr>
      </w:pPr>
    </w:p>
    <w:p w14:paraId="47EC4444" w14:textId="77777777" w:rsidR="00B56B93" w:rsidRPr="00F933A3" w:rsidRDefault="00B56B93" w:rsidP="00B56B93">
      <w:pPr>
        <w:widowControl/>
        <w:autoSpaceDE/>
        <w:autoSpaceDN/>
        <w:adjustRightInd/>
        <w:jc w:val="both"/>
        <w:rPr>
          <w:rFonts w:ascii="Times New Roman" w:hAnsi="Times New Roman" w:cs="Times New Roman"/>
          <w:b/>
          <w:sz w:val="22"/>
          <w:szCs w:val="22"/>
        </w:rPr>
      </w:pPr>
      <w:r w:rsidRPr="00F933A3">
        <w:rPr>
          <w:rFonts w:ascii="Times New Roman" w:hAnsi="Times New Roman" w:cs="Times New Roman"/>
          <w:b/>
          <w:sz w:val="22"/>
          <w:szCs w:val="22"/>
        </w:rPr>
        <w:t>Sayın Yetkililer:</w:t>
      </w:r>
    </w:p>
    <w:p w14:paraId="4E03BA45" w14:textId="77777777" w:rsidR="002E21AA" w:rsidRPr="00F933A3" w:rsidRDefault="002E21AA" w:rsidP="00DF184A">
      <w:pPr>
        <w:rPr>
          <w:rFonts w:ascii="Times New Roman" w:hAnsi="Times New Roman" w:cs="Times New Roman"/>
          <w:color w:val="000000"/>
          <w:sz w:val="22"/>
          <w:szCs w:val="22"/>
        </w:rPr>
      </w:pPr>
    </w:p>
    <w:p w14:paraId="000DD38B" w14:textId="77777777" w:rsidR="00C46FF7" w:rsidRPr="00F933A3" w:rsidRDefault="00C46FF7" w:rsidP="00A70016">
      <w:pPr>
        <w:numPr>
          <w:ilvl w:val="0"/>
          <w:numId w:val="24"/>
        </w:numPr>
        <w:ind w:left="142"/>
        <w:jc w:val="both"/>
        <w:rPr>
          <w:rFonts w:ascii="Times New Roman" w:hAnsi="Times New Roman" w:cs="Times New Roman"/>
          <w:sz w:val="22"/>
          <w:szCs w:val="22"/>
        </w:rPr>
      </w:pPr>
      <w:r w:rsidRPr="00F933A3">
        <w:rPr>
          <w:rFonts w:ascii="Times New Roman" w:hAnsi="Times New Roman" w:cs="Times New Roman"/>
          <w:sz w:val="22"/>
          <w:szCs w:val="22"/>
        </w:rPr>
        <w:t xml:space="preserve">Avrupa Komisyonu ile Dünya Bankasının Orta Asya ve Avrupa Bölgesine ilişkin Ortaklık </w:t>
      </w:r>
      <w:r w:rsidR="00936149" w:rsidRPr="00F933A3">
        <w:rPr>
          <w:rFonts w:ascii="Times New Roman" w:hAnsi="Times New Roman" w:cs="Times New Roman"/>
          <w:sz w:val="22"/>
          <w:szCs w:val="22"/>
        </w:rPr>
        <w:t>Programı Kapsamında</w:t>
      </w:r>
      <w:r w:rsidRPr="00F933A3">
        <w:rPr>
          <w:rFonts w:ascii="Times New Roman" w:hAnsi="Times New Roman" w:cs="Times New Roman"/>
          <w:sz w:val="22"/>
          <w:szCs w:val="22"/>
        </w:rPr>
        <w:t xml:space="preserve"> Program Odaklı Tek Donörlü Hibe Fonu için bir çerçeve anlaşma imzala</w:t>
      </w:r>
      <w:r w:rsidR="00E3466B" w:rsidRPr="00F933A3">
        <w:rPr>
          <w:rFonts w:ascii="Times New Roman" w:hAnsi="Times New Roman" w:cs="Times New Roman"/>
          <w:sz w:val="22"/>
          <w:szCs w:val="22"/>
        </w:rPr>
        <w:t>n</w:t>
      </w:r>
      <w:r w:rsidRPr="00F933A3">
        <w:rPr>
          <w:rFonts w:ascii="Times New Roman" w:hAnsi="Times New Roman" w:cs="Times New Roman"/>
          <w:sz w:val="22"/>
          <w:szCs w:val="22"/>
        </w:rPr>
        <w:t xml:space="preserve">mıştır. Bu çerçeve anlaşma kapsamında, Türkiye Cumhuriyeti ile Dünya Bankası (Banka) arasında </w:t>
      </w:r>
      <w:r w:rsidR="00A70016" w:rsidRPr="00BF62BC">
        <w:rPr>
          <w:rFonts w:ascii="Times New Roman" w:hAnsi="Times New Roman" w:cs="Times New Roman"/>
          <w:sz w:val="22"/>
          <w:szCs w:val="22"/>
        </w:rPr>
        <w:t xml:space="preserve">İşgücü Piyasasına Geçişin Desteklenmesi Projesi </w:t>
      </w:r>
      <w:r w:rsidRPr="00F933A3">
        <w:rPr>
          <w:rFonts w:ascii="Times New Roman" w:hAnsi="Times New Roman" w:cs="Times New Roman"/>
          <w:sz w:val="22"/>
          <w:szCs w:val="22"/>
        </w:rPr>
        <w:t xml:space="preserve">(Proje) finansmanı için bir hibe anlaşması imzalanmıştır. İşbu sözleşme kapsamındaki harcamalar bu hibe fonundan karşılanacaktır. </w:t>
      </w:r>
    </w:p>
    <w:p w14:paraId="2D79333F" w14:textId="77777777" w:rsidR="00C46FF7" w:rsidRPr="00BE4984" w:rsidRDefault="00C46FF7" w:rsidP="0089777C">
      <w:pPr>
        <w:ind w:left="142"/>
        <w:jc w:val="both"/>
        <w:rPr>
          <w:rFonts w:ascii="Times New Roman" w:hAnsi="Times New Roman" w:cs="Times New Roman"/>
          <w:sz w:val="22"/>
          <w:szCs w:val="22"/>
        </w:rPr>
      </w:pPr>
    </w:p>
    <w:p w14:paraId="1DAFB0C3" w14:textId="77777777" w:rsidR="0089777C" w:rsidRPr="00F933A3" w:rsidRDefault="00C46FF7" w:rsidP="00BF62BC">
      <w:pPr>
        <w:numPr>
          <w:ilvl w:val="0"/>
          <w:numId w:val="24"/>
        </w:numPr>
        <w:ind w:left="142"/>
        <w:jc w:val="both"/>
        <w:rPr>
          <w:rFonts w:ascii="Times New Roman" w:hAnsi="Times New Roman" w:cs="Times New Roman"/>
          <w:sz w:val="22"/>
          <w:szCs w:val="22"/>
        </w:rPr>
      </w:pPr>
      <w:r w:rsidRPr="00BE4984">
        <w:rPr>
          <w:rFonts w:ascii="Times New Roman" w:hAnsi="Times New Roman" w:cs="Times New Roman"/>
          <w:sz w:val="22"/>
          <w:szCs w:val="22"/>
        </w:rPr>
        <w:t xml:space="preserve">T.C. Çalışma ve Sosyal </w:t>
      </w:r>
      <w:r w:rsidR="004A79FE" w:rsidRPr="00BE4984">
        <w:rPr>
          <w:rFonts w:ascii="Times New Roman" w:hAnsi="Times New Roman" w:cs="Times New Roman"/>
          <w:sz w:val="22"/>
          <w:szCs w:val="22"/>
        </w:rPr>
        <w:t>Güvenlik</w:t>
      </w:r>
      <w:r w:rsidRPr="00F85A3A">
        <w:rPr>
          <w:rFonts w:ascii="Times New Roman" w:hAnsi="Times New Roman" w:cs="Times New Roman"/>
          <w:sz w:val="22"/>
          <w:szCs w:val="22"/>
        </w:rPr>
        <w:t xml:space="preserve"> Bakanlığı </w:t>
      </w:r>
      <w:r w:rsidR="004A79FE" w:rsidRPr="001D0DB2">
        <w:rPr>
          <w:rFonts w:ascii="Times New Roman" w:hAnsi="Times New Roman" w:cs="Times New Roman"/>
          <w:sz w:val="22"/>
          <w:szCs w:val="22"/>
        </w:rPr>
        <w:t xml:space="preserve">Uluslararası İşgücü </w:t>
      </w:r>
      <w:r w:rsidR="0099788B" w:rsidRPr="001D0DB2">
        <w:rPr>
          <w:rFonts w:ascii="Times New Roman" w:hAnsi="Times New Roman" w:cs="Times New Roman"/>
          <w:sz w:val="22"/>
          <w:szCs w:val="22"/>
        </w:rPr>
        <w:t>Genel</w:t>
      </w:r>
      <w:r w:rsidRPr="001D0DB2">
        <w:rPr>
          <w:rFonts w:ascii="Times New Roman" w:hAnsi="Times New Roman" w:cs="Times New Roman"/>
          <w:sz w:val="22"/>
          <w:szCs w:val="22"/>
        </w:rPr>
        <w:t xml:space="preserve"> Müdürlüğü</w:t>
      </w:r>
      <w:r w:rsidR="00E3466B" w:rsidRPr="001D0DB2">
        <w:rPr>
          <w:rFonts w:ascii="Times New Roman" w:hAnsi="Times New Roman" w:cs="Times New Roman"/>
          <w:sz w:val="22"/>
          <w:szCs w:val="22"/>
        </w:rPr>
        <w:t>,</w:t>
      </w:r>
      <w:r w:rsidRPr="001D0DB2">
        <w:rPr>
          <w:rFonts w:ascii="Times New Roman" w:hAnsi="Times New Roman" w:cs="Times New Roman"/>
          <w:sz w:val="22"/>
          <w:szCs w:val="22"/>
        </w:rPr>
        <w:t xml:space="preserve"> ilgilenen firmaları aşağıda belirtilen sözleşme paketi kapsamındaki </w:t>
      </w:r>
      <w:r w:rsidR="002E5078" w:rsidRPr="001D0DB2">
        <w:rPr>
          <w:rFonts w:ascii="Times New Roman" w:hAnsi="Times New Roman" w:cs="Times New Roman"/>
          <w:sz w:val="22"/>
          <w:szCs w:val="22"/>
        </w:rPr>
        <w:t>“Bilgisayar,</w:t>
      </w:r>
      <w:r w:rsidR="0089777C" w:rsidRPr="001D0DB2">
        <w:rPr>
          <w:rFonts w:ascii="Times New Roman" w:hAnsi="Times New Roman" w:cs="Times New Roman"/>
          <w:sz w:val="22"/>
          <w:szCs w:val="22"/>
        </w:rPr>
        <w:t xml:space="preserve"> Dizüstü Bilgisayar ve</w:t>
      </w:r>
      <w:r w:rsidR="002E5078" w:rsidRPr="001D0DB2">
        <w:rPr>
          <w:rFonts w:ascii="Times New Roman" w:hAnsi="Times New Roman" w:cs="Times New Roman"/>
          <w:sz w:val="22"/>
          <w:szCs w:val="22"/>
        </w:rPr>
        <w:t xml:space="preserve"> Yazıcı</w:t>
      </w:r>
      <w:r w:rsidR="0089777C" w:rsidRPr="001D0DB2">
        <w:rPr>
          <w:rFonts w:ascii="Times New Roman" w:hAnsi="Times New Roman" w:cs="Times New Roman"/>
          <w:sz w:val="22"/>
          <w:szCs w:val="22"/>
        </w:rPr>
        <w:t xml:space="preserve"> </w:t>
      </w:r>
      <w:r w:rsidR="002E5078" w:rsidRPr="001D0DB2">
        <w:rPr>
          <w:rFonts w:ascii="Times New Roman" w:hAnsi="Times New Roman" w:cs="Times New Roman"/>
          <w:sz w:val="22"/>
          <w:szCs w:val="22"/>
        </w:rPr>
        <w:t>Alımı İşi”</w:t>
      </w:r>
      <w:r w:rsidR="0089777C" w:rsidRPr="001D0DB2">
        <w:rPr>
          <w:rFonts w:ascii="Times New Roman" w:hAnsi="Times New Roman" w:cs="Times New Roman"/>
          <w:sz w:val="22"/>
          <w:szCs w:val="22"/>
        </w:rPr>
        <w:t xml:space="preserve"> </w:t>
      </w:r>
      <w:r w:rsidR="00302F96" w:rsidRPr="001D0DB2">
        <w:rPr>
          <w:rFonts w:ascii="Times New Roman" w:hAnsi="Times New Roman" w:cs="Times New Roman"/>
          <w:sz w:val="22"/>
          <w:szCs w:val="22"/>
        </w:rPr>
        <w:t>ihtiyacının</w:t>
      </w:r>
      <w:r w:rsidRPr="001D0DB2">
        <w:rPr>
          <w:rFonts w:ascii="Times New Roman" w:hAnsi="Times New Roman" w:cs="Times New Roman"/>
          <w:sz w:val="22"/>
          <w:szCs w:val="22"/>
        </w:rPr>
        <w:t xml:space="preserve"> Dünya Bankası ihale usul ve esasları</w:t>
      </w:r>
      <w:r w:rsidR="00EA442E" w:rsidRPr="0097320B">
        <w:rPr>
          <w:rFonts w:ascii="Times New Roman" w:hAnsi="Times New Roman" w:cs="Times New Roman"/>
          <w:sz w:val="22"/>
          <w:szCs w:val="22"/>
        </w:rPr>
        <w:t xml:space="preserve"> </w:t>
      </w:r>
      <w:r w:rsidRPr="0097320B">
        <w:rPr>
          <w:rFonts w:ascii="Times New Roman" w:hAnsi="Times New Roman" w:cs="Times New Roman"/>
          <w:sz w:val="22"/>
          <w:szCs w:val="22"/>
        </w:rPr>
        <w:t>doğrultusunda, teklif</w:t>
      </w:r>
      <w:r w:rsidR="007312D3" w:rsidRPr="0097320B">
        <w:rPr>
          <w:rFonts w:ascii="Times New Roman" w:hAnsi="Times New Roman" w:cs="Times New Roman"/>
          <w:sz w:val="22"/>
          <w:szCs w:val="22"/>
        </w:rPr>
        <w:t xml:space="preserve"> vermey</w:t>
      </w:r>
      <w:r w:rsidRPr="0097320B">
        <w:rPr>
          <w:rFonts w:ascii="Times New Roman" w:hAnsi="Times New Roman" w:cs="Times New Roman"/>
          <w:sz w:val="22"/>
          <w:szCs w:val="22"/>
        </w:rPr>
        <w:t>e davet (RFQ) satın</w:t>
      </w:r>
      <w:r w:rsidR="00233A22" w:rsidRPr="0097320B">
        <w:rPr>
          <w:rFonts w:ascii="Times New Roman" w:hAnsi="Times New Roman" w:cs="Times New Roman"/>
          <w:sz w:val="22"/>
          <w:szCs w:val="22"/>
        </w:rPr>
        <w:t xml:space="preserve"> </w:t>
      </w:r>
      <w:r w:rsidRPr="0097320B">
        <w:rPr>
          <w:rFonts w:ascii="Times New Roman" w:hAnsi="Times New Roman" w:cs="Times New Roman"/>
          <w:sz w:val="22"/>
          <w:szCs w:val="22"/>
        </w:rPr>
        <w:t xml:space="preserve">alma yöntemi ile satın alım işi için </w:t>
      </w:r>
      <w:r w:rsidR="004A79FE" w:rsidRPr="00F933A3">
        <w:rPr>
          <w:rFonts w:ascii="Times New Roman" w:hAnsi="Times New Roman" w:cs="Times New Roman"/>
          <w:sz w:val="22"/>
          <w:szCs w:val="22"/>
        </w:rPr>
        <w:t>birim fiyat</w:t>
      </w:r>
      <w:r w:rsidRPr="00F933A3">
        <w:rPr>
          <w:rFonts w:ascii="Times New Roman" w:hAnsi="Times New Roman" w:cs="Times New Roman"/>
          <w:sz w:val="22"/>
          <w:szCs w:val="22"/>
        </w:rPr>
        <w:t xml:space="preserve"> bedel üzerinden tekliflerini sunmaya davet etmektedir. </w:t>
      </w:r>
    </w:p>
    <w:p w14:paraId="781CE4C8" w14:textId="77777777" w:rsidR="0089777C" w:rsidRPr="00F933A3" w:rsidRDefault="0089777C" w:rsidP="0089777C">
      <w:pPr>
        <w:ind w:left="142"/>
        <w:jc w:val="both"/>
        <w:rPr>
          <w:rFonts w:ascii="Times New Roman" w:hAnsi="Times New Roman" w:cs="Times New Roman"/>
          <w:sz w:val="22"/>
          <w:szCs w:val="22"/>
        </w:rPr>
      </w:pPr>
    </w:p>
    <w:p w14:paraId="0781B27D" w14:textId="77777777" w:rsidR="00F24720" w:rsidRPr="00BF62BC" w:rsidRDefault="00A5625C" w:rsidP="00BF62BC">
      <w:pPr>
        <w:numPr>
          <w:ilvl w:val="0"/>
          <w:numId w:val="24"/>
        </w:numPr>
        <w:ind w:left="142"/>
        <w:jc w:val="both"/>
        <w:rPr>
          <w:rFonts w:ascii="Times New Roman" w:hAnsi="Times New Roman" w:cs="Times New Roman"/>
          <w:sz w:val="22"/>
          <w:szCs w:val="22"/>
        </w:rPr>
      </w:pPr>
      <w:r w:rsidRPr="00F933A3">
        <w:rPr>
          <w:rFonts w:ascii="Times New Roman" w:hAnsi="Times New Roman" w:cs="Times New Roman"/>
          <w:sz w:val="22"/>
          <w:szCs w:val="22"/>
        </w:rPr>
        <w:t xml:space="preserve">Bu ihale 4734 sayılı Kamu İhale Kanunu’nun 3c </w:t>
      </w:r>
      <w:r w:rsidR="007312D3" w:rsidRPr="00F933A3">
        <w:rPr>
          <w:rFonts w:ascii="Times New Roman" w:hAnsi="Times New Roman" w:cs="Times New Roman"/>
          <w:sz w:val="22"/>
          <w:szCs w:val="22"/>
        </w:rPr>
        <w:t>m</w:t>
      </w:r>
      <w:r w:rsidRPr="00F933A3">
        <w:rPr>
          <w:rFonts w:ascii="Times New Roman" w:hAnsi="Times New Roman" w:cs="Times New Roman"/>
          <w:sz w:val="22"/>
          <w:szCs w:val="22"/>
        </w:rPr>
        <w:t xml:space="preserve">addesi hükümlerine göre 4734 </w:t>
      </w:r>
      <w:r w:rsidR="007312D3" w:rsidRPr="00F933A3">
        <w:rPr>
          <w:rFonts w:ascii="Times New Roman" w:hAnsi="Times New Roman" w:cs="Times New Roman"/>
          <w:sz w:val="22"/>
          <w:szCs w:val="22"/>
        </w:rPr>
        <w:t>s</w:t>
      </w:r>
      <w:r w:rsidRPr="00F933A3">
        <w:rPr>
          <w:rFonts w:ascii="Times New Roman" w:hAnsi="Times New Roman" w:cs="Times New Roman"/>
          <w:sz w:val="22"/>
          <w:szCs w:val="22"/>
        </w:rPr>
        <w:t xml:space="preserve">ayılı Kamu İhale Kanunu (KİK) hükümlerinden istisnadır.  </w:t>
      </w:r>
    </w:p>
    <w:p w14:paraId="15A91332" w14:textId="77777777" w:rsidR="00F24720" w:rsidRPr="00F933A3" w:rsidRDefault="00F24720" w:rsidP="00D66388">
      <w:pPr>
        <w:jc w:val="both"/>
        <w:rPr>
          <w:rFonts w:ascii="Times New Roman" w:hAnsi="Times New Roman" w:cs="Times New Roman"/>
          <w:sz w:val="22"/>
          <w:szCs w:val="22"/>
        </w:rPr>
      </w:pPr>
      <w:bookmarkStart w:id="1" w:name="_Hlk14965035"/>
    </w:p>
    <w:p w14:paraId="125217F8" w14:textId="77777777" w:rsidR="00233A22" w:rsidRPr="00F933A3" w:rsidRDefault="00F24720" w:rsidP="00A230A5">
      <w:pPr>
        <w:numPr>
          <w:ilvl w:val="0"/>
          <w:numId w:val="24"/>
        </w:numPr>
        <w:ind w:left="142"/>
        <w:jc w:val="both"/>
        <w:rPr>
          <w:rFonts w:ascii="Times New Roman" w:hAnsi="Times New Roman" w:cs="Times New Roman"/>
          <w:sz w:val="22"/>
          <w:szCs w:val="22"/>
        </w:rPr>
      </w:pPr>
      <w:r w:rsidRPr="00BF62BC">
        <w:rPr>
          <w:rFonts w:ascii="Times New Roman" w:hAnsi="Times New Roman" w:cs="Times New Roman"/>
          <w:sz w:val="22"/>
          <w:szCs w:val="22"/>
        </w:rPr>
        <w:t>Bu davette yer alan hizmet alımı için verilecek teklifler Uluslararası İmar ve Kalkınma Bankası (Dünya Bankası) satın alma kurallarına uygun olarak değerlendirilecektir.</w:t>
      </w:r>
      <w:r w:rsidR="00233A22" w:rsidRPr="00F933A3">
        <w:rPr>
          <w:rFonts w:ascii="Times New Roman" w:hAnsi="Times New Roman" w:cs="Times New Roman"/>
          <w:sz w:val="22"/>
          <w:szCs w:val="22"/>
        </w:rPr>
        <w:t xml:space="preserve"> </w:t>
      </w:r>
    </w:p>
    <w:p w14:paraId="726E3E69" w14:textId="77777777" w:rsidR="00233A22" w:rsidRPr="00BE4984" w:rsidRDefault="00233A22" w:rsidP="00EA442E">
      <w:pPr>
        <w:ind w:left="142"/>
        <w:jc w:val="both"/>
        <w:rPr>
          <w:rFonts w:ascii="Times New Roman" w:hAnsi="Times New Roman" w:cs="Times New Roman"/>
          <w:sz w:val="22"/>
          <w:szCs w:val="22"/>
        </w:rPr>
      </w:pPr>
    </w:p>
    <w:p w14:paraId="0A5D40A1" w14:textId="77777777" w:rsidR="00233A22" w:rsidRPr="00BE4984" w:rsidRDefault="00233A22" w:rsidP="00D66388">
      <w:pPr>
        <w:numPr>
          <w:ilvl w:val="0"/>
          <w:numId w:val="24"/>
        </w:numPr>
        <w:ind w:left="142"/>
        <w:jc w:val="both"/>
        <w:rPr>
          <w:rFonts w:ascii="Times New Roman" w:hAnsi="Times New Roman" w:cs="Times New Roman"/>
          <w:sz w:val="22"/>
          <w:szCs w:val="22"/>
        </w:rPr>
      </w:pPr>
      <w:r w:rsidRPr="00BF62BC">
        <w:rPr>
          <w:rFonts w:ascii="Times New Roman" w:hAnsi="Times New Roman" w:cs="Times New Roman"/>
          <w:sz w:val="22"/>
          <w:szCs w:val="22"/>
        </w:rPr>
        <w:t>Her</w:t>
      </w:r>
      <w:r w:rsidRPr="00F933A3">
        <w:rPr>
          <w:rFonts w:ascii="Times New Roman" w:hAnsi="Times New Roman" w:cs="Times New Roman"/>
          <w:sz w:val="22"/>
          <w:szCs w:val="22"/>
        </w:rPr>
        <w:t xml:space="preserve"> bir Teklif Sahibi kendi adına veya bir Ortak Girişim ortağı olarak sadece </w:t>
      </w:r>
      <w:r w:rsidRPr="00F933A3">
        <w:rPr>
          <w:rFonts w:ascii="Times New Roman" w:hAnsi="Times New Roman" w:cs="Times New Roman"/>
          <w:b/>
          <w:sz w:val="22"/>
          <w:szCs w:val="22"/>
          <w:u w:val="single"/>
        </w:rPr>
        <w:t>tek teklif verebilir</w:t>
      </w:r>
      <w:r w:rsidRPr="00BE4984">
        <w:rPr>
          <w:rFonts w:ascii="Times New Roman" w:hAnsi="Times New Roman" w:cs="Times New Roman"/>
          <w:sz w:val="22"/>
          <w:szCs w:val="22"/>
        </w:rPr>
        <w:t xml:space="preserve">. Bu şartı karşılamayan bütün teklifler reddedilir. Ortak Girişimin bütün ortakları işin yapılmasından müştereken ve müteselsilen sorumludur. </w:t>
      </w:r>
    </w:p>
    <w:bookmarkEnd w:id="1"/>
    <w:p w14:paraId="368504FB" w14:textId="77777777" w:rsidR="00302F96" w:rsidRPr="00BE4984" w:rsidRDefault="00302F96" w:rsidP="00EA442E">
      <w:pPr>
        <w:ind w:left="142"/>
        <w:jc w:val="both"/>
        <w:rPr>
          <w:rFonts w:ascii="Times New Roman" w:hAnsi="Times New Roman" w:cs="Times New Roman"/>
          <w:sz w:val="22"/>
          <w:szCs w:val="22"/>
        </w:rPr>
      </w:pPr>
    </w:p>
    <w:p w14:paraId="281CD645" w14:textId="77777777" w:rsidR="002E21AA" w:rsidRPr="0097320B" w:rsidRDefault="003A664B" w:rsidP="00EA442E">
      <w:pPr>
        <w:widowControl/>
        <w:numPr>
          <w:ilvl w:val="0"/>
          <w:numId w:val="24"/>
        </w:numPr>
        <w:autoSpaceDE/>
        <w:autoSpaceDN/>
        <w:adjustRightInd/>
        <w:ind w:left="142"/>
        <w:jc w:val="both"/>
        <w:rPr>
          <w:rFonts w:ascii="Times New Roman" w:hAnsi="Times New Roman" w:cs="Times New Roman"/>
          <w:sz w:val="22"/>
          <w:szCs w:val="22"/>
        </w:rPr>
      </w:pPr>
      <w:r w:rsidRPr="00BE4984">
        <w:rPr>
          <w:rFonts w:ascii="Times New Roman" w:hAnsi="Times New Roman" w:cs="Times New Roman"/>
          <w:sz w:val="22"/>
          <w:szCs w:val="22"/>
        </w:rPr>
        <w:t xml:space="preserve">Bu kapsamda, </w:t>
      </w:r>
      <w:r w:rsidR="004A79FE" w:rsidRPr="00BE4984">
        <w:rPr>
          <w:rFonts w:ascii="Times New Roman" w:hAnsi="Times New Roman" w:cs="Times New Roman"/>
          <w:sz w:val="22"/>
          <w:szCs w:val="22"/>
        </w:rPr>
        <w:t>Uluslararası İşgücü</w:t>
      </w:r>
      <w:r w:rsidR="00C47359" w:rsidRPr="00F85A3A">
        <w:rPr>
          <w:rFonts w:ascii="Times New Roman" w:hAnsi="Times New Roman" w:cs="Times New Roman"/>
          <w:sz w:val="22"/>
          <w:szCs w:val="22"/>
        </w:rPr>
        <w:t xml:space="preserve"> Genel Müdürlüğü </w:t>
      </w:r>
      <w:r w:rsidR="00151A4B" w:rsidRPr="00F85A3A">
        <w:rPr>
          <w:rFonts w:ascii="Times New Roman" w:hAnsi="Times New Roman" w:cs="Times New Roman"/>
          <w:sz w:val="22"/>
          <w:szCs w:val="22"/>
        </w:rPr>
        <w:t xml:space="preserve">aşağıdaki </w:t>
      </w:r>
      <w:r w:rsidR="00EB52AC">
        <w:rPr>
          <w:rFonts w:ascii="Times New Roman" w:hAnsi="Times New Roman" w:cs="Times New Roman"/>
          <w:sz w:val="22"/>
          <w:szCs w:val="22"/>
        </w:rPr>
        <w:t xml:space="preserve">iş </w:t>
      </w:r>
      <w:r w:rsidR="00151A4B" w:rsidRPr="00F85A3A">
        <w:rPr>
          <w:rFonts w:ascii="Times New Roman" w:hAnsi="Times New Roman" w:cs="Times New Roman"/>
          <w:sz w:val="22"/>
          <w:szCs w:val="22"/>
        </w:rPr>
        <w:t>kalem</w:t>
      </w:r>
      <w:r w:rsidR="0000090A" w:rsidRPr="001D0DB2">
        <w:rPr>
          <w:rFonts w:ascii="Times New Roman" w:hAnsi="Times New Roman" w:cs="Times New Roman"/>
          <w:sz w:val="22"/>
          <w:szCs w:val="22"/>
        </w:rPr>
        <w:t>ler</w:t>
      </w:r>
      <w:r w:rsidR="00151A4B" w:rsidRPr="001D0DB2">
        <w:rPr>
          <w:rFonts w:ascii="Times New Roman" w:hAnsi="Times New Roman" w:cs="Times New Roman"/>
          <w:sz w:val="22"/>
          <w:szCs w:val="22"/>
        </w:rPr>
        <w:t>in</w:t>
      </w:r>
      <w:r w:rsidR="00EB52AC">
        <w:rPr>
          <w:rFonts w:ascii="Times New Roman" w:hAnsi="Times New Roman" w:cs="Times New Roman"/>
          <w:sz w:val="22"/>
          <w:szCs w:val="22"/>
        </w:rPr>
        <w:t>in</w:t>
      </w:r>
      <w:r w:rsidR="006A29D2" w:rsidRPr="001D0DB2">
        <w:rPr>
          <w:rFonts w:ascii="Times New Roman" w:hAnsi="Times New Roman" w:cs="Times New Roman"/>
          <w:sz w:val="22"/>
          <w:szCs w:val="22"/>
        </w:rPr>
        <w:t xml:space="preserve"> </w:t>
      </w:r>
      <w:r w:rsidR="00151A4B" w:rsidRPr="001D0DB2">
        <w:rPr>
          <w:rFonts w:ascii="Times New Roman" w:hAnsi="Times New Roman" w:cs="Times New Roman"/>
          <w:sz w:val="22"/>
          <w:szCs w:val="22"/>
        </w:rPr>
        <w:t>temini için Firmanızı teklif vermeye davet etmektedir</w:t>
      </w:r>
      <w:r w:rsidR="00893DC9" w:rsidRPr="001D0DB2">
        <w:rPr>
          <w:rFonts w:ascii="Times New Roman" w:hAnsi="Times New Roman" w:cs="Times New Roman"/>
          <w:sz w:val="22"/>
          <w:szCs w:val="22"/>
        </w:rPr>
        <w:t>.</w:t>
      </w:r>
      <w:r w:rsidR="00151A4B" w:rsidRPr="001D0DB2">
        <w:rPr>
          <w:rFonts w:ascii="Times New Roman" w:hAnsi="Times New Roman" w:cs="Times New Roman"/>
          <w:bCs/>
          <w:sz w:val="22"/>
          <w:szCs w:val="22"/>
        </w:rPr>
        <w:t xml:space="preserve"> </w:t>
      </w:r>
      <w:r w:rsidR="00893DC9" w:rsidRPr="0097320B">
        <w:rPr>
          <w:rFonts w:ascii="Times New Roman" w:hAnsi="Times New Roman" w:cs="Times New Roman"/>
          <w:bCs/>
          <w:sz w:val="22"/>
          <w:szCs w:val="22"/>
          <w:u w:val="single"/>
        </w:rPr>
        <w:t xml:space="preserve"> </w:t>
      </w:r>
    </w:p>
    <w:p w14:paraId="7554DAAC" w14:textId="77777777" w:rsidR="00A73D76" w:rsidRPr="0097320B" w:rsidRDefault="00A73D76" w:rsidP="00A73D76">
      <w:pPr>
        <w:pStyle w:val="ListeParagraf"/>
        <w:rPr>
          <w:rFonts w:ascii="Times New Roman" w:hAnsi="Times New Roman" w:cs="Times New Roman"/>
          <w:b/>
          <w:sz w:val="22"/>
          <w:szCs w:val="22"/>
        </w:rPr>
      </w:pPr>
    </w:p>
    <w:tbl>
      <w:tblPr>
        <w:tblW w:w="75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23"/>
        <w:gridCol w:w="4089"/>
        <w:gridCol w:w="874"/>
        <w:gridCol w:w="1417"/>
      </w:tblGrid>
      <w:tr w:rsidR="004A79FE" w:rsidRPr="00F933A3" w14:paraId="51E03333" w14:textId="77777777" w:rsidTr="00CE6DCF">
        <w:trPr>
          <w:jc w:val="center"/>
        </w:trPr>
        <w:tc>
          <w:tcPr>
            <w:tcW w:w="1123" w:type="dxa"/>
            <w:tcBorders>
              <w:top w:val="single" w:sz="6" w:space="0" w:color="auto"/>
              <w:left w:val="single" w:sz="4" w:space="0" w:color="auto"/>
              <w:bottom w:val="single" w:sz="6" w:space="0" w:color="auto"/>
              <w:right w:val="single" w:sz="6" w:space="0" w:color="auto"/>
            </w:tcBorders>
          </w:tcPr>
          <w:p w14:paraId="5355EEDF" w14:textId="77777777" w:rsidR="004A79FE" w:rsidRPr="00F933A3" w:rsidRDefault="004A79FE" w:rsidP="00817D51">
            <w:pPr>
              <w:tabs>
                <w:tab w:val="left" w:pos="708"/>
                <w:tab w:val="center" w:pos="4536"/>
                <w:tab w:val="right" w:pos="9072"/>
              </w:tabs>
              <w:overflowPunct w:val="0"/>
              <w:jc w:val="center"/>
              <w:textAlignment w:val="baseline"/>
              <w:rPr>
                <w:rFonts w:ascii="Times New Roman" w:hAnsi="Times New Roman" w:cs="Times New Roman"/>
                <w:b/>
                <w:sz w:val="22"/>
                <w:szCs w:val="22"/>
              </w:rPr>
            </w:pPr>
            <w:r w:rsidRPr="00F933A3">
              <w:rPr>
                <w:rFonts w:ascii="Times New Roman" w:hAnsi="Times New Roman" w:cs="Times New Roman"/>
                <w:b/>
                <w:sz w:val="22"/>
                <w:szCs w:val="22"/>
              </w:rPr>
              <w:br w:type="page"/>
            </w:r>
            <w:r w:rsidR="0019593D">
              <w:rPr>
                <w:rFonts w:ascii="Times New Roman" w:hAnsi="Times New Roman" w:cs="Times New Roman"/>
                <w:b/>
                <w:sz w:val="22"/>
                <w:szCs w:val="22"/>
              </w:rPr>
              <w:t xml:space="preserve">İş Kalemi </w:t>
            </w:r>
            <w:r w:rsidRPr="00F933A3">
              <w:rPr>
                <w:rFonts w:ascii="Times New Roman" w:hAnsi="Times New Roman" w:cs="Times New Roman"/>
                <w:b/>
                <w:sz w:val="22"/>
                <w:szCs w:val="22"/>
              </w:rPr>
              <w:t>Sıra No</w:t>
            </w:r>
          </w:p>
        </w:tc>
        <w:tc>
          <w:tcPr>
            <w:tcW w:w="4089" w:type="dxa"/>
            <w:tcBorders>
              <w:top w:val="single" w:sz="6" w:space="0" w:color="auto"/>
              <w:left w:val="single" w:sz="6" w:space="0" w:color="auto"/>
              <w:bottom w:val="single" w:sz="6" w:space="0" w:color="auto"/>
              <w:right w:val="single" w:sz="4" w:space="0" w:color="auto"/>
            </w:tcBorders>
          </w:tcPr>
          <w:p w14:paraId="22B9BA8E" w14:textId="77777777" w:rsidR="004A79FE" w:rsidRPr="00F933A3" w:rsidRDefault="004A79FE" w:rsidP="00817D51">
            <w:pPr>
              <w:tabs>
                <w:tab w:val="center" w:pos="4536"/>
                <w:tab w:val="right" w:pos="9072"/>
              </w:tabs>
              <w:overflowPunct w:val="0"/>
              <w:jc w:val="center"/>
              <w:textAlignment w:val="baseline"/>
              <w:rPr>
                <w:rFonts w:ascii="Times New Roman" w:hAnsi="Times New Roman" w:cs="Times New Roman"/>
                <w:b/>
                <w:sz w:val="22"/>
                <w:szCs w:val="22"/>
              </w:rPr>
            </w:pPr>
            <w:r w:rsidRPr="00F933A3">
              <w:rPr>
                <w:rFonts w:ascii="Times New Roman" w:hAnsi="Times New Roman" w:cs="Times New Roman"/>
                <w:b/>
                <w:sz w:val="22"/>
                <w:szCs w:val="22"/>
              </w:rPr>
              <w:t>Malın Adı ve</w:t>
            </w:r>
          </w:p>
          <w:p w14:paraId="4A368F62" w14:textId="77777777" w:rsidR="004A79FE" w:rsidRPr="00F933A3" w:rsidRDefault="004A79FE" w:rsidP="00817D51">
            <w:pPr>
              <w:tabs>
                <w:tab w:val="center" w:pos="4536"/>
                <w:tab w:val="right" w:pos="9072"/>
              </w:tabs>
              <w:overflowPunct w:val="0"/>
              <w:jc w:val="center"/>
              <w:textAlignment w:val="baseline"/>
              <w:rPr>
                <w:rFonts w:ascii="Times New Roman" w:hAnsi="Times New Roman" w:cs="Times New Roman"/>
                <w:sz w:val="22"/>
                <w:szCs w:val="22"/>
                <w:vertAlign w:val="superscript"/>
              </w:rPr>
            </w:pPr>
            <w:r w:rsidRPr="00F933A3">
              <w:rPr>
                <w:rFonts w:ascii="Times New Roman" w:hAnsi="Times New Roman" w:cs="Times New Roman"/>
                <w:b/>
                <w:sz w:val="22"/>
                <w:szCs w:val="22"/>
              </w:rPr>
              <w:t>Kısa Açıklaması</w:t>
            </w:r>
          </w:p>
        </w:tc>
        <w:tc>
          <w:tcPr>
            <w:tcW w:w="874" w:type="dxa"/>
            <w:tcBorders>
              <w:top w:val="single" w:sz="6" w:space="0" w:color="auto"/>
              <w:left w:val="single" w:sz="4" w:space="0" w:color="auto"/>
              <w:bottom w:val="single" w:sz="6" w:space="0" w:color="auto"/>
              <w:right w:val="single" w:sz="6" w:space="0" w:color="auto"/>
            </w:tcBorders>
          </w:tcPr>
          <w:p w14:paraId="2A278C7A" w14:textId="77777777" w:rsidR="004A79FE" w:rsidRPr="00F933A3" w:rsidRDefault="004A79FE" w:rsidP="00817D51">
            <w:pPr>
              <w:jc w:val="center"/>
              <w:rPr>
                <w:rFonts w:ascii="Times New Roman" w:hAnsi="Times New Roman" w:cs="Times New Roman"/>
                <w:b/>
                <w:sz w:val="22"/>
                <w:szCs w:val="22"/>
                <w:vertAlign w:val="superscript"/>
              </w:rPr>
            </w:pPr>
            <w:r w:rsidRPr="00F933A3">
              <w:rPr>
                <w:rFonts w:ascii="Times New Roman" w:hAnsi="Times New Roman" w:cs="Times New Roman"/>
                <w:b/>
                <w:sz w:val="22"/>
                <w:szCs w:val="22"/>
              </w:rPr>
              <w:t>Miktarı</w:t>
            </w:r>
          </w:p>
        </w:tc>
        <w:tc>
          <w:tcPr>
            <w:tcW w:w="1417" w:type="dxa"/>
            <w:tcBorders>
              <w:top w:val="single" w:sz="6" w:space="0" w:color="auto"/>
              <w:left w:val="single" w:sz="6" w:space="0" w:color="auto"/>
              <w:bottom w:val="single" w:sz="6" w:space="0" w:color="auto"/>
              <w:right w:val="single" w:sz="6" w:space="0" w:color="auto"/>
            </w:tcBorders>
          </w:tcPr>
          <w:p w14:paraId="4A44F10C" w14:textId="77777777" w:rsidR="004A79FE" w:rsidRPr="00F933A3" w:rsidRDefault="004A79FE" w:rsidP="00817D51">
            <w:pPr>
              <w:tabs>
                <w:tab w:val="center" w:pos="4536"/>
                <w:tab w:val="right" w:pos="9072"/>
              </w:tabs>
              <w:overflowPunct w:val="0"/>
              <w:jc w:val="center"/>
              <w:textAlignment w:val="baseline"/>
              <w:rPr>
                <w:rFonts w:ascii="Times New Roman" w:hAnsi="Times New Roman" w:cs="Times New Roman"/>
                <w:b/>
                <w:sz w:val="22"/>
                <w:szCs w:val="22"/>
              </w:rPr>
            </w:pPr>
            <w:r w:rsidRPr="00F933A3">
              <w:rPr>
                <w:rFonts w:ascii="Times New Roman" w:hAnsi="Times New Roman" w:cs="Times New Roman"/>
                <w:b/>
                <w:sz w:val="22"/>
                <w:szCs w:val="22"/>
              </w:rPr>
              <w:t>Birimi</w:t>
            </w:r>
          </w:p>
        </w:tc>
      </w:tr>
      <w:tr w:rsidR="00FC6331" w:rsidRPr="00F933A3" w14:paraId="0F2ECF39" w14:textId="77777777" w:rsidTr="00CE6DCF">
        <w:trPr>
          <w:trHeight w:val="268"/>
          <w:jc w:val="center"/>
        </w:trPr>
        <w:tc>
          <w:tcPr>
            <w:tcW w:w="1123" w:type="dxa"/>
            <w:tcBorders>
              <w:top w:val="single" w:sz="4" w:space="0" w:color="auto"/>
              <w:left w:val="single" w:sz="4" w:space="0" w:color="auto"/>
              <w:bottom w:val="single" w:sz="4" w:space="0" w:color="auto"/>
              <w:right w:val="single" w:sz="6" w:space="0" w:color="auto"/>
            </w:tcBorders>
            <w:vAlign w:val="center"/>
          </w:tcPr>
          <w:p w14:paraId="2118FD34" w14:textId="77777777" w:rsidR="00FC6331" w:rsidRPr="00F933A3" w:rsidRDefault="00FC6331" w:rsidP="00FC6331">
            <w:pPr>
              <w:pStyle w:val="AralkYok"/>
              <w:jc w:val="center"/>
              <w:rPr>
                <w:rFonts w:ascii="Times New Roman" w:hAnsi="Times New Roman" w:cs="Times New Roman"/>
                <w:b/>
                <w:sz w:val="22"/>
                <w:szCs w:val="22"/>
              </w:rPr>
            </w:pPr>
            <w:r w:rsidRPr="00F933A3">
              <w:rPr>
                <w:rFonts w:ascii="Times New Roman" w:hAnsi="Times New Roman" w:cs="Times New Roman"/>
                <w:b/>
                <w:sz w:val="22"/>
                <w:szCs w:val="22"/>
              </w:rPr>
              <w:t>1</w:t>
            </w:r>
          </w:p>
        </w:tc>
        <w:tc>
          <w:tcPr>
            <w:tcW w:w="4089" w:type="dxa"/>
          </w:tcPr>
          <w:p w14:paraId="56B666EA" w14:textId="77777777" w:rsidR="00FC6331" w:rsidRPr="00BE4984" w:rsidRDefault="00FC6331" w:rsidP="00FC6331">
            <w:pPr>
              <w:pStyle w:val="AralkYok"/>
              <w:rPr>
                <w:rFonts w:ascii="Times New Roman" w:hAnsi="Times New Roman" w:cs="Times New Roman"/>
                <w:sz w:val="22"/>
                <w:szCs w:val="22"/>
                <w:highlight w:val="yellow"/>
              </w:rPr>
            </w:pPr>
            <w:bookmarkStart w:id="2" w:name="__DdeLink__729_867060256"/>
            <w:r w:rsidRPr="009D42CD">
              <w:rPr>
                <w:rFonts w:ascii="Times New Roman" w:hAnsi="Times New Roman" w:cs="Times New Roman"/>
                <w:sz w:val="24"/>
                <w:szCs w:val="24"/>
              </w:rPr>
              <w:t>Tümleşik Masaüstü Bilgisayar</w:t>
            </w:r>
            <w:bookmarkEnd w:id="2"/>
            <w:r w:rsidRPr="009D42CD">
              <w:rPr>
                <w:rFonts w:ascii="Times New Roman" w:hAnsi="Times New Roman" w:cs="Times New Roman"/>
                <w:sz w:val="24"/>
                <w:szCs w:val="24"/>
              </w:rPr>
              <w:t xml:space="preserve"> (Tip 1)</w:t>
            </w:r>
          </w:p>
        </w:tc>
        <w:tc>
          <w:tcPr>
            <w:tcW w:w="874" w:type="dxa"/>
            <w:tcBorders>
              <w:top w:val="single" w:sz="4" w:space="0" w:color="auto"/>
              <w:left w:val="single" w:sz="4" w:space="0" w:color="auto"/>
              <w:bottom w:val="single" w:sz="6" w:space="0" w:color="auto"/>
              <w:right w:val="single" w:sz="6" w:space="0" w:color="auto"/>
            </w:tcBorders>
          </w:tcPr>
          <w:p w14:paraId="2E971399" w14:textId="77777777" w:rsidR="00FC6331" w:rsidRPr="00E20B89" w:rsidRDefault="007153D1" w:rsidP="00FC6331">
            <w:pPr>
              <w:pStyle w:val="AralkYok"/>
              <w:jc w:val="center"/>
              <w:rPr>
                <w:rFonts w:ascii="Times New Roman" w:hAnsi="Times New Roman" w:cs="Times New Roman"/>
                <w:sz w:val="22"/>
                <w:szCs w:val="22"/>
              </w:rPr>
            </w:pPr>
            <w:r>
              <w:rPr>
                <w:rFonts w:ascii="Times New Roman" w:hAnsi="Times New Roman" w:cs="Times New Roman"/>
                <w:sz w:val="24"/>
                <w:szCs w:val="24"/>
              </w:rPr>
              <w:t>6</w:t>
            </w:r>
            <w:r w:rsidR="00FC6331" w:rsidRPr="00E20B89">
              <w:rPr>
                <w:rFonts w:ascii="Times New Roman" w:hAnsi="Times New Roman" w:cs="Times New Roman"/>
                <w:sz w:val="24"/>
                <w:szCs w:val="24"/>
              </w:rPr>
              <w:t>0</w:t>
            </w:r>
          </w:p>
        </w:tc>
        <w:tc>
          <w:tcPr>
            <w:tcW w:w="1417" w:type="dxa"/>
            <w:tcBorders>
              <w:top w:val="single" w:sz="4" w:space="0" w:color="auto"/>
              <w:left w:val="single" w:sz="6" w:space="0" w:color="auto"/>
              <w:bottom w:val="single" w:sz="6" w:space="0" w:color="auto"/>
              <w:right w:val="single" w:sz="6" w:space="0" w:color="auto"/>
            </w:tcBorders>
            <w:vAlign w:val="center"/>
          </w:tcPr>
          <w:p w14:paraId="74D7A055" w14:textId="77777777" w:rsidR="00FC6331" w:rsidRPr="00E20B89" w:rsidRDefault="00FC6331" w:rsidP="00FC6331">
            <w:pPr>
              <w:pStyle w:val="AralkYok"/>
              <w:jc w:val="center"/>
              <w:rPr>
                <w:rFonts w:ascii="Times New Roman" w:hAnsi="Times New Roman" w:cs="Times New Roman"/>
                <w:sz w:val="22"/>
                <w:szCs w:val="22"/>
              </w:rPr>
            </w:pPr>
            <w:r w:rsidRPr="00E20B89">
              <w:rPr>
                <w:rFonts w:ascii="Times New Roman" w:hAnsi="Times New Roman" w:cs="Times New Roman"/>
                <w:sz w:val="22"/>
                <w:szCs w:val="22"/>
              </w:rPr>
              <w:t>Adet</w:t>
            </w:r>
          </w:p>
        </w:tc>
      </w:tr>
      <w:tr w:rsidR="00FC6331" w:rsidRPr="00F933A3" w14:paraId="2ABB627E" w14:textId="77777777" w:rsidTr="00CE6DCF">
        <w:trPr>
          <w:trHeight w:val="268"/>
          <w:jc w:val="center"/>
        </w:trPr>
        <w:tc>
          <w:tcPr>
            <w:tcW w:w="1123" w:type="dxa"/>
            <w:tcBorders>
              <w:top w:val="single" w:sz="4" w:space="0" w:color="auto"/>
              <w:left w:val="single" w:sz="4" w:space="0" w:color="auto"/>
              <w:bottom w:val="single" w:sz="4" w:space="0" w:color="auto"/>
              <w:right w:val="single" w:sz="6" w:space="0" w:color="auto"/>
            </w:tcBorders>
            <w:vAlign w:val="center"/>
          </w:tcPr>
          <w:p w14:paraId="11D07861" w14:textId="77777777" w:rsidR="00FC6331" w:rsidRPr="00F933A3" w:rsidRDefault="00FC6331" w:rsidP="00FC6331">
            <w:pPr>
              <w:pStyle w:val="AralkYok"/>
              <w:jc w:val="center"/>
              <w:rPr>
                <w:rFonts w:ascii="Times New Roman" w:hAnsi="Times New Roman" w:cs="Times New Roman"/>
                <w:b/>
                <w:sz w:val="22"/>
                <w:szCs w:val="22"/>
              </w:rPr>
            </w:pPr>
            <w:r w:rsidRPr="00F933A3">
              <w:rPr>
                <w:rFonts w:ascii="Times New Roman" w:hAnsi="Times New Roman" w:cs="Times New Roman"/>
                <w:b/>
                <w:sz w:val="22"/>
                <w:szCs w:val="22"/>
              </w:rPr>
              <w:t>2</w:t>
            </w:r>
          </w:p>
        </w:tc>
        <w:tc>
          <w:tcPr>
            <w:tcW w:w="4089" w:type="dxa"/>
          </w:tcPr>
          <w:p w14:paraId="05A6DD56" w14:textId="77777777" w:rsidR="00FC6331" w:rsidRPr="00BE4984" w:rsidRDefault="00FC6331" w:rsidP="00FC6331">
            <w:pPr>
              <w:pStyle w:val="AralkYok"/>
              <w:rPr>
                <w:rFonts w:ascii="Times New Roman" w:hAnsi="Times New Roman" w:cs="Times New Roman"/>
                <w:sz w:val="22"/>
                <w:szCs w:val="22"/>
                <w:highlight w:val="yellow"/>
              </w:rPr>
            </w:pPr>
            <w:r w:rsidRPr="009D42CD">
              <w:rPr>
                <w:rFonts w:ascii="Times New Roman" w:hAnsi="Times New Roman" w:cs="Times New Roman"/>
                <w:sz w:val="24"/>
                <w:szCs w:val="24"/>
              </w:rPr>
              <w:t>Dizüstü Bilgisayar (Tip 2)</w:t>
            </w:r>
          </w:p>
        </w:tc>
        <w:tc>
          <w:tcPr>
            <w:tcW w:w="874" w:type="dxa"/>
            <w:tcBorders>
              <w:top w:val="single" w:sz="4" w:space="0" w:color="auto"/>
              <w:left w:val="single" w:sz="4" w:space="0" w:color="auto"/>
              <w:bottom w:val="single" w:sz="4" w:space="0" w:color="auto"/>
              <w:right w:val="single" w:sz="6" w:space="0" w:color="auto"/>
            </w:tcBorders>
          </w:tcPr>
          <w:p w14:paraId="6D85D347" w14:textId="77777777" w:rsidR="00FC6331" w:rsidRPr="00E20B89" w:rsidRDefault="007153D1" w:rsidP="00FC6331">
            <w:pPr>
              <w:pStyle w:val="AralkYok"/>
              <w:jc w:val="center"/>
              <w:rPr>
                <w:rFonts w:ascii="Times New Roman" w:hAnsi="Times New Roman" w:cs="Times New Roman"/>
                <w:sz w:val="22"/>
                <w:szCs w:val="22"/>
              </w:rPr>
            </w:pPr>
            <w:r>
              <w:rPr>
                <w:rFonts w:ascii="Times New Roman" w:hAnsi="Times New Roman" w:cs="Times New Roman"/>
                <w:sz w:val="22"/>
                <w:szCs w:val="22"/>
              </w:rPr>
              <w:t>6</w:t>
            </w:r>
            <w:r w:rsidR="00FC6331" w:rsidRPr="00E20B89">
              <w:rPr>
                <w:rFonts w:ascii="Times New Roman" w:hAnsi="Times New Roman" w:cs="Times New Roman"/>
                <w:sz w:val="22"/>
                <w:szCs w:val="22"/>
              </w:rPr>
              <w:t>0</w:t>
            </w:r>
          </w:p>
        </w:tc>
        <w:tc>
          <w:tcPr>
            <w:tcW w:w="1417" w:type="dxa"/>
            <w:tcBorders>
              <w:top w:val="single" w:sz="4" w:space="0" w:color="auto"/>
              <w:left w:val="single" w:sz="6" w:space="0" w:color="auto"/>
              <w:bottom w:val="single" w:sz="4" w:space="0" w:color="auto"/>
              <w:right w:val="single" w:sz="6" w:space="0" w:color="auto"/>
            </w:tcBorders>
            <w:vAlign w:val="center"/>
          </w:tcPr>
          <w:p w14:paraId="42073CFC" w14:textId="77777777" w:rsidR="00FC6331" w:rsidRPr="00E20B89" w:rsidRDefault="00FC6331" w:rsidP="00FC6331">
            <w:pPr>
              <w:pStyle w:val="AralkYok"/>
              <w:jc w:val="center"/>
              <w:rPr>
                <w:rFonts w:ascii="Times New Roman" w:hAnsi="Times New Roman" w:cs="Times New Roman"/>
                <w:sz w:val="22"/>
                <w:szCs w:val="22"/>
              </w:rPr>
            </w:pPr>
            <w:r w:rsidRPr="00E20B89">
              <w:rPr>
                <w:rFonts w:ascii="Times New Roman" w:hAnsi="Times New Roman" w:cs="Times New Roman"/>
                <w:sz w:val="22"/>
                <w:szCs w:val="22"/>
              </w:rPr>
              <w:t>Adet</w:t>
            </w:r>
          </w:p>
        </w:tc>
      </w:tr>
      <w:tr w:rsidR="00FC6331" w:rsidRPr="00F933A3" w14:paraId="3C119828" w14:textId="77777777" w:rsidTr="00CE6DCF">
        <w:trPr>
          <w:trHeight w:val="268"/>
          <w:jc w:val="center"/>
        </w:trPr>
        <w:tc>
          <w:tcPr>
            <w:tcW w:w="1123" w:type="dxa"/>
            <w:tcBorders>
              <w:top w:val="single" w:sz="4" w:space="0" w:color="auto"/>
              <w:left w:val="single" w:sz="4" w:space="0" w:color="auto"/>
              <w:bottom w:val="single" w:sz="6" w:space="0" w:color="auto"/>
              <w:right w:val="single" w:sz="6" w:space="0" w:color="auto"/>
            </w:tcBorders>
            <w:vAlign w:val="center"/>
          </w:tcPr>
          <w:p w14:paraId="71BE5888" w14:textId="77777777" w:rsidR="00FC6331" w:rsidRPr="00F933A3" w:rsidRDefault="00FC6331" w:rsidP="00FC6331">
            <w:pPr>
              <w:pStyle w:val="AralkYok"/>
              <w:jc w:val="center"/>
              <w:rPr>
                <w:rFonts w:ascii="Times New Roman" w:hAnsi="Times New Roman" w:cs="Times New Roman"/>
                <w:b/>
                <w:sz w:val="22"/>
                <w:szCs w:val="22"/>
              </w:rPr>
            </w:pPr>
            <w:r w:rsidRPr="00F933A3">
              <w:rPr>
                <w:rFonts w:ascii="Times New Roman" w:hAnsi="Times New Roman" w:cs="Times New Roman"/>
                <w:b/>
                <w:sz w:val="22"/>
                <w:szCs w:val="22"/>
              </w:rPr>
              <w:t>3</w:t>
            </w:r>
          </w:p>
        </w:tc>
        <w:tc>
          <w:tcPr>
            <w:tcW w:w="4089" w:type="dxa"/>
          </w:tcPr>
          <w:p w14:paraId="2E5754AA" w14:textId="77777777" w:rsidR="00FC6331" w:rsidRPr="00F933A3" w:rsidRDefault="00FC6331" w:rsidP="00FC6331">
            <w:pPr>
              <w:pStyle w:val="AralkYok"/>
              <w:rPr>
                <w:rFonts w:ascii="Times New Roman" w:hAnsi="Times New Roman" w:cs="Times New Roman"/>
                <w:sz w:val="22"/>
                <w:szCs w:val="22"/>
                <w:highlight w:val="yellow"/>
              </w:rPr>
            </w:pPr>
            <w:r w:rsidRPr="009D42CD">
              <w:rPr>
                <w:rFonts w:ascii="Times New Roman" w:hAnsi="Times New Roman" w:cs="Times New Roman"/>
                <w:sz w:val="24"/>
                <w:szCs w:val="24"/>
              </w:rPr>
              <w:t>İş İstasyonu Bilgisayar (Tip 3)</w:t>
            </w:r>
          </w:p>
        </w:tc>
        <w:tc>
          <w:tcPr>
            <w:tcW w:w="874" w:type="dxa"/>
            <w:tcBorders>
              <w:top w:val="single" w:sz="4" w:space="0" w:color="auto"/>
              <w:left w:val="single" w:sz="4" w:space="0" w:color="auto"/>
              <w:bottom w:val="single" w:sz="6" w:space="0" w:color="auto"/>
              <w:right w:val="single" w:sz="6" w:space="0" w:color="auto"/>
            </w:tcBorders>
          </w:tcPr>
          <w:p w14:paraId="6757CFF4" w14:textId="77777777" w:rsidR="00FC6331" w:rsidRPr="00E20B89" w:rsidRDefault="007153D1" w:rsidP="00FC6331">
            <w:pPr>
              <w:pStyle w:val="AralkYok"/>
              <w:jc w:val="center"/>
              <w:rPr>
                <w:rFonts w:ascii="Times New Roman" w:hAnsi="Times New Roman" w:cs="Times New Roman"/>
                <w:sz w:val="22"/>
                <w:szCs w:val="22"/>
              </w:rPr>
            </w:pPr>
            <w:r>
              <w:rPr>
                <w:rFonts w:ascii="Times New Roman" w:hAnsi="Times New Roman" w:cs="Times New Roman"/>
                <w:sz w:val="22"/>
                <w:szCs w:val="22"/>
              </w:rPr>
              <w:t>15</w:t>
            </w:r>
          </w:p>
        </w:tc>
        <w:tc>
          <w:tcPr>
            <w:tcW w:w="1417" w:type="dxa"/>
            <w:tcBorders>
              <w:top w:val="single" w:sz="4" w:space="0" w:color="auto"/>
              <w:left w:val="single" w:sz="6" w:space="0" w:color="auto"/>
              <w:bottom w:val="single" w:sz="6" w:space="0" w:color="auto"/>
              <w:right w:val="single" w:sz="6" w:space="0" w:color="auto"/>
            </w:tcBorders>
            <w:vAlign w:val="center"/>
          </w:tcPr>
          <w:p w14:paraId="2ED1A772" w14:textId="77777777" w:rsidR="00FC6331" w:rsidRPr="00E20B89" w:rsidRDefault="00FC6331" w:rsidP="00FC6331">
            <w:pPr>
              <w:pStyle w:val="AralkYok"/>
              <w:jc w:val="center"/>
              <w:rPr>
                <w:rFonts w:ascii="Times New Roman" w:hAnsi="Times New Roman" w:cs="Times New Roman"/>
                <w:sz w:val="22"/>
                <w:szCs w:val="22"/>
              </w:rPr>
            </w:pPr>
            <w:r w:rsidRPr="00E20B89">
              <w:rPr>
                <w:rFonts w:ascii="Times New Roman" w:hAnsi="Times New Roman" w:cs="Times New Roman"/>
                <w:sz w:val="22"/>
                <w:szCs w:val="22"/>
              </w:rPr>
              <w:t>Adet</w:t>
            </w:r>
          </w:p>
        </w:tc>
      </w:tr>
      <w:tr w:rsidR="00FC6331" w:rsidRPr="00F933A3" w14:paraId="54EE2DCD" w14:textId="77777777" w:rsidTr="00CE6DCF">
        <w:trPr>
          <w:trHeight w:val="268"/>
          <w:jc w:val="center"/>
        </w:trPr>
        <w:tc>
          <w:tcPr>
            <w:tcW w:w="1123" w:type="dxa"/>
            <w:tcBorders>
              <w:top w:val="single" w:sz="4" w:space="0" w:color="auto"/>
              <w:left w:val="single" w:sz="4" w:space="0" w:color="auto"/>
              <w:bottom w:val="single" w:sz="4" w:space="0" w:color="auto"/>
              <w:right w:val="single" w:sz="6" w:space="0" w:color="auto"/>
            </w:tcBorders>
            <w:vAlign w:val="center"/>
          </w:tcPr>
          <w:p w14:paraId="0A0704E9" w14:textId="77777777" w:rsidR="00FC6331" w:rsidRPr="00F933A3" w:rsidRDefault="00FC6331" w:rsidP="00FC6331">
            <w:pPr>
              <w:pStyle w:val="AralkYok"/>
              <w:jc w:val="center"/>
              <w:rPr>
                <w:rFonts w:ascii="Times New Roman" w:hAnsi="Times New Roman" w:cs="Times New Roman"/>
                <w:b/>
                <w:sz w:val="22"/>
                <w:szCs w:val="22"/>
              </w:rPr>
            </w:pPr>
            <w:r w:rsidRPr="00F933A3">
              <w:rPr>
                <w:rFonts w:ascii="Times New Roman" w:hAnsi="Times New Roman" w:cs="Times New Roman"/>
                <w:b/>
                <w:sz w:val="22"/>
                <w:szCs w:val="22"/>
              </w:rPr>
              <w:t>4</w:t>
            </w:r>
          </w:p>
        </w:tc>
        <w:tc>
          <w:tcPr>
            <w:tcW w:w="4089" w:type="dxa"/>
          </w:tcPr>
          <w:p w14:paraId="4A5411F8" w14:textId="77777777" w:rsidR="00FC6331" w:rsidRPr="00F933A3" w:rsidRDefault="00FC6331" w:rsidP="00FC6331">
            <w:pPr>
              <w:pStyle w:val="AralkYok"/>
              <w:rPr>
                <w:rFonts w:ascii="Times New Roman" w:hAnsi="Times New Roman" w:cs="Times New Roman"/>
                <w:sz w:val="22"/>
                <w:szCs w:val="22"/>
                <w:highlight w:val="yellow"/>
              </w:rPr>
            </w:pPr>
            <w:r w:rsidRPr="009D42CD">
              <w:rPr>
                <w:rFonts w:ascii="Times New Roman" w:hAnsi="Times New Roman" w:cs="Times New Roman"/>
                <w:sz w:val="24"/>
                <w:szCs w:val="24"/>
              </w:rPr>
              <w:t>Kat Yazıcısı</w:t>
            </w:r>
          </w:p>
        </w:tc>
        <w:tc>
          <w:tcPr>
            <w:tcW w:w="874" w:type="dxa"/>
            <w:tcBorders>
              <w:top w:val="single" w:sz="4" w:space="0" w:color="auto"/>
              <w:left w:val="single" w:sz="4" w:space="0" w:color="auto"/>
              <w:bottom w:val="single" w:sz="4" w:space="0" w:color="auto"/>
              <w:right w:val="single" w:sz="6" w:space="0" w:color="auto"/>
            </w:tcBorders>
          </w:tcPr>
          <w:p w14:paraId="16424132" w14:textId="77777777" w:rsidR="00FC6331" w:rsidRPr="00E20B89" w:rsidRDefault="00FC6331" w:rsidP="00FC6331">
            <w:pPr>
              <w:pStyle w:val="AralkYok"/>
              <w:jc w:val="center"/>
              <w:rPr>
                <w:rFonts w:ascii="Times New Roman" w:hAnsi="Times New Roman" w:cs="Times New Roman"/>
                <w:sz w:val="22"/>
                <w:szCs w:val="22"/>
              </w:rPr>
            </w:pPr>
            <w:r w:rsidRPr="00E20B89">
              <w:rPr>
                <w:rFonts w:ascii="Times New Roman" w:hAnsi="Times New Roman" w:cs="Times New Roman"/>
                <w:sz w:val="22"/>
                <w:szCs w:val="22"/>
              </w:rPr>
              <w:t>3</w:t>
            </w:r>
          </w:p>
        </w:tc>
        <w:tc>
          <w:tcPr>
            <w:tcW w:w="1417" w:type="dxa"/>
            <w:tcBorders>
              <w:top w:val="single" w:sz="4" w:space="0" w:color="auto"/>
              <w:left w:val="single" w:sz="6" w:space="0" w:color="auto"/>
              <w:bottom w:val="single" w:sz="4" w:space="0" w:color="auto"/>
              <w:right w:val="single" w:sz="6" w:space="0" w:color="auto"/>
            </w:tcBorders>
            <w:vAlign w:val="center"/>
          </w:tcPr>
          <w:p w14:paraId="06CBD670" w14:textId="77777777" w:rsidR="00FC6331" w:rsidRPr="00E20B89" w:rsidRDefault="00FC6331" w:rsidP="00FC6331">
            <w:pPr>
              <w:pStyle w:val="AralkYok"/>
              <w:jc w:val="center"/>
              <w:rPr>
                <w:rFonts w:ascii="Times New Roman" w:hAnsi="Times New Roman" w:cs="Times New Roman"/>
                <w:sz w:val="22"/>
                <w:szCs w:val="22"/>
              </w:rPr>
            </w:pPr>
            <w:r w:rsidRPr="00E20B89">
              <w:rPr>
                <w:rFonts w:ascii="Times New Roman" w:hAnsi="Times New Roman" w:cs="Times New Roman"/>
                <w:sz w:val="22"/>
                <w:szCs w:val="22"/>
              </w:rPr>
              <w:t>Adet</w:t>
            </w:r>
          </w:p>
        </w:tc>
      </w:tr>
      <w:tr w:rsidR="00FC6331" w:rsidRPr="00F933A3" w14:paraId="79418652" w14:textId="77777777" w:rsidTr="00CE6DCF">
        <w:trPr>
          <w:trHeight w:val="268"/>
          <w:jc w:val="center"/>
        </w:trPr>
        <w:tc>
          <w:tcPr>
            <w:tcW w:w="1123" w:type="dxa"/>
            <w:tcBorders>
              <w:top w:val="single" w:sz="4" w:space="0" w:color="auto"/>
              <w:left w:val="single" w:sz="4" w:space="0" w:color="auto"/>
              <w:bottom w:val="single" w:sz="6" w:space="0" w:color="auto"/>
              <w:right w:val="single" w:sz="6" w:space="0" w:color="auto"/>
            </w:tcBorders>
            <w:vAlign w:val="center"/>
          </w:tcPr>
          <w:p w14:paraId="505FE445" w14:textId="77777777" w:rsidR="00FC6331" w:rsidRPr="00F933A3" w:rsidRDefault="00FC6331" w:rsidP="00FC6331">
            <w:pPr>
              <w:pStyle w:val="AralkYok"/>
              <w:jc w:val="center"/>
              <w:rPr>
                <w:rFonts w:ascii="Times New Roman" w:hAnsi="Times New Roman" w:cs="Times New Roman"/>
                <w:b/>
                <w:sz w:val="22"/>
                <w:szCs w:val="22"/>
              </w:rPr>
            </w:pPr>
            <w:r>
              <w:rPr>
                <w:rFonts w:ascii="Times New Roman" w:hAnsi="Times New Roman" w:cs="Times New Roman"/>
                <w:b/>
                <w:sz w:val="22"/>
                <w:szCs w:val="22"/>
              </w:rPr>
              <w:t>5</w:t>
            </w:r>
          </w:p>
        </w:tc>
        <w:tc>
          <w:tcPr>
            <w:tcW w:w="4089" w:type="dxa"/>
          </w:tcPr>
          <w:p w14:paraId="09C4F9E5" w14:textId="77777777" w:rsidR="00FC6331" w:rsidRPr="00B33316" w:rsidRDefault="00FC6331" w:rsidP="00FC6331">
            <w:pPr>
              <w:pStyle w:val="AralkYok"/>
              <w:rPr>
                <w:rFonts w:ascii="Times New Roman" w:hAnsi="Times New Roman" w:cs="Times New Roman"/>
                <w:sz w:val="22"/>
                <w:szCs w:val="22"/>
                <w:highlight w:val="yellow"/>
              </w:rPr>
            </w:pPr>
            <w:r w:rsidRPr="009D42CD">
              <w:rPr>
                <w:rFonts w:ascii="Times New Roman" w:hAnsi="Times New Roman" w:cs="Times New Roman"/>
                <w:sz w:val="24"/>
                <w:szCs w:val="24"/>
              </w:rPr>
              <w:t>Oda Yazıcısı</w:t>
            </w:r>
          </w:p>
        </w:tc>
        <w:tc>
          <w:tcPr>
            <w:tcW w:w="874" w:type="dxa"/>
            <w:tcBorders>
              <w:top w:val="single" w:sz="4" w:space="0" w:color="auto"/>
              <w:left w:val="single" w:sz="4" w:space="0" w:color="auto"/>
              <w:bottom w:val="single" w:sz="6" w:space="0" w:color="auto"/>
              <w:right w:val="single" w:sz="6" w:space="0" w:color="auto"/>
            </w:tcBorders>
          </w:tcPr>
          <w:p w14:paraId="64B37CF6" w14:textId="77777777" w:rsidR="00FC6331" w:rsidRPr="00E20B89" w:rsidRDefault="00FC6331" w:rsidP="00FC6331">
            <w:pPr>
              <w:pStyle w:val="AralkYok"/>
              <w:jc w:val="center"/>
              <w:rPr>
                <w:rFonts w:ascii="Times New Roman" w:hAnsi="Times New Roman" w:cs="Times New Roman"/>
                <w:sz w:val="22"/>
                <w:szCs w:val="22"/>
              </w:rPr>
            </w:pPr>
            <w:r w:rsidRPr="00E20B89">
              <w:rPr>
                <w:rFonts w:ascii="Times New Roman" w:hAnsi="Times New Roman" w:cs="Times New Roman"/>
                <w:sz w:val="22"/>
                <w:szCs w:val="22"/>
              </w:rPr>
              <w:t>6</w:t>
            </w:r>
          </w:p>
        </w:tc>
        <w:tc>
          <w:tcPr>
            <w:tcW w:w="1417" w:type="dxa"/>
            <w:tcBorders>
              <w:top w:val="single" w:sz="4" w:space="0" w:color="auto"/>
              <w:left w:val="single" w:sz="6" w:space="0" w:color="auto"/>
              <w:bottom w:val="single" w:sz="6" w:space="0" w:color="auto"/>
              <w:right w:val="single" w:sz="6" w:space="0" w:color="auto"/>
            </w:tcBorders>
            <w:vAlign w:val="center"/>
          </w:tcPr>
          <w:p w14:paraId="54CDE11A" w14:textId="77777777" w:rsidR="00FC6331" w:rsidRPr="00E20B89" w:rsidRDefault="00FC6331" w:rsidP="00FC6331">
            <w:pPr>
              <w:pStyle w:val="AralkYok"/>
              <w:jc w:val="center"/>
              <w:rPr>
                <w:rFonts w:ascii="Times New Roman" w:hAnsi="Times New Roman" w:cs="Times New Roman"/>
                <w:sz w:val="22"/>
                <w:szCs w:val="22"/>
              </w:rPr>
            </w:pPr>
            <w:r w:rsidRPr="00E20B89">
              <w:rPr>
                <w:rFonts w:ascii="Times New Roman" w:hAnsi="Times New Roman" w:cs="Times New Roman"/>
                <w:sz w:val="22"/>
                <w:szCs w:val="22"/>
              </w:rPr>
              <w:t>Adet</w:t>
            </w:r>
          </w:p>
        </w:tc>
      </w:tr>
    </w:tbl>
    <w:p w14:paraId="61CAFCDC" w14:textId="77777777" w:rsidR="00AF2CD2" w:rsidRPr="00F933A3" w:rsidRDefault="00AF2CD2" w:rsidP="00A73D76">
      <w:pPr>
        <w:pStyle w:val="ListeParagraf"/>
        <w:rPr>
          <w:rFonts w:ascii="Times New Roman" w:hAnsi="Times New Roman" w:cs="Times New Roman"/>
          <w:b/>
          <w:sz w:val="22"/>
          <w:szCs w:val="22"/>
        </w:rPr>
      </w:pPr>
    </w:p>
    <w:p w14:paraId="4353748A" w14:textId="77777777" w:rsidR="002E21AA" w:rsidRPr="00F85A3A" w:rsidRDefault="002E21AA" w:rsidP="00B33316">
      <w:pPr>
        <w:ind w:left="360"/>
        <w:rPr>
          <w:rFonts w:ascii="Times New Roman" w:hAnsi="Times New Roman" w:cs="Times New Roman"/>
          <w:b/>
          <w:bCs/>
          <w:i/>
          <w:iCs/>
          <w:sz w:val="22"/>
          <w:szCs w:val="22"/>
          <w:u w:val="single"/>
        </w:rPr>
      </w:pPr>
      <w:r w:rsidRPr="00F933A3">
        <w:rPr>
          <w:rFonts w:ascii="Times New Roman" w:hAnsi="Times New Roman" w:cs="Times New Roman"/>
          <w:b/>
          <w:bCs/>
          <w:i/>
          <w:iCs/>
          <w:sz w:val="22"/>
          <w:szCs w:val="22"/>
          <w:u w:val="single"/>
        </w:rPr>
        <w:t xml:space="preserve">Teknik </w:t>
      </w:r>
      <w:r w:rsidR="008526F0" w:rsidRPr="00F933A3">
        <w:rPr>
          <w:rFonts w:ascii="Times New Roman" w:hAnsi="Times New Roman" w:cs="Times New Roman"/>
          <w:b/>
          <w:bCs/>
          <w:i/>
          <w:iCs/>
          <w:sz w:val="22"/>
          <w:szCs w:val="22"/>
          <w:u w:val="single"/>
        </w:rPr>
        <w:t>Ş</w:t>
      </w:r>
      <w:r w:rsidRPr="00BE4984">
        <w:rPr>
          <w:rFonts w:ascii="Times New Roman" w:hAnsi="Times New Roman" w:cs="Times New Roman"/>
          <w:b/>
          <w:bCs/>
          <w:i/>
          <w:iCs/>
          <w:sz w:val="22"/>
          <w:szCs w:val="22"/>
          <w:u w:val="single"/>
        </w:rPr>
        <w:t xml:space="preserve">artname Ek </w:t>
      </w:r>
      <w:r w:rsidR="0089603E" w:rsidRPr="00BE4984">
        <w:rPr>
          <w:rFonts w:ascii="Times New Roman" w:hAnsi="Times New Roman" w:cs="Times New Roman"/>
          <w:b/>
          <w:bCs/>
          <w:i/>
          <w:iCs/>
          <w:sz w:val="22"/>
          <w:szCs w:val="22"/>
          <w:u w:val="single"/>
        </w:rPr>
        <w:t>4</w:t>
      </w:r>
      <w:r w:rsidR="002446CF" w:rsidRPr="00BE4984">
        <w:rPr>
          <w:rFonts w:ascii="Times New Roman" w:hAnsi="Times New Roman" w:cs="Times New Roman"/>
          <w:b/>
          <w:bCs/>
          <w:i/>
          <w:iCs/>
          <w:sz w:val="22"/>
          <w:szCs w:val="22"/>
          <w:u w:val="single"/>
        </w:rPr>
        <w:t>’</w:t>
      </w:r>
      <w:r w:rsidR="00065285" w:rsidRPr="00BE4984">
        <w:rPr>
          <w:rFonts w:ascii="Times New Roman" w:hAnsi="Times New Roman" w:cs="Times New Roman"/>
          <w:b/>
          <w:bCs/>
          <w:i/>
          <w:iCs/>
          <w:sz w:val="22"/>
          <w:szCs w:val="22"/>
          <w:u w:val="single"/>
        </w:rPr>
        <w:t>t</w:t>
      </w:r>
      <w:r w:rsidRPr="00F85A3A">
        <w:rPr>
          <w:rFonts w:ascii="Times New Roman" w:hAnsi="Times New Roman" w:cs="Times New Roman"/>
          <w:b/>
          <w:bCs/>
          <w:i/>
          <w:iCs/>
          <w:sz w:val="22"/>
          <w:szCs w:val="22"/>
          <w:u w:val="single"/>
        </w:rPr>
        <w:t>e yer almaktadır.</w:t>
      </w:r>
    </w:p>
    <w:p w14:paraId="73AAAC32" w14:textId="77777777" w:rsidR="001B5786" w:rsidRPr="001D0DB2" w:rsidRDefault="001B5786" w:rsidP="00DF184A">
      <w:pPr>
        <w:ind w:left="360"/>
        <w:rPr>
          <w:rFonts w:ascii="Times New Roman" w:hAnsi="Times New Roman" w:cs="Times New Roman"/>
          <w:b/>
          <w:bCs/>
          <w:i/>
          <w:iCs/>
          <w:sz w:val="22"/>
          <w:szCs w:val="22"/>
          <w:u w:val="single"/>
        </w:rPr>
      </w:pPr>
    </w:p>
    <w:p w14:paraId="759CE0BD" w14:textId="77777777" w:rsidR="008C3385" w:rsidRPr="003B18CC" w:rsidRDefault="002E21AA" w:rsidP="008A391B">
      <w:pPr>
        <w:widowControl/>
        <w:numPr>
          <w:ilvl w:val="0"/>
          <w:numId w:val="24"/>
        </w:numPr>
        <w:autoSpaceDE/>
        <w:autoSpaceDN/>
        <w:adjustRightInd/>
        <w:jc w:val="both"/>
        <w:rPr>
          <w:rFonts w:ascii="Times New Roman" w:hAnsi="Times New Roman" w:cs="Times New Roman"/>
          <w:sz w:val="22"/>
          <w:szCs w:val="22"/>
        </w:rPr>
      </w:pPr>
      <w:bookmarkStart w:id="3" w:name="_Hlk19100611"/>
      <w:r w:rsidRPr="003B18CC">
        <w:rPr>
          <w:rFonts w:ascii="Times New Roman" w:hAnsi="Times New Roman" w:cs="Times New Roman"/>
          <w:sz w:val="22"/>
          <w:szCs w:val="22"/>
        </w:rPr>
        <w:t xml:space="preserve">Teklifler </w:t>
      </w:r>
      <w:r w:rsidR="00EB52AC">
        <w:rPr>
          <w:rFonts w:ascii="Times New Roman" w:hAnsi="Times New Roman" w:cs="Times New Roman"/>
          <w:sz w:val="22"/>
          <w:szCs w:val="22"/>
        </w:rPr>
        <w:t xml:space="preserve">iş </w:t>
      </w:r>
      <w:r w:rsidR="008C3385" w:rsidRPr="003B18CC">
        <w:rPr>
          <w:rFonts w:ascii="Times New Roman" w:hAnsi="Times New Roman" w:cs="Times New Roman"/>
          <w:sz w:val="22"/>
          <w:szCs w:val="22"/>
        </w:rPr>
        <w:t>kalem</w:t>
      </w:r>
      <w:r w:rsidR="00157AA6" w:rsidRPr="003B18CC">
        <w:rPr>
          <w:rFonts w:ascii="Times New Roman" w:hAnsi="Times New Roman" w:cs="Times New Roman"/>
          <w:sz w:val="22"/>
          <w:szCs w:val="22"/>
        </w:rPr>
        <w:t>ler</w:t>
      </w:r>
      <w:r w:rsidR="00EB52AC">
        <w:rPr>
          <w:rFonts w:ascii="Times New Roman" w:hAnsi="Times New Roman" w:cs="Times New Roman"/>
          <w:sz w:val="22"/>
          <w:szCs w:val="22"/>
        </w:rPr>
        <w:t xml:space="preserve">i bazında </w:t>
      </w:r>
      <w:r w:rsidRPr="003B18CC">
        <w:rPr>
          <w:rFonts w:ascii="Times New Roman" w:hAnsi="Times New Roman" w:cs="Times New Roman"/>
          <w:sz w:val="22"/>
          <w:szCs w:val="22"/>
        </w:rPr>
        <w:t>verile</w:t>
      </w:r>
      <w:r w:rsidR="00EB52AC">
        <w:rPr>
          <w:rFonts w:ascii="Times New Roman" w:hAnsi="Times New Roman" w:cs="Times New Roman"/>
          <w:sz w:val="22"/>
          <w:szCs w:val="22"/>
        </w:rPr>
        <w:t>bile</w:t>
      </w:r>
      <w:r w:rsidRPr="003B18CC">
        <w:rPr>
          <w:rFonts w:ascii="Times New Roman" w:hAnsi="Times New Roman" w:cs="Times New Roman"/>
          <w:sz w:val="22"/>
          <w:szCs w:val="22"/>
        </w:rPr>
        <w:t>cek</w:t>
      </w:r>
      <w:r w:rsidR="008A391B">
        <w:rPr>
          <w:rFonts w:ascii="Times New Roman" w:hAnsi="Times New Roman" w:cs="Times New Roman"/>
          <w:sz w:val="22"/>
          <w:szCs w:val="22"/>
        </w:rPr>
        <w:t xml:space="preserve"> olup k</w:t>
      </w:r>
      <w:r w:rsidR="0063686E" w:rsidRPr="003B18CC">
        <w:rPr>
          <w:rFonts w:ascii="Times New Roman" w:hAnsi="Times New Roman" w:cs="Times New Roman"/>
          <w:sz w:val="22"/>
          <w:szCs w:val="22"/>
        </w:rPr>
        <w:t xml:space="preserve">ısmi teklifler </w:t>
      </w:r>
      <w:r w:rsidR="008A391B">
        <w:rPr>
          <w:rFonts w:ascii="Times New Roman" w:hAnsi="Times New Roman" w:cs="Times New Roman"/>
          <w:sz w:val="22"/>
          <w:szCs w:val="22"/>
        </w:rPr>
        <w:t xml:space="preserve">de </w:t>
      </w:r>
      <w:r w:rsidR="00EB52AC">
        <w:rPr>
          <w:rFonts w:ascii="Times New Roman" w:hAnsi="Times New Roman" w:cs="Times New Roman"/>
          <w:sz w:val="22"/>
          <w:szCs w:val="22"/>
        </w:rPr>
        <w:t>değerlendirmeye alınacaktır</w:t>
      </w:r>
      <w:r w:rsidR="0063686E" w:rsidRPr="003B18CC">
        <w:rPr>
          <w:rFonts w:ascii="Times New Roman" w:hAnsi="Times New Roman" w:cs="Times New Roman"/>
          <w:sz w:val="22"/>
          <w:szCs w:val="22"/>
        </w:rPr>
        <w:t>.</w:t>
      </w:r>
      <w:bookmarkEnd w:id="3"/>
      <w:r w:rsidR="0063686E" w:rsidRPr="003B18CC">
        <w:rPr>
          <w:rFonts w:ascii="Times New Roman" w:hAnsi="Times New Roman" w:cs="Times New Roman"/>
          <w:sz w:val="22"/>
          <w:szCs w:val="22"/>
        </w:rPr>
        <w:t xml:space="preserve"> </w:t>
      </w:r>
      <w:r w:rsidRPr="003B18CC">
        <w:rPr>
          <w:rFonts w:ascii="Times New Roman" w:hAnsi="Times New Roman" w:cs="Times New Roman"/>
          <w:sz w:val="22"/>
          <w:szCs w:val="22"/>
        </w:rPr>
        <w:t xml:space="preserve">İhale </w:t>
      </w:r>
      <w:r w:rsidR="00FE6DF1">
        <w:rPr>
          <w:rFonts w:ascii="Times New Roman" w:hAnsi="Times New Roman" w:cs="Times New Roman"/>
          <w:sz w:val="22"/>
          <w:szCs w:val="22"/>
        </w:rPr>
        <w:t xml:space="preserve">iş kalemleri </w:t>
      </w:r>
      <w:r w:rsidR="00E758B0" w:rsidRPr="003B18CC">
        <w:rPr>
          <w:rFonts w:ascii="Times New Roman" w:hAnsi="Times New Roman" w:cs="Times New Roman"/>
          <w:sz w:val="22"/>
          <w:szCs w:val="22"/>
        </w:rPr>
        <w:t xml:space="preserve">bazında </w:t>
      </w:r>
      <w:r w:rsidRPr="003B18CC">
        <w:rPr>
          <w:rFonts w:ascii="Times New Roman" w:hAnsi="Times New Roman" w:cs="Times New Roman"/>
          <w:sz w:val="22"/>
          <w:szCs w:val="22"/>
        </w:rPr>
        <w:t>değerlendirilecek</w:t>
      </w:r>
      <w:r w:rsidR="005C2622" w:rsidRPr="003B18CC">
        <w:rPr>
          <w:rFonts w:ascii="Times New Roman" w:hAnsi="Times New Roman" w:cs="Times New Roman"/>
          <w:sz w:val="22"/>
          <w:szCs w:val="22"/>
        </w:rPr>
        <w:t>tir. Yeterlilik kriterlerini karşılayan ve teknik şartnameye uygun olduğu değerlendirilen ve ekonomik açıdan en avantajlı tek</w:t>
      </w:r>
      <w:r w:rsidRPr="003B18CC">
        <w:rPr>
          <w:rFonts w:ascii="Times New Roman" w:hAnsi="Times New Roman" w:cs="Times New Roman"/>
          <w:sz w:val="22"/>
          <w:szCs w:val="22"/>
        </w:rPr>
        <w:t xml:space="preserve">lifi </w:t>
      </w:r>
      <w:r w:rsidR="005C2622" w:rsidRPr="003B18CC">
        <w:rPr>
          <w:rFonts w:ascii="Times New Roman" w:hAnsi="Times New Roman" w:cs="Times New Roman"/>
          <w:sz w:val="22"/>
          <w:szCs w:val="22"/>
        </w:rPr>
        <w:t>sunan</w:t>
      </w:r>
      <w:r w:rsidRPr="003B18CC">
        <w:rPr>
          <w:rFonts w:ascii="Times New Roman" w:hAnsi="Times New Roman" w:cs="Times New Roman"/>
          <w:sz w:val="22"/>
          <w:szCs w:val="22"/>
        </w:rPr>
        <w:t xml:space="preserve"> firmayla</w:t>
      </w:r>
      <w:r w:rsidR="00FE6DF1">
        <w:rPr>
          <w:rFonts w:ascii="Times New Roman" w:hAnsi="Times New Roman" w:cs="Times New Roman"/>
          <w:sz w:val="22"/>
          <w:szCs w:val="22"/>
        </w:rPr>
        <w:t>/firmalarla</w:t>
      </w:r>
      <w:r w:rsidR="004230B7" w:rsidRPr="003B18CC">
        <w:rPr>
          <w:rFonts w:ascii="Times New Roman" w:hAnsi="Times New Roman" w:cs="Times New Roman"/>
          <w:sz w:val="22"/>
          <w:szCs w:val="22"/>
        </w:rPr>
        <w:t xml:space="preserve"> </w:t>
      </w:r>
      <w:r w:rsidRPr="003B18CC">
        <w:rPr>
          <w:rFonts w:ascii="Times New Roman" w:hAnsi="Times New Roman" w:cs="Times New Roman"/>
          <w:sz w:val="22"/>
          <w:szCs w:val="22"/>
        </w:rPr>
        <w:t xml:space="preserve">sözleşme yapılacaktır. </w:t>
      </w:r>
    </w:p>
    <w:p w14:paraId="1E66A621" w14:textId="77777777" w:rsidR="00157AA6" w:rsidRPr="00F933A3" w:rsidRDefault="00157AA6" w:rsidP="00157AA6">
      <w:pPr>
        <w:widowControl/>
        <w:autoSpaceDE/>
        <w:autoSpaceDN/>
        <w:adjustRightInd/>
        <w:ind w:left="360"/>
        <w:jc w:val="both"/>
        <w:rPr>
          <w:rFonts w:ascii="Times New Roman" w:hAnsi="Times New Roman" w:cs="Times New Roman"/>
          <w:sz w:val="22"/>
          <w:szCs w:val="22"/>
        </w:rPr>
      </w:pPr>
    </w:p>
    <w:p w14:paraId="62FFF004" w14:textId="77777777" w:rsidR="00157AA6" w:rsidRPr="00F933A3" w:rsidRDefault="00157AA6" w:rsidP="005B35F4">
      <w:pPr>
        <w:widowControl/>
        <w:numPr>
          <w:ilvl w:val="0"/>
          <w:numId w:val="24"/>
        </w:numPr>
        <w:autoSpaceDE/>
        <w:autoSpaceDN/>
        <w:adjustRightInd/>
        <w:jc w:val="both"/>
        <w:rPr>
          <w:rFonts w:ascii="Times New Roman" w:hAnsi="Times New Roman" w:cs="Times New Roman"/>
          <w:sz w:val="22"/>
          <w:szCs w:val="22"/>
        </w:rPr>
      </w:pPr>
      <w:bookmarkStart w:id="4" w:name="_Hlk14965218"/>
      <w:r w:rsidRPr="00F933A3">
        <w:rPr>
          <w:rFonts w:ascii="Times New Roman" w:hAnsi="Times New Roman" w:cs="Times New Roman"/>
          <w:sz w:val="22"/>
          <w:szCs w:val="22"/>
        </w:rPr>
        <w:t>Teklif Belgelerinde herhangi bir hususun açıklanmasını isteyen muhtemel teklif sahibi bu isteğini İdare</w:t>
      </w:r>
      <w:r w:rsidR="00F85BC3" w:rsidRPr="00F933A3">
        <w:rPr>
          <w:rFonts w:ascii="Times New Roman" w:hAnsi="Times New Roman" w:cs="Times New Roman"/>
          <w:sz w:val="22"/>
          <w:szCs w:val="22"/>
        </w:rPr>
        <w:t>’</w:t>
      </w:r>
      <w:r w:rsidRPr="00F933A3">
        <w:rPr>
          <w:rFonts w:ascii="Times New Roman" w:hAnsi="Times New Roman" w:cs="Times New Roman"/>
          <w:sz w:val="22"/>
          <w:szCs w:val="22"/>
        </w:rPr>
        <w:t xml:space="preserve">ye </w:t>
      </w:r>
      <w:bookmarkStart w:id="5" w:name="_Hlk14442857"/>
      <w:r w:rsidR="009C3F6B" w:rsidRPr="00F933A3">
        <w:rPr>
          <w:rFonts w:ascii="Times New Roman" w:hAnsi="Times New Roman" w:cs="Times New Roman"/>
          <w:sz w:val="22"/>
          <w:szCs w:val="22"/>
        </w:rPr>
        <w:t>aşağıda ismi verilen yetkili kişiye hitaben elektronik posta (e-mail)</w:t>
      </w:r>
      <w:bookmarkEnd w:id="5"/>
      <w:r w:rsidR="009C3F6B" w:rsidRPr="00F933A3">
        <w:rPr>
          <w:rFonts w:ascii="Times New Roman" w:hAnsi="Times New Roman" w:cs="Times New Roman"/>
          <w:sz w:val="22"/>
          <w:szCs w:val="22"/>
        </w:rPr>
        <w:t xml:space="preserve"> </w:t>
      </w:r>
      <w:r w:rsidR="00CE6DCF">
        <w:rPr>
          <w:rFonts w:ascii="Times New Roman" w:hAnsi="Times New Roman" w:cs="Times New Roman"/>
          <w:sz w:val="22"/>
          <w:szCs w:val="22"/>
        </w:rPr>
        <w:t>ile</w:t>
      </w:r>
      <w:r w:rsidRPr="00F933A3">
        <w:rPr>
          <w:rFonts w:ascii="Times New Roman" w:hAnsi="Times New Roman" w:cs="Times New Roman"/>
          <w:sz w:val="22"/>
          <w:szCs w:val="22"/>
        </w:rPr>
        <w:t xml:space="preserve"> bildirebilir. İdare Son Teklif Verme </w:t>
      </w:r>
      <w:r w:rsidRPr="006E595D">
        <w:rPr>
          <w:rFonts w:ascii="Times New Roman" w:hAnsi="Times New Roman" w:cs="Times New Roman"/>
          <w:sz w:val="22"/>
          <w:szCs w:val="22"/>
        </w:rPr>
        <w:t xml:space="preserve">tarihinden </w:t>
      </w:r>
      <w:r w:rsidR="00056504" w:rsidRPr="00D91DA4">
        <w:rPr>
          <w:rFonts w:ascii="Times New Roman" w:hAnsi="Times New Roman" w:cs="Times New Roman"/>
          <w:b/>
          <w:sz w:val="22"/>
          <w:szCs w:val="22"/>
          <w:u w:val="single"/>
        </w:rPr>
        <w:t>3</w:t>
      </w:r>
      <w:r w:rsidR="00FF7F57" w:rsidRPr="00D91DA4">
        <w:rPr>
          <w:rFonts w:ascii="Times New Roman" w:hAnsi="Times New Roman" w:cs="Times New Roman"/>
          <w:b/>
          <w:sz w:val="22"/>
          <w:szCs w:val="22"/>
          <w:u w:val="single"/>
        </w:rPr>
        <w:t xml:space="preserve"> (</w:t>
      </w:r>
      <w:r w:rsidR="00056504" w:rsidRPr="00D91DA4">
        <w:rPr>
          <w:rFonts w:ascii="Times New Roman" w:hAnsi="Times New Roman" w:cs="Times New Roman"/>
          <w:b/>
          <w:sz w:val="22"/>
          <w:szCs w:val="22"/>
          <w:u w:val="single"/>
        </w:rPr>
        <w:t>üç</w:t>
      </w:r>
      <w:r w:rsidRPr="00D91DA4">
        <w:rPr>
          <w:rFonts w:ascii="Times New Roman" w:hAnsi="Times New Roman" w:cs="Times New Roman"/>
          <w:b/>
          <w:sz w:val="22"/>
          <w:szCs w:val="22"/>
          <w:u w:val="single"/>
        </w:rPr>
        <w:t>) takvim gün</w:t>
      </w:r>
      <w:r w:rsidR="006B53E3" w:rsidRPr="006E595D">
        <w:rPr>
          <w:rFonts w:ascii="Times New Roman" w:hAnsi="Times New Roman" w:cs="Times New Roman"/>
          <w:b/>
          <w:sz w:val="22"/>
          <w:szCs w:val="22"/>
          <w:u w:val="single"/>
        </w:rPr>
        <w:t>ü</w:t>
      </w:r>
      <w:r w:rsidRPr="006E595D">
        <w:rPr>
          <w:rFonts w:ascii="Times New Roman" w:hAnsi="Times New Roman" w:cs="Times New Roman"/>
          <w:b/>
          <w:sz w:val="22"/>
          <w:szCs w:val="22"/>
          <w:u w:val="single"/>
        </w:rPr>
        <w:t xml:space="preserve"> öncesine kadar</w:t>
      </w:r>
      <w:r w:rsidRPr="00F933A3">
        <w:rPr>
          <w:rFonts w:ascii="Times New Roman" w:hAnsi="Times New Roman" w:cs="Times New Roman"/>
          <w:sz w:val="22"/>
          <w:szCs w:val="22"/>
        </w:rPr>
        <w:t xml:space="preserve"> alacağı her türlü yazılı açıklama talebine yazılı olarak cevap verecektir. İdare</w:t>
      </w:r>
      <w:r w:rsidR="00E3466B" w:rsidRPr="00F933A3">
        <w:rPr>
          <w:rFonts w:ascii="Times New Roman" w:hAnsi="Times New Roman" w:cs="Times New Roman"/>
          <w:sz w:val="22"/>
          <w:szCs w:val="22"/>
        </w:rPr>
        <w:t>’</w:t>
      </w:r>
      <w:r w:rsidRPr="00F933A3">
        <w:rPr>
          <w:rFonts w:ascii="Times New Roman" w:hAnsi="Times New Roman" w:cs="Times New Roman"/>
          <w:sz w:val="22"/>
          <w:szCs w:val="22"/>
        </w:rPr>
        <w:t xml:space="preserve">nin yazılı cevabı teklif vermeye davet edilen bütün firmalara gönderilecektir. Son Teklif Verme tarihinden önce, İdare gerek kendi inisiyatifiyle gerekse muhtemel bir teklif sahibinin açıklama talebine istinaden teklif belgelerini zeyilname yayımlamak suretiyle değiştirebilir. Değişiklik muhtemel teklif sahiplerine </w:t>
      </w:r>
      <w:r w:rsidR="005B35F4">
        <w:rPr>
          <w:rFonts w:ascii="Times New Roman" w:hAnsi="Times New Roman" w:cs="Times New Roman"/>
          <w:b/>
          <w:sz w:val="22"/>
          <w:szCs w:val="22"/>
        </w:rPr>
        <w:t>yazılı olarak veya</w:t>
      </w:r>
      <w:r w:rsidRPr="00F933A3">
        <w:rPr>
          <w:rFonts w:ascii="Times New Roman" w:hAnsi="Times New Roman" w:cs="Times New Roman"/>
          <w:b/>
          <w:sz w:val="22"/>
          <w:szCs w:val="22"/>
        </w:rPr>
        <w:t xml:space="preserve"> elektronik posta </w:t>
      </w:r>
      <w:r w:rsidR="005B35F4" w:rsidRPr="005B35F4">
        <w:rPr>
          <w:rFonts w:ascii="Times New Roman" w:hAnsi="Times New Roman" w:cs="Times New Roman"/>
          <w:bCs/>
          <w:sz w:val="22"/>
          <w:szCs w:val="22"/>
        </w:rPr>
        <w:lastRenderedPageBreak/>
        <w:t>ile</w:t>
      </w:r>
      <w:r w:rsidR="005B35F4">
        <w:rPr>
          <w:rFonts w:ascii="Times New Roman" w:hAnsi="Times New Roman" w:cs="Times New Roman"/>
          <w:b/>
          <w:sz w:val="22"/>
          <w:szCs w:val="22"/>
        </w:rPr>
        <w:t xml:space="preserve"> </w:t>
      </w:r>
      <w:r w:rsidRPr="00F933A3">
        <w:rPr>
          <w:rFonts w:ascii="Times New Roman" w:hAnsi="Times New Roman" w:cs="Times New Roman"/>
          <w:sz w:val="22"/>
          <w:szCs w:val="22"/>
        </w:rPr>
        <w:t>bildirilir ve bu tür değişiklikler muhtemel teklif sahipleri açısından bağlayıcı olur. İdare, yapılan değişikliğin teklif hazırlanmasında göz önüne alınmasını teminen Son Teklif Verme tarihini kendi takdirine bağlı olarak uzatabilir.</w:t>
      </w:r>
    </w:p>
    <w:p w14:paraId="0FA7B3DB" w14:textId="77777777" w:rsidR="006C4B2C" w:rsidRPr="00F933A3" w:rsidRDefault="006C4B2C" w:rsidP="00D66388">
      <w:pPr>
        <w:widowControl/>
        <w:autoSpaceDE/>
        <w:autoSpaceDN/>
        <w:adjustRightInd/>
        <w:ind w:left="360"/>
        <w:jc w:val="both"/>
        <w:rPr>
          <w:rFonts w:ascii="Times New Roman" w:hAnsi="Times New Roman" w:cs="Times New Roman"/>
          <w:sz w:val="22"/>
          <w:szCs w:val="22"/>
        </w:rPr>
      </w:pPr>
    </w:p>
    <w:bookmarkEnd w:id="4"/>
    <w:p w14:paraId="2FAB8957" w14:textId="77777777" w:rsidR="002E21AA" w:rsidRPr="00F933A3" w:rsidRDefault="002E21AA" w:rsidP="008C3385">
      <w:pPr>
        <w:widowControl/>
        <w:numPr>
          <w:ilvl w:val="0"/>
          <w:numId w:val="24"/>
        </w:numPr>
        <w:autoSpaceDE/>
        <w:autoSpaceDN/>
        <w:adjustRightInd/>
        <w:jc w:val="both"/>
        <w:rPr>
          <w:rFonts w:ascii="Times New Roman" w:hAnsi="Times New Roman" w:cs="Times New Roman"/>
          <w:sz w:val="22"/>
          <w:szCs w:val="22"/>
        </w:rPr>
      </w:pPr>
      <w:r w:rsidRPr="00F933A3">
        <w:rPr>
          <w:rFonts w:ascii="Times New Roman" w:hAnsi="Times New Roman" w:cs="Times New Roman"/>
          <w:sz w:val="22"/>
          <w:szCs w:val="22"/>
        </w:rPr>
        <w:t>İstenilen formattaki teklifiniz aşağıdaki adrese kapalı zarf içinde</w:t>
      </w:r>
      <w:r w:rsidR="006B53E3" w:rsidRPr="00F933A3">
        <w:rPr>
          <w:rFonts w:ascii="Times New Roman" w:hAnsi="Times New Roman" w:cs="Times New Roman"/>
          <w:sz w:val="22"/>
          <w:szCs w:val="22"/>
        </w:rPr>
        <w:t>, zarf alındı tutanağı karşılığında</w:t>
      </w:r>
      <w:r w:rsidRPr="00F933A3">
        <w:rPr>
          <w:rFonts w:ascii="Times New Roman" w:hAnsi="Times New Roman" w:cs="Times New Roman"/>
          <w:sz w:val="22"/>
          <w:szCs w:val="22"/>
        </w:rPr>
        <w:t xml:space="preserve"> teslim edilecektir:</w:t>
      </w:r>
    </w:p>
    <w:p w14:paraId="62C08B98" w14:textId="77777777" w:rsidR="002E21AA" w:rsidRPr="00F933A3" w:rsidRDefault="002E21AA" w:rsidP="00DF184A">
      <w:pPr>
        <w:rPr>
          <w:rFonts w:ascii="Times New Roman" w:hAnsi="Times New Roman" w:cs="Times New Roman"/>
          <w:sz w:val="22"/>
          <w:szCs w:val="22"/>
        </w:rPr>
      </w:pPr>
      <w:r w:rsidRPr="00F933A3">
        <w:rPr>
          <w:rFonts w:ascii="Times New Roman" w:hAnsi="Times New Roman" w:cs="Times New Roman"/>
          <w:sz w:val="22"/>
          <w:szCs w:val="22"/>
        </w:rPr>
        <w:tab/>
      </w:r>
    </w:p>
    <w:p w14:paraId="0FB840E1" w14:textId="77777777" w:rsidR="009C3F6B" w:rsidRPr="00F933A3" w:rsidRDefault="00065285">
      <w:pPr>
        <w:ind w:firstLine="708"/>
        <w:rPr>
          <w:rFonts w:ascii="Times New Roman" w:hAnsi="Times New Roman" w:cs="Times New Roman"/>
          <w:sz w:val="22"/>
          <w:szCs w:val="22"/>
        </w:rPr>
      </w:pPr>
      <w:r w:rsidRPr="00F933A3">
        <w:rPr>
          <w:rFonts w:ascii="Times New Roman" w:hAnsi="Times New Roman" w:cs="Times New Roman"/>
          <w:b/>
          <w:sz w:val="22"/>
          <w:szCs w:val="22"/>
        </w:rPr>
        <w:t>Yetkili Kişi</w:t>
      </w:r>
      <w:r w:rsidR="00CC6809" w:rsidRPr="00F933A3">
        <w:rPr>
          <w:rFonts w:ascii="Times New Roman" w:hAnsi="Times New Roman" w:cs="Times New Roman"/>
          <w:b/>
          <w:sz w:val="22"/>
          <w:szCs w:val="22"/>
        </w:rPr>
        <w:t>ler</w:t>
      </w:r>
      <w:r w:rsidRPr="00F933A3">
        <w:rPr>
          <w:rFonts w:ascii="Times New Roman" w:hAnsi="Times New Roman" w:cs="Times New Roman"/>
          <w:b/>
          <w:sz w:val="22"/>
          <w:szCs w:val="22"/>
        </w:rPr>
        <w:t>:</w:t>
      </w:r>
      <w:r w:rsidR="00C47359" w:rsidRPr="00F933A3">
        <w:rPr>
          <w:rFonts w:ascii="Times New Roman" w:hAnsi="Times New Roman" w:cs="Times New Roman"/>
          <w:sz w:val="22"/>
          <w:szCs w:val="22"/>
        </w:rPr>
        <w:t xml:space="preserve"> </w:t>
      </w:r>
      <w:r w:rsidR="006C4B2C" w:rsidRPr="00F933A3">
        <w:rPr>
          <w:rFonts w:ascii="Times New Roman" w:hAnsi="Times New Roman" w:cs="Times New Roman"/>
          <w:sz w:val="22"/>
          <w:szCs w:val="22"/>
        </w:rPr>
        <w:t>Yağmur BİLGİNAN</w:t>
      </w:r>
    </w:p>
    <w:p w14:paraId="2A9DB87A" w14:textId="77777777" w:rsidR="00151A4B" w:rsidRPr="00F933A3" w:rsidRDefault="00151A4B" w:rsidP="00151A4B">
      <w:pPr>
        <w:ind w:firstLine="708"/>
        <w:rPr>
          <w:rFonts w:ascii="Times New Roman" w:hAnsi="Times New Roman" w:cs="Times New Roman"/>
          <w:sz w:val="22"/>
          <w:szCs w:val="22"/>
        </w:rPr>
      </w:pPr>
      <w:r w:rsidRPr="00F933A3">
        <w:rPr>
          <w:rFonts w:ascii="Times New Roman" w:hAnsi="Times New Roman" w:cs="Times New Roman"/>
          <w:b/>
          <w:sz w:val="22"/>
          <w:szCs w:val="22"/>
        </w:rPr>
        <w:t>Adı:</w:t>
      </w:r>
      <w:r w:rsidRPr="00F933A3">
        <w:rPr>
          <w:rFonts w:ascii="Times New Roman" w:hAnsi="Times New Roman" w:cs="Times New Roman"/>
          <w:sz w:val="22"/>
          <w:szCs w:val="22"/>
        </w:rPr>
        <w:t xml:space="preserve"> </w:t>
      </w:r>
      <w:r w:rsidR="00A30897" w:rsidRPr="00F933A3">
        <w:rPr>
          <w:rFonts w:ascii="Times New Roman" w:hAnsi="Times New Roman" w:cs="Times New Roman"/>
          <w:sz w:val="22"/>
          <w:szCs w:val="22"/>
        </w:rPr>
        <w:t xml:space="preserve">T.C. Çalışma ve Sosyal Güvenlik Bakanlığı </w:t>
      </w:r>
      <w:r w:rsidR="00F85BC3" w:rsidRPr="00F933A3">
        <w:rPr>
          <w:rFonts w:ascii="Times New Roman" w:hAnsi="Times New Roman" w:cs="Times New Roman"/>
          <w:sz w:val="22"/>
          <w:szCs w:val="22"/>
        </w:rPr>
        <w:t>Uluslararası İşgücü</w:t>
      </w:r>
      <w:r w:rsidR="00C47359" w:rsidRPr="00F933A3">
        <w:rPr>
          <w:rFonts w:ascii="Times New Roman" w:hAnsi="Times New Roman" w:cs="Times New Roman"/>
          <w:sz w:val="22"/>
          <w:szCs w:val="22"/>
        </w:rPr>
        <w:t xml:space="preserve"> Genel Müdürlüğü</w:t>
      </w:r>
      <w:r w:rsidR="009C3F6B" w:rsidRPr="00F933A3">
        <w:rPr>
          <w:rFonts w:ascii="Times New Roman" w:hAnsi="Times New Roman" w:cs="Times New Roman"/>
          <w:sz w:val="22"/>
          <w:szCs w:val="22"/>
        </w:rPr>
        <w:t xml:space="preserve"> </w:t>
      </w:r>
    </w:p>
    <w:p w14:paraId="7FBAF7C2" w14:textId="77777777" w:rsidR="00C47359" w:rsidRPr="00F933A3" w:rsidRDefault="00151A4B">
      <w:pPr>
        <w:ind w:left="708"/>
        <w:rPr>
          <w:rFonts w:ascii="Times New Roman" w:hAnsi="Times New Roman" w:cs="Times New Roman"/>
          <w:b/>
          <w:bCs/>
          <w:color w:val="000000"/>
          <w:sz w:val="22"/>
          <w:szCs w:val="22"/>
          <w:lang w:eastAsia="fr-FR"/>
        </w:rPr>
      </w:pPr>
      <w:r w:rsidRPr="00F933A3">
        <w:rPr>
          <w:rFonts w:ascii="Times New Roman" w:hAnsi="Times New Roman" w:cs="Times New Roman"/>
          <w:b/>
          <w:sz w:val="22"/>
          <w:szCs w:val="22"/>
        </w:rPr>
        <w:t>Adresi:</w:t>
      </w:r>
      <w:r w:rsidRPr="00F933A3">
        <w:rPr>
          <w:rFonts w:ascii="Times New Roman" w:hAnsi="Times New Roman" w:cs="Times New Roman"/>
          <w:sz w:val="22"/>
          <w:szCs w:val="22"/>
        </w:rPr>
        <w:t xml:space="preserve"> </w:t>
      </w:r>
      <w:r w:rsidR="00F85BC3" w:rsidRPr="00F933A3">
        <w:rPr>
          <w:rFonts w:ascii="Times New Roman" w:hAnsi="Times New Roman" w:cs="Times New Roman"/>
          <w:sz w:val="22"/>
          <w:szCs w:val="22"/>
        </w:rPr>
        <w:t>Emek</w:t>
      </w:r>
      <w:r w:rsidR="00C47359" w:rsidRPr="00F933A3">
        <w:rPr>
          <w:rFonts w:ascii="Times New Roman" w:hAnsi="Times New Roman" w:cs="Times New Roman"/>
          <w:sz w:val="22"/>
          <w:szCs w:val="22"/>
        </w:rPr>
        <w:t xml:space="preserve"> </w:t>
      </w:r>
      <w:r w:rsidR="006C4B2C" w:rsidRPr="00F933A3">
        <w:rPr>
          <w:rFonts w:ascii="Times New Roman" w:hAnsi="Times New Roman" w:cs="Times New Roman"/>
          <w:sz w:val="22"/>
          <w:szCs w:val="22"/>
        </w:rPr>
        <w:t xml:space="preserve">Mah. </w:t>
      </w:r>
      <w:r w:rsidR="00F85BC3" w:rsidRPr="00F933A3">
        <w:rPr>
          <w:rFonts w:ascii="Times New Roman" w:hAnsi="Times New Roman" w:cs="Times New Roman"/>
          <w:sz w:val="22"/>
          <w:szCs w:val="22"/>
        </w:rPr>
        <w:t>Bosna Hersek Cad</w:t>
      </w:r>
      <w:r w:rsidR="006C4B2C" w:rsidRPr="00F933A3">
        <w:rPr>
          <w:rFonts w:ascii="Times New Roman" w:hAnsi="Times New Roman" w:cs="Times New Roman"/>
          <w:sz w:val="22"/>
          <w:szCs w:val="22"/>
        </w:rPr>
        <w:t xml:space="preserve">. </w:t>
      </w:r>
      <w:r w:rsidR="00C47359" w:rsidRPr="00F933A3">
        <w:rPr>
          <w:rFonts w:ascii="Times New Roman" w:hAnsi="Times New Roman" w:cs="Times New Roman"/>
          <w:sz w:val="22"/>
          <w:szCs w:val="22"/>
        </w:rPr>
        <w:t>No:</w:t>
      </w:r>
      <w:r w:rsidR="00F85BC3" w:rsidRPr="00F933A3">
        <w:rPr>
          <w:rFonts w:ascii="Times New Roman" w:hAnsi="Times New Roman" w:cs="Times New Roman"/>
          <w:sz w:val="22"/>
          <w:szCs w:val="22"/>
        </w:rPr>
        <w:t>29</w:t>
      </w:r>
      <w:r w:rsidR="00C47359" w:rsidRPr="00F933A3">
        <w:rPr>
          <w:rFonts w:ascii="Times New Roman" w:hAnsi="Times New Roman" w:cs="Times New Roman"/>
          <w:sz w:val="22"/>
          <w:szCs w:val="22"/>
        </w:rPr>
        <w:t xml:space="preserve"> </w:t>
      </w:r>
      <w:r w:rsidR="00F85BC3" w:rsidRPr="00F933A3">
        <w:rPr>
          <w:rFonts w:ascii="Times New Roman" w:hAnsi="Times New Roman" w:cs="Times New Roman"/>
          <w:sz w:val="22"/>
          <w:szCs w:val="22"/>
        </w:rPr>
        <w:t xml:space="preserve">Kat </w:t>
      </w:r>
      <w:r w:rsidR="006C4B2C" w:rsidRPr="00F933A3">
        <w:rPr>
          <w:rFonts w:ascii="Times New Roman" w:hAnsi="Times New Roman" w:cs="Times New Roman"/>
          <w:sz w:val="22"/>
          <w:szCs w:val="22"/>
        </w:rPr>
        <w:t>2</w:t>
      </w:r>
      <w:r w:rsidR="00D03362" w:rsidRPr="00F933A3">
        <w:rPr>
          <w:rFonts w:ascii="Times New Roman" w:hAnsi="Times New Roman" w:cs="Times New Roman"/>
          <w:sz w:val="22"/>
          <w:szCs w:val="22"/>
        </w:rPr>
        <w:t xml:space="preserve"> </w:t>
      </w:r>
      <w:r w:rsidR="00A30897" w:rsidRPr="00F933A3">
        <w:rPr>
          <w:rFonts w:ascii="Times New Roman" w:hAnsi="Times New Roman" w:cs="Times New Roman"/>
          <w:sz w:val="22"/>
          <w:szCs w:val="22"/>
        </w:rPr>
        <w:t xml:space="preserve">Satınalma ve Finans Birimi </w:t>
      </w:r>
      <w:r w:rsidR="00F85BC3" w:rsidRPr="00F933A3">
        <w:rPr>
          <w:rFonts w:ascii="Times New Roman" w:hAnsi="Times New Roman" w:cs="Times New Roman"/>
          <w:sz w:val="22"/>
          <w:szCs w:val="22"/>
        </w:rPr>
        <w:t>Çankaya</w:t>
      </w:r>
      <w:r w:rsidR="00C47359" w:rsidRPr="00F933A3">
        <w:rPr>
          <w:rFonts w:ascii="Times New Roman" w:hAnsi="Times New Roman" w:cs="Times New Roman"/>
          <w:sz w:val="22"/>
          <w:szCs w:val="22"/>
        </w:rPr>
        <w:t>/ANKARA</w:t>
      </w:r>
    </w:p>
    <w:p w14:paraId="42BFCCB4" w14:textId="77777777" w:rsidR="002E21AA" w:rsidRPr="00B33316" w:rsidRDefault="00151A4B" w:rsidP="00D66388">
      <w:pPr>
        <w:widowControl/>
        <w:autoSpaceDE/>
        <w:autoSpaceDN/>
        <w:adjustRightInd/>
        <w:ind w:firstLine="708"/>
        <w:jc w:val="both"/>
        <w:rPr>
          <w:rFonts w:ascii="Times New Roman" w:hAnsi="Times New Roman" w:cs="Times New Roman"/>
          <w:sz w:val="22"/>
          <w:szCs w:val="22"/>
        </w:rPr>
      </w:pPr>
      <w:r w:rsidRPr="00F933A3">
        <w:rPr>
          <w:rFonts w:ascii="Times New Roman" w:hAnsi="Times New Roman" w:cs="Times New Roman"/>
          <w:b/>
          <w:sz w:val="22"/>
          <w:szCs w:val="22"/>
        </w:rPr>
        <w:t>Telefon</w:t>
      </w:r>
      <w:r w:rsidR="007D02F5" w:rsidRPr="00F933A3">
        <w:rPr>
          <w:rFonts w:ascii="Times New Roman" w:hAnsi="Times New Roman" w:cs="Times New Roman"/>
          <w:b/>
          <w:sz w:val="22"/>
          <w:szCs w:val="22"/>
        </w:rPr>
        <w:t>:</w:t>
      </w:r>
      <w:r w:rsidR="00D3111C" w:rsidRPr="00F933A3">
        <w:rPr>
          <w:rFonts w:ascii="Times New Roman" w:hAnsi="Times New Roman" w:cs="Times New Roman"/>
          <w:b/>
          <w:bCs/>
          <w:sz w:val="22"/>
          <w:szCs w:val="22"/>
        </w:rPr>
        <w:t xml:space="preserve"> </w:t>
      </w:r>
      <w:r w:rsidR="00C47359" w:rsidRPr="00F933A3">
        <w:rPr>
          <w:rFonts w:ascii="Times New Roman" w:hAnsi="Times New Roman" w:cs="Times New Roman"/>
          <w:sz w:val="22"/>
          <w:szCs w:val="22"/>
        </w:rPr>
        <w:t xml:space="preserve">0 </w:t>
      </w:r>
      <w:r w:rsidR="00F85BC3" w:rsidRPr="00F933A3">
        <w:rPr>
          <w:rFonts w:ascii="Times New Roman" w:hAnsi="Times New Roman" w:cs="Times New Roman"/>
          <w:sz w:val="22"/>
          <w:szCs w:val="22"/>
        </w:rPr>
        <w:t>(</w:t>
      </w:r>
      <w:r w:rsidR="00C47359" w:rsidRPr="00F933A3">
        <w:rPr>
          <w:rFonts w:ascii="Times New Roman" w:hAnsi="Times New Roman" w:cs="Times New Roman"/>
          <w:sz w:val="22"/>
          <w:szCs w:val="22"/>
        </w:rPr>
        <w:t xml:space="preserve">312) </w:t>
      </w:r>
      <w:r w:rsidR="00D854EA" w:rsidRPr="00F933A3">
        <w:rPr>
          <w:rFonts w:ascii="Times New Roman" w:hAnsi="Times New Roman" w:cs="Times New Roman"/>
          <w:sz w:val="22"/>
          <w:szCs w:val="22"/>
        </w:rPr>
        <w:t xml:space="preserve">296 </w:t>
      </w:r>
      <w:r w:rsidR="006B53E3" w:rsidRPr="00F933A3">
        <w:rPr>
          <w:rFonts w:ascii="Times New Roman" w:hAnsi="Times New Roman" w:cs="Times New Roman"/>
          <w:sz w:val="22"/>
          <w:szCs w:val="22"/>
        </w:rPr>
        <w:t>62 56</w:t>
      </w:r>
    </w:p>
    <w:p w14:paraId="531CFFB7" w14:textId="77777777" w:rsidR="00CC6809" w:rsidRPr="00F933A3" w:rsidRDefault="005F76CD" w:rsidP="00CC6809">
      <w:pPr>
        <w:ind w:firstLine="708"/>
        <w:rPr>
          <w:rFonts w:ascii="Times New Roman" w:hAnsi="Times New Roman" w:cs="Times New Roman"/>
          <w:sz w:val="22"/>
          <w:szCs w:val="22"/>
        </w:rPr>
      </w:pPr>
      <w:bookmarkStart w:id="6" w:name="_Hlk14965303"/>
      <w:r w:rsidRPr="00F933A3">
        <w:rPr>
          <w:rFonts w:ascii="Times New Roman" w:hAnsi="Times New Roman" w:cs="Times New Roman"/>
          <w:b/>
          <w:sz w:val="22"/>
          <w:szCs w:val="22"/>
        </w:rPr>
        <w:t>Elektronik Posta (e-mail) :</w:t>
      </w:r>
      <w:r w:rsidRPr="00F933A3">
        <w:rPr>
          <w:rFonts w:ascii="Times New Roman" w:hAnsi="Times New Roman" w:cs="Times New Roman"/>
          <w:sz w:val="22"/>
          <w:szCs w:val="22"/>
        </w:rPr>
        <w:t xml:space="preserve"> </w:t>
      </w:r>
      <w:bookmarkEnd w:id="6"/>
      <w:r w:rsidR="006B53E3" w:rsidRPr="00F933A3">
        <w:rPr>
          <w:rFonts w:ascii="Times New Roman" w:hAnsi="Times New Roman" w:cs="Times New Roman"/>
          <w:sz w:val="22"/>
          <w:szCs w:val="22"/>
        </w:rPr>
        <w:fldChar w:fldCharType="begin"/>
      </w:r>
      <w:r w:rsidR="006B53E3" w:rsidRPr="00F933A3">
        <w:rPr>
          <w:rFonts w:ascii="Times New Roman" w:hAnsi="Times New Roman" w:cs="Times New Roman"/>
          <w:sz w:val="22"/>
          <w:szCs w:val="22"/>
        </w:rPr>
        <w:instrText xml:space="preserve"> HYPERLINK "mailto:</w:instrText>
      </w:r>
      <w:r w:rsidR="006B53E3" w:rsidRPr="00B33316">
        <w:instrText>yagmur.bilginan@csgb.gov.tr</w:instrText>
      </w:r>
      <w:r w:rsidR="006B53E3" w:rsidRPr="00F933A3">
        <w:rPr>
          <w:rFonts w:ascii="Times New Roman" w:hAnsi="Times New Roman" w:cs="Times New Roman"/>
          <w:sz w:val="22"/>
          <w:szCs w:val="22"/>
        </w:rPr>
        <w:instrText xml:space="preserve">" </w:instrText>
      </w:r>
      <w:r w:rsidR="006B53E3" w:rsidRPr="00F933A3">
        <w:rPr>
          <w:rFonts w:ascii="Times New Roman" w:hAnsi="Times New Roman" w:cs="Times New Roman"/>
          <w:sz w:val="22"/>
          <w:szCs w:val="22"/>
        </w:rPr>
        <w:fldChar w:fldCharType="separate"/>
      </w:r>
      <w:r w:rsidR="006B53E3" w:rsidRPr="00F933A3">
        <w:rPr>
          <w:rStyle w:val="Kpr"/>
          <w:rFonts w:ascii="Times New Roman" w:hAnsi="Times New Roman"/>
          <w:sz w:val="22"/>
          <w:szCs w:val="22"/>
        </w:rPr>
        <w:t>yagmur.bilginan</w:t>
      </w:r>
      <w:r w:rsidR="006B53E3" w:rsidRPr="00B33316">
        <w:rPr>
          <w:rStyle w:val="Kpr"/>
          <w:rFonts w:ascii="Times New Roman" w:hAnsi="Times New Roman"/>
          <w:sz w:val="22"/>
          <w:szCs w:val="22"/>
        </w:rPr>
        <w:t>@csgb.gov.tr</w:t>
      </w:r>
      <w:r w:rsidR="006B53E3" w:rsidRPr="00F933A3">
        <w:rPr>
          <w:rFonts w:ascii="Times New Roman" w:hAnsi="Times New Roman" w:cs="Times New Roman"/>
          <w:sz w:val="22"/>
          <w:szCs w:val="22"/>
        </w:rPr>
        <w:fldChar w:fldCharType="end"/>
      </w:r>
    </w:p>
    <w:p w14:paraId="1A8ADFA8" w14:textId="77777777" w:rsidR="00554C57" w:rsidRPr="00BE4984" w:rsidRDefault="00554C57" w:rsidP="00CC6809">
      <w:pPr>
        <w:ind w:firstLine="708"/>
        <w:rPr>
          <w:rFonts w:ascii="Times New Roman" w:hAnsi="Times New Roman" w:cs="Times New Roman"/>
          <w:sz w:val="22"/>
          <w:szCs w:val="22"/>
        </w:rPr>
      </w:pPr>
    </w:p>
    <w:p w14:paraId="5CB2F124" w14:textId="77777777" w:rsidR="002E21AA" w:rsidRPr="0097320B" w:rsidRDefault="002E21AA" w:rsidP="008C3385">
      <w:pPr>
        <w:numPr>
          <w:ilvl w:val="0"/>
          <w:numId w:val="24"/>
        </w:numPr>
        <w:autoSpaceDE/>
        <w:autoSpaceDN/>
        <w:adjustRightInd/>
        <w:jc w:val="both"/>
        <w:rPr>
          <w:rFonts w:ascii="Times New Roman" w:hAnsi="Times New Roman" w:cs="Times New Roman"/>
          <w:sz w:val="22"/>
          <w:szCs w:val="22"/>
        </w:rPr>
      </w:pPr>
      <w:r w:rsidRPr="00BE4984">
        <w:rPr>
          <w:rFonts w:ascii="Times New Roman" w:hAnsi="Times New Roman" w:cs="Times New Roman"/>
          <w:sz w:val="22"/>
          <w:szCs w:val="22"/>
        </w:rPr>
        <w:t xml:space="preserve">Teklifler </w:t>
      </w:r>
      <w:r w:rsidR="004230B7" w:rsidRPr="00BE4984">
        <w:rPr>
          <w:rFonts w:ascii="Times New Roman" w:hAnsi="Times New Roman" w:cs="Times New Roman"/>
          <w:sz w:val="22"/>
          <w:szCs w:val="22"/>
        </w:rPr>
        <w:t xml:space="preserve">tek </w:t>
      </w:r>
      <w:r w:rsidRPr="00F85A3A">
        <w:rPr>
          <w:rFonts w:ascii="Times New Roman" w:hAnsi="Times New Roman" w:cs="Times New Roman"/>
          <w:sz w:val="22"/>
          <w:szCs w:val="22"/>
        </w:rPr>
        <w:t>nüsha halinde verilecek</w:t>
      </w:r>
      <w:r w:rsidR="00B16A7A" w:rsidRPr="00F85A3A">
        <w:rPr>
          <w:rFonts w:ascii="Times New Roman" w:hAnsi="Times New Roman" w:cs="Times New Roman"/>
          <w:sz w:val="22"/>
          <w:szCs w:val="22"/>
        </w:rPr>
        <w:t xml:space="preserve"> </w:t>
      </w:r>
      <w:r w:rsidRPr="001D0DB2">
        <w:rPr>
          <w:rFonts w:ascii="Times New Roman" w:hAnsi="Times New Roman" w:cs="Times New Roman"/>
          <w:sz w:val="22"/>
          <w:szCs w:val="22"/>
        </w:rPr>
        <w:t xml:space="preserve">ve </w:t>
      </w:r>
      <w:r w:rsidR="000D7188" w:rsidRPr="00B33316">
        <w:rPr>
          <w:rFonts w:ascii="Times New Roman" w:hAnsi="Times New Roman" w:cs="Times New Roman"/>
          <w:b/>
          <w:sz w:val="22"/>
          <w:szCs w:val="22"/>
          <w:u w:val="single"/>
        </w:rPr>
        <w:t xml:space="preserve">teklif dosyasının </w:t>
      </w:r>
      <w:r w:rsidR="00B16A7A" w:rsidRPr="00B33316">
        <w:rPr>
          <w:rFonts w:ascii="Times New Roman" w:hAnsi="Times New Roman" w:cs="Times New Roman"/>
          <w:b/>
          <w:sz w:val="22"/>
          <w:szCs w:val="22"/>
          <w:u w:val="single"/>
        </w:rPr>
        <w:t>her sayfası</w:t>
      </w:r>
      <w:r w:rsidR="00B16A7A" w:rsidRPr="00F933A3">
        <w:rPr>
          <w:rFonts w:ascii="Times New Roman" w:hAnsi="Times New Roman" w:cs="Times New Roman"/>
          <w:sz w:val="22"/>
          <w:szCs w:val="22"/>
        </w:rPr>
        <w:t xml:space="preserve"> teklif sahibi ya da yetkili personel tarafından imzalanmış </w:t>
      </w:r>
      <w:r w:rsidR="006B53E3" w:rsidRPr="00F933A3">
        <w:rPr>
          <w:rFonts w:ascii="Times New Roman" w:hAnsi="Times New Roman" w:cs="Times New Roman"/>
          <w:sz w:val="22"/>
          <w:szCs w:val="22"/>
        </w:rPr>
        <w:t xml:space="preserve">ve </w:t>
      </w:r>
      <w:r w:rsidR="00B16A7A" w:rsidRPr="00F933A3">
        <w:rPr>
          <w:rFonts w:ascii="Times New Roman" w:hAnsi="Times New Roman" w:cs="Times New Roman"/>
          <w:sz w:val="22"/>
          <w:szCs w:val="22"/>
        </w:rPr>
        <w:t xml:space="preserve">kaşeli olacaktır. </w:t>
      </w:r>
      <w:r w:rsidR="006B53E3" w:rsidRPr="00BE4984">
        <w:rPr>
          <w:rFonts w:ascii="Times New Roman" w:hAnsi="Times New Roman" w:cs="Times New Roman"/>
          <w:sz w:val="22"/>
          <w:szCs w:val="22"/>
        </w:rPr>
        <w:t xml:space="preserve">Teknik Şartnameye cevapların, şartnamenin her maddesi için ayrı ayrı cevaplandırılması gerekmektedir. </w:t>
      </w:r>
      <w:r w:rsidR="00B16A7A" w:rsidRPr="00BE4984">
        <w:rPr>
          <w:rFonts w:ascii="Times New Roman" w:hAnsi="Times New Roman" w:cs="Times New Roman"/>
          <w:sz w:val="22"/>
          <w:szCs w:val="22"/>
        </w:rPr>
        <w:t>T</w:t>
      </w:r>
      <w:r w:rsidRPr="00BE4984">
        <w:rPr>
          <w:rFonts w:ascii="Times New Roman" w:hAnsi="Times New Roman" w:cs="Times New Roman"/>
          <w:sz w:val="22"/>
          <w:szCs w:val="22"/>
        </w:rPr>
        <w:t xml:space="preserve">eklif edilen kalem için uygun teknik doküman ve/veya katalog(lar) ile diğer basılı materyaller ve ilgili bilgiler </w:t>
      </w:r>
      <w:r w:rsidR="006B53E3" w:rsidRPr="00F85A3A">
        <w:rPr>
          <w:rFonts w:ascii="Times New Roman" w:hAnsi="Times New Roman" w:cs="Times New Roman"/>
          <w:sz w:val="22"/>
          <w:szCs w:val="22"/>
        </w:rPr>
        <w:t>Teklif dosyasında sunulmak zorundadır</w:t>
      </w:r>
      <w:r w:rsidRPr="001D0DB2">
        <w:rPr>
          <w:rFonts w:ascii="Times New Roman" w:hAnsi="Times New Roman" w:cs="Times New Roman"/>
          <w:sz w:val="22"/>
          <w:szCs w:val="22"/>
        </w:rPr>
        <w:t xml:space="preserve">. Teklif edilen </w:t>
      </w:r>
      <w:r w:rsidR="008C3065" w:rsidRPr="001D0DB2">
        <w:rPr>
          <w:rFonts w:ascii="Times New Roman" w:hAnsi="Times New Roman" w:cs="Times New Roman"/>
          <w:sz w:val="22"/>
          <w:szCs w:val="22"/>
        </w:rPr>
        <w:t>kalem/kalemler</w:t>
      </w:r>
      <w:r w:rsidRPr="0097320B">
        <w:rPr>
          <w:rFonts w:ascii="Times New Roman" w:hAnsi="Times New Roman" w:cs="Times New Roman"/>
          <w:sz w:val="22"/>
          <w:szCs w:val="22"/>
        </w:rPr>
        <w:t xml:space="preserve"> için satış sonrası hizmet veren firmaların isim</w:t>
      </w:r>
      <w:r w:rsidR="008C3065" w:rsidRPr="0097320B">
        <w:rPr>
          <w:rFonts w:ascii="Times New Roman" w:hAnsi="Times New Roman" w:cs="Times New Roman"/>
          <w:sz w:val="22"/>
          <w:szCs w:val="22"/>
        </w:rPr>
        <w:t>,</w:t>
      </w:r>
      <w:r w:rsidRPr="0097320B">
        <w:rPr>
          <w:rFonts w:ascii="Times New Roman" w:hAnsi="Times New Roman" w:cs="Times New Roman"/>
          <w:sz w:val="22"/>
          <w:szCs w:val="22"/>
        </w:rPr>
        <w:t xml:space="preserve"> adres ve irtibat numaraları da teklifte yer alacaktır. </w:t>
      </w:r>
    </w:p>
    <w:p w14:paraId="57D9EC5C" w14:textId="77777777" w:rsidR="002E21AA" w:rsidRPr="00F933A3" w:rsidRDefault="002E21AA" w:rsidP="00DF184A">
      <w:pPr>
        <w:ind w:left="360"/>
        <w:jc w:val="both"/>
        <w:rPr>
          <w:rFonts w:ascii="Times New Roman" w:hAnsi="Times New Roman" w:cs="Times New Roman"/>
          <w:sz w:val="22"/>
          <w:szCs w:val="22"/>
        </w:rPr>
      </w:pPr>
    </w:p>
    <w:p w14:paraId="5E4D700B" w14:textId="77777777" w:rsidR="006A29D2" w:rsidRPr="00F933A3" w:rsidRDefault="002E21AA" w:rsidP="009E4E3B">
      <w:pPr>
        <w:widowControl/>
        <w:numPr>
          <w:ilvl w:val="0"/>
          <w:numId w:val="24"/>
        </w:numPr>
        <w:autoSpaceDE/>
        <w:autoSpaceDN/>
        <w:adjustRightInd/>
        <w:jc w:val="both"/>
        <w:rPr>
          <w:rFonts w:ascii="Times New Roman" w:hAnsi="Times New Roman" w:cs="Times New Roman"/>
          <w:sz w:val="22"/>
          <w:szCs w:val="22"/>
        </w:rPr>
      </w:pPr>
      <w:r w:rsidRPr="00F933A3">
        <w:rPr>
          <w:rFonts w:ascii="Times New Roman" w:hAnsi="Times New Roman" w:cs="Times New Roman"/>
          <w:sz w:val="22"/>
          <w:szCs w:val="22"/>
        </w:rPr>
        <w:t xml:space="preserve">Geçici Teminat </w:t>
      </w:r>
      <w:r w:rsidRPr="00F933A3">
        <w:rPr>
          <w:rFonts w:ascii="Times New Roman" w:hAnsi="Times New Roman" w:cs="Times New Roman"/>
          <w:b/>
          <w:sz w:val="22"/>
          <w:szCs w:val="22"/>
          <w:u w:val="single"/>
        </w:rPr>
        <w:t>istenmemektedir</w:t>
      </w:r>
      <w:r w:rsidRPr="00F933A3">
        <w:rPr>
          <w:rFonts w:ascii="Times New Roman" w:hAnsi="Times New Roman" w:cs="Times New Roman"/>
          <w:sz w:val="22"/>
          <w:szCs w:val="22"/>
        </w:rPr>
        <w:t>.</w:t>
      </w:r>
    </w:p>
    <w:p w14:paraId="5BD0420B" w14:textId="77777777" w:rsidR="002E21AA" w:rsidRPr="00F933A3" w:rsidRDefault="002E21AA" w:rsidP="009E4E3B">
      <w:pPr>
        <w:widowControl/>
        <w:autoSpaceDE/>
        <w:autoSpaceDN/>
        <w:adjustRightInd/>
        <w:jc w:val="both"/>
        <w:rPr>
          <w:rFonts w:ascii="Times New Roman" w:hAnsi="Times New Roman" w:cs="Times New Roman"/>
          <w:sz w:val="22"/>
          <w:szCs w:val="22"/>
        </w:rPr>
      </w:pPr>
    </w:p>
    <w:p w14:paraId="5F8276FC" w14:textId="77777777" w:rsidR="008C3065" w:rsidRPr="00F933A3" w:rsidRDefault="008C3065" w:rsidP="008C5FE5">
      <w:pPr>
        <w:widowControl/>
        <w:numPr>
          <w:ilvl w:val="0"/>
          <w:numId w:val="24"/>
        </w:numPr>
        <w:autoSpaceDE/>
        <w:autoSpaceDN/>
        <w:adjustRightInd/>
        <w:jc w:val="both"/>
        <w:rPr>
          <w:rFonts w:ascii="Times New Roman" w:hAnsi="Times New Roman" w:cs="Times New Roman"/>
          <w:sz w:val="22"/>
          <w:szCs w:val="22"/>
        </w:rPr>
      </w:pPr>
      <w:r w:rsidRPr="00F933A3">
        <w:rPr>
          <w:rFonts w:ascii="Times New Roman" w:hAnsi="Times New Roman" w:cs="Times New Roman"/>
          <w:sz w:val="22"/>
          <w:szCs w:val="22"/>
        </w:rPr>
        <w:t xml:space="preserve">Teklifler kapalı zarf içerisinde </w:t>
      </w:r>
      <w:r w:rsidR="008C5FE5" w:rsidRPr="007153D1">
        <w:rPr>
          <w:rFonts w:ascii="Times New Roman" w:hAnsi="Times New Roman" w:cs="Times New Roman"/>
          <w:b/>
          <w:bCs/>
          <w:sz w:val="22"/>
          <w:szCs w:val="22"/>
          <w:u w:val="single"/>
        </w:rPr>
        <w:t>1</w:t>
      </w:r>
      <w:r w:rsidR="000019AB" w:rsidRPr="007153D1">
        <w:rPr>
          <w:rFonts w:ascii="Times New Roman" w:hAnsi="Times New Roman" w:cs="Times New Roman"/>
          <w:b/>
          <w:bCs/>
          <w:sz w:val="22"/>
          <w:szCs w:val="22"/>
          <w:u w:val="single"/>
        </w:rPr>
        <w:t>6</w:t>
      </w:r>
      <w:r w:rsidR="00E3466B" w:rsidRPr="00D91DA4">
        <w:rPr>
          <w:rFonts w:ascii="Times New Roman" w:hAnsi="Times New Roman" w:cs="Times New Roman"/>
          <w:b/>
          <w:bCs/>
          <w:sz w:val="22"/>
          <w:szCs w:val="22"/>
          <w:u w:val="single"/>
        </w:rPr>
        <w:t>/</w:t>
      </w:r>
      <w:r w:rsidR="006B53E3" w:rsidRPr="00D91DA4">
        <w:rPr>
          <w:rFonts w:ascii="Times New Roman" w:hAnsi="Times New Roman" w:cs="Times New Roman"/>
          <w:b/>
          <w:sz w:val="22"/>
          <w:szCs w:val="22"/>
          <w:u w:val="single"/>
        </w:rPr>
        <w:t>07</w:t>
      </w:r>
      <w:r w:rsidR="00FF7F57" w:rsidRPr="00D91DA4">
        <w:rPr>
          <w:rFonts w:ascii="Times New Roman" w:hAnsi="Times New Roman" w:cs="Times New Roman"/>
          <w:b/>
          <w:sz w:val="22"/>
          <w:szCs w:val="22"/>
          <w:u w:val="single"/>
        </w:rPr>
        <w:t>/202</w:t>
      </w:r>
      <w:r w:rsidR="006B53E3" w:rsidRPr="00D91DA4">
        <w:rPr>
          <w:rFonts w:ascii="Times New Roman" w:hAnsi="Times New Roman" w:cs="Times New Roman"/>
          <w:b/>
          <w:sz w:val="22"/>
          <w:szCs w:val="22"/>
          <w:u w:val="single"/>
        </w:rPr>
        <w:t>6</w:t>
      </w:r>
      <w:r w:rsidR="00AE0616" w:rsidRPr="00D91DA4">
        <w:rPr>
          <w:rFonts w:ascii="Times New Roman" w:hAnsi="Times New Roman" w:cs="Times New Roman"/>
          <w:b/>
          <w:sz w:val="22"/>
          <w:szCs w:val="22"/>
          <w:u w:val="single"/>
        </w:rPr>
        <w:t xml:space="preserve"> </w:t>
      </w:r>
      <w:r w:rsidR="000019AB" w:rsidRPr="00D91DA4">
        <w:rPr>
          <w:rFonts w:ascii="Times New Roman" w:hAnsi="Times New Roman" w:cs="Times New Roman"/>
          <w:b/>
          <w:sz w:val="22"/>
          <w:szCs w:val="22"/>
          <w:u w:val="single"/>
        </w:rPr>
        <w:t>P</w:t>
      </w:r>
      <w:r w:rsidR="000019AB">
        <w:rPr>
          <w:rFonts w:ascii="Times New Roman" w:hAnsi="Times New Roman" w:cs="Times New Roman"/>
          <w:b/>
          <w:sz w:val="22"/>
          <w:szCs w:val="22"/>
          <w:u w:val="single"/>
        </w:rPr>
        <w:t>erşembe</w:t>
      </w:r>
      <w:r w:rsidR="000019AB" w:rsidRPr="00D91DA4">
        <w:rPr>
          <w:rFonts w:ascii="Times New Roman" w:hAnsi="Times New Roman" w:cs="Times New Roman"/>
          <w:sz w:val="22"/>
          <w:szCs w:val="22"/>
        </w:rPr>
        <w:t xml:space="preserve"> </w:t>
      </w:r>
      <w:r w:rsidRPr="00D91DA4">
        <w:rPr>
          <w:rFonts w:ascii="Times New Roman" w:hAnsi="Times New Roman" w:cs="Times New Roman"/>
          <w:sz w:val="22"/>
          <w:szCs w:val="22"/>
        </w:rPr>
        <w:t xml:space="preserve">günü saat </w:t>
      </w:r>
      <w:r w:rsidR="00774930" w:rsidRPr="00D91DA4">
        <w:rPr>
          <w:rFonts w:ascii="Times New Roman" w:hAnsi="Times New Roman" w:cs="Times New Roman"/>
          <w:b/>
          <w:sz w:val="22"/>
          <w:szCs w:val="22"/>
          <w:u w:val="single"/>
        </w:rPr>
        <w:t>1</w:t>
      </w:r>
      <w:r w:rsidR="006B53E3" w:rsidRPr="00D91DA4">
        <w:rPr>
          <w:rFonts w:ascii="Times New Roman" w:hAnsi="Times New Roman" w:cs="Times New Roman"/>
          <w:b/>
          <w:sz w:val="22"/>
          <w:szCs w:val="22"/>
          <w:u w:val="single"/>
        </w:rPr>
        <w:t>6</w:t>
      </w:r>
      <w:r w:rsidR="00FF7F57" w:rsidRPr="00D91DA4">
        <w:rPr>
          <w:rFonts w:ascii="Times New Roman" w:hAnsi="Times New Roman" w:cs="Times New Roman"/>
          <w:b/>
          <w:sz w:val="22"/>
          <w:szCs w:val="22"/>
          <w:u w:val="single"/>
        </w:rPr>
        <w:t>:</w:t>
      </w:r>
      <w:r w:rsidR="006B53E3" w:rsidRPr="00D91DA4">
        <w:rPr>
          <w:rFonts w:ascii="Times New Roman" w:hAnsi="Times New Roman" w:cs="Times New Roman"/>
          <w:b/>
          <w:sz w:val="22"/>
          <w:szCs w:val="22"/>
          <w:u w:val="single"/>
        </w:rPr>
        <w:t>3</w:t>
      </w:r>
      <w:r w:rsidR="00774930" w:rsidRPr="00D91DA4">
        <w:rPr>
          <w:rFonts w:ascii="Times New Roman" w:hAnsi="Times New Roman" w:cs="Times New Roman"/>
          <w:b/>
          <w:sz w:val="22"/>
          <w:szCs w:val="22"/>
          <w:u w:val="single"/>
        </w:rPr>
        <w:t>0</w:t>
      </w:r>
      <w:r w:rsidRPr="00D91DA4">
        <w:rPr>
          <w:rFonts w:ascii="Times New Roman" w:hAnsi="Times New Roman" w:cs="Times New Roman"/>
          <w:b/>
          <w:sz w:val="22"/>
          <w:szCs w:val="22"/>
          <w:u w:val="single"/>
        </w:rPr>
        <w:t>’a</w:t>
      </w:r>
      <w:r w:rsidRPr="00F933A3">
        <w:rPr>
          <w:rFonts w:ascii="Times New Roman" w:hAnsi="Times New Roman" w:cs="Times New Roman"/>
          <w:sz w:val="22"/>
          <w:szCs w:val="22"/>
        </w:rPr>
        <w:t xml:space="preserve"> kadar İdare</w:t>
      </w:r>
      <w:r w:rsidR="00FF7F57" w:rsidRPr="00F933A3">
        <w:rPr>
          <w:rFonts w:ascii="Times New Roman" w:hAnsi="Times New Roman" w:cs="Times New Roman"/>
          <w:sz w:val="22"/>
          <w:szCs w:val="22"/>
        </w:rPr>
        <w:t>’</w:t>
      </w:r>
      <w:r w:rsidRPr="00F933A3">
        <w:rPr>
          <w:rFonts w:ascii="Times New Roman" w:hAnsi="Times New Roman" w:cs="Times New Roman"/>
          <w:sz w:val="22"/>
          <w:szCs w:val="22"/>
        </w:rPr>
        <w:t xml:space="preserve">nin Madde </w:t>
      </w:r>
      <w:r w:rsidR="006B53E3" w:rsidRPr="00F933A3">
        <w:rPr>
          <w:rFonts w:ascii="Times New Roman" w:hAnsi="Times New Roman" w:cs="Times New Roman"/>
          <w:sz w:val="22"/>
          <w:szCs w:val="22"/>
        </w:rPr>
        <w:t>9</w:t>
      </w:r>
      <w:r w:rsidRPr="00F933A3">
        <w:rPr>
          <w:rFonts w:ascii="Times New Roman" w:hAnsi="Times New Roman" w:cs="Times New Roman"/>
          <w:sz w:val="22"/>
          <w:szCs w:val="22"/>
        </w:rPr>
        <w:t>’</w:t>
      </w:r>
      <w:r w:rsidR="000233D9" w:rsidRPr="00F933A3">
        <w:rPr>
          <w:rFonts w:ascii="Times New Roman" w:hAnsi="Times New Roman" w:cs="Times New Roman"/>
          <w:sz w:val="22"/>
          <w:szCs w:val="22"/>
        </w:rPr>
        <w:t>d</w:t>
      </w:r>
      <w:r w:rsidR="006B53E3" w:rsidRPr="00F933A3">
        <w:rPr>
          <w:rFonts w:ascii="Times New Roman" w:hAnsi="Times New Roman" w:cs="Times New Roman"/>
          <w:sz w:val="22"/>
          <w:szCs w:val="22"/>
        </w:rPr>
        <w:t>a</w:t>
      </w:r>
      <w:r w:rsidRPr="00F933A3">
        <w:rPr>
          <w:rFonts w:ascii="Times New Roman" w:hAnsi="Times New Roman" w:cs="Times New Roman"/>
          <w:sz w:val="22"/>
          <w:szCs w:val="22"/>
        </w:rPr>
        <w:t xml:space="preserve"> belirtilen adresine teslim edilecektir. Son teslim tarihinden sonra verilen teklifler değerlendirmeye alınmayacaktır.</w:t>
      </w:r>
    </w:p>
    <w:p w14:paraId="2B1B9D54" w14:textId="77777777" w:rsidR="008C3065" w:rsidRPr="00F933A3" w:rsidRDefault="008C3065" w:rsidP="008C3065">
      <w:pPr>
        <w:widowControl/>
        <w:autoSpaceDE/>
        <w:autoSpaceDN/>
        <w:adjustRightInd/>
        <w:ind w:left="360"/>
        <w:jc w:val="both"/>
        <w:rPr>
          <w:rFonts w:ascii="Times New Roman" w:hAnsi="Times New Roman" w:cs="Times New Roman"/>
          <w:sz w:val="22"/>
          <w:szCs w:val="22"/>
        </w:rPr>
      </w:pPr>
    </w:p>
    <w:p w14:paraId="5D6F7C0D" w14:textId="77777777" w:rsidR="002E21AA" w:rsidRPr="00A230A5" w:rsidRDefault="008C3065" w:rsidP="00B33316">
      <w:pPr>
        <w:numPr>
          <w:ilvl w:val="0"/>
          <w:numId w:val="24"/>
        </w:numPr>
        <w:spacing w:after="240"/>
        <w:jc w:val="both"/>
        <w:rPr>
          <w:rFonts w:ascii="Times New Roman" w:hAnsi="Times New Roman" w:cs="Times New Roman"/>
          <w:sz w:val="22"/>
          <w:szCs w:val="22"/>
        </w:rPr>
      </w:pPr>
      <w:r w:rsidRPr="00F933A3">
        <w:rPr>
          <w:rFonts w:ascii="Times New Roman" w:hAnsi="Times New Roman" w:cs="Times New Roman"/>
          <w:sz w:val="22"/>
          <w:szCs w:val="22"/>
        </w:rPr>
        <w:t xml:space="preserve">Teklifler </w:t>
      </w:r>
      <w:r w:rsidR="008C5FE5" w:rsidRPr="00D91DA4">
        <w:rPr>
          <w:rFonts w:ascii="Times New Roman" w:hAnsi="Times New Roman" w:cs="Times New Roman"/>
          <w:b/>
          <w:sz w:val="22"/>
          <w:szCs w:val="22"/>
          <w:u w:val="single"/>
        </w:rPr>
        <w:t>1</w:t>
      </w:r>
      <w:r w:rsidR="000019AB">
        <w:rPr>
          <w:rFonts w:ascii="Times New Roman" w:hAnsi="Times New Roman" w:cs="Times New Roman"/>
          <w:b/>
          <w:sz w:val="22"/>
          <w:szCs w:val="22"/>
          <w:u w:val="single"/>
        </w:rPr>
        <w:t>7</w:t>
      </w:r>
      <w:r w:rsidRPr="00D91DA4">
        <w:rPr>
          <w:rFonts w:ascii="Times New Roman" w:hAnsi="Times New Roman" w:cs="Times New Roman"/>
          <w:b/>
          <w:sz w:val="22"/>
          <w:szCs w:val="22"/>
          <w:u w:val="single"/>
        </w:rPr>
        <w:t>/</w:t>
      </w:r>
      <w:r w:rsidR="006B53E3" w:rsidRPr="00D91DA4">
        <w:rPr>
          <w:rFonts w:ascii="Times New Roman" w:hAnsi="Times New Roman" w:cs="Times New Roman"/>
          <w:b/>
          <w:sz w:val="22"/>
          <w:szCs w:val="22"/>
          <w:u w:val="single"/>
        </w:rPr>
        <w:t>07</w:t>
      </w:r>
      <w:r w:rsidRPr="00D91DA4">
        <w:rPr>
          <w:rFonts w:ascii="Times New Roman" w:hAnsi="Times New Roman" w:cs="Times New Roman"/>
          <w:b/>
          <w:sz w:val="22"/>
          <w:szCs w:val="22"/>
          <w:u w:val="single"/>
        </w:rPr>
        <w:t>/20</w:t>
      </w:r>
      <w:r w:rsidR="00FF7F57" w:rsidRPr="00D91DA4">
        <w:rPr>
          <w:rFonts w:ascii="Times New Roman" w:hAnsi="Times New Roman" w:cs="Times New Roman"/>
          <w:b/>
          <w:sz w:val="22"/>
          <w:szCs w:val="22"/>
          <w:u w:val="single"/>
        </w:rPr>
        <w:t>2</w:t>
      </w:r>
      <w:r w:rsidR="006B53E3" w:rsidRPr="00D91DA4">
        <w:rPr>
          <w:rFonts w:ascii="Times New Roman" w:hAnsi="Times New Roman" w:cs="Times New Roman"/>
          <w:b/>
          <w:sz w:val="22"/>
          <w:szCs w:val="22"/>
          <w:u w:val="single"/>
        </w:rPr>
        <w:t>6</w:t>
      </w:r>
      <w:r w:rsidR="009511FA" w:rsidRPr="00D91DA4">
        <w:rPr>
          <w:rFonts w:ascii="Times New Roman" w:hAnsi="Times New Roman" w:cs="Times New Roman"/>
          <w:b/>
          <w:sz w:val="22"/>
          <w:szCs w:val="22"/>
          <w:u w:val="single"/>
        </w:rPr>
        <w:t xml:space="preserve"> </w:t>
      </w:r>
      <w:r w:rsidR="000019AB">
        <w:rPr>
          <w:rFonts w:ascii="Times New Roman" w:hAnsi="Times New Roman" w:cs="Times New Roman"/>
          <w:b/>
          <w:sz w:val="22"/>
          <w:szCs w:val="22"/>
          <w:u w:val="single"/>
        </w:rPr>
        <w:t xml:space="preserve">Cuma </w:t>
      </w:r>
      <w:r w:rsidRPr="00D91DA4">
        <w:rPr>
          <w:rFonts w:ascii="Times New Roman" w:hAnsi="Times New Roman" w:cs="Times New Roman"/>
          <w:sz w:val="22"/>
          <w:szCs w:val="22"/>
        </w:rPr>
        <w:t>günü saat</w:t>
      </w:r>
      <w:r w:rsidRPr="00D91DA4">
        <w:rPr>
          <w:rFonts w:ascii="Times New Roman" w:hAnsi="Times New Roman" w:cs="Times New Roman"/>
          <w:b/>
          <w:sz w:val="22"/>
          <w:szCs w:val="22"/>
        </w:rPr>
        <w:t xml:space="preserve"> </w:t>
      </w:r>
      <w:r w:rsidR="004D4611" w:rsidRPr="00D91DA4">
        <w:rPr>
          <w:rFonts w:ascii="Times New Roman" w:hAnsi="Times New Roman" w:cs="Times New Roman"/>
          <w:b/>
          <w:sz w:val="22"/>
          <w:szCs w:val="22"/>
          <w:u w:val="single"/>
        </w:rPr>
        <w:t>1</w:t>
      </w:r>
      <w:r w:rsidR="006B53E3" w:rsidRPr="00D91DA4">
        <w:rPr>
          <w:rFonts w:ascii="Times New Roman" w:hAnsi="Times New Roman" w:cs="Times New Roman"/>
          <w:b/>
          <w:sz w:val="22"/>
          <w:szCs w:val="22"/>
          <w:u w:val="single"/>
        </w:rPr>
        <w:t>0</w:t>
      </w:r>
      <w:r w:rsidR="00FF7F57" w:rsidRPr="00D91DA4">
        <w:rPr>
          <w:rFonts w:ascii="Times New Roman" w:hAnsi="Times New Roman" w:cs="Times New Roman"/>
          <w:b/>
          <w:sz w:val="22"/>
          <w:szCs w:val="22"/>
          <w:u w:val="single"/>
        </w:rPr>
        <w:t>:</w:t>
      </w:r>
      <w:r w:rsidR="00D91DA4">
        <w:rPr>
          <w:rFonts w:ascii="Times New Roman" w:hAnsi="Times New Roman" w:cs="Times New Roman"/>
          <w:b/>
          <w:sz w:val="22"/>
          <w:szCs w:val="22"/>
          <w:u w:val="single"/>
        </w:rPr>
        <w:t>0</w:t>
      </w:r>
      <w:r w:rsidR="006B53E3" w:rsidRPr="00D91DA4">
        <w:rPr>
          <w:rFonts w:ascii="Times New Roman" w:hAnsi="Times New Roman" w:cs="Times New Roman"/>
          <w:b/>
          <w:sz w:val="22"/>
          <w:szCs w:val="22"/>
          <w:u w:val="single"/>
        </w:rPr>
        <w:t>0</w:t>
      </w:r>
      <w:r w:rsidR="00176D5B" w:rsidRPr="00D91DA4">
        <w:rPr>
          <w:rFonts w:ascii="Times New Roman" w:hAnsi="Times New Roman" w:cs="Times New Roman"/>
          <w:b/>
          <w:sz w:val="22"/>
          <w:szCs w:val="22"/>
          <w:u w:val="single"/>
        </w:rPr>
        <w:t>’</w:t>
      </w:r>
      <w:r w:rsidR="006B53E3" w:rsidRPr="00D91DA4">
        <w:rPr>
          <w:rFonts w:ascii="Times New Roman" w:hAnsi="Times New Roman" w:cs="Times New Roman"/>
          <w:b/>
          <w:sz w:val="22"/>
          <w:szCs w:val="22"/>
          <w:u w:val="single"/>
        </w:rPr>
        <w:t>da</w:t>
      </w:r>
      <w:r w:rsidRPr="00F933A3">
        <w:rPr>
          <w:rFonts w:ascii="Times New Roman" w:hAnsi="Times New Roman" w:cs="Times New Roman"/>
          <w:sz w:val="22"/>
          <w:szCs w:val="22"/>
        </w:rPr>
        <w:t xml:space="preserve"> </w:t>
      </w:r>
      <w:r w:rsidR="00CA42C1" w:rsidRPr="00F933A3">
        <w:rPr>
          <w:rFonts w:ascii="Times New Roman" w:hAnsi="Times New Roman" w:cs="Times New Roman"/>
          <w:sz w:val="22"/>
          <w:szCs w:val="22"/>
        </w:rPr>
        <w:t xml:space="preserve">T.C. Çalışma ve Sosyal Güvenlik Bakanlığı </w:t>
      </w:r>
      <w:r w:rsidR="00FF7F57" w:rsidRPr="00F933A3">
        <w:rPr>
          <w:rFonts w:ascii="Times New Roman" w:hAnsi="Times New Roman" w:cs="Times New Roman"/>
          <w:sz w:val="22"/>
          <w:szCs w:val="22"/>
        </w:rPr>
        <w:t xml:space="preserve">Uluslararası İşgücü </w:t>
      </w:r>
      <w:r w:rsidR="008E709A" w:rsidRPr="00F933A3">
        <w:rPr>
          <w:rFonts w:ascii="Times New Roman" w:hAnsi="Times New Roman" w:cs="Times New Roman"/>
          <w:sz w:val="22"/>
          <w:szCs w:val="22"/>
        </w:rPr>
        <w:t xml:space="preserve">Genel Müdürlüğü, </w:t>
      </w:r>
      <w:r w:rsidR="00FF7F57" w:rsidRPr="00F933A3">
        <w:rPr>
          <w:rFonts w:ascii="Times New Roman" w:hAnsi="Times New Roman" w:cs="Times New Roman"/>
          <w:sz w:val="22"/>
          <w:szCs w:val="22"/>
        </w:rPr>
        <w:t>Emek Mahallesi</w:t>
      </w:r>
      <w:r w:rsidR="008E709A" w:rsidRPr="00F933A3">
        <w:rPr>
          <w:rFonts w:ascii="Times New Roman" w:hAnsi="Times New Roman" w:cs="Times New Roman"/>
          <w:sz w:val="22"/>
          <w:szCs w:val="22"/>
        </w:rPr>
        <w:t xml:space="preserve"> </w:t>
      </w:r>
      <w:r w:rsidR="00FF7F57" w:rsidRPr="00F933A3">
        <w:rPr>
          <w:rFonts w:ascii="Times New Roman" w:hAnsi="Times New Roman" w:cs="Times New Roman"/>
          <w:sz w:val="22"/>
          <w:szCs w:val="22"/>
        </w:rPr>
        <w:t xml:space="preserve">Bosna Hersek Caddesi </w:t>
      </w:r>
      <w:r w:rsidR="008E709A" w:rsidRPr="00F933A3">
        <w:rPr>
          <w:rFonts w:ascii="Times New Roman" w:hAnsi="Times New Roman" w:cs="Times New Roman"/>
          <w:sz w:val="22"/>
          <w:szCs w:val="22"/>
        </w:rPr>
        <w:t>No:</w:t>
      </w:r>
      <w:r w:rsidR="00FF7F57" w:rsidRPr="00F933A3">
        <w:rPr>
          <w:rFonts w:ascii="Times New Roman" w:hAnsi="Times New Roman" w:cs="Times New Roman"/>
          <w:sz w:val="22"/>
          <w:szCs w:val="22"/>
        </w:rPr>
        <w:t>29</w:t>
      </w:r>
      <w:r w:rsidR="008E709A" w:rsidRPr="00F933A3">
        <w:rPr>
          <w:rFonts w:ascii="Times New Roman" w:hAnsi="Times New Roman" w:cs="Times New Roman"/>
          <w:sz w:val="22"/>
          <w:szCs w:val="22"/>
        </w:rPr>
        <w:t xml:space="preserve"> </w:t>
      </w:r>
      <w:r w:rsidR="00FF7F57" w:rsidRPr="00F933A3">
        <w:rPr>
          <w:rFonts w:ascii="Times New Roman" w:hAnsi="Times New Roman" w:cs="Times New Roman"/>
          <w:sz w:val="22"/>
          <w:szCs w:val="22"/>
        </w:rPr>
        <w:t>Çankaya</w:t>
      </w:r>
      <w:r w:rsidR="008E709A" w:rsidRPr="00F933A3">
        <w:rPr>
          <w:rFonts w:ascii="Times New Roman" w:hAnsi="Times New Roman" w:cs="Times New Roman"/>
          <w:sz w:val="22"/>
          <w:szCs w:val="22"/>
        </w:rPr>
        <w:t>/A</w:t>
      </w:r>
      <w:r w:rsidR="00126F77" w:rsidRPr="00F933A3">
        <w:rPr>
          <w:rFonts w:ascii="Times New Roman" w:hAnsi="Times New Roman" w:cs="Times New Roman"/>
          <w:sz w:val="22"/>
          <w:szCs w:val="22"/>
        </w:rPr>
        <w:t>nkara</w:t>
      </w:r>
      <w:r w:rsidR="008E709A" w:rsidRPr="00F933A3">
        <w:rPr>
          <w:rFonts w:ascii="Times New Roman" w:hAnsi="Times New Roman" w:cs="Times New Roman"/>
          <w:sz w:val="22"/>
          <w:szCs w:val="22"/>
        </w:rPr>
        <w:t xml:space="preserve"> Kat:</w:t>
      </w:r>
      <w:r w:rsidR="00FF7F57" w:rsidRPr="00F933A3">
        <w:rPr>
          <w:rFonts w:ascii="Times New Roman" w:hAnsi="Times New Roman" w:cs="Times New Roman"/>
          <w:sz w:val="22"/>
          <w:szCs w:val="22"/>
        </w:rPr>
        <w:t>1</w:t>
      </w:r>
      <w:r w:rsidR="008A3290" w:rsidRPr="00F933A3">
        <w:rPr>
          <w:rFonts w:ascii="Times New Roman" w:hAnsi="Times New Roman" w:cs="Times New Roman"/>
          <w:sz w:val="22"/>
          <w:szCs w:val="22"/>
        </w:rPr>
        <w:t>’</w:t>
      </w:r>
      <w:r w:rsidR="00401263" w:rsidRPr="00F933A3">
        <w:rPr>
          <w:rFonts w:ascii="Times New Roman" w:hAnsi="Times New Roman" w:cs="Times New Roman"/>
          <w:sz w:val="22"/>
          <w:szCs w:val="22"/>
        </w:rPr>
        <w:t>de</w:t>
      </w:r>
      <w:r w:rsidR="00AF648B" w:rsidRPr="00F933A3">
        <w:rPr>
          <w:rFonts w:ascii="Times New Roman" w:hAnsi="Times New Roman" w:cs="Times New Roman"/>
          <w:sz w:val="22"/>
          <w:szCs w:val="22"/>
        </w:rPr>
        <w:t xml:space="preserve"> </w:t>
      </w:r>
      <w:r w:rsidR="00F30635" w:rsidRPr="00F933A3">
        <w:rPr>
          <w:rFonts w:ascii="Times New Roman" w:hAnsi="Times New Roman" w:cs="Times New Roman"/>
          <w:sz w:val="22"/>
          <w:szCs w:val="22"/>
        </w:rPr>
        <w:t xml:space="preserve">Toplantı Odasında </w:t>
      </w:r>
      <w:r w:rsidRPr="00F933A3">
        <w:rPr>
          <w:rFonts w:ascii="Times New Roman" w:hAnsi="Times New Roman" w:cs="Times New Roman"/>
          <w:sz w:val="22"/>
          <w:szCs w:val="22"/>
        </w:rPr>
        <w:t>Teklif Sahiplerinin yetkili temsilcilerinin huzurunda açılacaktır.</w:t>
      </w:r>
      <w:r w:rsidRPr="00F933A3">
        <w:rPr>
          <w:rFonts w:ascii="Times New Roman" w:hAnsi="Times New Roman" w:cs="Times New Roman"/>
          <w:b/>
          <w:sz w:val="22"/>
          <w:szCs w:val="22"/>
        </w:rPr>
        <w:t xml:space="preserve">  </w:t>
      </w:r>
    </w:p>
    <w:p w14:paraId="18F6E514" w14:textId="0011DB2A" w:rsidR="00D94D75" w:rsidRPr="00A230A5" w:rsidRDefault="00D94D75" w:rsidP="008C5FE5">
      <w:pPr>
        <w:pStyle w:val="ListeParagraf"/>
        <w:numPr>
          <w:ilvl w:val="0"/>
          <w:numId w:val="24"/>
        </w:numPr>
        <w:jc w:val="both"/>
        <w:rPr>
          <w:rFonts w:ascii="Times New Roman" w:hAnsi="Times New Roman" w:cs="Times New Roman"/>
          <w:sz w:val="22"/>
          <w:szCs w:val="22"/>
        </w:rPr>
      </w:pPr>
      <w:r w:rsidRPr="00F933A3">
        <w:rPr>
          <w:rFonts w:ascii="Times New Roman" w:hAnsi="Times New Roman" w:cs="Times New Roman"/>
          <w:sz w:val="22"/>
          <w:szCs w:val="22"/>
        </w:rPr>
        <w:t>Dünya Bankası ihalelerine katılmaktan men edilmiş kişi ve kuruluşlar, Kamu İhale Kurumu tarafından yasaklanmış kişi ve kuruluşlar</w:t>
      </w:r>
      <w:r w:rsidR="00B60333" w:rsidRPr="00F933A3">
        <w:rPr>
          <w:rStyle w:val="DipnotBavurusu"/>
          <w:rFonts w:ascii="Times New Roman" w:hAnsi="Times New Roman"/>
          <w:sz w:val="22"/>
          <w:szCs w:val="22"/>
        </w:rPr>
        <w:footnoteReference w:id="1"/>
      </w:r>
      <w:r w:rsidRPr="00BE4984">
        <w:rPr>
          <w:rFonts w:ascii="Times New Roman" w:hAnsi="Times New Roman" w:cs="Times New Roman"/>
          <w:sz w:val="22"/>
          <w:szCs w:val="22"/>
        </w:rPr>
        <w:t xml:space="preserve"> doğrudan veya dolaylı olarak ihaleye katılamazlar. Bu yasağa rağmen ihaleye girenin üzerine ihale kalmış ise ihale iptal edilir. </w:t>
      </w:r>
      <w:r w:rsidR="00AF433C">
        <w:rPr>
          <w:rFonts w:ascii="Times New Roman" w:hAnsi="Times New Roman" w:cs="Times New Roman"/>
          <w:sz w:val="22"/>
          <w:szCs w:val="22"/>
        </w:rPr>
        <w:t>S</w:t>
      </w:r>
      <w:r w:rsidRPr="00BE4984">
        <w:rPr>
          <w:rFonts w:ascii="Times New Roman" w:hAnsi="Times New Roman" w:cs="Times New Roman"/>
          <w:sz w:val="22"/>
          <w:szCs w:val="22"/>
        </w:rPr>
        <w:t xml:space="preserve">özleşme yapılmış ise sözleşme bozulur, kesin teminatı irat kaydedilir. </w:t>
      </w:r>
    </w:p>
    <w:p w14:paraId="52BEE863" w14:textId="77777777" w:rsidR="008C3065" w:rsidRPr="00F933A3" w:rsidRDefault="008C3065" w:rsidP="008C3065">
      <w:pPr>
        <w:ind w:left="360"/>
        <w:jc w:val="both"/>
        <w:rPr>
          <w:rFonts w:ascii="Times New Roman" w:hAnsi="Times New Roman" w:cs="Times New Roman"/>
          <w:sz w:val="22"/>
          <w:szCs w:val="22"/>
        </w:rPr>
      </w:pPr>
    </w:p>
    <w:p w14:paraId="00E5F9AE" w14:textId="77777777" w:rsidR="002E21AA" w:rsidRPr="00BE4984" w:rsidRDefault="00D94D75" w:rsidP="008C3065">
      <w:pPr>
        <w:widowControl/>
        <w:numPr>
          <w:ilvl w:val="0"/>
          <w:numId w:val="24"/>
        </w:numPr>
        <w:autoSpaceDE/>
        <w:autoSpaceDN/>
        <w:adjustRightInd/>
        <w:jc w:val="both"/>
        <w:rPr>
          <w:rFonts w:ascii="Times New Roman" w:hAnsi="Times New Roman" w:cs="Times New Roman"/>
          <w:sz w:val="22"/>
          <w:szCs w:val="22"/>
        </w:rPr>
      </w:pPr>
      <w:r w:rsidRPr="00F933A3">
        <w:rPr>
          <w:rFonts w:ascii="Times New Roman" w:hAnsi="Times New Roman" w:cs="Times New Roman"/>
          <w:sz w:val="22"/>
          <w:szCs w:val="22"/>
        </w:rPr>
        <w:t xml:space="preserve">İstekli tarafından Teklif Mektubunda ve Fiyat Çizelgesinde belirtilen fiyatlar ve indirimler, </w:t>
      </w:r>
      <w:r w:rsidR="002E21AA" w:rsidRPr="00BE4984">
        <w:rPr>
          <w:rFonts w:ascii="Times New Roman" w:hAnsi="Times New Roman" w:cs="Times New Roman"/>
          <w:sz w:val="22"/>
          <w:szCs w:val="22"/>
        </w:rPr>
        <w:t xml:space="preserve">aşağıda belirtilen talimatlara ve Sözleşmenin ayrılmaz parçaları olan Temin Kayıt ve Şartlarına ve Teknik Şartnamelere uygun olarak verilecektir: </w:t>
      </w:r>
    </w:p>
    <w:p w14:paraId="11A84847" w14:textId="77777777" w:rsidR="004230B7" w:rsidRPr="00BE4984" w:rsidRDefault="004230B7" w:rsidP="00DF184A">
      <w:pPr>
        <w:jc w:val="both"/>
        <w:rPr>
          <w:rFonts w:ascii="Times New Roman" w:hAnsi="Times New Roman" w:cs="Times New Roman"/>
          <w:sz w:val="22"/>
          <w:szCs w:val="22"/>
        </w:rPr>
      </w:pPr>
    </w:p>
    <w:p w14:paraId="7FE98AE1" w14:textId="77777777" w:rsidR="002E21AA" w:rsidRPr="00F933A3" w:rsidRDefault="002E21AA" w:rsidP="00E149E8">
      <w:pPr>
        <w:widowControl/>
        <w:numPr>
          <w:ilvl w:val="1"/>
          <w:numId w:val="6"/>
        </w:numPr>
        <w:autoSpaceDE/>
        <w:autoSpaceDN/>
        <w:adjustRightInd/>
        <w:jc w:val="both"/>
        <w:rPr>
          <w:rFonts w:ascii="Times New Roman" w:hAnsi="Times New Roman" w:cs="Times New Roman"/>
          <w:i/>
          <w:sz w:val="22"/>
          <w:szCs w:val="22"/>
        </w:rPr>
      </w:pPr>
      <w:r w:rsidRPr="00BE4984">
        <w:rPr>
          <w:rFonts w:ascii="Times New Roman" w:hAnsi="Times New Roman" w:cs="Times New Roman"/>
          <w:b/>
          <w:sz w:val="22"/>
          <w:szCs w:val="22"/>
          <w:u w:val="single"/>
        </w:rPr>
        <w:t>FİYATLAR:</w:t>
      </w:r>
      <w:r w:rsidRPr="00BE4984">
        <w:rPr>
          <w:rFonts w:ascii="Times New Roman" w:hAnsi="Times New Roman" w:cs="Times New Roman"/>
          <w:b/>
          <w:sz w:val="22"/>
          <w:szCs w:val="22"/>
        </w:rPr>
        <w:t xml:space="preserve"> </w:t>
      </w:r>
      <w:r w:rsidR="00615533" w:rsidRPr="00F85A3A">
        <w:rPr>
          <w:rFonts w:ascii="Times New Roman" w:hAnsi="Times New Roman" w:cs="Times New Roman"/>
          <w:sz w:val="22"/>
          <w:szCs w:val="22"/>
        </w:rPr>
        <w:t>Teklif fiyatları malların nakliyesi, son noktada montajı,</w:t>
      </w:r>
      <w:r w:rsidR="00B60333" w:rsidRPr="001D0DB2">
        <w:rPr>
          <w:rFonts w:ascii="Times New Roman" w:hAnsi="Times New Roman" w:cs="Times New Roman"/>
          <w:sz w:val="22"/>
          <w:szCs w:val="22"/>
        </w:rPr>
        <w:t xml:space="preserve"> işçilik dahil</w:t>
      </w:r>
      <w:r w:rsidR="00615533" w:rsidRPr="001D0DB2">
        <w:rPr>
          <w:rFonts w:ascii="Times New Roman" w:hAnsi="Times New Roman" w:cs="Times New Roman"/>
          <w:sz w:val="22"/>
          <w:szCs w:val="22"/>
        </w:rPr>
        <w:t xml:space="preserve"> kurulumu</w:t>
      </w:r>
      <w:r w:rsidR="009D0CF8" w:rsidRPr="001D0DB2">
        <w:rPr>
          <w:rFonts w:ascii="Times New Roman" w:hAnsi="Times New Roman" w:cs="Times New Roman"/>
          <w:sz w:val="22"/>
          <w:szCs w:val="22"/>
        </w:rPr>
        <w:t>, çalıştırılması</w:t>
      </w:r>
      <w:r w:rsidR="00615533" w:rsidRPr="001D0DB2">
        <w:rPr>
          <w:rFonts w:ascii="Times New Roman" w:hAnsi="Times New Roman" w:cs="Times New Roman"/>
          <w:sz w:val="22"/>
          <w:szCs w:val="22"/>
        </w:rPr>
        <w:t xml:space="preserve"> ve diğer benzeri hizmetlere ilişkin bütün masrafları içerecektir. Malların </w:t>
      </w:r>
      <w:r w:rsidR="00FF7F57" w:rsidRPr="0097320B">
        <w:rPr>
          <w:rFonts w:ascii="Times New Roman" w:hAnsi="Times New Roman" w:cs="Times New Roman"/>
          <w:sz w:val="22"/>
          <w:szCs w:val="22"/>
        </w:rPr>
        <w:t xml:space="preserve">Uluslararası İşgücü </w:t>
      </w:r>
      <w:r w:rsidR="00615533" w:rsidRPr="0097320B">
        <w:rPr>
          <w:rFonts w:ascii="Times New Roman" w:hAnsi="Times New Roman" w:cs="Times New Roman"/>
          <w:sz w:val="22"/>
          <w:szCs w:val="22"/>
        </w:rPr>
        <w:t xml:space="preserve">Genel Müdürlüğü </w:t>
      </w:r>
      <w:r w:rsidR="00FF7F57" w:rsidRPr="0097320B">
        <w:rPr>
          <w:rFonts w:ascii="Times New Roman" w:hAnsi="Times New Roman" w:cs="Times New Roman"/>
          <w:sz w:val="22"/>
          <w:szCs w:val="22"/>
        </w:rPr>
        <w:t xml:space="preserve">Emek </w:t>
      </w:r>
      <w:r w:rsidR="003B1BA0" w:rsidRPr="0097320B">
        <w:rPr>
          <w:rFonts w:ascii="Times New Roman" w:hAnsi="Times New Roman" w:cs="Times New Roman"/>
          <w:sz w:val="22"/>
          <w:szCs w:val="22"/>
        </w:rPr>
        <w:t>Mahallesi</w:t>
      </w:r>
      <w:r w:rsidR="00615533" w:rsidRPr="0097320B">
        <w:rPr>
          <w:rFonts w:ascii="Times New Roman" w:hAnsi="Times New Roman" w:cs="Times New Roman"/>
          <w:sz w:val="22"/>
          <w:szCs w:val="22"/>
        </w:rPr>
        <w:t xml:space="preserve"> </w:t>
      </w:r>
      <w:r w:rsidR="003B1BA0" w:rsidRPr="0097320B">
        <w:rPr>
          <w:rFonts w:ascii="Times New Roman" w:hAnsi="Times New Roman" w:cs="Times New Roman"/>
          <w:sz w:val="22"/>
          <w:szCs w:val="22"/>
        </w:rPr>
        <w:t>Bosna Hersek Caddesi</w:t>
      </w:r>
      <w:r w:rsidR="00615533" w:rsidRPr="0097320B">
        <w:rPr>
          <w:rFonts w:ascii="Times New Roman" w:hAnsi="Times New Roman" w:cs="Times New Roman"/>
          <w:sz w:val="22"/>
          <w:szCs w:val="22"/>
        </w:rPr>
        <w:t xml:space="preserve"> No: </w:t>
      </w:r>
      <w:r w:rsidR="003B1BA0" w:rsidRPr="0097320B">
        <w:rPr>
          <w:rFonts w:ascii="Times New Roman" w:hAnsi="Times New Roman" w:cs="Times New Roman"/>
          <w:sz w:val="22"/>
          <w:szCs w:val="22"/>
        </w:rPr>
        <w:t>29</w:t>
      </w:r>
      <w:r w:rsidR="0060414B" w:rsidRPr="0097320B">
        <w:rPr>
          <w:rFonts w:ascii="Times New Roman" w:hAnsi="Times New Roman" w:cs="Times New Roman"/>
          <w:sz w:val="22"/>
          <w:szCs w:val="22"/>
        </w:rPr>
        <w:t xml:space="preserve"> </w:t>
      </w:r>
      <w:r w:rsidR="003B1BA0" w:rsidRPr="0097320B">
        <w:rPr>
          <w:rFonts w:ascii="Times New Roman" w:hAnsi="Times New Roman" w:cs="Times New Roman"/>
          <w:sz w:val="22"/>
          <w:szCs w:val="22"/>
        </w:rPr>
        <w:t>Çankaya/</w:t>
      </w:r>
      <w:r w:rsidR="00615533" w:rsidRPr="0097320B">
        <w:rPr>
          <w:rFonts w:ascii="Times New Roman" w:hAnsi="Times New Roman" w:cs="Times New Roman"/>
          <w:sz w:val="22"/>
          <w:szCs w:val="22"/>
        </w:rPr>
        <w:t>A</w:t>
      </w:r>
      <w:r w:rsidR="009A12F1" w:rsidRPr="0097320B">
        <w:rPr>
          <w:rFonts w:ascii="Times New Roman" w:hAnsi="Times New Roman" w:cs="Times New Roman"/>
          <w:sz w:val="22"/>
          <w:szCs w:val="22"/>
        </w:rPr>
        <w:t xml:space="preserve">nkara </w:t>
      </w:r>
      <w:r w:rsidR="00615533" w:rsidRPr="0097320B">
        <w:rPr>
          <w:rFonts w:ascii="Times New Roman" w:hAnsi="Times New Roman" w:cs="Times New Roman"/>
          <w:sz w:val="22"/>
          <w:szCs w:val="22"/>
        </w:rPr>
        <w:t xml:space="preserve">adresinde işletmeye hazır halde teslim edilmesiyle ilgili </w:t>
      </w:r>
      <w:r w:rsidR="00615533" w:rsidRPr="00A230A5">
        <w:rPr>
          <w:rFonts w:ascii="Times New Roman" w:hAnsi="Times New Roman" w:cs="Times New Roman"/>
          <w:b/>
          <w:sz w:val="22"/>
          <w:szCs w:val="22"/>
        </w:rPr>
        <w:t xml:space="preserve">her tür masraf </w:t>
      </w:r>
      <w:r w:rsidR="00615533" w:rsidRPr="00A230A5">
        <w:rPr>
          <w:rFonts w:ascii="Times New Roman" w:hAnsi="Times New Roman" w:cs="Times New Roman"/>
          <w:b/>
          <w:i/>
          <w:sz w:val="22"/>
          <w:szCs w:val="22"/>
        </w:rPr>
        <w:t>[son adrese teslimat bedeli ve sigorta ile vergi,</w:t>
      </w:r>
      <w:r w:rsidR="00615533" w:rsidRPr="00F933A3">
        <w:rPr>
          <w:rFonts w:ascii="Times New Roman" w:hAnsi="Times New Roman" w:cs="Times New Roman"/>
          <w:b/>
          <w:i/>
          <w:sz w:val="22"/>
          <w:szCs w:val="22"/>
        </w:rPr>
        <w:t xml:space="preserve"> </w:t>
      </w:r>
      <w:r w:rsidR="00615533" w:rsidRPr="00A230A5">
        <w:rPr>
          <w:rFonts w:ascii="Times New Roman" w:hAnsi="Times New Roman" w:cs="Times New Roman"/>
          <w:b/>
          <w:i/>
          <w:sz w:val="22"/>
          <w:szCs w:val="22"/>
        </w:rPr>
        <w:t xml:space="preserve">resim ve harçlar dahil </w:t>
      </w:r>
      <w:r w:rsidR="00615533" w:rsidRPr="00F933A3">
        <w:rPr>
          <w:rFonts w:ascii="Times New Roman" w:hAnsi="Times New Roman" w:cs="Times New Roman"/>
          <w:b/>
          <w:i/>
          <w:sz w:val="22"/>
          <w:szCs w:val="22"/>
          <w:u w:val="single"/>
        </w:rPr>
        <w:t>(KDV hariç)</w:t>
      </w:r>
      <w:r w:rsidR="00615533" w:rsidRPr="00A230A5">
        <w:rPr>
          <w:rFonts w:ascii="Times New Roman" w:hAnsi="Times New Roman" w:cs="Times New Roman"/>
          <w:b/>
          <w:i/>
          <w:sz w:val="22"/>
          <w:szCs w:val="22"/>
        </w:rPr>
        <w:t>]</w:t>
      </w:r>
      <w:r w:rsidR="00615533" w:rsidRPr="00F933A3">
        <w:rPr>
          <w:rFonts w:ascii="Times New Roman" w:hAnsi="Times New Roman" w:cs="Times New Roman"/>
          <w:sz w:val="22"/>
          <w:szCs w:val="22"/>
        </w:rPr>
        <w:t xml:space="preserve"> fiyata dahil edilmiş olmalıdır.</w:t>
      </w:r>
    </w:p>
    <w:p w14:paraId="3D81E332" w14:textId="77777777" w:rsidR="002E21AA" w:rsidRPr="00BE4984" w:rsidRDefault="002E21AA" w:rsidP="00DF184A">
      <w:pPr>
        <w:ind w:left="1080"/>
        <w:jc w:val="both"/>
        <w:rPr>
          <w:rFonts w:ascii="Times New Roman" w:hAnsi="Times New Roman" w:cs="Times New Roman"/>
          <w:sz w:val="22"/>
          <w:szCs w:val="22"/>
        </w:rPr>
      </w:pPr>
    </w:p>
    <w:p w14:paraId="3AF5C45D" w14:textId="25D6FBA3" w:rsidR="00373760" w:rsidRDefault="00373760" w:rsidP="00FC7823">
      <w:pPr>
        <w:widowControl/>
        <w:numPr>
          <w:ilvl w:val="2"/>
          <w:numId w:val="6"/>
        </w:numPr>
        <w:tabs>
          <w:tab w:val="left" w:pos="180"/>
        </w:tabs>
        <w:autoSpaceDE/>
        <w:autoSpaceDN/>
        <w:adjustRightInd/>
        <w:jc w:val="both"/>
        <w:rPr>
          <w:rFonts w:ascii="Times New Roman" w:hAnsi="Times New Roman" w:cs="Times New Roman"/>
          <w:sz w:val="22"/>
          <w:szCs w:val="22"/>
        </w:rPr>
      </w:pPr>
      <w:r w:rsidRPr="00373760">
        <w:rPr>
          <w:rFonts w:ascii="Times New Roman" w:hAnsi="Times New Roman" w:cs="Times New Roman"/>
          <w:sz w:val="22"/>
          <w:szCs w:val="22"/>
        </w:rPr>
        <w:t xml:space="preserve">Fiyat teklifleri Amerikan Doları (USD) veya Türk Lirası (TL) para birimi cinsinden verilebilir. Değerlendirme aşamasında; farklı para birimleri cinsinden verilen teklifleri tek para birimine çevirmede kullanılacak para birimi Türk Lirasıdır (TL). Farklı para birimlerini dönüştürmek için kullanılacak </w:t>
      </w:r>
      <w:r w:rsidRPr="00373760">
        <w:rPr>
          <w:rFonts w:ascii="Times New Roman" w:hAnsi="Times New Roman" w:cs="Times New Roman"/>
          <w:sz w:val="22"/>
          <w:szCs w:val="22"/>
        </w:rPr>
        <w:lastRenderedPageBreak/>
        <w:t xml:space="preserve">resmi satış kurunun kaynağı son teklif verme tarih ve saatinde geçerli olan T.C. Merkez Bankasının ilan ettiği döviz satış kurlarıdır. Eğer tekliflerin </w:t>
      </w:r>
      <w:r w:rsidR="008A1A46">
        <w:rPr>
          <w:rFonts w:ascii="Times New Roman" w:hAnsi="Times New Roman" w:cs="Times New Roman"/>
          <w:sz w:val="22"/>
          <w:szCs w:val="22"/>
        </w:rPr>
        <w:t>son teklif verme</w:t>
      </w:r>
      <w:r w:rsidR="008A1A46" w:rsidRPr="00373760">
        <w:rPr>
          <w:rFonts w:ascii="Times New Roman" w:hAnsi="Times New Roman" w:cs="Times New Roman"/>
          <w:sz w:val="22"/>
          <w:szCs w:val="22"/>
        </w:rPr>
        <w:t xml:space="preserve"> </w:t>
      </w:r>
      <w:r w:rsidRPr="00373760">
        <w:rPr>
          <w:rFonts w:ascii="Times New Roman" w:hAnsi="Times New Roman" w:cs="Times New Roman"/>
          <w:sz w:val="22"/>
          <w:szCs w:val="22"/>
        </w:rPr>
        <w:t>saati 15:30’dan önce ise bir önceki çalışma gününde saat 15:30’da açıklanan gösterge niteliğindeki döviz satış kurları kullanılacaktır.</w:t>
      </w:r>
    </w:p>
    <w:p w14:paraId="017AFD67" w14:textId="77777777" w:rsidR="002E21AA" w:rsidRPr="00F85A3A" w:rsidRDefault="002E21AA" w:rsidP="00DF184A">
      <w:pPr>
        <w:widowControl/>
        <w:numPr>
          <w:ilvl w:val="2"/>
          <w:numId w:val="6"/>
        </w:numPr>
        <w:tabs>
          <w:tab w:val="left" w:pos="180"/>
        </w:tabs>
        <w:autoSpaceDE/>
        <w:autoSpaceDN/>
        <w:adjustRightInd/>
        <w:jc w:val="both"/>
        <w:rPr>
          <w:rFonts w:ascii="Times New Roman" w:hAnsi="Times New Roman" w:cs="Times New Roman"/>
          <w:sz w:val="22"/>
          <w:szCs w:val="22"/>
        </w:rPr>
      </w:pPr>
      <w:r w:rsidRPr="00BE4984">
        <w:rPr>
          <w:rFonts w:ascii="Times New Roman" w:hAnsi="Times New Roman" w:cs="Times New Roman"/>
          <w:sz w:val="22"/>
          <w:szCs w:val="22"/>
        </w:rPr>
        <w:t xml:space="preserve">Teklif edilen fiyatlar sözleşme süresince sabit olacak ve herhangi bir şekilde ayarlamaya tabi </w:t>
      </w:r>
      <w:r w:rsidRPr="00F85A3A">
        <w:rPr>
          <w:rFonts w:ascii="Times New Roman" w:hAnsi="Times New Roman" w:cs="Times New Roman"/>
          <w:b/>
          <w:sz w:val="22"/>
          <w:szCs w:val="22"/>
        </w:rPr>
        <w:t>tutulmayacaktır.</w:t>
      </w:r>
      <w:r w:rsidRPr="00F85A3A">
        <w:rPr>
          <w:rFonts w:ascii="Times New Roman" w:hAnsi="Times New Roman" w:cs="Times New Roman"/>
          <w:sz w:val="22"/>
          <w:szCs w:val="22"/>
        </w:rPr>
        <w:t xml:space="preserve"> </w:t>
      </w:r>
    </w:p>
    <w:p w14:paraId="6658152F" w14:textId="77777777" w:rsidR="002E21AA" w:rsidRPr="00A870A3" w:rsidRDefault="002E21AA" w:rsidP="00DF184A">
      <w:pPr>
        <w:widowControl/>
        <w:numPr>
          <w:ilvl w:val="2"/>
          <w:numId w:val="6"/>
        </w:numPr>
        <w:tabs>
          <w:tab w:val="left" w:pos="180"/>
        </w:tabs>
        <w:autoSpaceDE/>
        <w:autoSpaceDN/>
        <w:adjustRightInd/>
        <w:jc w:val="both"/>
        <w:rPr>
          <w:rFonts w:ascii="Times New Roman" w:hAnsi="Times New Roman" w:cs="Times New Roman"/>
          <w:sz w:val="22"/>
          <w:szCs w:val="22"/>
        </w:rPr>
      </w:pPr>
      <w:r w:rsidRPr="001D0DB2">
        <w:rPr>
          <w:rFonts w:ascii="Times New Roman" w:hAnsi="Times New Roman" w:cs="Times New Roman"/>
          <w:sz w:val="22"/>
          <w:szCs w:val="22"/>
        </w:rPr>
        <w:t xml:space="preserve">Teklif edilen fiyatlara </w:t>
      </w:r>
      <w:r w:rsidRPr="001D0DB2">
        <w:rPr>
          <w:rFonts w:ascii="Times New Roman" w:hAnsi="Times New Roman" w:cs="Times New Roman"/>
          <w:b/>
          <w:sz w:val="22"/>
          <w:szCs w:val="22"/>
        </w:rPr>
        <w:t>Katma Değer Vergisi (KDV</w:t>
      </w:r>
      <w:r w:rsidRPr="001D0DB2">
        <w:rPr>
          <w:rFonts w:ascii="Times New Roman" w:hAnsi="Times New Roman" w:cs="Times New Roman"/>
          <w:sz w:val="22"/>
          <w:szCs w:val="22"/>
        </w:rPr>
        <w:t xml:space="preserve">) </w:t>
      </w:r>
      <w:r w:rsidRPr="00E30B06">
        <w:rPr>
          <w:rFonts w:ascii="Times New Roman" w:hAnsi="Times New Roman" w:cs="Times New Roman"/>
          <w:b/>
          <w:bCs/>
          <w:sz w:val="22"/>
          <w:szCs w:val="22"/>
        </w:rPr>
        <w:t>dahil</w:t>
      </w:r>
      <w:r w:rsidRPr="001D0DB2">
        <w:rPr>
          <w:rFonts w:ascii="Times New Roman" w:hAnsi="Times New Roman" w:cs="Times New Roman"/>
          <w:sz w:val="22"/>
          <w:szCs w:val="22"/>
        </w:rPr>
        <w:t xml:space="preserve"> </w:t>
      </w:r>
      <w:r w:rsidRPr="001D0DB2">
        <w:rPr>
          <w:rFonts w:ascii="Times New Roman" w:hAnsi="Times New Roman" w:cs="Times New Roman"/>
          <w:b/>
          <w:sz w:val="22"/>
          <w:szCs w:val="22"/>
        </w:rPr>
        <w:t>edilmeyecektir</w:t>
      </w:r>
      <w:r w:rsidRPr="001D0DB2">
        <w:rPr>
          <w:rFonts w:ascii="Times New Roman" w:hAnsi="Times New Roman" w:cs="Times New Roman"/>
          <w:sz w:val="22"/>
          <w:szCs w:val="22"/>
        </w:rPr>
        <w:t>.</w:t>
      </w:r>
      <w:r w:rsidRPr="001D0DB2">
        <w:rPr>
          <w:rFonts w:ascii="Times New Roman" w:hAnsi="Times New Roman" w:cs="Times New Roman"/>
          <w:sz w:val="22"/>
          <w:szCs w:val="22"/>
          <w:u w:val="single"/>
        </w:rPr>
        <w:t xml:space="preserve"> </w:t>
      </w:r>
    </w:p>
    <w:p w14:paraId="5C3191D4" w14:textId="77777777" w:rsidR="000D1A7E" w:rsidRPr="00F933A3" w:rsidRDefault="000D1A7E" w:rsidP="00A230A5">
      <w:pPr>
        <w:widowControl/>
        <w:tabs>
          <w:tab w:val="left" w:pos="180"/>
        </w:tabs>
        <w:autoSpaceDE/>
        <w:autoSpaceDN/>
        <w:adjustRightInd/>
        <w:ind w:left="2160"/>
        <w:jc w:val="both"/>
        <w:rPr>
          <w:rFonts w:ascii="Times New Roman" w:hAnsi="Times New Roman" w:cs="Times New Roman"/>
          <w:sz w:val="22"/>
          <w:szCs w:val="22"/>
        </w:rPr>
      </w:pPr>
    </w:p>
    <w:p w14:paraId="74B44A94" w14:textId="77777777" w:rsidR="00EA7808" w:rsidRPr="00F933A3" w:rsidRDefault="00EA7808" w:rsidP="001133BB">
      <w:pPr>
        <w:widowControl/>
        <w:autoSpaceDE/>
        <w:autoSpaceDN/>
        <w:adjustRightInd/>
        <w:ind w:left="1440"/>
        <w:jc w:val="both"/>
        <w:rPr>
          <w:rFonts w:ascii="Times New Roman" w:hAnsi="Times New Roman" w:cs="Times New Roman"/>
          <w:sz w:val="22"/>
          <w:szCs w:val="22"/>
        </w:rPr>
      </w:pPr>
      <w:r w:rsidRPr="00BE4984">
        <w:rPr>
          <w:rFonts w:ascii="Times New Roman" w:hAnsi="Times New Roman" w:cs="Times New Roman"/>
          <w:sz w:val="22"/>
          <w:szCs w:val="22"/>
        </w:rPr>
        <w:t>Yüklenici yürürlükteki her türlü vergiden sorumlu olacaktır</w:t>
      </w:r>
      <w:r w:rsidR="006F0DB8" w:rsidRPr="00BE4984">
        <w:rPr>
          <w:rFonts w:ascii="Times New Roman" w:hAnsi="Times New Roman" w:cs="Times New Roman"/>
          <w:sz w:val="22"/>
          <w:szCs w:val="22"/>
        </w:rPr>
        <w:t>. Diğer taraftan, 6647 sayılı Kanunla o</w:t>
      </w:r>
      <w:r w:rsidR="006F0DB8" w:rsidRPr="00F85A3A">
        <w:rPr>
          <w:rFonts w:ascii="Times New Roman" w:hAnsi="Times New Roman" w:cs="Times New Roman"/>
          <w:sz w:val="22"/>
          <w:szCs w:val="22"/>
        </w:rPr>
        <w:t xml:space="preserve">naylanması uygun bulunan IPA II Çerçeve Anlaşması kapsamında, Türkiye-Avrupa Birliği Katılım Öncesi Yardım Aracı (IPA II) Çerçeve Anlaşması Genel Tebliği’nde belirtilen usul ve esaslar dahilinde, işbu fiyat teklifine konu alımların, vergi muafiyeti (KDV muafiyeti ve sözleşme damga vergisi muafiyeti) bulunmaktadır. İdarenin yetkili T.C. kurumları tarafından verilecek KDV istisna sertifikası gereği, FRIT projesi kapsamındaki işbu Sözleşme kapsamında yapılacak ödemeler </w:t>
      </w:r>
      <w:r w:rsidR="006F0DB8" w:rsidRPr="001D0DB2">
        <w:rPr>
          <w:rFonts w:ascii="Times New Roman" w:hAnsi="Times New Roman" w:cs="Times New Roman"/>
          <w:b/>
          <w:sz w:val="22"/>
          <w:szCs w:val="22"/>
          <w:u w:val="single"/>
        </w:rPr>
        <w:t>KDV’den muaftır</w:t>
      </w:r>
      <w:r w:rsidR="006F0DB8" w:rsidRPr="0097320B">
        <w:rPr>
          <w:rFonts w:ascii="Times New Roman" w:hAnsi="Times New Roman" w:cs="Times New Roman"/>
          <w:sz w:val="22"/>
          <w:szCs w:val="22"/>
        </w:rPr>
        <w:t xml:space="preserve">.  </w:t>
      </w:r>
      <w:r w:rsidRPr="0097320B">
        <w:rPr>
          <w:rFonts w:ascii="Times New Roman" w:hAnsi="Times New Roman" w:cs="Times New Roman"/>
          <w:sz w:val="22"/>
          <w:szCs w:val="22"/>
        </w:rPr>
        <w:t xml:space="preserve">Söz konusu KDV istisna belgesine göre bu </w:t>
      </w:r>
      <w:r w:rsidR="003B1BA0" w:rsidRPr="0097320B">
        <w:rPr>
          <w:rFonts w:ascii="Times New Roman" w:hAnsi="Times New Roman" w:cs="Times New Roman"/>
          <w:sz w:val="22"/>
          <w:szCs w:val="22"/>
        </w:rPr>
        <w:t>Ç</w:t>
      </w:r>
      <w:r w:rsidRPr="0097320B">
        <w:rPr>
          <w:rFonts w:ascii="Times New Roman" w:hAnsi="Times New Roman" w:cs="Times New Roman"/>
          <w:sz w:val="22"/>
          <w:szCs w:val="22"/>
        </w:rPr>
        <w:t xml:space="preserve">erçeve </w:t>
      </w:r>
      <w:r w:rsidR="003B1BA0" w:rsidRPr="0097320B">
        <w:rPr>
          <w:rFonts w:ascii="Times New Roman" w:hAnsi="Times New Roman" w:cs="Times New Roman"/>
          <w:sz w:val="22"/>
          <w:szCs w:val="22"/>
        </w:rPr>
        <w:t>A</w:t>
      </w:r>
      <w:r w:rsidRPr="0097320B">
        <w:rPr>
          <w:rFonts w:ascii="Times New Roman" w:hAnsi="Times New Roman" w:cs="Times New Roman"/>
          <w:sz w:val="22"/>
          <w:szCs w:val="22"/>
        </w:rPr>
        <w:t xml:space="preserve">nlaşmanın konusu olan Sözleşmelerde uygulanacak KDV oranı %0 olup </w:t>
      </w:r>
      <w:r w:rsidRPr="00F933A3">
        <w:rPr>
          <w:rFonts w:ascii="Times New Roman" w:hAnsi="Times New Roman" w:cs="Times New Roman"/>
          <w:b/>
          <w:sz w:val="22"/>
          <w:szCs w:val="22"/>
          <w:u w:val="single"/>
        </w:rPr>
        <w:t>KDV ödemesi yapılmayacaktır</w:t>
      </w:r>
      <w:r w:rsidR="006B416D" w:rsidRPr="00F933A3">
        <w:rPr>
          <w:rFonts w:ascii="Times New Roman" w:hAnsi="Times New Roman" w:cs="Times New Roman"/>
          <w:b/>
          <w:sz w:val="22"/>
          <w:szCs w:val="22"/>
          <w:u w:val="single"/>
        </w:rPr>
        <w:t>.</w:t>
      </w:r>
      <w:r w:rsidR="006F0DB8" w:rsidRPr="00F933A3">
        <w:rPr>
          <w:rFonts w:ascii="Times New Roman" w:hAnsi="Times New Roman" w:cs="Times New Roman"/>
          <w:sz w:val="22"/>
          <w:szCs w:val="22"/>
        </w:rPr>
        <w:t xml:space="preserve"> </w:t>
      </w:r>
    </w:p>
    <w:p w14:paraId="439E046E" w14:textId="77777777" w:rsidR="00EA7808" w:rsidRPr="00F933A3" w:rsidRDefault="00EA7808" w:rsidP="00EA7808">
      <w:pPr>
        <w:widowControl/>
        <w:tabs>
          <w:tab w:val="left" w:pos="180"/>
        </w:tabs>
        <w:autoSpaceDE/>
        <w:autoSpaceDN/>
        <w:adjustRightInd/>
        <w:jc w:val="both"/>
        <w:rPr>
          <w:rFonts w:ascii="Times New Roman" w:hAnsi="Times New Roman" w:cs="Times New Roman"/>
          <w:sz w:val="22"/>
          <w:szCs w:val="22"/>
        </w:rPr>
      </w:pPr>
    </w:p>
    <w:p w14:paraId="201CC2C2" w14:textId="77777777" w:rsidR="000D1A7E" w:rsidRPr="00F933A3" w:rsidRDefault="002E21AA" w:rsidP="00E149E8">
      <w:pPr>
        <w:widowControl/>
        <w:numPr>
          <w:ilvl w:val="1"/>
          <w:numId w:val="6"/>
        </w:numPr>
        <w:autoSpaceDE/>
        <w:autoSpaceDN/>
        <w:adjustRightInd/>
        <w:jc w:val="both"/>
        <w:rPr>
          <w:rFonts w:ascii="Times New Roman" w:hAnsi="Times New Roman" w:cs="Times New Roman"/>
          <w:sz w:val="22"/>
          <w:szCs w:val="22"/>
        </w:rPr>
      </w:pPr>
      <w:r w:rsidRPr="00F933A3">
        <w:rPr>
          <w:rFonts w:ascii="Times New Roman" w:hAnsi="Times New Roman" w:cs="Times New Roman"/>
          <w:b/>
          <w:sz w:val="22"/>
          <w:szCs w:val="22"/>
          <w:u w:val="single"/>
        </w:rPr>
        <w:t>TEKLİFLERİN DEĞERLENDİRİLMESİ:</w:t>
      </w:r>
      <w:r w:rsidRPr="00F933A3">
        <w:rPr>
          <w:rFonts w:ascii="Times New Roman" w:hAnsi="Times New Roman" w:cs="Times New Roman"/>
          <w:b/>
          <w:sz w:val="22"/>
          <w:szCs w:val="22"/>
        </w:rPr>
        <w:t xml:space="preserve"> </w:t>
      </w:r>
      <w:r w:rsidR="0001241E" w:rsidRPr="00F933A3">
        <w:rPr>
          <w:rFonts w:ascii="Times New Roman" w:hAnsi="Times New Roman" w:cs="Times New Roman"/>
          <w:sz w:val="22"/>
          <w:szCs w:val="22"/>
        </w:rPr>
        <w:t>Yeterlilik kriterlerini karşılayan ve t</w:t>
      </w:r>
      <w:r w:rsidRPr="00F933A3">
        <w:rPr>
          <w:rFonts w:ascii="Times New Roman" w:hAnsi="Times New Roman" w:cs="Times New Roman"/>
          <w:sz w:val="22"/>
          <w:szCs w:val="22"/>
        </w:rPr>
        <w:t>eknik şartname</w:t>
      </w:r>
      <w:r w:rsidR="0001241E" w:rsidRPr="00F933A3">
        <w:rPr>
          <w:rFonts w:ascii="Times New Roman" w:hAnsi="Times New Roman" w:cs="Times New Roman"/>
          <w:sz w:val="22"/>
          <w:szCs w:val="22"/>
        </w:rPr>
        <w:t>ye</w:t>
      </w:r>
      <w:r w:rsidRPr="00F933A3">
        <w:rPr>
          <w:rFonts w:ascii="Times New Roman" w:hAnsi="Times New Roman" w:cs="Times New Roman"/>
          <w:sz w:val="22"/>
          <w:szCs w:val="22"/>
        </w:rPr>
        <w:t xml:space="preserve"> uygun olduğuna karar verilen teklifler,</w:t>
      </w:r>
      <w:r w:rsidR="00A05A4D" w:rsidRPr="00F933A3">
        <w:rPr>
          <w:rFonts w:ascii="Times New Roman" w:hAnsi="Times New Roman" w:cs="Times New Roman"/>
          <w:sz w:val="22"/>
          <w:szCs w:val="22"/>
        </w:rPr>
        <w:t xml:space="preserve"> </w:t>
      </w:r>
      <w:r w:rsidRPr="00F933A3">
        <w:rPr>
          <w:rFonts w:ascii="Times New Roman" w:hAnsi="Times New Roman" w:cs="Times New Roman"/>
          <w:sz w:val="22"/>
          <w:szCs w:val="22"/>
        </w:rPr>
        <w:t>(KDV hariç) fiyat tekliflerinin karşılaştırılması yoluyla değerlendirilecektir.</w:t>
      </w:r>
    </w:p>
    <w:p w14:paraId="0A685B4E" w14:textId="77777777" w:rsidR="000D1A7E" w:rsidRPr="00F933A3" w:rsidRDefault="000D1A7E" w:rsidP="00A230A5">
      <w:pPr>
        <w:widowControl/>
        <w:autoSpaceDE/>
        <w:autoSpaceDN/>
        <w:adjustRightInd/>
        <w:ind w:left="1440"/>
        <w:jc w:val="both"/>
        <w:rPr>
          <w:rFonts w:ascii="Times New Roman" w:hAnsi="Times New Roman" w:cs="Times New Roman"/>
          <w:b/>
          <w:sz w:val="22"/>
          <w:szCs w:val="22"/>
          <w:u w:val="single"/>
        </w:rPr>
      </w:pPr>
    </w:p>
    <w:p w14:paraId="6083761B" w14:textId="77777777" w:rsidR="002E21AA" w:rsidRPr="00F933A3" w:rsidRDefault="002E21AA" w:rsidP="00A230A5">
      <w:pPr>
        <w:widowControl/>
        <w:autoSpaceDE/>
        <w:autoSpaceDN/>
        <w:adjustRightInd/>
        <w:ind w:left="1440"/>
        <w:jc w:val="both"/>
        <w:rPr>
          <w:rFonts w:ascii="Times New Roman" w:hAnsi="Times New Roman" w:cs="Times New Roman"/>
          <w:sz w:val="22"/>
          <w:szCs w:val="22"/>
        </w:rPr>
      </w:pPr>
      <w:r w:rsidRPr="00F933A3">
        <w:rPr>
          <w:rFonts w:ascii="Times New Roman" w:hAnsi="Times New Roman" w:cs="Times New Roman"/>
          <w:sz w:val="22"/>
          <w:szCs w:val="22"/>
        </w:rPr>
        <w:t xml:space="preserve">Tekliflerin değerlendirilmesinde, </w:t>
      </w:r>
      <w:r w:rsidR="001B03BE" w:rsidRPr="00F933A3">
        <w:rPr>
          <w:rFonts w:ascii="Times New Roman" w:hAnsi="Times New Roman" w:cs="Times New Roman"/>
          <w:sz w:val="22"/>
          <w:szCs w:val="22"/>
        </w:rPr>
        <w:t>İdare</w:t>
      </w:r>
      <w:r w:rsidRPr="00F933A3">
        <w:rPr>
          <w:rFonts w:ascii="Times New Roman" w:hAnsi="Times New Roman" w:cs="Times New Roman"/>
          <w:sz w:val="22"/>
          <w:szCs w:val="22"/>
        </w:rPr>
        <w:t xml:space="preserve"> her bir teklif için herhangi bir aritmetik hataya karşı aşağıda belirtilen şekilde bir düzeltme yaparak değerlendirmeyi gerçekleştirilecektir:</w:t>
      </w:r>
    </w:p>
    <w:p w14:paraId="2E56E18C" w14:textId="77777777" w:rsidR="002E21AA" w:rsidRPr="00F933A3" w:rsidRDefault="002E21AA" w:rsidP="00DF184A">
      <w:pPr>
        <w:ind w:left="1080"/>
        <w:jc w:val="both"/>
        <w:rPr>
          <w:rFonts w:ascii="Times New Roman" w:hAnsi="Times New Roman" w:cs="Times New Roman"/>
          <w:sz w:val="22"/>
          <w:szCs w:val="22"/>
        </w:rPr>
      </w:pPr>
    </w:p>
    <w:p w14:paraId="56177560" w14:textId="77777777" w:rsidR="002E21AA" w:rsidRPr="00F933A3" w:rsidRDefault="002E21AA" w:rsidP="00DF184A">
      <w:pPr>
        <w:widowControl/>
        <w:numPr>
          <w:ilvl w:val="3"/>
          <w:numId w:val="12"/>
        </w:numPr>
        <w:autoSpaceDE/>
        <w:autoSpaceDN/>
        <w:adjustRightInd/>
        <w:jc w:val="both"/>
        <w:rPr>
          <w:rFonts w:ascii="Times New Roman" w:hAnsi="Times New Roman" w:cs="Times New Roman"/>
          <w:sz w:val="22"/>
          <w:szCs w:val="22"/>
        </w:rPr>
      </w:pPr>
      <w:r w:rsidRPr="00F933A3">
        <w:rPr>
          <w:rFonts w:ascii="Times New Roman" w:hAnsi="Times New Roman" w:cs="Times New Roman"/>
          <w:sz w:val="22"/>
          <w:szCs w:val="22"/>
        </w:rPr>
        <w:t>Rakamla ifade edilen miktar ile yazılı miktar arasında fark olduğunda yazılı olarak verilen miktarlar geçerli olacaktır;</w:t>
      </w:r>
    </w:p>
    <w:p w14:paraId="5CFEC295" w14:textId="77777777" w:rsidR="002E21AA" w:rsidRPr="00F933A3" w:rsidRDefault="002E21AA" w:rsidP="00DF184A">
      <w:pPr>
        <w:widowControl/>
        <w:numPr>
          <w:ilvl w:val="3"/>
          <w:numId w:val="12"/>
        </w:numPr>
        <w:autoSpaceDE/>
        <w:autoSpaceDN/>
        <w:adjustRightInd/>
        <w:jc w:val="both"/>
        <w:rPr>
          <w:rFonts w:ascii="Times New Roman" w:hAnsi="Times New Roman" w:cs="Times New Roman"/>
          <w:sz w:val="22"/>
          <w:szCs w:val="22"/>
        </w:rPr>
      </w:pPr>
      <w:r w:rsidRPr="00F933A3">
        <w:rPr>
          <w:rFonts w:ascii="Times New Roman" w:hAnsi="Times New Roman" w:cs="Times New Roman"/>
          <w:sz w:val="22"/>
          <w:szCs w:val="22"/>
        </w:rPr>
        <w:t>Birim fiyat ile birim fiyatın adetle çarpımından doğan kalem toplamı arasında fark olduğunda teklif edilen birim fiyatı geçerli olacaktır;</w:t>
      </w:r>
    </w:p>
    <w:p w14:paraId="347BBEBF" w14:textId="77777777" w:rsidR="006D268C" w:rsidRPr="00F933A3" w:rsidRDefault="006D268C" w:rsidP="006D268C">
      <w:pPr>
        <w:widowControl/>
        <w:numPr>
          <w:ilvl w:val="3"/>
          <w:numId w:val="12"/>
        </w:numPr>
        <w:autoSpaceDE/>
        <w:autoSpaceDN/>
        <w:adjustRightInd/>
        <w:jc w:val="both"/>
        <w:rPr>
          <w:rFonts w:ascii="Times New Roman" w:hAnsi="Times New Roman" w:cs="Times New Roman"/>
          <w:sz w:val="22"/>
          <w:szCs w:val="22"/>
        </w:rPr>
      </w:pPr>
      <w:r w:rsidRPr="00F933A3">
        <w:rPr>
          <w:rFonts w:ascii="Times New Roman" w:hAnsi="Times New Roman" w:cs="Times New Roman"/>
          <w:sz w:val="22"/>
          <w:szCs w:val="22"/>
        </w:rPr>
        <w:t>Teklif Sahibi düzeltmeyi kabul etmezse, teklifi reddedilecek ve Teklif Sahibi 1 (bir) yıl süreyle bir başka ihaleye çağrılmayacaktır.</w:t>
      </w:r>
    </w:p>
    <w:p w14:paraId="0A517F74" w14:textId="77777777" w:rsidR="002E21AA" w:rsidRPr="00F933A3" w:rsidRDefault="002E21AA" w:rsidP="00DF184A">
      <w:pPr>
        <w:jc w:val="both"/>
        <w:rPr>
          <w:rFonts w:ascii="Times New Roman" w:hAnsi="Times New Roman" w:cs="Times New Roman"/>
          <w:sz w:val="22"/>
          <w:szCs w:val="22"/>
        </w:rPr>
      </w:pPr>
    </w:p>
    <w:p w14:paraId="7393455A" w14:textId="77777777" w:rsidR="006D268C" w:rsidRPr="00F933A3" w:rsidRDefault="002E21AA" w:rsidP="00193AE6">
      <w:pPr>
        <w:ind w:left="1416"/>
        <w:jc w:val="both"/>
        <w:rPr>
          <w:rFonts w:ascii="Times New Roman" w:hAnsi="Times New Roman" w:cs="Times New Roman"/>
          <w:sz w:val="22"/>
          <w:szCs w:val="22"/>
        </w:rPr>
      </w:pPr>
      <w:r w:rsidRPr="00F933A3">
        <w:rPr>
          <w:rFonts w:ascii="Times New Roman" w:hAnsi="Times New Roman" w:cs="Times New Roman"/>
          <w:sz w:val="22"/>
          <w:szCs w:val="22"/>
        </w:rPr>
        <w:t xml:space="preserve">Fiyat döküm çizelgesinde </w:t>
      </w:r>
      <w:r w:rsidRPr="00F933A3">
        <w:rPr>
          <w:rFonts w:ascii="Times New Roman" w:hAnsi="Times New Roman" w:cs="Times New Roman"/>
          <w:sz w:val="22"/>
          <w:szCs w:val="22"/>
          <w:u w:val="single"/>
        </w:rPr>
        <w:t>yer aldığı halde fiyatlanmamış</w:t>
      </w:r>
      <w:r w:rsidRPr="00F933A3">
        <w:rPr>
          <w:rFonts w:ascii="Times New Roman" w:hAnsi="Times New Roman" w:cs="Times New Roman"/>
          <w:sz w:val="22"/>
          <w:szCs w:val="22"/>
        </w:rPr>
        <w:t xml:space="preserve"> kalemin fiyatının/</w:t>
      </w:r>
      <w:r w:rsidR="00AB6150" w:rsidRPr="00F933A3">
        <w:rPr>
          <w:rFonts w:ascii="Times New Roman" w:hAnsi="Times New Roman" w:cs="Times New Roman"/>
          <w:sz w:val="22"/>
          <w:szCs w:val="22"/>
        </w:rPr>
        <w:t xml:space="preserve"> </w:t>
      </w:r>
      <w:r w:rsidRPr="00F933A3">
        <w:rPr>
          <w:rFonts w:ascii="Times New Roman" w:hAnsi="Times New Roman" w:cs="Times New Roman"/>
          <w:sz w:val="22"/>
          <w:szCs w:val="22"/>
        </w:rPr>
        <w:t xml:space="preserve">teklifte yer alan ve fiyatlanmış diğer kalemlerin fiyatına dahil edilmiş olduğu kabul edilecektir. </w:t>
      </w:r>
      <w:r w:rsidR="009D0CF8" w:rsidRPr="00F933A3">
        <w:rPr>
          <w:rFonts w:ascii="Times New Roman" w:hAnsi="Times New Roman" w:cs="Times New Roman"/>
          <w:sz w:val="22"/>
          <w:szCs w:val="22"/>
        </w:rPr>
        <w:t xml:space="preserve">Teklifler </w:t>
      </w:r>
      <w:r w:rsidR="001B03BE" w:rsidRPr="00F933A3">
        <w:rPr>
          <w:rFonts w:ascii="Times New Roman" w:hAnsi="Times New Roman" w:cs="Times New Roman"/>
          <w:sz w:val="22"/>
          <w:szCs w:val="22"/>
        </w:rPr>
        <w:t>İdare’nin</w:t>
      </w:r>
      <w:r w:rsidR="009D0CF8" w:rsidRPr="00F933A3">
        <w:rPr>
          <w:rFonts w:ascii="Times New Roman" w:hAnsi="Times New Roman" w:cs="Times New Roman"/>
          <w:sz w:val="22"/>
          <w:szCs w:val="22"/>
        </w:rPr>
        <w:t xml:space="preserve"> listelediği </w:t>
      </w:r>
      <w:r w:rsidR="00AD4C64">
        <w:rPr>
          <w:rFonts w:ascii="Times New Roman" w:hAnsi="Times New Roman" w:cs="Times New Roman"/>
          <w:sz w:val="22"/>
          <w:szCs w:val="22"/>
        </w:rPr>
        <w:t xml:space="preserve">iş </w:t>
      </w:r>
      <w:r w:rsidR="009D0CF8" w:rsidRPr="00F933A3">
        <w:rPr>
          <w:rFonts w:ascii="Times New Roman" w:hAnsi="Times New Roman" w:cs="Times New Roman"/>
          <w:sz w:val="22"/>
          <w:szCs w:val="22"/>
        </w:rPr>
        <w:t>kalemlerin</w:t>
      </w:r>
      <w:r w:rsidR="00AD4C64">
        <w:rPr>
          <w:rFonts w:ascii="Times New Roman" w:hAnsi="Times New Roman" w:cs="Times New Roman"/>
          <w:sz w:val="22"/>
          <w:szCs w:val="22"/>
        </w:rPr>
        <w:t>in</w:t>
      </w:r>
      <w:r w:rsidR="009D0CF8" w:rsidRPr="00F933A3">
        <w:rPr>
          <w:rFonts w:ascii="Times New Roman" w:hAnsi="Times New Roman" w:cs="Times New Roman"/>
          <w:sz w:val="22"/>
          <w:szCs w:val="22"/>
        </w:rPr>
        <w:t xml:space="preserve"> tamamı</w:t>
      </w:r>
      <w:r w:rsidR="00944C3F">
        <w:rPr>
          <w:rFonts w:ascii="Times New Roman" w:hAnsi="Times New Roman" w:cs="Times New Roman"/>
          <w:sz w:val="22"/>
          <w:szCs w:val="22"/>
        </w:rPr>
        <w:t>na</w:t>
      </w:r>
      <w:r w:rsidR="009D0CF8" w:rsidRPr="00F933A3">
        <w:rPr>
          <w:rFonts w:ascii="Times New Roman" w:hAnsi="Times New Roman" w:cs="Times New Roman"/>
          <w:sz w:val="22"/>
          <w:szCs w:val="22"/>
        </w:rPr>
        <w:t xml:space="preserve"> </w:t>
      </w:r>
      <w:r w:rsidR="00944C3F">
        <w:rPr>
          <w:rFonts w:ascii="Times New Roman" w:hAnsi="Times New Roman" w:cs="Times New Roman"/>
          <w:sz w:val="22"/>
          <w:szCs w:val="22"/>
        </w:rPr>
        <w:t xml:space="preserve">veya kısmi olarak </w:t>
      </w:r>
      <w:r w:rsidR="009D0CF8" w:rsidRPr="00F933A3">
        <w:rPr>
          <w:rFonts w:ascii="Times New Roman" w:hAnsi="Times New Roman" w:cs="Times New Roman"/>
          <w:sz w:val="22"/>
          <w:szCs w:val="22"/>
        </w:rPr>
        <w:t>verile</w:t>
      </w:r>
      <w:r w:rsidR="00944C3F">
        <w:rPr>
          <w:rFonts w:ascii="Times New Roman" w:hAnsi="Times New Roman" w:cs="Times New Roman"/>
          <w:sz w:val="22"/>
          <w:szCs w:val="22"/>
        </w:rPr>
        <w:t>bile</w:t>
      </w:r>
      <w:r w:rsidR="009D0CF8" w:rsidRPr="00F933A3">
        <w:rPr>
          <w:rFonts w:ascii="Times New Roman" w:hAnsi="Times New Roman" w:cs="Times New Roman"/>
          <w:sz w:val="22"/>
          <w:szCs w:val="22"/>
        </w:rPr>
        <w:t>cektir. Listeden herhangi</w:t>
      </w:r>
      <w:r w:rsidR="000A13AD" w:rsidRPr="00F933A3">
        <w:rPr>
          <w:rFonts w:ascii="Times New Roman" w:hAnsi="Times New Roman" w:cs="Times New Roman"/>
          <w:sz w:val="22"/>
          <w:szCs w:val="22"/>
        </w:rPr>
        <w:t xml:space="preserve"> </w:t>
      </w:r>
      <w:r w:rsidR="009D0CF8" w:rsidRPr="00F933A3">
        <w:rPr>
          <w:rFonts w:ascii="Times New Roman" w:hAnsi="Times New Roman" w:cs="Times New Roman"/>
          <w:sz w:val="22"/>
          <w:szCs w:val="22"/>
        </w:rPr>
        <w:t>bir kalemin çıkarılması halinde kısmi teklif olarak değerlendiril</w:t>
      </w:r>
      <w:r w:rsidR="00944C3F">
        <w:rPr>
          <w:rFonts w:ascii="Times New Roman" w:hAnsi="Times New Roman" w:cs="Times New Roman"/>
          <w:sz w:val="22"/>
          <w:szCs w:val="22"/>
        </w:rPr>
        <w:t>ecektir</w:t>
      </w:r>
      <w:r w:rsidR="009D0CF8" w:rsidRPr="00F933A3">
        <w:rPr>
          <w:rFonts w:ascii="Times New Roman" w:hAnsi="Times New Roman" w:cs="Times New Roman"/>
          <w:sz w:val="22"/>
          <w:szCs w:val="22"/>
        </w:rPr>
        <w:t>.</w:t>
      </w:r>
      <w:r w:rsidR="00193AE6">
        <w:rPr>
          <w:rFonts w:ascii="Times New Roman" w:hAnsi="Times New Roman" w:cs="Times New Roman"/>
          <w:sz w:val="22"/>
          <w:szCs w:val="22"/>
        </w:rPr>
        <w:t xml:space="preserve"> </w:t>
      </w:r>
      <w:r w:rsidR="001B03BE" w:rsidRPr="00F933A3">
        <w:rPr>
          <w:rFonts w:ascii="Times New Roman" w:hAnsi="Times New Roman" w:cs="Times New Roman"/>
          <w:sz w:val="22"/>
          <w:szCs w:val="22"/>
        </w:rPr>
        <w:t>İdare</w:t>
      </w:r>
      <w:r w:rsidR="006D268C" w:rsidRPr="00F933A3">
        <w:rPr>
          <w:rFonts w:ascii="Times New Roman" w:hAnsi="Times New Roman" w:cs="Times New Roman"/>
          <w:sz w:val="22"/>
          <w:szCs w:val="22"/>
        </w:rPr>
        <w:t>, tekliflerin idari bakımlardan uygun olması koşuluyla, teklifleri kalem bazında değerlendirme ve ihaleleri buna uygun olarak ve</w:t>
      </w:r>
      <w:r w:rsidR="008341BC">
        <w:rPr>
          <w:rFonts w:ascii="Times New Roman" w:hAnsi="Times New Roman" w:cs="Times New Roman"/>
          <w:sz w:val="22"/>
          <w:szCs w:val="22"/>
        </w:rPr>
        <w:t>rme hakkını saklı tutmaktadır.</w:t>
      </w:r>
    </w:p>
    <w:p w14:paraId="73D88115" w14:textId="77777777" w:rsidR="006D268C" w:rsidRPr="00F933A3" w:rsidRDefault="006D268C" w:rsidP="00DF184A">
      <w:pPr>
        <w:ind w:left="1416"/>
        <w:jc w:val="both"/>
        <w:rPr>
          <w:rFonts w:ascii="Times New Roman" w:hAnsi="Times New Roman" w:cs="Times New Roman"/>
          <w:sz w:val="22"/>
          <w:szCs w:val="22"/>
        </w:rPr>
      </w:pPr>
    </w:p>
    <w:p w14:paraId="53DCF857" w14:textId="77777777" w:rsidR="002E21AA" w:rsidRPr="00F933A3" w:rsidRDefault="001B03BE" w:rsidP="00DF184A">
      <w:pPr>
        <w:ind w:left="1416"/>
        <w:jc w:val="both"/>
        <w:rPr>
          <w:rFonts w:ascii="Times New Roman" w:hAnsi="Times New Roman" w:cs="Times New Roman"/>
          <w:sz w:val="22"/>
          <w:szCs w:val="22"/>
        </w:rPr>
      </w:pPr>
      <w:r w:rsidRPr="00F933A3">
        <w:rPr>
          <w:rFonts w:ascii="Times New Roman" w:hAnsi="Times New Roman" w:cs="Times New Roman"/>
          <w:sz w:val="22"/>
          <w:szCs w:val="22"/>
        </w:rPr>
        <w:t>İdare,</w:t>
      </w:r>
      <w:r w:rsidR="002E21AA" w:rsidRPr="00F933A3">
        <w:rPr>
          <w:rFonts w:ascii="Times New Roman" w:hAnsi="Times New Roman" w:cs="Times New Roman"/>
          <w:sz w:val="22"/>
          <w:szCs w:val="22"/>
        </w:rPr>
        <w:t xml:space="preserve"> herhangi bir teklifi kabul veya reddetme ve ihaleyi </w:t>
      </w:r>
      <w:r w:rsidR="001905E0">
        <w:rPr>
          <w:rFonts w:ascii="Times New Roman" w:hAnsi="Times New Roman" w:cs="Times New Roman"/>
          <w:sz w:val="22"/>
          <w:szCs w:val="22"/>
        </w:rPr>
        <w:t xml:space="preserve">tamamen veya iş kalemi bazında </w:t>
      </w:r>
      <w:r w:rsidR="002E21AA" w:rsidRPr="00F933A3">
        <w:rPr>
          <w:rFonts w:ascii="Times New Roman" w:hAnsi="Times New Roman" w:cs="Times New Roman"/>
          <w:sz w:val="22"/>
          <w:szCs w:val="22"/>
        </w:rPr>
        <w:t xml:space="preserve">iptal </w:t>
      </w:r>
      <w:r w:rsidR="0050366A" w:rsidRPr="00F933A3">
        <w:rPr>
          <w:rFonts w:ascii="Times New Roman" w:hAnsi="Times New Roman" w:cs="Times New Roman"/>
          <w:sz w:val="22"/>
          <w:szCs w:val="22"/>
        </w:rPr>
        <w:t>etme hakkını</w:t>
      </w:r>
      <w:r w:rsidR="002E21AA" w:rsidRPr="00F933A3">
        <w:rPr>
          <w:rFonts w:ascii="Times New Roman" w:hAnsi="Times New Roman" w:cs="Times New Roman"/>
          <w:sz w:val="22"/>
          <w:szCs w:val="22"/>
        </w:rPr>
        <w:t xml:space="preserve"> saklı tutmaktadır. </w:t>
      </w:r>
      <w:r w:rsidRPr="00F933A3">
        <w:rPr>
          <w:rFonts w:ascii="Times New Roman" w:hAnsi="Times New Roman" w:cs="Times New Roman"/>
          <w:sz w:val="22"/>
          <w:szCs w:val="22"/>
        </w:rPr>
        <w:t>İdare,</w:t>
      </w:r>
      <w:r w:rsidR="002E21AA" w:rsidRPr="00F933A3">
        <w:rPr>
          <w:rFonts w:ascii="Times New Roman" w:hAnsi="Times New Roman" w:cs="Times New Roman"/>
          <w:sz w:val="22"/>
          <w:szCs w:val="22"/>
        </w:rPr>
        <w:t xml:space="preserve"> bu durumdan etkilenen </w:t>
      </w:r>
      <w:r w:rsidRPr="00F933A3">
        <w:rPr>
          <w:rFonts w:ascii="Times New Roman" w:hAnsi="Times New Roman" w:cs="Times New Roman"/>
          <w:sz w:val="22"/>
          <w:szCs w:val="22"/>
        </w:rPr>
        <w:t>t</w:t>
      </w:r>
      <w:r w:rsidR="002E21AA" w:rsidRPr="00F933A3">
        <w:rPr>
          <w:rFonts w:ascii="Times New Roman" w:hAnsi="Times New Roman" w:cs="Times New Roman"/>
          <w:sz w:val="22"/>
          <w:szCs w:val="22"/>
        </w:rPr>
        <w:t>eklif sahibine/sahiplerine karşı herhangi bir mali yükümlülük taşımayacaktır.</w:t>
      </w:r>
    </w:p>
    <w:p w14:paraId="5F30093B" w14:textId="77777777" w:rsidR="002E21AA" w:rsidRPr="00F933A3" w:rsidRDefault="002E21AA" w:rsidP="00DD2FE0">
      <w:pPr>
        <w:jc w:val="both"/>
        <w:rPr>
          <w:rFonts w:ascii="Times New Roman" w:hAnsi="Times New Roman" w:cs="Times New Roman"/>
          <w:sz w:val="22"/>
          <w:szCs w:val="22"/>
        </w:rPr>
      </w:pPr>
    </w:p>
    <w:p w14:paraId="50DEFE4A" w14:textId="77777777" w:rsidR="00F2584D" w:rsidRPr="00F1722E" w:rsidRDefault="002E21AA" w:rsidP="00366822">
      <w:pPr>
        <w:widowControl/>
        <w:numPr>
          <w:ilvl w:val="1"/>
          <w:numId w:val="6"/>
        </w:numPr>
        <w:autoSpaceDE/>
        <w:autoSpaceDN/>
        <w:adjustRightInd/>
        <w:jc w:val="both"/>
        <w:rPr>
          <w:rFonts w:ascii="Times New Roman" w:hAnsi="Times New Roman" w:cs="Times New Roman"/>
          <w:sz w:val="22"/>
          <w:szCs w:val="22"/>
        </w:rPr>
      </w:pPr>
      <w:r w:rsidRPr="00F933A3">
        <w:rPr>
          <w:rFonts w:ascii="Times New Roman" w:hAnsi="Times New Roman" w:cs="Times New Roman"/>
          <w:b/>
          <w:bCs/>
          <w:sz w:val="22"/>
          <w:szCs w:val="22"/>
          <w:u w:val="single"/>
        </w:rPr>
        <w:t>İHALENİN VERİLMESİ</w:t>
      </w:r>
      <w:r w:rsidRPr="00F933A3">
        <w:rPr>
          <w:rFonts w:ascii="Times New Roman" w:hAnsi="Times New Roman" w:cs="Times New Roman"/>
          <w:b/>
          <w:bCs/>
          <w:sz w:val="22"/>
          <w:szCs w:val="22"/>
        </w:rPr>
        <w:t>:</w:t>
      </w:r>
      <w:r w:rsidRPr="00F933A3">
        <w:rPr>
          <w:rFonts w:ascii="Times New Roman" w:hAnsi="Times New Roman" w:cs="Times New Roman"/>
          <w:sz w:val="22"/>
          <w:szCs w:val="22"/>
        </w:rPr>
        <w:t xml:space="preserve"> İhale </w:t>
      </w:r>
      <w:r w:rsidR="001C5301">
        <w:rPr>
          <w:rFonts w:ascii="Times New Roman" w:hAnsi="Times New Roman" w:cs="Times New Roman"/>
          <w:sz w:val="22"/>
          <w:szCs w:val="22"/>
        </w:rPr>
        <w:t xml:space="preserve">iş kalemleri bazında </w:t>
      </w:r>
      <w:r w:rsidR="009D0CF8" w:rsidRPr="00F933A3">
        <w:rPr>
          <w:rFonts w:ascii="Times New Roman" w:hAnsi="Times New Roman" w:cs="Times New Roman"/>
          <w:sz w:val="22"/>
          <w:szCs w:val="22"/>
        </w:rPr>
        <w:t xml:space="preserve">idari ve </w:t>
      </w:r>
      <w:r w:rsidRPr="00F933A3">
        <w:rPr>
          <w:rFonts w:ascii="Times New Roman" w:hAnsi="Times New Roman" w:cs="Times New Roman"/>
          <w:sz w:val="22"/>
          <w:szCs w:val="22"/>
        </w:rPr>
        <w:t>teknik şartnameyi karşılayan ve en düşük olarak değerlendirilmiş fiyatı teklif eden firmaya</w:t>
      </w:r>
      <w:r w:rsidR="001C5301">
        <w:rPr>
          <w:rFonts w:ascii="Times New Roman" w:hAnsi="Times New Roman" w:cs="Times New Roman"/>
          <w:sz w:val="22"/>
          <w:szCs w:val="22"/>
        </w:rPr>
        <w:t>/firmalara</w:t>
      </w:r>
      <w:r w:rsidR="00B9702D" w:rsidRPr="00F933A3">
        <w:rPr>
          <w:rFonts w:ascii="Times New Roman" w:hAnsi="Times New Roman" w:cs="Times New Roman"/>
          <w:sz w:val="22"/>
          <w:szCs w:val="22"/>
        </w:rPr>
        <w:t xml:space="preserve"> </w:t>
      </w:r>
      <w:r w:rsidRPr="00F933A3">
        <w:rPr>
          <w:rFonts w:ascii="Times New Roman" w:hAnsi="Times New Roman" w:cs="Times New Roman"/>
          <w:sz w:val="22"/>
          <w:szCs w:val="22"/>
        </w:rPr>
        <w:t xml:space="preserve">verilecektir. </w:t>
      </w:r>
    </w:p>
    <w:p w14:paraId="15CE3F44" w14:textId="77777777" w:rsidR="00F2584D" w:rsidRPr="00F933A3" w:rsidRDefault="00F2584D" w:rsidP="00A230A5">
      <w:pPr>
        <w:widowControl/>
        <w:autoSpaceDE/>
        <w:autoSpaceDN/>
        <w:adjustRightInd/>
        <w:ind w:left="1440"/>
        <w:jc w:val="both"/>
        <w:rPr>
          <w:rFonts w:ascii="Times New Roman" w:hAnsi="Times New Roman" w:cs="Times New Roman"/>
          <w:b/>
          <w:bCs/>
          <w:sz w:val="22"/>
          <w:szCs w:val="22"/>
          <w:u w:val="single"/>
        </w:rPr>
      </w:pPr>
    </w:p>
    <w:p w14:paraId="245DDA23" w14:textId="77777777" w:rsidR="00F2584D" w:rsidRPr="00F933A3" w:rsidRDefault="002E21AA" w:rsidP="00F2584D">
      <w:pPr>
        <w:widowControl/>
        <w:ind w:left="1440"/>
        <w:jc w:val="both"/>
        <w:rPr>
          <w:rFonts w:ascii="Times New Roman" w:hAnsi="Times New Roman" w:cs="Times New Roman"/>
          <w:sz w:val="22"/>
          <w:szCs w:val="22"/>
        </w:rPr>
      </w:pPr>
      <w:r w:rsidRPr="00F933A3">
        <w:rPr>
          <w:rFonts w:ascii="Times New Roman" w:hAnsi="Times New Roman" w:cs="Times New Roman"/>
          <w:sz w:val="22"/>
          <w:szCs w:val="22"/>
        </w:rPr>
        <w:t xml:space="preserve">Başarılı olan teklif sahibi ekteki Sözleşme Formu ve Temin Kayıt ve Şartları’na uygun olarak Sözleşme imzalayacak ve kesin teminatını verecektir. </w:t>
      </w:r>
      <w:r w:rsidR="00366822" w:rsidRPr="00F933A3">
        <w:rPr>
          <w:rFonts w:ascii="Times New Roman" w:hAnsi="Times New Roman" w:cs="Times New Roman"/>
          <w:sz w:val="22"/>
          <w:szCs w:val="22"/>
        </w:rPr>
        <w:t>Teklif Sahibi, bildirimin alınmasından sonra en geç</w:t>
      </w:r>
      <w:r w:rsidR="0003648D" w:rsidRPr="00F933A3">
        <w:rPr>
          <w:rFonts w:ascii="Times New Roman" w:hAnsi="Times New Roman" w:cs="Times New Roman"/>
          <w:sz w:val="22"/>
          <w:szCs w:val="22"/>
        </w:rPr>
        <w:t xml:space="preserve"> </w:t>
      </w:r>
      <w:r w:rsidR="00D9799A" w:rsidRPr="00F933A3">
        <w:rPr>
          <w:rFonts w:ascii="Times New Roman" w:hAnsi="Times New Roman" w:cs="Times New Roman"/>
          <w:sz w:val="22"/>
          <w:szCs w:val="22"/>
        </w:rPr>
        <w:t>2</w:t>
      </w:r>
      <w:r w:rsidR="00366822" w:rsidRPr="00F933A3">
        <w:rPr>
          <w:rFonts w:ascii="Times New Roman" w:hAnsi="Times New Roman" w:cs="Times New Roman"/>
          <w:sz w:val="22"/>
          <w:szCs w:val="22"/>
        </w:rPr>
        <w:t xml:space="preserve"> </w:t>
      </w:r>
      <w:r w:rsidR="00B477B5" w:rsidRPr="00F933A3">
        <w:rPr>
          <w:rFonts w:ascii="Times New Roman" w:hAnsi="Times New Roman" w:cs="Times New Roman"/>
          <w:sz w:val="22"/>
          <w:szCs w:val="22"/>
        </w:rPr>
        <w:t>(</w:t>
      </w:r>
      <w:r w:rsidR="00D9799A" w:rsidRPr="00F933A3">
        <w:rPr>
          <w:rFonts w:ascii="Times New Roman" w:hAnsi="Times New Roman" w:cs="Times New Roman"/>
          <w:sz w:val="22"/>
          <w:szCs w:val="22"/>
        </w:rPr>
        <w:t>iki</w:t>
      </w:r>
      <w:r w:rsidR="00893DC9" w:rsidRPr="00F933A3">
        <w:rPr>
          <w:rFonts w:ascii="Times New Roman" w:hAnsi="Times New Roman" w:cs="Times New Roman"/>
          <w:sz w:val="22"/>
          <w:szCs w:val="22"/>
        </w:rPr>
        <w:t>)</w:t>
      </w:r>
      <w:r w:rsidR="0050366A" w:rsidRPr="00F933A3">
        <w:rPr>
          <w:rFonts w:ascii="Times New Roman" w:hAnsi="Times New Roman" w:cs="Times New Roman"/>
          <w:sz w:val="22"/>
          <w:szCs w:val="22"/>
        </w:rPr>
        <w:t xml:space="preserve"> gün içerisinde </w:t>
      </w:r>
      <w:r w:rsidR="00366822" w:rsidRPr="00F933A3">
        <w:rPr>
          <w:rFonts w:ascii="Times New Roman" w:hAnsi="Times New Roman" w:cs="Times New Roman"/>
          <w:sz w:val="22"/>
          <w:szCs w:val="22"/>
        </w:rPr>
        <w:t>Kesin Teminatını ve imzaladığı Sözleşmeyi İdare</w:t>
      </w:r>
      <w:r w:rsidR="001B03BE" w:rsidRPr="00F933A3">
        <w:rPr>
          <w:rFonts w:ascii="Times New Roman" w:hAnsi="Times New Roman" w:cs="Times New Roman"/>
          <w:sz w:val="22"/>
          <w:szCs w:val="22"/>
        </w:rPr>
        <w:t>’</w:t>
      </w:r>
      <w:r w:rsidR="00366822" w:rsidRPr="00F933A3">
        <w:rPr>
          <w:rFonts w:ascii="Times New Roman" w:hAnsi="Times New Roman" w:cs="Times New Roman"/>
          <w:sz w:val="22"/>
          <w:szCs w:val="22"/>
        </w:rPr>
        <w:t xml:space="preserve">ye teslim edecektir. </w:t>
      </w:r>
      <w:r w:rsidR="00F2584D" w:rsidRPr="00F933A3">
        <w:rPr>
          <w:rFonts w:ascii="Times New Roman" w:hAnsi="Times New Roman" w:cs="Times New Roman"/>
          <w:sz w:val="22"/>
          <w:szCs w:val="22"/>
        </w:rPr>
        <w:t xml:space="preserve">Kesin teminat mektupları, sözleşme para birimi cinsi üzerinden düzenlenmelidir. </w:t>
      </w:r>
    </w:p>
    <w:p w14:paraId="3F8640AA" w14:textId="77777777" w:rsidR="00E3466B" w:rsidRPr="00F933A3" w:rsidRDefault="00E3466B" w:rsidP="00D735B8">
      <w:pPr>
        <w:widowControl/>
        <w:autoSpaceDE/>
        <w:autoSpaceDN/>
        <w:adjustRightInd/>
        <w:ind w:left="1440"/>
        <w:jc w:val="both"/>
        <w:rPr>
          <w:rFonts w:ascii="Times New Roman" w:hAnsi="Times New Roman" w:cs="Times New Roman"/>
          <w:sz w:val="22"/>
          <w:szCs w:val="22"/>
        </w:rPr>
      </w:pPr>
    </w:p>
    <w:p w14:paraId="1C6B8C55" w14:textId="77777777" w:rsidR="00D735B8" w:rsidRPr="00F933A3" w:rsidRDefault="00D735B8" w:rsidP="00D735B8">
      <w:pPr>
        <w:widowControl/>
        <w:autoSpaceDE/>
        <w:autoSpaceDN/>
        <w:adjustRightInd/>
        <w:ind w:left="1440"/>
        <w:jc w:val="both"/>
        <w:rPr>
          <w:rFonts w:ascii="Times New Roman" w:hAnsi="Times New Roman" w:cs="Times New Roman"/>
          <w:sz w:val="22"/>
          <w:szCs w:val="22"/>
        </w:rPr>
      </w:pPr>
      <w:r w:rsidRPr="00F933A3">
        <w:rPr>
          <w:rFonts w:ascii="Times New Roman" w:hAnsi="Times New Roman" w:cs="Times New Roman"/>
          <w:sz w:val="22"/>
          <w:szCs w:val="22"/>
        </w:rPr>
        <w:lastRenderedPageBreak/>
        <w:t xml:space="preserve">Başarılı teklif sahibinin bu şartları yerine getirememesi halinde </w:t>
      </w:r>
      <w:r w:rsidR="001B03BE" w:rsidRPr="00F933A3">
        <w:rPr>
          <w:rFonts w:ascii="Times New Roman" w:hAnsi="Times New Roman" w:cs="Times New Roman"/>
          <w:sz w:val="22"/>
          <w:szCs w:val="22"/>
        </w:rPr>
        <w:t>İdare</w:t>
      </w:r>
      <w:r w:rsidR="00E3466B" w:rsidRPr="00F933A3">
        <w:rPr>
          <w:rFonts w:ascii="Times New Roman" w:hAnsi="Times New Roman" w:cs="Times New Roman"/>
          <w:sz w:val="22"/>
          <w:szCs w:val="22"/>
        </w:rPr>
        <w:t>,</w:t>
      </w:r>
      <w:r w:rsidRPr="00F933A3">
        <w:rPr>
          <w:rFonts w:ascii="Times New Roman" w:hAnsi="Times New Roman" w:cs="Times New Roman"/>
          <w:sz w:val="22"/>
          <w:szCs w:val="22"/>
        </w:rPr>
        <w:t xml:space="preserve"> ihaleyi ikinci en uygun teklif sahibine verebilir.</w:t>
      </w:r>
    </w:p>
    <w:p w14:paraId="64F352CC" w14:textId="77777777" w:rsidR="00D735B8" w:rsidRPr="00F933A3" w:rsidRDefault="00D735B8" w:rsidP="00366822">
      <w:pPr>
        <w:widowControl/>
        <w:autoSpaceDE/>
        <w:autoSpaceDN/>
        <w:adjustRightInd/>
        <w:ind w:left="1440"/>
        <w:jc w:val="both"/>
        <w:rPr>
          <w:rFonts w:ascii="Times New Roman" w:hAnsi="Times New Roman" w:cs="Times New Roman"/>
          <w:sz w:val="22"/>
          <w:szCs w:val="22"/>
        </w:rPr>
      </w:pPr>
    </w:p>
    <w:p w14:paraId="65BC459B" w14:textId="77777777" w:rsidR="00366822" w:rsidRPr="00F933A3" w:rsidRDefault="00366822" w:rsidP="00366822">
      <w:pPr>
        <w:widowControl/>
        <w:autoSpaceDE/>
        <w:autoSpaceDN/>
        <w:adjustRightInd/>
        <w:ind w:left="1440"/>
        <w:jc w:val="both"/>
        <w:rPr>
          <w:rFonts w:ascii="Times New Roman" w:hAnsi="Times New Roman" w:cs="Times New Roman"/>
          <w:sz w:val="22"/>
          <w:szCs w:val="22"/>
        </w:rPr>
      </w:pPr>
      <w:r w:rsidRPr="00F933A3">
        <w:rPr>
          <w:rFonts w:ascii="Times New Roman" w:hAnsi="Times New Roman" w:cs="Times New Roman"/>
          <w:sz w:val="22"/>
          <w:szCs w:val="22"/>
        </w:rPr>
        <w:t>Başarılı</w:t>
      </w:r>
      <w:r w:rsidR="00126F77" w:rsidRPr="00F933A3">
        <w:rPr>
          <w:rFonts w:ascii="Times New Roman" w:hAnsi="Times New Roman" w:cs="Times New Roman"/>
          <w:sz w:val="22"/>
          <w:szCs w:val="22"/>
        </w:rPr>
        <w:t xml:space="preserve"> </w:t>
      </w:r>
      <w:r w:rsidRPr="00F933A3">
        <w:rPr>
          <w:rFonts w:ascii="Times New Roman" w:hAnsi="Times New Roman" w:cs="Times New Roman"/>
          <w:sz w:val="22"/>
          <w:szCs w:val="22"/>
        </w:rPr>
        <w:t>Teklif Sahibinin belirtilen sürede sözleşmeyi imzalamaması ve/veya kesin teminatını verememesi halinde İdare, diğer hakları saklı kalmak kaydıyla söz konusu Teklif Sahibini 1 (bir) yıl süreyle benzeri ihalelere çağırmaz.</w:t>
      </w:r>
    </w:p>
    <w:p w14:paraId="02C741ED" w14:textId="77777777" w:rsidR="00076EAF" w:rsidRPr="00F933A3" w:rsidRDefault="00076EAF" w:rsidP="00366822">
      <w:pPr>
        <w:widowControl/>
        <w:autoSpaceDE/>
        <w:autoSpaceDN/>
        <w:adjustRightInd/>
        <w:ind w:left="1440"/>
        <w:jc w:val="both"/>
        <w:rPr>
          <w:rFonts w:ascii="Times New Roman" w:hAnsi="Times New Roman" w:cs="Times New Roman"/>
          <w:sz w:val="22"/>
          <w:szCs w:val="22"/>
        </w:rPr>
      </w:pPr>
    </w:p>
    <w:p w14:paraId="3138C2D1" w14:textId="77777777" w:rsidR="00076EAF" w:rsidRPr="00F933A3" w:rsidRDefault="001B03BE">
      <w:pPr>
        <w:tabs>
          <w:tab w:val="left" w:pos="0"/>
        </w:tabs>
        <w:suppressAutoHyphens/>
        <w:ind w:left="1416" w:right="-72"/>
        <w:jc w:val="both"/>
        <w:rPr>
          <w:rFonts w:ascii="Times New Roman" w:hAnsi="Times New Roman" w:cs="Times New Roman"/>
          <w:sz w:val="22"/>
          <w:szCs w:val="22"/>
        </w:rPr>
      </w:pPr>
      <w:r w:rsidRPr="00F933A3">
        <w:rPr>
          <w:rFonts w:ascii="Times New Roman" w:hAnsi="Times New Roman" w:cs="Times New Roman"/>
          <w:sz w:val="22"/>
          <w:szCs w:val="22"/>
        </w:rPr>
        <w:t>İdare,</w:t>
      </w:r>
      <w:r w:rsidR="00076EAF" w:rsidRPr="00F933A3">
        <w:rPr>
          <w:rFonts w:ascii="Times New Roman" w:hAnsi="Times New Roman" w:cs="Times New Roman"/>
          <w:sz w:val="22"/>
          <w:szCs w:val="22"/>
        </w:rPr>
        <w:t xml:space="preserve"> ihalenin verilmesi sırasında ihale konusu mal ve hizmetleri birim fiyat veya diğer kayıt ve şartlarda herhangi bir değişiklik olmadan </w:t>
      </w:r>
      <w:r w:rsidR="000F5B13" w:rsidRPr="000F5B13">
        <w:rPr>
          <w:rFonts w:ascii="Times New Roman" w:hAnsi="Times New Roman" w:cs="Times New Roman"/>
          <w:b/>
          <w:bCs/>
          <w:sz w:val="22"/>
          <w:szCs w:val="22"/>
        </w:rPr>
        <w:t xml:space="preserve">adet bakımından </w:t>
      </w:r>
      <w:r w:rsidR="00076EAF" w:rsidRPr="000F5B13">
        <w:rPr>
          <w:rFonts w:ascii="Times New Roman" w:hAnsi="Times New Roman" w:cs="Times New Roman"/>
          <w:b/>
          <w:bCs/>
          <w:sz w:val="22"/>
          <w:szCs w:val="22"/>
        </w:rPr>
        <w:t>arttırma veya eksiltme hakkına sahip olacaktır</w:t>
      </w:r>
      <w:r w:rsidR="00076EAF" w:rsidRPr="00F933A3">
        <w:rPr>
          <w:rFonts w:ascii="Times New Roman" w:hAnsi="Times New Roman" w:cs="Times New Roman"/>
          <w:sz w:val="22"/>
          <w:szCs w:val="22"/>
        </w:rPr>
        <w:t xml:space="preserve">. </w:t>
      </w:r>
    </w:p>
    <w:p w14:paraId="69969BB9" w14:textId="77777777" w:rsidR="00330700" w:rsidRPr="00F933A3" w:rsidRDefault="00330700" w:rsidP="00076EAF">
      <w:pPr>
        <w:tabs>
          <w:tab w:val="left" w:pos="0"/>
        </w:tabs>
        <w:suppressAutoHyphens/>
        <w:ind w:left="1416" w:right="-72"/>
        <w:jc w:val="both"/>
        <w:rPr>
          <w:rFonts w:ascii="Times New Roman" w:hAnsi="Times New Roman" w:cs="Times New Roman"/>
          <w:sz w:val="22"/>
          <w:szCs w:val="22"/>
        </w:rPr>
      </w:pPr>
    </w:p>
    <w:p w14:paraId="51E10A35" w14:textId="77777777" w:rsidR="002E21AA" w:rsidRPr="00F933A3" w:rsidRDefault="002E21AA" w:rsidP="00DF184A">
      <w:pPr>
        <w:widowControl/>
        <w:numPr>
          <w:ilvl w:val="1"/>
          <w:numId w:val="6"/>
        </w:numPr>
        <w:autoSpaceDE/>
        <w:autoSpaceDN/>
        <w:adjustRightInd/>
        <w:jc w:val="both"/>
        <w:rPr>
          <w:rFonts w:ascii="Times New Roman" w:hAnsi="Times New Roman" w:cs="Times New Roman"/>
          <w:sz w:val="22"/>
          <w:szCs w:val="22"/>
        </w:rPr>
      </w:pPr>
      <w:r w:rsidRPr="00F933A3">
        <w:rPr>
          <w:rFonts w:ascii="Times New Roman" w:hAnsi="Times New Roman" w:cs="Times New Roman"/>
          <w:b/>
          <w:sz w:val="22"/>
          <w:szCs w:val="22"/>
          <w:u w:val="single"/>
        </w:rPr>
        <w:t>TEKLİFLERİN GEÇERLİLİK SÜRESİ:</w:t>
      </w:r>
      <w:r w:rsidRPr="00F933A3">
        <w:rPr>
          <w:rFonts w:ascii="Times New Roman" w:hAnsi="Times New Roman" w:cs="Times New Roman"/>
          <w:b/>
          <w:sz w:val="22"/>
          <w:szCs w:val="22"/>
        </w:rPr>
        <w:t xml:space="preserve"> </w:t>
      </w:r>
      <w:r w:rsidRPr="00F933A3">
        <w:rPr>
          <w:rFonts w:ascii="Times New Roman" w:hAnsi="Times New Roman" w:cs="Times New Roman"/>
          <w:sz w:val="22"/>
          <w:szCs w:val="22"/>
        </w:rPr>
        <w:t>Teklifler,</w:t>
      </w:r>
      <w:r w:rsidRPr="00F933A3">
        <w:rPr>
          <w:rFonts w:ascii="Times New Roman" w:hAnsi="Times New Roman" w:cs="Times New Roman"/>
          <w:b/>
          <w:sz w:val="22"/>
          <w:szCs w:val="22"/>
        </w:rPr>
        <w:t xml:space="preserve"> </w:t>
      </w:r>
      <w:r w:rsidRPr="00F933A3">
        <w:rPr>
          <w:rFonts w:ascii="Times New Roman" w:hAnsi="Times New Roman" w:cs="Times New Roman"/>
          <w:sz w:val="22"/>
          <w:szCs w:val="22"/>
        </w:rPr>
        <w:t>Teklif Vermeye</w:t>
      </w:r>
      <w:r w:rsidRPr="00F933A3">
        <w:rPr>
          <w:rFonts w:ascii="Times New Roman" w:hAnsi="Times New Roman" w:cs="Times New Roman"/>
          <w:b/>
          <w:sz w:val="22"/>
          <w:szCs w:val="22"/>
        </w:rPr>
        <w:t xml:space="preserve"> </w:t>
      </w:r>
      <w:r w:rsidRPr="00F933A3">
        <w:rPr>
          <w:rFonts w:ascii="Times New Roman" w:hAnsi="Times New Roman" w:cs="Times New Roman"/>
          <w:sz w:val="22"/>
          <w:szCs w:val="22"/>
        </w:rPr>
        <w:t xml:space="preserve">Davet </w:t>
      </w:r>
      <w:r w:rsidR="00E149E8" w:rsidRPr="00F933A3">
        <w:rPr>
          <w:rFonts w:ascii="Times New Roman" w:hAnsi="Times New Roman" w:cs="Times New Roman"/>
          <w:sz w:val="22"/>
          <w:szCs w:val="22"/>
        </w:rPr>
        <w:t>Madde</w:t>
      </w:r>
      <w:r w:rsidRPr="00F933A3">
        <w:rPr>
          <w:rFonts w:ascii="Times New Roman" w:hAnsi="Times New Roman" w:cs="Times New Roman"/>
          <w:sz w:val="22"/>
          <w:szCs w:val="22"/>
        </w:rPr>
        <w:t xml:space="preserve"> </w:t>
      </w:r>
      <w:r w:rsidR="00134C65" w:rsidRPr="00F933A3">
        <w:rPr>
          <w:rFonts w:ascii="Times New Roman" w:hAnsi="Times New Roman" w:cs="Times New Roman"/>
          <w:sz w:val="22"/>
          <w:szCs w:val="22"/>
        </w:rPr>
        <w:t>1</w:t>
      </w:r>
      <w:r w:rsidR="00E716FB" w:rsidRPr="00F933A3">
        <w:rPr>
          <w:rFonts w:ascii="Times New Roman" w:hAnsi="Times New Roman" w:cs="Times New Roman"/>
          <w:sz w:val="22"/>
          <w:szCs w:val="22"/>
        </w:rPr>
        <w:t>2</w:t>
      </w:r>
      <w:r w:rsidRPr="00F933A3">
        <w:rPr>
          <w:rFonts w:ascii="Times New Roman" w:hAnsi="Times New Roman" w:cs="Times New Roman"/>
          <w:sz w:val="22"/>
          <w:szCs w:val="22"/>
        </w:rPr>
        <w:t>’d</w:t>
      </w:r>
      <w:r w:rsidR="00E716FB" w:rsidRPr="00F933A3">
        <w:rPr>
          <w:rFonts w:ascii="Times New Roman" w:hAnsi="Times New Roman" w:cs="Times New Roman"/>
          <w:sz w:val="22"/>
          <w:szCs w:val="22"/>
        </w:rPr>
        <w:t>e</w:t>
      </w:r>
      <w:r w:rsidR="000F5B13">
        <w:rPr>
          <w:rFonts w:ascii="Times New Roman" w:hAnsi="Times New Roman" w:cs="Times New Roman"/>
          <w:sz w:val="22"/>
          <w:szCs w:val="22"/>
        </w:rPr>
        <w:t xml:space="preserve"> belirtilen t</w:t>
      </w:r>
      <w:r w:rsidRPr="00F933A3">
        <w:rPr>
          <w:rFonts w:ascii="Times New Roman" w:hAnsi="Times New Roman" w:cs="Times New Roman"/>
          <w:sz w:val="22"/>
          <w:szCs w:val="22"/>
        </w:rPr>
        <w:t xml:space="preserve">ekliflerin son verilme tarihinden itibaren </w:t>
      </w:r>
      <w:r w:rsidR="00D9799A" w:rsidRPr="00F933A3">
        <w:rPr>
          <w:rFonts w:ascii="Times New Roman" w:hAnsi="Times New Roman" w:cs="Times New Roman"/>
          <w:b/>
          <w:sz w:val="22"/>
          <w:szCs w:val="22"/>
          <w:u w:val="single"/>
        </w:rPr>
        <w:t>60</w:t>
      </w:r>
      <w:r w:rsidR="00AE0616" w:rsidRPr="00F933A3">
        <w:rPr>
          <w:rFonts w:ascii="Times New Roman" w:hAnsi="Times New Roman" w:cs="Times New Roman"/>
          <w:b/>
          <w:sz w:val="22"/>
          <w:szCs w:val="22"/>
          <w:u w:val="single"/>
        </w:rPr>
        <w:t xml:space="preserve"> </w:t>
      </w:r>
      <w:r w:rsidR="0036138E" w:rsidRPr="00F933A3">
        <w:rPr>
          <w:rFonts w:ascii="Times New Roman" w:hAnsi="Times New Roman" w:cs="Times New Roman"/>
          <w:b/>
          <w:sz w:val="22"/>
          <w:szCs w:val="22"/>
          <w:u w:val="single"/>
        </w:rPr>
        <w:t>(altmış) gün</w:t>
      </w:r>
      <w:r w:rsidR="001B03BE" w:rsidRPr="00F933A3">
        <w:rPr>
          <w:rFonts w:ascii="Times New Roman" w:hAnsi="Times New Roman" w:cs="Times New Roman"/>
          <w:b/>
          <w:sz w:val="22"/>
          <w:szCs w:val="22"/>
          <w:u w:val="single"/>
        </w:rPr>
        <w:t xml:space="preserve"> </w:t>
      </w:r>
      <w:r w:rsidRPr="00F933A3">
        <w:rPr>
          <w:rFonts w:ascii="Times New Roman" w:hAnsi="Times New Roman" w:cs="Times New Roman"/>
          <w:sz w:val="22"/>
          <w:szCs w:val="22"/>
        </w:rPr>
        <w:t>süreyle geçerli olacaktır.</w:t>
      </w:r>
    </w:p>
    <w:p w14:paraId="415172B6" w14:textId="77777777" w:rsidR="002E21AA" w:rsidRPr="00F933A3" w:rsidRDefault="002E21AA" w:rsidP="00DF184A">
      <w:pPr>
        <w:ind w:left="1080"/>
        <w:jc w:val="both"/>
        <w:rPr>
          <w:rFonts w:ascii="Times New Roman" w:hAnsi="Times New Roman" w:cs="Times New Roman"/>
          <w:sz w:val="22"/>
          <w:szCs w:val="22"/>
        </w:rPr>
      </w:pPr>
    </w:p>
    <w:p w14:paraId="6CAA99B0" w14:textId="77777777" w:rsidR="00076EAF" w:rsidRPr="00F933A3" w:rsidRDefault="00076EAF" w:rsidP="00076EAF">
      <w:pPr>
        <w:widowControl/>
        <w:autoSpaceDE/>
        <w:autoSpaceDN/>
        <w:adjustRightInd/>
        <w:ind w:left="1440"/>
        <w:jc w:val="both"/>
        <w:rPr>
          <w:rFonts w:ascii="Times New Roman" w:hAnsi="Times New Roman" w:cs="Times New Roman"/>
          <w:sz w:val="22"/>
          <w:szCs w:val="22"/>
        </w:rPr>
      </w:pPr>
      <w:r w:rsidRPr="00F933A3">
        <w:rPr>
          <w:rFonts w:ascii="Times New Roman" w:hAnsi="Times New Roman" w:cs="Times New Roman"/>
          <w:sz w:val="22"/>
          <w:szCs w:val="22"/>
        </w:rPr>
        <w:t>Teklifler, son verilme tarihinden sonra değiştirilemez ve geçerlilik tarihinden önce geri çekilemez. Aksi takdirde Teklif Sahibi 1 (bir) yıl süreyle bir başka ihaleye çağrılmaz.</w:t>
      </w:r>
    </w:p>
    <w:p w14:paraId="67D6F284" w14:textId="77777777" w:rsidR="00073F18" w:rsidRPr="00F933A3" w:rsidRDefault="00073F18" w:rsidP="00076EAF">
      <w:pPr>
        <w:widowControl/>
        <w:autoSpaceDE/>
        <w:autoSpaceDN/>
        <w:adjustRightInd/>
        <w:ind w:left="1440"/>
        <w:jc w:val="both"/>
        <w:rPr>
          <w:rFonts w:ascii="Times New Roman" w:hAnsi="Times New Roman" w:cs="Times New Roman"/>
          <w:sz w:val="22"/>
          <w:szCs w:val="22"/>
        </w:rPr>
      </w:pPr>
    </w:p>
    <w:p w14:paraId="3C229C47" w14:textId="77777777" w:rsidR="00E716FB" w:rsidRPr="00F933A3" w:rsidRDefault="00E716FB" w:rsidP="00A230A5">
      <w:pPr>
        <w:widowControl/>
        <w:numPr>
          <w:ilvl w:val="1"/>
          <w:numId w:val="6"/>
        </w:numPr>
        <w:autoSpaceDE/>
        <w:autoSpaceDN/>
        <w:adjustRightInd/>
        <w:jc w:val="both"/>
        <w:rPr>
          <w:rFonts w:ascii="Times New Roman" w:hAnsi="Times New Roman" w:cs="Times New Roman"/>
          <w:sz w:val="22"/>
          <w:szCs w:val="22"/>
        </w:rPr>
      </w:pPr>
      <w:r w:rsidRPr="00F933A3">
        <w:rPr>
          <w:rFonts w:ascii="Times New Roman" w:hAnsi="Times New Roman" w:cs="Times New Roman"/>
          <w:b/>
          <w:sz w:val="22"/>
          <w:szCs w:val="22"/>
          <w:u w:val="single"/>
        </w:rPr>
        <w:t xml:space="preserve">TEKLİF İLE BİRLİKTE SUNULMASI ZORUNLU BELGELER </w:t>
      </w:r>
    </w:p>
    <w:p w14:paraId="16D21FF8" w14:textId="77777777" w:rsidR="00E716FB" w:rsidRPr="00F933A3" w:rsidRDefault="00E716FB" w:rsidP="00E716FB">
      <w:pPr>
        <w:widowControl/>
        <w:ind w:left="1440"/>
        <w:jc w:val="both"/>
        <w:rPr>
          <w:rFonts w:ascii="Times New Roman" w:hAnsi="Times New Roman" w:cs="Times New Roman"/>
          <w:b/>
          <w:sz w:val="22"/>
          <w:szCs w:val="22"/>
          <w:u w:val="single"/>
        </w:rPr>
      </w:pPr>
      <w:r w:rsidRPr="00F933A3">
        <w:rPr>
          <w:rFonts w:ascii="Times New Roman" w:hAnsi="Times New Roman" w:cs="Times New Roman"/>
          <w:b/>
          <w:sz w:val="22"/>
          <w:szCs w:val="22"/>
          <w:u w:val="single"/>
        </w:rPr>
        <w:t xml:space="preserve">Teklifin dili Türkçe olacaktır. </w:t>
      </w:r>
    </w:p>
    <w:p w14:paraId="16212E36" w14:textId="77777777" w:rsidR="00DD2FE0" w:rsidRPr="00F933A3" w:rsidRDefault="00DD2FE0" w:rsidP="00DD2FE0">
      <w:pPr>
        <w:widowControl/>
        <w:autoSpaceDE/>
        <w:autoSpaceDN/>
        <w:adjustRightInd/>
        <w:ind w:left="1440"/>
        <w:jc w:val="both"/>
        <w:rPr>
          <w:rFonts w:ascii="Times New Roman" w:hAnsi="Times New Roman" w:cs="Times New Roman"/>
          <w:sz w:val="22"/>
          <w:szCs w:val="22"/>
        </w:rPr>
      </w:pPr>
    </w:p>
    <w:p w14:paraId="11F67B2D" w14:textId="77777777" w:rsidR="002E21AA" w:rsidRPr="00F933A3" w:rsidRDefault="002E21AA" w:rsidP="000E473D">
      <w:pPr>
        <w:widowControl/>
        <w:numPr>
          <w:ilvl w:val="0"/>
          <w:numId w:val="11"/>
        </w:numPr>
        <w:autoSpaceDE/>
        <w:autoSpaceDN/>
        <w:adjustRightInd/>
        <w:jc w:val="both"/>
        <w:rPr>
          <w:rFonts w:ascii="Times New Roman" w:hAnsi="Times New Roman" w:cs="Times New Roman"/>
          <w:sz w:val="22"/>
          <w:szCs w:val="22"/>
        </w:rPr>
      </w:pPr>
      <w:r w:rsidRPr="00F933A3">
        <w:rPr>
          <w:rFonts w:ascii="Times New Roman" w:hAnsi="Times New Roman" w:cs="Times New Roman"/>
          <w:sz w:val="22"/>
          <w:szCs w:val="22"/>
        </w:rPr>
        <w:t xml:space="preserve">Teklif Formu </w:t>
      </w:r>
      <w:r w:rsidR="001B03BE" w:rsidRPr="00F933A3">
        <w:rPr>
          <w:rFonts w:ascii="Times New Roman" w:hAnsi="Times New Roman" w:cs="Times New Roman"/>
          <w:b/>
          <w:i/>
          <w:sz w:val="22"/>
          <w:szCs w:val="22"/>
        </w:rPr>
        <w:t>(Ek 1)</w:t>
      </w:r>
      <w:r w:rsidR="001B03BE" w:rsidRPr="00F933A3">
        <w:rPr>
          <w:rFonts w:ascii="Times New Roman" w:hAnsi="Times New Roman" w:cs="Times New Roman"/>
          <w:sz w:val="22"/>
          <w:szCs w:val="22"/>
        </w:rPr>
        <w:t>;</w:t>
      </w:r>
      <w:r w:rsidR="00E716FB" w:rsidRPr="00F933A3">
        <w:rPr>
          <w:rFonts w:ascii="Times New Roman" w:hAnsi="Times New Roman" w:cs="Times New Roman"/>
          <w:sz w:val="22"/>
          <w:szCs w:val="22"/>
        </w:rPr>
        <w:t xml:space="preserve"> Islak imzalı aslı. </w:t>
      </w:r>
    </w:p>
    <w:p w14:paraId="37E0319C" w14:textId="77777777" w:rsidR="002E21AA" w:rsidRPr="00F933A3" w:rsidRDefault="002E21AA" w:rsidP="000E473D">
      <w:pPr>
        <w:widowControl/>
        <w:numPr>
          <w:ilvl w:val="0"/>
          <w:numId w:val="11"/>
        </w:numPr>
        <w:autoSpaceDE/>
        <w:autoSpaceDN/>
        <w:adjustRightInd/>
        <w:jc w:val="both"/>
        <w:rPr>
          <w:rFonts w:ascii="Times New Roman" w:hAnsi="Times New Roman" w:cs="Times New Roman"/>
          <w:sz w:val="22"/>
          <w:szCs w:val="22"/>
        </w:rPr>
      </w:pPr>
      <w:r w:rsidRPr="00F933A3">
        <w:rPr>
          <w:rFonts w:ascii="Times New Roman" w:hAnsi="Times New Roman" w:cs="Times New Roman"/>
          <w:sz w:val="22"/>
          <w:szCs w:val="22"/>
        </w:rPr>
        <w:t xml:space="preserve">Fiyat Çizelgesi </w:t>
      </w:r>
      <w:r w:rsidRPr="00F933A3">
        <w:rPr>
          <w:rFonts w:ascii="Times New Roman" w:hAnsi="Times New Roman" w:cs="Times New Roman"/>
          <w:b/>
          <w:i/>
          <w:sz w:val="22"/>
          <w:szCs w:val="22"/>
        </w:rPr>
        <w:t>(Ek 2)</w:t>
      </w:r>
      <w:r w:rsidR="001B03BE" w:rsidRPr="00F933A3">
        <w:rPr>
          <w:rFonts w:ascii="Times New Roman" w:hAnsi="Times New Roman" w:cs="Times New Roman"/>
          <w:sz w:val="22"/>
          <w:szCs w:val="22"/>
        </w:rPr>
        <w:t>;</w:t>
      </w:r>
      <w:r w:rsidR="00E716FB" w:rsidRPr="00F933A3">
        <w:rPr>
          <w:rFonts w:ascii="Times New Roman" w:hAnsi="Times New Roman" w:cs="Times New Roman"/>
          <w:sz w:val="22"/>
          <w:szCs w:val="22"/>
        </w:rPr>
        <w:t xml:space="preserve"> Islak imzalı aslı. </w:t>
      </w:r>
    </w:p>
    <w:p w14:paraId="2EDBF35B" w14:textId="77777777" w:rsidR="00E716FB" w:rsidRPr="00F933A3" w:rsidRDefault="00E716FB" w:rsidP="00E716FB">
      <w:pPr>
        <w:pStyle w:val="ListeParagraf"/>
        <w:numPr>
          <w:ilvl w:val="0"/>
          <w:numId w:val="11"/>
        </w:numPr>
        <w:suppressAutoHyphens/>
        <w:autoSpaceDE/>
        <w:autoSpaceDN/>
        <w:adjustRightInd/>
        <w:jc w:val="both"/>
        <w:rPr>
          <w:rFonts w:ascii="Times New Roman" w:hAnsi="Times New Roman" w:cs="Times New Roman"/>
          <w:sz w:val="22"/>
          <w:szCs w:val="22"/>
        </w:rPr>
      </w:pPr>
      <w:r w:rsidRPr="00F933A3">
        <w:rPr>
          <w:rFonts w:ascii="Times New Roman" w:hAnsi="Times New Roman" w:cs="Times New Roman"/>
          <w:sz w:val="22"/>
          <w:szCs w:val="22"/>
        </w:rPr>
        <w:t xml:space="preserve">İmalatçı Yetki Belgesi </w:t>
      </w:r>
      <w:r w:rsidRPr="00F933A3">
        <w:rPr>
          <w:rFonts w:ascii="Times New Roman" w:hAnsi="Times New Roman" w:cs="Times New Roman"/>
          <w:b/>
          <w:i/>
          <w:sz w:val="22"/>
          <w:szCs w:val="22"/>
        </w:rPr>
        <w:t>(Ek 3);</w:t>
      </w:r>
      <w:r w:rsidRPr="00F933A3">
        <w:rPr>
          <w:rFonts w:ascii="Times New Roman" w:hAnsi="Times New Roman" w:cs="Times New Roman"/>
          <w:sz w:val="22"/>
          <w:szCs w:val="22"/>
        </w:rPr>
        <w:t xml:space="preserve"> Teklifi veren firma teklif ettiği ürünün üretici firması değilse, söz konusu ürünün üreticisi/imalatçısı/distribütörü tarafından düzenlenmiş, teklif veren firmanın bu malı tedarik etmeye/satmaya yetkili olduğunu gösteren Yetkili Satıcı (Tedarikçi), ve/veya Bayilik ve/veya Distribütörlük belgesi verecektir. Sözleşme aşamasında Yetki Belgesinin aslı ve ürünün üreticisi/imalatçısı/distribütörünün imza sirküleri istenecektir. </w:t>
      </w:r>
    </w:p>
    <w:p w14:paraId="4713C10D" w14:textId="77777777" w:rsidR="00076EAF" w:rsidRPr="00F933A3" w:rsidRDefault="00076EAF" w:rsidP="000E473D">
      <w:pPr>
        <w:widowControl/>
        <w:numPr>
          <w:ilvl w:val="0"/>
          <w:numId w:val="11"/>
        </w:numPr>
        <w:autoSpaceDE/>
        <w:autoSpaceDN/>
        <w:adjustRightInd/>
        <w:jc w:val="both"/>
        <w:rPr>
          <w:rFonts w:ascii="Times New Roman" w:hAnsi="Times New Roman" w:cs="Times New Roman"/>
          <w:sz w:val="22"/>
          <w:szCs w:val="22"/>
        </w:rPr>
      </w:pPr>
      <w:r w:rsidRPr="00F933A3">
        <w:rPr>
          <w:rFonts w:ascii="Times New Roman" w:hAnsi="Times New Roman" w:cs="Times New Roman"/>
          <w:sz w:val="22"/>
          <w:szCs w:val="22"/>
        </w:rPr>
        <w:t xml:space="preserve">Tebligat için adres beyanı ve ayrıca irtibat için telefon ve varsa faks numarası ile </w:t>
      </w:r>
      <w:r w:rsidR="001B03BE" w:rsidRPr="00F933A3">
        <w:rPr>
          <w:rFonts w:ascii="Times New Roman" w:hAnsi="Times New Roman" w:cs="Times New Roman"/>
          <w:sz w:val="22"/>
          <w:szCs w:val="22"/>
        </w:rPr>
        <w:t>elektronik posta adresi;</w:t>
      </w:r>
    </w:p>
    <w:p w14:paraId="5BE1E524" w14:textId="77777777" w:rsidR="00076EAF" w:rsidRPr="00F933A3" w:rsidRDefault="00076EAF" w:rsidP="000E473D">
      <w:pPr>
        <w:widowControl/>
        <w:numPr>
          <w:ilvl w:val="0"/>
          <w:numId w:val="11"/>
        </w:numPr>
        <w:autoSpaceDE/>
        <w:autoSpaceDN/>
        <w:adjustRightInd/>
        <w:jc w:val="both"/>
        <w:rPr>
          <w:rFonts w:ascii="Times New Roman" w:hAnsi="Times New Roman" w:cs="Times New Roman"/>
          <w:sz w:val="22"/>
          <w:szCs w:val="22"/>
        </w:rPr>
      </w:pPr>
      <w:r w:rsidRPr="00F933A3">
        <w:rPr>
          <w:rFonts w:ascii="Times New Roman" w:hAnsi="Times New Roman" w:cs="Times New Roman"/>
          <w:sz w:val="22"/>
          <w:szCs w:val="22"/>
        </w:rPr>
        <w:t>Mevzuatı gereği</w:t>
      </w:r>
      <w:r w:rsidR="00D21A5B" w:rsidRPr="00F933A3">
        <w:rPr>
          <w:rFonts w:ascii="Times New Roman" w:hAnsi="Times New Roman" w:cs="Times New Roman"/>
          <w:sz w:val="22"/>
          <w:szCs w:val="22"/>
        </w:rPr>
        <w:t xml:space="preserve"> teklif yılı içinde alı</w:t>
      </w:r>
      <w:r w:rsidR="00A230A5">
        <w:rPr>
          <w:rFonts w:ascii="Times New Roman" w:hAnsi="Times New Roman" w:cs="Times New Roman"/>
          <w:sz w:val="22"/>
          <w:szCs w:val="22"/>
        </w:rPr>
        <w:t>n</w:t>
      </w:r>
      <w:r w:rsidR="00D21A5B" w:rsidRPr="00F933A3">
        <w:rPr>
          <w:rFonts w:ascii="Times New Roman" w:hAnsi="Times New Roman" w:cs="Times New Roman"/>
          <w:sz w:val="22"/>
          <w:szCs w:val="22"/>
        </w:rPr>
        <w:t>mış,</w:t>
      </w:r>
      <w:r w:rsidRPr="00F933A3">
        <w:rPr>
          <w:rFonts w:ascii="Times New Roman" w:hAnsi="Times New Roman" w:cs="Times New Roman"/>
          <w:sz w:val="22"/>
          <w:szCs w:val="22"/>
        </w:rPr>
        <w:t xml:space="preserve"> kayıtlı </w:t>
      </w:r>
      <w:r w:rsidR="00D21A5B" w:rsidRPr="00F933A3">
        <w:rPr>
          <w:rFonts w:ascii="Times New Roman" w:hAnsi="Times New Roman" w:cs="Times New Roman"/>
          <w:sz w:val="22"/>
          <w:szCs w:val="22"/>
        </w:rPr>
        <w:t xml:space="preserve">olunan </w:t>
      </w:r>
      <w:r w:rsidRPr="00F933A3">
        <w:rPr>
          <w:rFonts w:ascii="Times New Roman" w:hAnsi="Times New Roman" w:cs="Times New Roman"/>
          <w:sz w:val="22"/>
          <w:szCs w:val="22"/>
        </w:rPr>
        <w:t>Ticaret ve/veya Sanayi Odası veya Meslek Odası Belgesi;</w:t>
      </w:r>
    </w:p>
    <w:p w14:paraId="0420729E" w14:textId="77777777" w:rsidR="000210BD" w:rsidRPr="00F933A3" w:rsidRDefault="00D21A5B" w:rsidP="00A230A5">
      <w:pPr>
        <w:widowControl/>
        <w:numPr>
          <w:ilvl w:val="0"/>
          <w:numId w:val="11"/>
        </w:numPr>
        <w:autoSpaceDE/>
        <w:autoSpaceDN/>
        <w:adjustRightInd/>
        <w:jc w:val="both"/>
        <w:rPr>
          <w:rFonts w:ascii="Times New Roman" w:hAnsi="Times New Roman" w:cs="Times New Roman"/>
          <w:sz w:val="22"/>
          <w:szCs w:val="22"/>
        </w:rPr>
      </w:pPr>
      <w:r w:rsidRPr="00F933A3">
        <w:rPr>
          <w:rFonts w:ascii="Times New Roman" w:hAnsi="Times New Roman" w:cs="Times New Roman"/>
          <w:sz w:val="22"/>
          <w:szCs w:val="22"/>
        </w:rPr>
        <w:t>Teklif sahibi adına teklifi imzalamaya yetkili olduğunu gösteren imza beyannamesi veya imza sirkülerinin Noter tasdikli aslı veya İdare’ce “Aslı Görülmüştür” kaşeli nüshası.</w:t>
      </w:r>
    </w:p>
    <w:p w14:paraId="6BD9D763" w14:textId="77777777" w:rsidR="00D21A5B" w:rsidRPr="00F933A3" w:rsidRDefault="00D21A5B" w:rsidP="00A230A5">
      <w:pPr>
        <w:widowControl/>
        <w:numPr>
          <w:ilvl w:val="0"/>
          <w:numId w:val="11"/>
        </w:numPr>
        <w:autoSpaceDE/>
        <w:autoSpaceDN/>
        <w:adjustRightInd/>
        <w:jc w:val="both"/>
        <w:rPr>
          <w:rFonts w:ascii="Times New Roman" w:hAnsi="Times New Roman" w:cs="Times New Roman"/>
          <w:sz w:val="22"/>
          <w:szCs w:val="22"/>
        </w:rPr>
      </w:pPr>
      <w:r w:rsidRPr="00F933A3">
        <w:rPr>
          <w:rFonts w:ascii="Times New Roman" w:hAnsi="Times New Roman" w:cs="Times New Roman"/>
          <w:sz w:val="22"/>
          <w:szCs w:val="22"/>
        </w:rPr>
        <w:t>Vekâleten ihaleye katılma halinde, istekli adına katılan kişinin ihaleye katılmaya ilişkin noter tasdikli vekâletnamesi ile imza beyannamesinin Noter tasdikli aslı veya İdare’ce “Aslı Görülmüştür” kaşeli nüshası.</w:t>
      </w:r>
    </w:p>
    <w:p w14:paraId="1F28CF74" w14:textId="77777777" w:rsidR="004E4E57" w:rsidRPr="00F933A3" w:rsidRDefault="004E4E57" w:rsidP="000E473D">
      <w:pPr>
        <w:widowControl/>
        <w:numPr>
          <w:ilvl w:val="0"/>
          <w:numId w:val="11"/>
        </w:numPr>
        <w:autoSpaceDE/>
        <w:autoSpaceDN/>
        <w:adjustRightInd/>
        <w:jc w:val="both"/>
        <w:rPr>
          <w:rFonts w:ascii="Times New Roman" w:hAnsi="Times New Roman" w:cs="Times New Roman"/>
          <w:sz w:val="22"/>
          <w:szCs w:val="22"/>
        </w:rPr>
      </w:pPr>
      <w:r w:rsidRPr="00F933A3">
        <w:rPr>
          <w:rFonts w:ascii="Times New Roman" w:hAnsi="Times New Roman" w:cs="Times New Roman"/>
          <w:sz w:val="22"/>
          <w:szCs w:val="22"/>
        </w:rPr>
        <w:t xml:space="preserve">Ortak girişim olması halinde her bir ortak için yukarıdaki belgelere ilaveten </w:t>
      </w:r>
      <w:r w:rsidR="00900B9F" w:rsidRPr="00F933A3">
        <w:rPr>
          <w:rFonts w:ascii="Times New Roman" w:hAnsi="Times New Roman" w:cs="Times New Roman"/>
          <w:sz w:val="22"/>
          <w:szCs w:val="22"/>
        </w:rPr>
        <w:t xml:space="preserve">ekte verilen örneğe uygun taraflarca imzalanmış </w:t>
      </w:r>
      <w:r w:rsidRPr="00F933A3">
        <w:rPr>
          <w:rFonts w:ascii="Times New Roman" w:hAnsi="Times New Roman" w:cs="Times New Roman"/>
          <w:sz w:val="22"/>
          <w:szCs w:val="22"/>
        </w:rPr>
        <w:t>ortak girişim beyannamesi</w:t>
      </w:r>
      <w:r w:rsidR="001B03BE" w:rsidRPr="00F933A3">
        <w:rPr>
          <w:rFonts w:ascii="Times New Roman" w:hAnsi="Times New Roman" w:cs="Times New Roman"/>
          <w:sz w:val="22"/>
          <w:szCs w:val="22"/>
        </w:rPr>
        <w:t xml:space="preserve"> </w:t>
      </w:r>
      <w:r w:rsidR="00900B9F" w:rsidRPr="00F933A3">
        <w:rPr>
          <w:rFonts w:ascii="Times New Roman" w:hAnsi="Times New Roman" w:cs="Times New Roman"/>
          <w:sz w:val="22"/>
          <w:szCs w:val="22"/>
        </w:rPr>
        <w:t>(No</w:t>
      </w:r>
      <w:r w:rsidR="001B03BE" w:rsidRPr="00F933A3">
        <w:rPr>
          <w:rFonts w:ascii="Times New Roman" w:hAnsi="Times New Roman" w:cs="Times New Roman"/>
          <w:sz w:val="22"/>
          <w:szCs w:val="22"/>
        </w:rPr>
        <w:t>ter tasdikine gerek yoktur);</w:t>
      </w:r>
    </w:p>
    <w:p w14:paraId="7BAB4A90" w14:textId="77777777" w:rsidR="00D21A5B" w:rsidRPr="00BE4984" w:rsidRDefault="00D21A5B" w:rsidP="00D21A5B">
      <w:pPr>
        <w:pStyle w:val="ListeParagraf"/>
        <w:numPr>
          <w:ilvl w:val="0"/>
          <w:numId w:val="11"/>
        </w:numPr>
        <w:suppressAutoHyphens/>
        <w:autoSpaceDE/>
        <w:autoSpaceDN/>
        <w:adjustRightInd/>
        <w:jc w:val="both"/>
        <w:rPr>
          <w:rFonts w:ascii="Times New Roman" w:hAnsi="Times New Roman" w:cs="Times New Roman"/>
          <w:sz w:val="22"/>
          <w:szCs w:val="22"/>
        </w:rPr>
      </w:pPr>
      <w:r w:rsidRPr="00F933A3">
        <w:rPr>
          <w:rFonts w:ascii="Times New Roman" w:hAnsi="Times New Roman" w:cs="Times New Roman"/>
          <w:sz w:val="22"/>
          <w:szCs w:val="22"/>
        </w:rPr>
        <w:t xml:space="preserve">Yapılandırılmış borçlar hariç olmak üzere, ihale açılış gününde geçerliliği devam eden </w:t>
      </w:r>
      <w:r w:rsidRPr="00F1722E">
        <w:rPr>
          <w:rFonts w:ascii="Times New Roman" w:hAnsi="Times New Roman" w:cs="Times New Roman"/>
          <w:sz w:val="22"/>
          <w:szCs w:val="22"/>
        </w:rPr>
        <w:t>Temmuz 2026</w:t>
      </w:r>
      <w:r w:rsidRPr="00AC6729">
        <w:rPr>
          <w:rFonts w:ascii="Times New Roman" w:hAnsi="Times New Roman" w:cs="Times New Roman"/>
          <w:sz w:val="22"/>
          <w:szCs w:val="22"/>
        </w:rPr>
        <w:t xml:space="preserve"> ayı</w:t>
      </w:r>
      <w:r w:rsidRPr="00F933A3">
        <w:rPr>
          <w:rFonts w:ascii="Times New Roman" w:hAnsi="Times New Roman" w:cs="Times New Roman"/>
          <w:sz w:val="22"/>
          <w:szCs w:val="22"/>
        </w:rPr>
        <w:t xml:space="preserve"> içerisinde alınmış</w:t>
      </w:r>
      <w:r w:rsidRPr="00F933A3">
        <w:rPr>
          <w:rFonts w:ascii="Times New Roman" w:hAnsi="Times New Roman" w:cs="Times New Roman"/>
          <w:b/>
          <w:bCs/>
          <w:sz w:val="22"/>
          <w:szCs w:val="22"/>
        </w:rPr>
        <w:t xml:space="preserve"> </w:t>
      </w:r>
      <w:r w:rsidRPr="00F933A3">
        <w:rPr>
          <w:rFonts w:ascii="Times New Roman" w:hAnsi="Times New Roman" w:cs="Times New Roman"/>
          <w:b/>
          <w:bCs/>
          <w:sz w:val="22"/>
          <w:szCs w:val="22"/>
          <w:u w:val="single"/>
        </w:rPr>
        <w:t>“ihalelere katılmak üzere düzenlenmiş”</w:t>
      </w:r>
      <w:r w:rsidRPr="00BE4984">
        <w:rPr>
          <w:rFonts w:ascii="Times New Roman" w:hAnsi="Times New Roman" w:cs="Times New Roman"/>
          <w:b/>
          <w:bCs/>
          <w:sz w:val="22"/>
          <w:szCs w:val="22"/>
        </w:rPr>
        <w:t xml:space="preserve"> </w:t>
      </w:r>
      <w:r w:rsidRPr="00BE4984">
        <w:rPr>
          <w:rFonts w:ascii="Times New Roman" w:hAnsi="Times New Roman" w:cs="Times New Roman"/>
          <w:sz w:val="22"/>
          <w:szCs w:val="22"/>
        </w:rPr>
        <w:t>Vergi Borcu olmadığına dair ilgili kurumlardan alınmış vergi borç durumunu bildiren resmi yazı. (İhale üzerinde kalan Yükleniciden sözleşme aşamasında, vergi borcu olmadığına dair resmi yazı güncel tarihli olarak ayrıca tekrar istenecektir.)</w:t>
      </w:r>
    </w:p>
    <w:p w14:paraId="755863B4" w14:textId="77777777" w:rsidR="00D21A5B" w:rsidRPr="00BE4984" w:rsidRDefault="00D21A5B" w:rsidP="00EE10D9">
      <w:pPr>
        <w:widowControl/>
        <w:numPr>
          <w:ilvl w:val="0"/>
          <w:numId w:val="11"/>
        </w:numPr>
        <w:autoSpaceDE/>
        <w:autoSpaceDN/>
        <w:adjustRightInd/>
        <w:jc w:val="both"/>
        <w:rPr>
          <w:rFonts w:ascii="Times New Roman" w:hAnsi="Times New Roman" w:cs="Times New Roman"/>
          <w:sz w:val="22"/>
          <w:szCs w:val="22"/>
        </w:rPr>
      </w:pPr>
      <w:r w:rsidRPr="00BE4984">
        <w:rPr>
          <w:rFonts w:ascii="Times New Roman" w:hAnsi="Times New Roman" w:cs="Times New Roman"/>
          <w:sz w:val="22"/>
          <w:szCs w:val="22"/>
        </w:rPr>
        <w:t xml:space="preserve">Yapılandırılmış borçlar hariç olmak üzere, </w:t>
      </w:r>
      <w:r w:rsidRPr="00F1722E">
        <w:rPr>
          <w:rFonts w:ascii="Times New Roman" w:hAnsi="Times New Roman" w:cs="Times New Roman"/>
          <w:b/>
          <w:sz w:val="22"/>
          <w:szCs w:val="22"/>
        </w:rPr>
        <w:t>“ihalelere katılmak üzere düzenlenmiş”</w:t>
      </w:r>
      <w:r w:rsidRPr="00F933A3">
        <w:rPr>
          <w:rFonts w:ascii="Times New Roman" w:hAnsi="Times New Roman" w:cs="Times New Roman"/>
          <w:sz w:val="22"/>
          <w:szCs w:val="22"/>
        </w:rPr>
        <w:t xml:space="preserve"> </w:t>
      </w:r>
      <w:r w:rsidRPr="00F1722E">
        <w:rPr>
          <w:rFonts w:ascii="Times New Roman" w:hAnsi="Times New Roman" w:cs="Times New Roman"/>
          <w:sz w:val="22"/>
          <w:szCs w:val="22"/>
        </w:rPr>
        <w:t>ve Temmuz 2026</w:t>
      </w:r>
      <w:r w:rsidRPr="00BE4984">
        <w:rPr>
          <w:rFonts w:ascii="Times New Roman" w:hAnsi="Times New Roman" w:cs="Times New Roman"/>
          <w:sz w:val="22"/>
          <w:szCs w:val="22"/>
        </w:rPr>
        <w:t xml:space="preserve"> içinde alınmış, SGK Prim Borcu olmadığına dair ilgili kurumlardan alınan SGK borç durumunu bildiren resmi yazı. (İhale üzerinde kalan Yükleniciden sözleşme aşamasında, SGK prim borcu olmadığına dair resmi yazı güncel tarihli olarak ayrıca tekrar istenecektir.)</w:t>
      </w:r>
    </w:p>
    <w:p w14:paraId="5AF5F816" w14:textId="77777777" w:rsidR="00D9799A" w:rsidRPr="00BE4984" w:rsidRDefault="00D21A5B" w:rsidP="000E473D">
      <w:pPr>
        <w:widowControl/>
        <w:numPr>
          <w:ilvl w:val="0"/>
          <w:numId w:val="11"/>
        </w:numPr>
        <w:autoSpaceDE/>
        <w:autoSpaceDN/>
        <w:adjustRightInd/>
        <w:jc w:val="both"/>
        <w:rPr>
          <w:rFonts w:ascii="Times New Roman" w:hAnsi="Times New Roman" w:cs="Times New Roman"/>
          <w:sz w:val="22"/>
          <w:szCs w:val="22"/>
        </w:rPr>
      </w:pPr>
      <w:r w:rsidRPr="00BE4984">
        <w:rPr>
          <w:rFonts w:ascii="Times New Roman" w:hAnsi="Times New Roman" w:cs="Times New Roman"/>
          <w:sz w:val="22"/>
          <w:szCs w:val="22"/>
        </w:rPr>
        <w:t xml:space="preserve">Ek 5: </w:t>
      </w:r>
      <w:r w:rsidR="00D9799A" w:rsidRPr="00BE4984">
        <w:rPr>
          <w:rFonts w:ascii="Times New Roman" w:hAnsi="Times New Roman" w:cs="Times New Roman"/>
          <w:sz w:val="22"/>
          <w:szCs w:val="22"/>
        </w:rPr>
        <w:t>Teknik Şartnameye Cevaplar</w:t>
      </w:r>
      <w:r w:rsidRPr="00BE4984">
        <w:rPr>
          <w:rFonts w:ascii="Times New Roman" w:hAnsi="Times New Roman" w:cs="Times New Roman"/>
          <w:b/>
          <w:iCs/>
          <w:sz w:val="22"/>
          <w:szCs w:val="22"/>
        </w:rPr>
        <w:t xml:space="preserve"> (</w:t>
      </w:r>
      <w:r w:rsidR="005846D9" w:rsidRPr="00F933A3">
        <w:rPr>
          <w:rFonts w:ascii="Times New Roman" w:hAnsi="Times New Roman" w:cs="Times New Roman"/>
          <w:sz w:val="22"/>
          <w:szCs w:val="22"/>
        </w:rPr>
        <w:t>Teknik Şartnameye cevapların, şartnamenin her maddesi için ayrı ayrı cevaplandırılması gerekmekte olup, Teklif Dosyasında sunulan ürün k</w:t>
      </w:r>
      <w:r w:rsidR="005846D9" w:rsidRPr="00BE4984">
        <w:rPr>
          <w:rFonts w:ascii="Times New Roman" w:hAnsi="Times New Roman" w:cs="Times New Roman"/>
          <w:sz w:val="22"/>
          <w:szCs w:val="22"/>
        </w:rPr>
        <w:t xml:space="preserve">ataloğu veya teknik dokümanın ilgili </w:t>
      </w:r>
      <w:r w:rsidR="005846D9" w:rsidRPr="00BE4984">
        <w:rPr>
          <w:rFonts w:ascii="Times New Roman" w:hAnsi="Times New Roman" w:cs="Times New Roman"/>
          <w:sz w:val="22"/>
          <w:szCs w:val="22"/>
        </w:rPr>
        <w:lastRenderedPageBreak/>
        <w:t>maddelerine referans gösterilerek şartname koşullarının sağlandığı belirtilmelidir.</w:t>
      </w:r>
      <w:r w:rsidRPr="00BE4984">
        <w:rPr>
          <w:rFonts w:ascii="Times New Roman" w:hAnsi="Times New Roman" w:cs="Times New Roman"/>
          <w:sz w:val="22"/>
          <w:szCs w:val="22"/>
        </w:rPr>
        <w:t>)</w:t>
      </w:r>
    </w:p>
    <w:p w14:paraId="293B3C09" w14:textId="77777777" w:rsidR="002C3802" w:rsidRPr="00F85A3A" w:rsidRDefault="0081313C" w:rsidP="000E473D">
      <w:pPr>
        <w:pStyle w:val="ListeParagraf"/>
        <w:widowControl/>
        <w:numPr>
          <w:ilvl w:val="0"/>
          <w:numId w:val="11"/>
        </w:numPr>
        <w:autoSpaceDE/>
        <w:autoSpaceDN/>
        <w:adjustRightInd/>
        <w:spacing w:after="160" w:line="259" w:lineRule="auto"/>
        <w:contextualSpacing/>
        <w:jc w:val="both"/>
        <w:rPr>
          <w:rFonts w:ascii="Times New Roman" w:hAnsi="Times New Roman" w:cs="Times New Roman"/>
          <w:sz w:val="22"/>
          <w:szCs w:val="22"/>
        </w:rPr>
      </w:pPr>
      <w:r w:rsidRPr="00BE4984">
        <w:rPr>
          <w:rFonts w:ascii="Times New Roman" w:hAnsi="Times New Roman" w:cs="Times New Roman"/>
          <w:sz w:val="22"/>
          <w:szCs w:val="22"/>
        </w:rPr>
        <w:t>İstekliler teklif ettikleri ürünlere dair görselleri ve bu ürünlerin donanım özelliklerini gösteren dokümanları teklif</w:t>
      </w:r>
      <w:r w:rsidR="001B03BE" w:rsidRPr="00F85A3A">
        <w:rPr>
          <w:rFonts w:ascii="Times New Roman" w:hAnsi="Times New Roman" w:cs="Times New Roman"/>
          <w:sz w:val="22"/>
          <w:szCs w:val="22"/>
        </w:rPr>
        <w:t xml:space="preserve"> dosyasına koymak zorundadırlar;</w:t>
      </w:r>
    </w:p>
    <w:p w14:paraId="607AE927" w14:textId="26BB60E4" w:rsidR="005846D9" w:rsidRPr="00BE4984" w:rsidRDefault="005846D9" w:rsidP="005846D9">
      <w:pPr>
        <w:pStyle w:val="ListeParagraf"/>
        <w:widowControl/>
        <w:numPr>
          <w:ilvl w:val="0"/>
          <w:numId w:val="11"/>
        </w:numPr>
        <w:suppressAutoHyphens/>
        <w:autoSpaceDE/>
        <w:autoSpaceDN/>
        <w:adjustRightInd/>
        <w:spacing w:after="160" w:line="259" w:lineRule="auto"/>
        <w:contextualSpacing/>
        <w:jc w:val="both"/>
        <w:rPr>
          <w:rFonts w:ascii="Times New Roman" w:hAnsi="Times New Roman" w:cs="Times New Roman"/>
          <w:sz w:val="22"/>
          <w:szCs w:val="22"/>
        </w:rPr>
      </w:pPr>
      <w:r w:rsidRPr="001D0DB2">
        <w:rPr>
          <w:rFonts w:ascii="Times New Roman" w:hAnsi="Times New Roman" w:cs="Times New Roman"/>
          <w:sz w:val="22"/>
          <w:szCs w:val="22"/>
        </w:rPr>
        <w:t xml:space="preserve">İsteklinin </w:t>
      </w:r>
      <w:r w:rsidRPr="00D63C35">
        <w:rPr>
          <w:rFonts w:ascii="Times New Roman" w:hAnsi="Times New Roman" w:cs="Times New Roman"/>
          <w:sz w:val="22"/>
          <w:szCs w:val="22"/>
        </w:rPr>
        <w:t xml:space="preserve">son 5 (beş) yıl içerisinde, işbu ihaleye konu alımlara yönelik alanlarda Bilgi Sistemleri Ekipman tedariği ve montajı ile ilgili olarak tek sözleşme veya satış işlemi kapsamında, </w:t>
      </w:r>
      <w:r w:rsidR="007769D5">
        <w:rPr>
          <w:rFonts w:ascii="Times New Roman" w:hAnsi="Times New Roman" w:cs="Times New Roman"/>
          <w:sz w:val="22"/>
          <w:szCs w:val="22"/>
        </w:rPr>
        <w:t xml:space="preserve">teklif verdiği kalem(ler)in </w:t>
      </w:r>
      <w:r w:rsidRPr="00D63C35">
        <w:rPr>
          <w:rFonts w:ascii="Times New Roman" w:hAnsi="Times New Roman" w:cs="Times New Roman"/>
          <w:sz w:val="22"/>
          <w:szCs w:val="22"/>
        </w:rPr>
        <w:t xml:space="preserve">KDV hariç </w:t>
      </w:r>
      <w:r w:rsidR="007769D5" w:rsidRPr="00D63C35">
        <w:rPr>
          <w:rFonts w:ascii="Times New Roman" w:hAnsi="Times New Roman" w:cs="Times New Roman"/>
          <w:sz w:val="22"/>
          <w:szCs w:val="22"/>
        </w:rPr>
        <w:t xml:space="preserve">teklif tutarının </w:t>
      </w:r>
      <w:r w:rsidRPr="00D63C35">
        <w:rPr>
          <w:rFonts w:ascii="Times New Roman" w:hAnsi="Times New Roman" w:cs="Times New Roman"/>
          <w:sz w:val="22"/>
          <w:szCs w:val="22"/>
        </w:rPr>
        <w:t>%50’</w:t>
      </w:r>
      <w:r w:rsidR="006361D9">
        <w:rPr>
          <w:rFonts w:ascii="Times New Roman" w:hAnsi="Times New Roman" w:cs="Times New Roman"/>
          <w:sz w:val="22"/>
          <w:szCs w:val="22"/>
        </w:rPr>
        <w:t>s</w:t>
      </w:r>
      <w:r w:rsidRPr="00D63C35">
        <w:rPr>
          <w:rFonts w:ascii="Times New Roman" w:hAnsi="Times New Roman" w:cs="Times New Roman"/>
          <w:sz w:val="22"/>
          <w:szCs w:val="22"/>
        </w:rPr>
        <w:t>i kadarı tutarında Amerikan Doları veya Türk Lirası olarak iş bitirdiğini</w:t>
      </w:r>
      <w:r w:rsidRPr="00BE4984">
        <w:rPr>
          <w:rFonts w:ascii="Times New Roman" w:hAnsi="Times New Roman" w:cs="Times New Roman"/>
          <w:sz w:val="22"/>
          <w:szCs w:val="22"/>
        </w:rPr>
        <w:t xml:space="preserve"> ve/veya satış yaptığını belgelemesi gerekmektedir. </w:t>
      </w:r>
    </w:p>
    <w:p w14:paraId="664F6CBC" w14:textId="77777777" w:rsidR="00C171DF" w:rsidRPr="00BE4984" w:rsidRDefault="00C171DF" w:rsidP="00C171DF">
      <w:pPr>
        <w:pStyle w:val="ListeParagraf"/>
        <w:numPr>
          <w:ilvl w:val="3"/>
          <w:numId w:val="11"/>
        </w:numPr>
        <w:suppressAutoHyphens/>
        <w:autoSpaceDE/>
        <w:autoSpaceDN/>
        <w:adjustRightInd/>
        <w:jc w:val="both"/>
        <w:rPr>
          <w:rFonts w:ascii="Times New Roman" w:hAnsi="Times New Roman" w:cs="Times New Roman"/>
          <w:sz w:val="22"/>
          <w:szCs w:val="22"/>
        </w:rPr>
      </w:pPr>
      <w:r w:rsidRPr="00BE4984">
        <w:rPr>
          <w:rFonts w:ascii="Times New Roman" w:hAnsi="Times New Roman" w:cs="Times New Roman"/>
          <w:sz w:val="22"/>
          <w:szCs w:val="22"/>
        </w:rPr>
        <w:t xml:space="preserve">Kamuya yapılan işler için İşveren tarafından verilmiş </w:t>
      </w:r>
      <w:r w:rsidRPr="00BE4984">
        <w:rPr>
          <w:rFonts w:ascii="Times New Roman" w:hAnsi="Times New Roman" w:cs="Times New Roman"/>
          <w:b/>
          <w:bCs/>
          <w:sz w:val="22"/>
          <w:szCs w:val="22"/>
          <w:u w:val="single"/>
        </w:rPr>
        <w:t>İş Deneyim Belgesi</w:t>
      </w:r>
      <w:r w:rsidRPr="00BE4984">
        <w:rPr>
          <w:rFonts w:ascii="Times New Roman" w:hAnsi="Times New Roman" w:cs="Times New Roman"/>
          <w:sz w:val="22"/>
          <w:szCs w:val="22"/>
        </w:rPr>
        <w:t xml:space="preserve">nin aslı veya noter onaylı ya da İdare’ce aslı görülmüştür şeklinde birer kopyasının sunulması gerekmektedir. </w:t>
      </w:r>
    </w:p>
    <w:p w14:paraId="100B53E6" w14:textId="77777777" w:rsidR="00C171DF" w:rsidRPr="00F933A3" w:rsidRDefault="00C171DF" w:rsidP="00C171DF">
      <w:pPr>
        <w:pStyle w:val="ListeParagraf"/>
        <w:numPr>
          <w:ilvl w:val="3"/>
          <w:numId w:val="11"/>
        </w:numPr>
        <w:rPr>
          <w:rFonts w:ascii="Times New Roman" w:hAnsi="Times New Roman" w:cs="Times New Roman"/>
          <w:sz w:val="22"/>
          <w:szCs w:val="22"/>
        </w:rPr>
      </w:pPr>
      <w:r w:rsidRPr="001D0DB2">
        <w:rPr>
          <w:rFonts w:ascii="Times New Roman" w:hAnsi="Times New Roman" w:cs="Times New Roman"/>
          <w:sz w:val="22"/>
          <w:szCs w:val="22"/>
        </w:rPr>
        <w:t xml:space="preserve">Özel sektöre yapılan işler için, iş yapılan kuruma </w:t>
      </w:r>
      <w:r w:rsidRPr="00D63C35">
        <w:rPr>
          <w:rFonts w:ascii="Times New Roman" w:hAnsi="Times New Roman" w:cs="Times New Roman"/>
          <w:sz w:val="22"/>
          <w:szCs w:val="22"/>
          <w:u w:val="single"/>
        </w:rPr>
        <w:t xml:space="preserve">kesilen </w:t>
      </w:r>
      <w:r w:rsidRPr="00D63C35">
        <w:rPr>
          <w:rFonts w:ascii="Times New Roman" w:hAnsi="Times New Roman" w:cs="Times New Roman"/>
          <w:b/>
          <w:sz w:val="22"/>
          <w:szCs w:val="22"/>
          <w:u w:val="single"/>
        </w:rPr>
        <w:t>fatura ve sözleşmenin</w:t>
      </w:r>
      <w:r w:rsidRPr="00F933A3">
        <w:rPr>
          <w:rFonts w:ascii="Times New Roman" w:hAnsi="Times New Roman" w:cs="Times New Roman"/>
          <w:sz w:val="22"/>
          <w:szCs w:val="22"/>
        </w:rPr>
        <w:t xml:space="preserve"> asıllarının veya noter onaylı ya da İdarece aslı görülmüştür şeklinde kopyalarının sunulması gerekmektedir. </w:t>
      </w:r>
    </w:p>
    <w:p w14:paraId="1D9E4BBD" w14:textId="77777777" w:rsidR="00C171DF" w:rsidRPr="00BE4984" w:rsidRDefault="00C171DF" w:rsidP="00C171DF">
      <w:pPr>
        <w:pStyle w:val="ListeParagraf"/>
        <w:widowControl/>
        <w:numPr>
          <w:ilvl w:val="3"/>
          <w:numId w:val="11"/>
        </w:numPr>
        <w:suppressAutoHyphens/>
        <w:autoSpaceDE/>
        <w:autoSpaceDN/>
        <w:adjustRightInd/>
        <w:spacing w:after="160" w:line="259" w:lineRule="auto"/>
        <w:contextualSpacing/>
        <w:jc w:val="both"/>
        <w:rPr>
          <w:rFonts w:ascii="Times New Roman" w:hAnsi="Times New Roman" w:cs="Times New Roman"/>
          <w:b/>
          <w:bCs/>
          <w:sz w:val="22"/>
          <w:szCs w:val="22"/>
          <w:u w:val="single"/>
        </w:rPr>
      </w:pPr>
      <w:r w:rsidRPr="00BE4984">
        <w:rPr>
          <w:rFonts w:ascii="Times New Roman" w:hAnsi="Times New Roman" w:cs="Times New Roman"/>
          <w:b/>
          <w:bCs/>
          <w:sz w:val="22"/>
          <w:szCs w:val="22"/>
          <w:u w:val="single"/>
        </w:rPr>
        <w:t xml:space="preserve">Faturaların yeminli mali müşavir veya mali müşavir, sözleşmelerin ise noter onaylı veya İdarece aslı görülmüş olarak verilmesi gerekmektedir. </w:t>
      </w:r>
    </w:p>
    <w:p w14:paraId="5CCC5971" w14:textId="77777777" w:rsidR="005846D9" w:rsidRPr="00BE4984" w:rsidRDefault="005846D9" w:rsidP="005846D9">
      <w:pPr>
        <w:pStyle w:val="ListeParagraf"/>
        <w:widowControl/>
        <w:numPr>
          <w:ilvl w:val="3"/>
          <w:numId w:val="11"/>
        </w:numPr>
        <w:suppressAutoHyphens/>
        <w:autoSpaceDE/>
        <w:autoSpaceDN/>
        <w:adjustRightInd/>
        <w:spacing w:after="160" w:line="259" w:lineRule="auto"/>
        <w:contextualSpacing/>
        <w:jc w:val="both"/>
        <w:rPr>
          <w:rFonts w:ascii="Times New Roman" w:hAnsi="Times New Roman" w:cs="Times New Roman"/>
          <w:sz w:val="22"/>
          <w:szCs w:val="22"/>
        </w:rPr>
      </w:pPr>
      <w:r w:rsidRPr="00BE4984">
        <w:rPr>
          <w:rFonts w:ascii="Times New Roman" w:hAnsi="Times New Roman" w:cs="Times New Roman"/>
          <w:sz w:val="22"/>
          <w:szCs w:val="22"/>
        </w:rPr>
        <w:t>Söz konusu işlere ilişkin TL bazında iş deneyimini gösteren belgeler, belgeye konu işin sözleşmesinin yapıldığı aydan bir önceki aya ait Yİ-ÜFE’nin, ilk ilan veya davet tarihinin içinde bulunduğu aydan bir önceki aya ait Yİ-ÜFE’ye oranlanması suretiyle bulunan katsayı üzerinden güncellenir.</w:t>
      </w:r>
    </w:p>
    <w:p w14:paraId="26901E57" w14:textId="77777777" w:rsidR="000210BD" w:rsidRPr="00BE4984" w:rsidRDefault="000210BD" w:rsidP="00EE10D9">
      <w:pPr>
        <w:widowControl/>
        <w:numPr>
          <w:ilvl w:val="1"/>
          <w:numId w:val="6"/>
        </w:numPr>
        <w:autoSpaceDE/>
        <w:autoSpaceDN/>
        <w:adjustRightInd/>
        <w:jc w:val="both"/>
        <w:rPr>
          <w:rFonts w:ascii="Times New Roman" w:hAnsi="Times New Roman" w:cs="Times New Roman"/>
          <w:b/>
          <w:sz w:val="22"/>
          <w:szCs w:val="22"/>
          <w:u w:val="single"/>
        </w:rPr>
      </w:pPr>
      <w:r w:rsidRPr="00BE4984">
        <w:rPr>
          <w:rFonts w:ascii="Times New Roman" w:hAnsi="Times New Roman" w:cs="Times New Roman"/>
          <w:b/>
          <w:sz w:val="22"/>
          <w:szCs w:val="22"/>
          <w:u w:val="single"/>
        </w:rPr>
        <w:t>SÖZLEŞME AŞAMASINDA SUNULMASI ZORUNLU BELGELER</w:t>
      </w:r>
    </w:p>
    <w:p w14:paraId="01E8C4BA" w14:textId="77777777" w:rsidR="000210BD" w:rsidRPr="001D0DB2" w:rsidRDefault="000210BD" w:rsidP="000210BD">
      <w:pPr>
        <w:widowControl/>
        <w:ind w:left="1440"/>
        <w:jc w:val="both"/>
        <w:rPr>
          <w:rFonts w:ascii="Times New Roman" w:hAnsi="Times New Roman" w:cs="Times New Roman"/>
          <w:sz w:val="22"/>
          <w:szCs w:val="22"/>
        </w:rPr>
      </w:pPr>
      <w:r w:rsidRPr="00F85A3A">
        <w:rPr>
          <w:rFonts w:ascii="Times New Roman" w:hAnsi="Times New Roman" w:cs="Times New Roman"/>
          <w:sz w:val="22"/>
          <w:szCs w:val="22"/>
        </w:rPr>
        <w:t xml:space="preserve">İhaleyi kazanan firmanın </w:t>
      </w:r>
      <w:r w:rsidRPr="00F85A3A">
        <w:rPr>
          <w:rFonts w:ascii="Times New Roman" w:hAnsi="Times New Roman" w:cs="Times New Roman"/>
          <w:b/>
          <w:bCs/>
          <w:sz w:val="22"/>
          <w:szCs w:val="22"/>
          <w:u w:val="single"/>
        </w:rPr>
        <w:t>Sözleşme Aşamasında</w:t>
      </w:r>
      <w:r w:rsidRPr="001D0DB2">
        <w:rPr>
          <w:rFonts w:ascii="Times New Roman" w:hAnsi="Times New Roman" w:cs="Times New Roman"/>
          <w:sz w:val="22"/>
          <w:szCs w:val="22"/>
        </w:rPr>
        <w:t xml:space="preserve"> aşağıdaki belgeleri sunması gerekmektedir. </w:t>
      </w:r>
    </w:p>
    <w:p w14:paraId="59CFD43B" w14:textId="77777777" w:rsidR="000210BD" w:rsidRDefault="000210BD" w:rsidP="000210BD">
      <w:pPr>
        <w:pStyle w:val="ListeParagraf"/>
        <w:numPr>
          <w:ilvl w:val="3"/>
          <w:numId w:val="69"/>
        </w:numPr>
        <w:suppressAutoHyphens/>
        <w:autoSpaceDE/>
        <w:autoSpaceDN/>
        <w:adjustRightInd/>
        <w:jc w:val="both"/>
        <w:rPr>
          <w:rFonts w:ascii="Times New Roman" w:hAnsi="Times New Roman" w:cs="Times New Roman"/>
          <w:sz w:val="22"/>
          <w:szCs w:val="22"/>
        </w:rPr>
      </w:pPr>
      <w:r w:rsidRPr="00D63C35">
        <w:rPr>
          <w:rFonts w:ascii="Times New Roman" w:hAnsi="Times New Roman" w:cs="Times New Roman"/>
          <w:sz w:val="22"/>
          <w:szCs w:val="22"/>
        </w:rPr>
        <w:t>Yazılım ve Donanımların tamamı için Yüklenici, Üretici firma ve/veya ithalatçı firmanın 5 (beş) yıllık süre ile tam garanti verdiğine dair taahhütname,</w:t>
      </w:r>
    </w:p>
    <w:p w14:paraId="150DD246" w14:textId="77777777" w:rsidR="00071CF2" w:rsidRPr="00D63C35" w:rsidRDefault="00071CF2" w:rsidP="000210BD">
      <w:pPr>
        <w:pStyle w:val="ListeParagraf"/>
        <w:numPr>
          <w:ilvl w:val="3"/>
          <w:numId w:val="69"/>
        </w:numPr>
        <w:suppressAutoHyphens/>
        <w:autoSpaceDE/>
        <w:autoSpaceDN/>
        <w:adjustRightInd/>
        <w:jc w:val="both"/>
        <w:rPr>
          <w:rFonts w:ascii="Times New Roman" w:hAnsi="Times New Roman" w:cs="Times New Roman"/>
          <w:sz w:val="22"/>
          <w:szCs w:val="22"/>
        </w:rPr>
      </w:pPr>
      <w:r w:rsidRPr="00D43691">
        <w:rPr>
          <w:rFonts w:ascii="Times New Roman" w:hAnsi="Times New Roman" w:cs="Times New Roman"/>
          <w:sz w:val="22"/>
          <w:szCs w:val="22"/>
        </w:rPr>
        <w:t>Donanımların tamamı için Yüklenici, Üretici firma ve/veya ithalatçı firmanın</w:t>
      </w:r>
      <w:r>
        <w:rPr>
          <w:rFonts w:ascii="Times New Roman" w:hAnsi="Times New Roman" w:cs="Times New Roman"/>
          <w:sz w:val="22"/>
          <w:szCs w:val="22"/>
        </w:rPr>
        <w:t>,</w:t>
      </w:r>
      <w:r w:rsidRPr="00D43691">
        <w:rPr>
          <w:rFonts w:ascii="Times New Roman" w:hAnsi="Times New Roman" w:cs="Times New Roman"/>
          <w:sz w:val="22"/>
          <w:szCs w:val="22"/>
        </w:rPr>
        <w:t xml:space="preserve"> Satış Sonrası Hizmetler Yönetmeliği</w:t>
      </w:r>
      <w:r>
        <w:rPr>
          <w:rFonts w:ascii="Times New Roman" w:hAnsi="Times New Roman" w:cs="Times New Roman"/>
          <w:sz w:val="22"/>
          <w:szCs w:val="22"/>
        </w:rPr>
        <w:t>’nde</w:t>
      </w:r>
      <w:r w:rsidRPr="00D43691">
        <w:rPr>
          <w:rFonts w:ascii="Times New Roman" w:hAnsi="Times New Roman" w:cs="Times New Roman"/>
          <w:sz w:val="22"/>
          <w:szCs w:val="22"/>
        </w:rPr>
        <w:t xml:space="preserve"> </w:t>
      </w:r>
      <w:r>
        <w:rPr>
          <w:rFonts w:ascii="Times New Roman" w:hAnsi="Times New Roman" w:cs="Times New Roman"/>
          <w:sz w:val="22"/>
          <w:szCs w:val="22"/>
        </w:rPr>
        <w:t>belirlenmiş</w:t>
      </w:r>
      <w:r w:rsidRPr="00D43691">
        <w:rPr>
          <w:rFonts w:ascii="Times New Roman" w:hAnsi="Times New Roman" w:cs="Times New Roman"/>
          <w:sz w:val="22"/>
          <w:szCs w:val="22"/>
        </w:rPr>
        <w:t xml:space="preserve"> süre içerisinde yedek par</w:t>
      </w:r>
      <w:r w:rsidRPr="00071CF2">
        <w:rPr>
          <w:rFonts w:ascii="Times New Roman" w:hAnsi="Times New Roman" w:cs="Times New Roman"/>
          <w:sz w:val="22"/>
          <w:szCs w:val="22"/>
        </w:rPr>
        <w:t>ça tedarik</w:t>
      </w:r>
      <w:r w:rsidRPr="00D43691">
        <w:rPr>
          <w:rFonts w:ascii="Times New Roman" w:hAnsi="Times New Roman" w:cs="Times New Roman"/>
          <w:sz w:val="22"/>
          <w:szCs w:val="22"/>
        </w:rPr>
        <w:t xml:space="preserve"> </w:t>
      </w:r>
      <w:r w:rsidRPr="00071CF2">
        <w:rPr>
          <w:rFonts w:ascii="Times New Roman" w:hAnsi="Times New Roman" w:cs="Times New Roman"/>
          <w:sz w:val="22"/>
          <w:szCs w:val="22"/>
        </w:rPr>
        <w:t>edeceğine</w:t>
      </w:r>
      <w:r w:rsidRPr="00D43691">
        <w:rPr>
          <w:rFonts w:ascii="Times New Roman" w:hAnsi="Times New Roman" w:cs="Times New Roman"/>
          <w:sz w:val="22"/>
          <w:szCs w:val="22"/>
        </w:rPr>
        <w:t xml:space="preserve"> dair taahhütname</w:t>
      </w:r>
    </w:p>
    <w:p w14:paraId="4E48950E" w14:textId="77777777" w:rsidR="00AC6729" w:rsidRDefault="00AC6729" w:rsidP="00A3229C">
      <w:pPr>
        <w:pStyle w:val="ListeParagraf"/>
        <w:suppressAutoHyphens/>
        <w:autoSpaceDE/>
        <w:autoSpaceDN/>
        <w:adjustRightInd/>
        <w:ind w:left="2880"/>
        <w:jc w:val="both"/>
      </w:pPr>
    </w:p>
    <w:p w14:paraId="518B1AD1" w14:textId="77777777" w:rsidR="00AC6729" w:rsidRPr="009A649A" w:rsidRDefault="00AC6729" w:rsidP="00A3229C">
      <w:pPr>
        <w:pStyle w:val="ListeParagraf"/>
        <w:suppressAutoHyphens/>
        <w:autoSpaceDE/>
        <w:autoSpaceDN/>
        <w:adjustRightInd/>
        <w:ind w:left="2880"/>
        <w:jc w:val="both"/>
      </w:pPr>
    </w:p>
    <w:p w14:paraId="28A0E434" w14:textId="77777777" w:rsidR="00973EF8" w:rsidRDefault="00973EF8">
      <w:pPr>
        <w:widowControl/>
        <w:autoSpaceDE/>
        <w:autoSpaceDN/>
        <w:adjustRightInd/>
        <w:rPr>
          <w:rFonts w:ascii="Times New Roman" w:hAnsi="Times New Roman" w:cs="Times New Roman"/>
          <w:b/>
          <w:sz w:val="22"/>
          <w:szCs w:val="22"/>
        </w:rPr>
      </w:pPr>
      <w:r>
        <w:rPr>
          <w:rFonts w:ascii="Times New Roman" w:hAnsi="Times New Roman" w:cs="Times New Roman"/>
          <w:b/>
          <w:sz w:val="22"/>
          <w:szCs w:val="22"/>
        </w:rPr>
        <w:br w:type="page"/>
      </w:r>
    </w:p>
    <w:p w14:paraId="6090B0DF" w14:textId="646C4506" w:rsidR="002E21AA" w:rsidRPr="00BE4984" w:rsidRDefault="009B3192" w:rsidP="00F82D12">
      <w:pPr>
        <w:pStyle w:val="ListeParagraf"/>
        <w:jc w:val="center"/>
        <w:rPr>
          <w:rFonts w:ascii="Times New Roman" w:hAnsi="Times New Roman" w:cs="Times New Roman"/>
          <w:b/>
          <w:sz w:val="22"/>
          <w:szCs w:val="22"/>
        </w:rPr>
      </w:pPr>
      <w:r w:rsidRPr="00BE4984">
        <w:rPr>
          <w:rFonts w:ascii="Times New Roman" w:hAnsi="Times New Roman" w:cs="Times New Roman"/>
          <w:b/>
          <w:sz w:val="22"/>
          <w:szCs w:val="22"/>
        </w:rPr>
        <w:lastRenderedPageBreak/>
        <w:t>TEMİN KAYIT VE ŞARTLARI</w:t>
      </w:r>
    </w:p>
    <w:p w14:paraId="29DE38E6" w14:textId="77777777" w:rsidR="002E21AA" w:rsidRPr="00BE4984" w:rsidRDefault="002E21AA" w:rsidP="00DF184A">
      <w:pPr>
        <w:rPr>
          <w:rFonts w:ascii="Times New Roman" w:hAnsi="Times New Roman" w:cs="Times New Roman"/>
          <w:b/>
          <w:sz w:val="22"/>
          <w:szCs w:val="22"/>
        </w:rPr>
      </w:pPr>
    </w:p>
    <w:p w14:paraId="4D3999E2" w14:textId="77777777" w:rsidR="002E21AA" w:rsidRPr="00BE4984" w:rsidRDefault="002E21AA" w:rsidP="00305EF2">
      <w:pPr>
        <w:widowControl/>
        <w:numPr>
          <w:ilvl w:val="0"/>
          <w:numId w:val="5"/>
        </w:numPr>
        <w:tabs>
          <w:tab w:val="clear" w:pos="360"/>
          <w:tab w:val="num" w:pos="-1980"/>
        </w:tabs>
        <w:autoSpaceDE/>
        <w:autoSpaceDN/>
        <w:adjustRightInd/>
        <w:ind w:left="709" w:hanging="709"/>
        <w:contextualSpacing/>
        <w:jc w:val="both"/>
        <w:rPr>
          <w:rFonts w:ascii="Times New Roman" w:hAnsi="Times New Roman" w:cs="Times New Roman"/>
          <w:i/>
          <w:sz w:val="22"/>
          <w:szCs w:val="22"/>
        </w:rPr>
      </w:pPr>
      <w:r w:rsidRPr="00BE4984">
        <w:rPr>
          <w:rFonts w:ascii="Times New Roman" w:hAnsi="Times New Roman" w:cs="Times New Roman"/>
          <w:b/>
          <w:sz w:val="22"/>
          <w:szCs w:val="22"/>
          <w:u w:val="single"/>
        </w:rPr>
        <w:t>Teklif Fiyatları:</w:t>
      </w:r>
    </w:p>
    <w:p w14:paraId="35D15422" w14:textId="77777777" w:rsidR="00073F18" w:rsidRPr="00BE4984" w:rsidRDefault="00073F18" w:rsidP="00DF184A">
      <w:pPr>
        <w:ind w:left="720"/>
        <w:jc w:val="both"/>
        <w:rPr>
          <w:rFonts w:ascii="Times New Roman" w:hAnsi="Times New Roman" w:cs="Times New Roman"/>
          <w:sz w:val="22"/>
          <w:szCs w:val="22"/>
        </w:rPr>
      </w:pPr>
    </w:p>
    <w:p w14:paraId="3A957ECF" w14:textId="77777777" w:rsidR="00BE4984" w:rsidRDefault="00BE4984" w:rsidP="00305EF2">
      <w:pPr>
        <w:ind w:left="720"/>
        <w:jc w:val="both"/>
        <w:rPr>
          <w:rFonts w:ascii="Times New Roman" w:hAnsi="Times New Roman" w:cs="Times New Roman"/>
          <w:iCs/>
          <w:sz w:val="22"/>
          <w:szCs w:val="22"/>
        </w:rPr>
      </w:pPr>
      <w:r>
        <w:rPr>
          <w:rFonts w:ascii="Times New Roman" w:hAnsi="Times New Roman" w:cs="Times New Roman"/>
          <w:sz w:val="22"/>
          <w:szCs w:val="22"/>
        </w:rPr>
        <w:t xml:space="preserve">Teklif fiyatları, </w:t>
      </w:r>
      <w:r w:rsidR="006516A4">
        <w:rPr>
          <w:rFonts w:ascii="Times New Roman" w:hAnsi="Times New Roman" w:cs="Times New Roman"/>
          <w:sz w:val="22"/>
          <w:szCs w:val="22"/>
        </w:rPr>
        <w:t>tedarik</w:t>
      </w:r>
      <w:r>
        <w:rPr>
          <w:rFonts w:ascii="Times New Roman" w:hAnsi="Times New Roman" w:cs="Times New Roman"/>
          <w:sz w:val="22"/>
          <w:szCs w:val="22"/>
        </w:rPr>
        <w:t xml:space="preserve"> kapsamındaki Ek 4 Teknik Şartnamede belirtilen özellikleri karşılayan mal</w:t>
      </w:r>
      <w:r w:rsidR="006516A4">
        <w:rPr>
          <w:rFonts w:ascii="Times New Roman" w:hAnsi="Times New Roman" w:cs="Times New Roman"/>
          <w:sz w:val="22"/>
          <w:szCs w:val="22"/>
        </w:rPr>
        <w:t>lar</w:t>
      </w:r>
      <w:r>
        <w:rPr>
          <w:rFonts w:ascii="Times New Roman" w:hAnsi="Times New Roman" w:cs="Times New Roman"/>
          <w:sz w:val="22"/>
          <w:szCs w:val="22"/>
        </w:rPr>
        <w:t>ın, İdare’nin belirtilen adresine, şartnamesine uygun olarak nakliyesi, teslimi, montajı, her türlü tesisat işleri, işletmeye alınması ve kurulum sonrası eğitim hizmetleri ile ilgili her türlü masrafı içerecektir.</w:t>
      </w:r>
      <w:r w:rsidR="006516A4">
        <w:rPr>
          <w:rFonts w:ascii="Times New Roman" w:hAnsi="Times New Roman" w:cs="Times New Roman"/>
          <w:sz w:val="22"/>
          <w:szCs w:val="22"/>
        </w:rPr>
        <w:t xml:space="preserve"> </w:t>
      </w:r>
      <w:r>
        <w:rPr>
          <w:rFonts w:ascii="Times New Roman" w:hAnsi="Times New Roman" w:cs="Times New Roman"/>
          <w:iCs/>
          <w:sz w:val="22"/>
          <w:szCs w:val="22"/>
        </w:rPr>
        <w:t xml:space="preserve">Teklif Formunda yazılmış olan teklif fiyatı, tüm teklif bedelini yansıtacaktır. </w:t>
      </w:r>
    </w:p>
    <w:p w14:paraId="142E989A" w14:textId="77777777" w:rsidR="002E21AA" w:rsidRPr="00BE4984" w:rsidRDefault="002E21AA" w:rsidP="00DF184A">
      <w:pPr>
        <w:pStyle w:val="BankNormal"/>
        <w:spacing w:after="0"/>
        <w:ind w:left="709" w:hanging="709"/>
        <w:jc w:val="both"/>
        <w:rPr>
          <w:sz w:val="22"/>
          <w:szCs w:val="22"/>
          <w:lang w:val="tr-TR"/>
        </w:rPr>
      </w:pPr>
    </w:p>
    <w:p w14:paraId="5AA117C5" w14:textId="77777777" w:rsidR="002E21AA" w:rsidRPr="00BE4984" w:rsidRDefault="002E21AA" w:rsidP="00DF184A">
      <w:pPr>
        <w:pStyle w:val="BankNormal"/>
        <w:numPr>
          <w:ilvl w:val="0"/>
          <w:numId w:val="5"/>
        </w:numPr>
        <w:tabs>
          <w:tab w:val="clear" w:pos="360"/>
        </w:tabs>
        <w:spacing w:after="0"/>
        <w:jc w:val="both"/>
        <w:rPr>
          <w:b/>
          <w:sz w:val="22"/>
          <w:szCs w:val="22"/>
          <w:lang w:val="tr-TR"/>
        </w:rPr>
      </w:pPr>
      <w:r w:rsidRPr="00BE4984">
        <w:rPr>
          <w:b/>
          <w:sz w:val="22"/>
          <w:szCs w:val="22"/>
          <w:lang w:val="tr-TR"/>
        </w:rPr>
        <w:t xml:space="preserve">      </w:t>
      </w:r>
      <w:r w:rsidRPr="00BE4984">
        <w:rPr>
          <w:b/>
          <w:sz w:val="22"/>
          <w:szCs w:val="22"/>
          <w:u w:val="single"/>
          <w:lang w:val="tr-TR"/>
        </w:rPr>
        <w:t>Sabit Fiyat:</w:t>
      </w:r>
      <w:r w:rsidRPr="00BE4984">
        <w:rPr>
          <w:b/>
          <w:sz w:val="22"/>
          <w:szCs w:val="22"/>
          <w:lang w:val="tr-TR"/>
        </w:rPr>
        <w:t xml:space="preserve"> </w:t>
      </w:r>
    </w:p>
    <w:p w14:paraId="7119D9DF" w14:textId="77777777" w:rsidR="00073F18" w:rsidRPr="00BE4984" w:rsidRDefault="00073F18" w:rsidP="00DF184A">
      <w:pPr>
        <w:pStyle w:val="BankNormal"/>
        <w:spacing w:after="0"/>
        <w:ind w:left="720"/>
        <w:jc w:val="both"/>
        <w:rPr>
          <w:sz w:val="22"/>
          <w:szCs w:val="22"/>
          <w:lang w:val="tr-TR"/>
        </w:rPr>
      </w:pPr>
    </w:p>
    <w:p w14:paraId="07C84324" w14:textId="77777777" w:rsidR="002E21AA" w:rsidRPr="00F85A3A" w:rsidRDefault="002E21AA" w:rsidP="00DF184A">
      <w:pPr>
        <w:pStyle w:val="BankNormal"/>
        <w:spacing w:after="0"/>
        <w:ind w:left="720"/>
        <w:jc w:val="both"/>
        <w:rPr>
          <w:sz w:val="22"/>
          <w:szCs w:val="22"/>
          <w:lang w:val="tr-TR"/>
        </w:rPr>
      </w:pPr>
      <w:r w:rsidRPr="00F85A3A">
        <w:rPr>
          <w:sz w:val="22"/>
          <w:szCs w:val="22"/>
          <w:lang w:val="tr-TR"/>
        </w:rPr>
        <w:t xml:space="preserve">Teklif fiyatı sabit olacak ve sözleşmenin yürütülmesi süresince herhangi bir ayarlamaya tabi tutulmayacaktır. </w:t>
      </w:r>
    </w:p>
    <w:p w14:paraId="28C46AC3" w14:textId="77777777" w:rsidR="002E21AA" w:rsidRPr="001D0DB2" w:rsidRDefault="002E21AA" w:rsidP="00DF184A">
      <w:pPr>
        <w:jc w:val="both"/>
        <w:rPr>
          <w:rFonts w:ascii="Times New Roman" w:hAnsi="Times New Roman" w:cs="Times New Roman"/>
          <w:b/>
          <w:sz w:val="22"/>
          <w:szCs w:val="22"/>
        </w:rPr>
      </w:pPr>
    </w:p>
    <w:p w14:paraId="1240748A" w14:textId="77777777" w:rsidR="002E21AA" w:rsidRPr="0097320B" w:rsidRDefault="002E21AA" w:rsidP="00DF184A">
      <w:pPr>
        <w:widowControl/>
        <w:numPr>
          <w:ilvl w:val="0"/>
          <w:numId w:val="5"/>
        </w:numPr>
        <w:tabs>
          <w:tab w:val="clear" w:pos="360"/>
        </w:tabs>
        <w:autoSpaceDE/>
        <w:autoSpaceDN/>
        <w:adjustRightInd/>
        <w:ind w:left="720" w:hanging="720"/>
        <w:jc w:val="both"/>
        <w:rPr>
          <w:rFonts w:ascii="Times New Roman" w:hAnsi="Times New Roman" w:cs="Times New Roman"/>
          <w:b/>
          <w:sz w:val="22"/>
          <w:szCs w:val="22"/>
        </w:rPr>
      </w:pPr>
      <w:r w:rsidRPr="0097320B">
        <w:rPr>
          <w:rFonts w:ascii="Times New Roman" w:hAnsi="Times New Roman" w:cs="Times New Roman"/>
          <w:b/>
          <w:sz w:val="22"/>
          <w:szCs w:val="22"/>
          <w:u w:val="single"/>
        </w:rPr>
        <w:t>Yedek Parça ve Kullanım Kılavuzları</w:t>
      </w:r>
      <w:r w:rsidRPr="0097320B">
        <w:rPr>
          <w:rFonts w:ascii="Times New Roman" w:hAnsi="Times New Roman" w:cs="Times New Roman"/>
          <w:b/>
          <w:sz w:val="22"/>
          <w:szCs w:val="22"/>
        </w:rPr>
        <w:t xml:space="preserve">: </w:t>
      </w:r>
    </w:p>
    <w:p w14:paraId="4DC3805D" w14:textId="77777777" w:rsidR="002E21AA" w:rsidRPr="0097320B" w:rsidRDefault="002E21AA" w:rsidP="00DF184A">
      <w:pPr>
        <w:jc w:val="both"/>
        <w:rPr>
          <w:rFonts w:ascii="Times New Roman" w:hAnsi="Times New Roman" w:cs="Times New Roman"/>
          <w:b/>
          <w:sz w:val="22"/>
          <w:szCs w:val="22"/>
          <w:u w:val="single"/>
        </w:rPr>
      </w:pPr>
    </w:p>
    <w:p w14:paraId="60204C65" w14:textId="77777777" w:rsidR="00BE4984" w:rsidRDefault="00BE4984" w:rsidP="006516A4">
      <w:pPr>
        <w:ind w:left="720"/>
        <w:jc w:val="both"/>
        <w:rPr>
          <w:rFonts w:ascii="Times New Roman" w:hAnsi="Times New Roman" w:cs="Times New Roman"/>
          <w:sz w:val="22"/>
          <w:szCs w:val="22"/>
          <w:lang w:eastAsia="en-US"/>
        </w:rPr>
      </w:pPr>
      <w:r w:rsidRPr="00BE4984">
        <w:rPr>
          <w:rFonts w:ascii="Times New Roman" w:hAnsi="Times New Roman" w:cs="Times New Roman"/>
          <w:sz w:val="22"/>
          <w:szCs w:val="22"/>
          <w:lang w:eastAsia="en-US"/>
        </w:rPr>
        <w:t xml:space="preserve">Satıcı davet konusu malların garanti süresini takiben </w:t>
      </w:r>
      <w:r w:rsidRPr="006F6868">
        <w:rPr>
          <w:rFonts w:ascii="Times New Roman" w:hAnsi="Times New Roman" w:cs="Times New Roman"/>
          <w:sz w:val="22"/>
          <w:szCs w:val="22"/>
          <w:lang w:eastAsia="en-US"/>
        </w:rPr>
        <w:t>Ticaret Ba</w:t>
      </w:r>
      <w:r w:rsidR="00E8274C">
        <w:rPr>
          <w:rFonts w:ascii="Times New Roman" w:hAnsi="Times New Roman" w:cs="Times New Roman"/>
          <w:sz w:val="22"/>
          <w:szCs w:val="22"/>
          <w:lang w:eastAsia="en-US"/>
        </w:rPr>
        <w:t xml:space="preserve">kanlığı </w:t>
      </w:r>
      <w:r w:rsidRPr="006F6868">
        <w:rPr>
          <w:rFonts w:ascii="Times New Roman" w:hAnsi="Times New Roman" w:cs="Times New Roman"/>
          <w:sz w:val="22"/>
          <w:szCs w:val="22"/>
          <w:lang w:eastAsia="en-US"/>
        </w:rPr>
        <w:t>Satı</w:t>
      </w:r>
      <w:r w:rsidR="00E8274C">
        <w:rPr>
          <w:rFonts w:ascii="Times New Roman" w:hAnsi="Times New Roman" w:cs="Times New Roman"/>
          <w:sz w:val="22"/>
          <w:szCs w:val="22"/>
          <w:lang w:eastAsia="en-US"/>
        </w:rPr>
        <w:t>ş Sonrası Hizmetler Yönetmeliği’</w:t>
      </w:r>
      <w:r w:rsidRPr="006F6868">
        <w:rPr>
          <w:rFonts w:ascii="Times New Roman" w:hAnsi="Times New Roman" w:cs="Times New Roman"/>
          <w:sz w:val="22"/>
          <w:szCs w:val="22"/>
          <w:lang w:eastAsia="en-US"/>
        </w:rPr>
        <w:t>nde belirlenmiş süreyle ye</w:t>
      </w:r>
      <w:r w:rsidRPr="00BE4984">
        <w:rPr>
          <w:rFonts w:ascii="Times New Roman" w:hAnsi="Times New Roman" w:cs="Times New Roman"/>
          <w:sz w:val="22"/>
          <w:szCs w:val="22"/>
          <w:lang w:eastAsia="en-US"/>
        </w:rPr>
        <w:t>dek parçalarının bulunabilirliğini sağlayacaktır. Her türlü bakım, onarım ve yedek parça sorumluluğu garanti süresince Satıcı’nın sorumluluğunda olacaktır. Satıcı malın Türkçe ve/veya İngilizce işletme ve bakım onarım</w:t>
      </w:r>
      <w:r>
        <w:rPr>
          <w:rFonts w:ascii="Times New Roman" w:hAnsi="Times New Roman" w:cs="Times New Roman"/>
          <w:sz w:val="22"/>
          <w:szCs w:val="22"/>
          <w:lang w:eastAsia="en-US"/>
        </w:rPr>
        <w:t xml:space="preserve"> el kitaplarını sunacaktır. Ek 4</w:t>
      </w:r>
      <w:r w:rsidRPr="00BE4984">
        <w:rPr>
          <w:rFonts w:ascii="Times New Roman" w:hAnsi="Times New Roman" w:cs="Times New Roman"/>
          <w:sz w:val="22"/>
          <w:szCs w:val="22"/>
          <w:lang w:eastAsia="en-US"/>
        </w:rPr>
        <w:t xml:space="preserve"> Teknik Şartnamede belirtilen yedek parça ve kullanım kılavuzları koşulları sağlanacaktır</w:t>
      </w:r>
    </w:p>
    <w:p w14:paraId="521FAC03" w14:textId="77777777" w:rsidR="002E21AA" w:rsidRPr="00BE4984" w:rsidRDefault="002E21AA" w:rsidP="00F82D12">
      <w:pPr>
        <w:ind w:left="720"/>
        <w:jc w:val="both"/>
        <w:rPr>
          <w:rFonts w:ascii="Times New Roman" w:hAnsi="Times New Roman" w:cs="Times New Roman"/>
          <w:b/>
          <w:sz w:val="22"/>
          <w:szCs w:val="22"/>
        </w:rPr>
      </w:pPr>
    </w:p>
    <w:p w14:paraId="2416C975" w14:textId="77777777" w:rsidR="002E21AA" w:rsidRPr="00BE4984" w:rsidRDefault="002E21AA" w:rsidP="00DF184A">
      <w:pPr>
        <w:widowControl/>
        <w:numPr>
          <w:ilvl w:val="0"/>
          <w:numId w:val="5"/>
        </w:numPr>
        <w:tabs>
          <w:tab w:val="clear" w:pos="360"/>
        </w:tabs>
        <w:autoSpaceDE/>
        <w:autoSpaceDN/>
        <w:adjustRightInd/>
        <w:jc w:val="both"/>
        <w:rPr>
          <w:rFonts w:ascii="Times New Roman" w:hAnsi="Times New Roman" w:cs="Times New Roman"/>
          <w:b/>
          <w:sz w:val="22"/>
          <w:szCs w:val="22"/>
        </w:rPr>
      </w:pPr>
      <w:r w:rsidRPr="00BE4984">
        <w:rPr>
          <w:rFonts w:ascii="Times New Roman" w:hAnsi="Times New Roman" w:cs="Times New Roman"/>
          <w:b/>
          <w:sz w:val="22"/>
          <w:szCs w:val="22"/>
        </w:rPr>
        <w:t xml:space="preserve">      </w:t>
      </w:r>
      <w:r w:rsidR="00F23455" w:rsidRPr="00BE4984">
        <w:rPr>
          <w:rFonts w:ascii="Times New Roman" w:hAnsi="Times New Roman" w:cs="Times New Roman"/>
          <w:b/>
          <w:sz w:val="22"/>
          <w:szCs w:val="22"/>
          <w:u w:val="single"/>
        </w:rPr>
        <w:t>Uygunluk Şartları-</w:t>
      </w:r>
      <w:r w:rsidR="00F23455" w:rsidRPr="00BE4984">
        <w:rPr>
          <w:rFonts w:ascii="Times New Roman" w:hAnsi="Times New Roman" w:cs="Times New Roman"/>
          <w:b/>
          <w:sz w:val="22"/>
          <w:szCs w:val="22"/>
        </w:rPr>
        <w:t xml:space="preserve"> </w:t>
      </w:r>
      <w:r w:rsidRPr="00BE4984">
        <w:rPr>
          <w:rFonts w:ascii="Times New Roman" w:hAnsi="Times New Roman" w:cs="Times New Roman"/>
          <w:b/>
          <w:sz w:val="22"/>
          <w:szCs w:val="22"/>
          <w:u w:val="single"/>
        </w:rPr>
        <w:t>Menşei Ülke (Üretici Ülke) :</w:t>
      </w:r>
      <w:r w:rsidRPr="00BE4984">
        <w:rPr>
          <w:rFonts w:ascii="Times New Roman" w:hAnsi="Times New Roman" w:cs="Times New Roman"/>
          <w:b/>
          <w:sz w:val="22"/>
          <w:szCs w:val="22"/>
        </w:rPr>
        <w:t xml:space="preserve"> </w:t>
      </w:r>
    </w:p>
    <w:p w14:paraId="193B433B" w14:textId="77777777" w:rsidR="002E21AA" w:rsidRPr="00BE4984" w:rsidRDefault="002E21AA" w:rsidP="00DF184A">
      <w:pPr>
        <w:jc w:val="both"/>
        <w:rPr>
          <w:rFonts w:ascii="Times New Roman" w:hAnsi="Times New Roman" w:cs="Times New Roman"/>
          <w:b/>
          <w:sz w:val="22"/>
          <w:szCs w:val="22"/>
          <w:highlight w:val="yellow"/>
        </w:rPr>
      </w:pPr>
    </w:p>
    <w:p w14:paraId="118EEAFB" w14:textId="77777777" w:rsidR="00BE4984" w:rsidRDefault="00BE4984" w:rsidP="00BE4984">
      <w:pPr>
        <w:ind w:left="720"/>
        <w:jc w:val="both"/>
        <w:rPr>
          <w:rFonts w:ascii="Times New Roman" w:hAnsi="Times New Roman" w:cs="Times New Roman"/>
          <w:sz w:val="22"/>
          <w:szCs w:val="22"/>
          <w:lang w:eastAsia="en-US"/>
        </w:rPr>
      </w:pPr>
      <w:r>
        <w:rPr>
          <w:rFonts w:ascii="Times New Roman" w:hAnsi="Times New Roman" w:cs="Times New Roman"/>
          <w:sz w:val="22"/>
          <w:szCs w:val="22"/>
          <w:lang w:eastAsia="en-US"/>
        </w:rPr>
        <w:t>Teklif edilen malın, Dünya Bankasının Kasım 2020 “</w:t>
      </w:r>
      <w:r w:rsidR="00F85A3A" w:rsidRPr="00F85A3A">
        <w:rPr>
          <w:rFonts w:ascii="Times New Roman" w:hAnsi="Times New Roman" w:cs="Times New Roman"/>
          <w:sz w:val="22"/>
          <w:szCs w:val="22"/>
          <w:lang w:eastAsia="en-US"/>
        </w:rPr>
        <w:t>IPF Borçluları için Satın Alma Düzenlemeleri</w:t>
      </w:r>
      <w:r w:rsidR="00F85A3A">
        <w:rPr>
          <w:rFonts w:ascii="Times New Roman" w:hAnsi="Times New Roman" w:cs="Times New Roman"/>
          <w:sz w:val="22"/>
          <w:szCs w:val="22"/>
          <w:lang w:eastAsia="en-US"/>
        </w:rPr>
        <w:t>” Madde 3.21-3.22 ve 3.23’t</w:t>
      </w:r>
      <w:r>
        <w:rPr>
          <w:rFonts w:ascii="Times New Roman" w:hAnsi="Times New Roman" w:cs="Times New Roman"/>
          <w:sz w:val="22"/>
          <w:szCs w:val="22"/>
          <w:lang w:eastAsia="en-US"/>
        </w:rPr>
        <w:t xml:space="preserve">e yer alan Menşei Ülke ve Uygunluk Şartlarını karşılaması gerekmektedir. Malların menşei, fiyat çizelgesinde belirtilmelidir. </w:t>
      </w:r>
    </w:p>
    <w:p w14:paraId="32D949AB" w14:textId="77777777" w:rsidR="00993798" w:rsidRPr="00F85A3A" w:rsidRDefault="00993798" w:rsidP="00993798">
      <w:pPr>
        <w:autoSpaceDE/>
        <w:autoSpaceDN/>
        <w:adjustRightInd/>
        <w:ind w:left="720"/>
        <w:jc w:val="both"/>
        <w:rPr>
          <w:rFonts w:ascii="Times New Roman" w:hAnsi="Times New Roman" w:cs="Times New Roman"/>
          <w:sz w:val="22"/>
          <w:szCs w:val="22"/>
          <w:lang w:eastAsia="en-US"/>
        </w:rPr>
      </w:pPr>
    </w:p>
    <w:p w14:paraId="54EBFE96" w14:textId="77777777" w:rsidR="002E21AA" w:rsidRPr="001D0DB2" w:rsidRDefault="002E21AA" w:rsidP="00DF184A">
      <w:pPr>
        <w:widowControl/>
        <w:numPr>
          <w:ilvl w:val="0"/>
          <w:numId w:val="5"/>
        </w:numPr>
        <w:tabs>
          <w:tab w:val="clear" w:pos="360"/>
        </w:tabs>
        <w:autoSpaceDE/>
        <w:autoSpaceDN/>
        <w:adjustRightInd/>
        <w:jc w:val="both"/>
        <w:rPr>
          <w:rFonts w:ascii="Times New Roman" w:hAnsi="Times New Roman" w:cs="Times New Roman"/>
          <w:b/>
          <w:sz w:val="22"/>
          <w:szCs w:val="22"/>
        </w:rPr>
      </w:pPr>
      <w:r w:rsidRPr="001D0DB2">
        <w:rPr>
          <w:rFonts w:ascii="Times New Roman" w:hAnsi="Times New Roman" w:cs="Times New Roman"/>
          <w:b/>
          <w:sz w:val="22"/>
          <w:szCs w:val="22"/>
        </w:rPr>
        <w:t xml:space="preserve">      </w:t>
      </w:r>
      <w:r w:rsidRPr="001D0DB2">
        <w:rPr>
          <w:rFonts w:ascii="Times New Roman" w:hAnsi="Times New Roman" w:cs="Times New Roman"/>
          <w:b/>
          <w:sz w:val="22"/>
          <w:szCs w:val="22"/>
          <w:u w:val="single"/>
        </w:rPr>
        <w:t>Kesin Teminat</w:t>
      </w:r>
      <w:r w:rsidRPr="001D0DB2">
        <w:rPr>
          <w:rFonts w:ascii="Times New Roman" w:hAnsi="Times New Roman" w:cs="Times New Roman"/>
          <w:b/>
          <w:sz w:val="22"/>
          <w:szCs w:val="22"/>
        </w:rPr>
        <w:t xml:space="preserve">:      </w:t>
      </w:r>
    </w:p>
    <w:p w14:paraId="7C9295AF" w14:textId="77777777" w:rsidR="002E21AA" w:rsidRPr="0097320B" w:rsidRDefault="002E21AA" w:rsidP="00DF184A">
      <w:pPr>
        <w:jc w:val="both"/>
        <w:rPr>
          <w:rFonts w:ascii="Times New Roman" w:hAnsi="Times New Roman" w:cs="Times New Roman"/>
          <w:b/>
          <w:sz w:val="22"/>
          <w:szCs w:val="22"/>
        </w:rPr>
      </w:pPr>
    </w:p>
    <w:p w14:paraId="1E854892" w14:textId="77777777" w:rsidR="002E21AA" w:rsidRPr="001D0DB2" w:rsidRDefault="002E21AA" w:rsidP="00DF184A">
      <w:pPr>
        <w:suppressAutoHyphens/>
        <w:ind w:left="720" w:right="-72" w:hanging="12"/>
        <w:jc w:val="both"/>
        <w:rPr>
          <w:rFonts w:ascii="Times New Roman" w:hAnsi="Times New Roman" w:cs="Times New Roman"/>
          <w:sz w:val="22"/>
          <w:szCs w:val="22"/>
        </w:rPr>
      </w:pPr>
      <w:r w:rsidRPr="0097320B">
        <w:rPr>
          <w:rFonts w:ascii="Times New Roman" w:hAnsi="Times New Roman" w:cs="Times New Roman"/>
          <w:sz w:val="22"/>
          <w:szCs w:val="22"/>
        </w:rPr>
        <w:t xml:space="preserve">Başarılı teklif sahibi, </w:t>
      </w:r>
      <w:r w:rsidR="006232F0" w:rsidRPr="0097320B">
        <w:rPr>
          <w:rFonts w:ascii="Times New Roman" w:hAnsi="Times New Roman" w:cs="Times New Roman"/>
          <w:sz w:val="22"/>
          <w:szCs w:val="22"/>
        </w:rPr>
        <w:t>İdare</w:t>
      </w:r>
      <w:r w:rsidRPr="0097320B">
        <w:rPr>
          <w:rFonts w:ascii="Times New Roman" w:hAnsi="Times New Roman" w:cs="Times New Roman"/>
          <w:sz w:val="22"/>
          <w:szCs w:val="22"/>
        </w:rPr>
        <w:t xml:space="preserve"> tarafından ihalenin kendisinde kaldığının bildirilmesinden sonra </w:t>
      </w:r>
      <w:r w:rsidR="00DA7C03" w:rsidRPr="0097320B">
        <w:rPr>
          <w:rFonts w:ascii="Times New Roman" w:hAnsi="Times New Roman" w:cs="Times New Roman"/>
          <w:b/>
          <w:sz w:val="22"/>
          <w:szCs w:val="22"/>
        </w:rPr>
        <w:t>2</w:t>
      </w:r>
      <w:r w:rsidR="00893DC9" w:rsidRPr="0097320B">
        <w:rPr>
          <w:rFonts w:ascii="Times New Roman" w:hAnsi="Times New Roman" w:cs="Times New Roman"/>
          <w:b/>
          <w:sz w:val="22"/>
          <w:szCs w:val="22"/>
        </w:rPr>
        <w:t xml:space="preserve"> </w:t>
      </w:r>
      <w:r w:rsidRPr="00441E28">
        <w:rPr>
          <w:rFonts w:ascii="Times New Roman" w:hAnsi="Times New Roman" w:cs="Times New Roman"/>
          <w:b/>
          <w:sz w:val="22"/>
          <w:szCs w:val="22"/>
        </w:rPr>
        <w:t>(</w:t>
      </w:r>
      <w:r w:rsidR="00DA7C03" w:rsidRPr="00441E28">
        <w:rPr>
          <w:rFonts w:ascii="Times New Roman" w:hAnsi="Times New Roman" w:cs="Times New Roman"/>
          <w:b/>
          <w:sz w:val="22"/>
          <w:szCs w:val="22"/>
        </w:rPr>
        <w:t>iki</w:t>
      </w:r>
      <w:r w:rsidRPr="00441E28">
        <w:rPr>
          <w:rFonts w:ascii="Times New Roman" w:hAnsi="Times New Roman" w:cs="Times New Roman"/>
          <w:sz w:val="22"/>
          <w:szCs w:val="22"/>
        </w:rPr>
        <w:t>) gün içerisinde, Kamu İhale Kanunundaki örneğe uygun, Sözleşme Fiyatının</w:t>
      </w:r>
      <w:r w:rsidR="00E35B29" w:rsidRPr="00F933A3">
        <w:rPr>
          <w:rFonts w:ascii="Times New Roman" w:hAnsi="Times New Roman" w:cs="Times New Roman"/>
          <w:sz w:val="22"/>
          <w:szCs w:val="22"/>
        </w:rPr>
        <w:t xml:space="preserve"> </w:t>
      </w:r>
      <w:r w:rsidR="001A39E5" w:rsidRPr="00F933A3">
        <w:rPr>
          <w:rFonts w:ascii="Times New Roman" w:hAnsi="Times New Roman" w:cs="Times New Roman"/>
          <w:b/>
          <w:sz w:val="22"/>
          <w:szCs w:val="22"/>
          <w:u w:val="single"/>
        </w:rPr>
        <w:t>% 6</w:t>
      </w:r>
      <w:r w:rsidR="006232F0" w:rsidRPr="00F933A3">
        <w:rPr>
          <w:rFonts w:ascii="Times New Roman" w:hAnsi="Times New Roman" w:cs="Times New Roman"/>
          <w:b/>
          <w:sz w:val="22"/>
          <w:szCs w:val="22"/>
          <w:u w:val="single"/>
        </w:rPr>
        <w:t>’sı</w:t>
      </w:r>
      <w:r w:rsidR="001A39E5" w:rsidRPr="00F933A3">
        <w:rPr>
          <w:rFonts w:ascii="Times New Roman" w:hAnsi="Times New Roman" w:cs="Times New Roman"/>
          <w:b/>
          <w:sz w:val="22"/>
          <w:szCs w:val="22"/>
          <w:u w:val="single"/>
        </w:rPr>
        <w:t xml:space="preserve"> (yüzde altı</w:t>
      </w:r>
      <w:r w:rsidR="006232F0" w:rsidRPr="00F933A3">
        <w:rPr>
          <w:rFonts w:ascii="Times New Roman" w:hAnsi="Times New Roman" w:cs="Times New Roman"/>
          <w:b/>
          <w:sz w:val="22"/>
          <w:szCs w:val="22"/>
          <w:u w:val="single"/>
        </w:rPr>
        <w:t>sı</w:t>
      </w:r>
      <w:r w:rsidR="001A39E5" w:rsidRPr="00F933A3">
        <w:rPr>
          <w:rFonts w:ascii="Times New Roman" w:hAnsi="Times New Roman" w:cs="Times New Roman"/>
          <w:b/>
          <w:sz w:val="22"/>
          <w:szCs w:val="22"/>
          <w:u w:val="single"/>
        </w:rPr>
        <w:t>)</w:t>
      </w:r>
      <w:r w:rsidR="005F7CE9" w:rsidRPr="00F933A3">
        <w:rPr>
          <w:rFonts w:ascii="Times New Roman" w:hAnsi="Times New Roman" w:cs="Times New Roman"/>
          <w:b/>
          <w:sz w:val="22"/>
          <w:szCs w:val="22"/>
        </w:rPr>
        <w:t xml:space="preserve"> </w:t>
      </w:r>
      <w:r w:rsidR="001D0DB2">
        <w:rPr>
          <w:rFonts w:ascii="Times New Roman" w:hAnsi="Times New Roman" w:cs="Times New Roman"/>
          <w:bCs/>
          <w:sz w:val="22"/>
          <w:szCs w:val="22"/>
        </w:rPr>
        <w:t>(teklif para birimi cinsinden)</w:t>
      </w:r>
      <w:r w:rsidR="001D0DB2">
        <w:rPr>
          <w:rFonts w:ascii="Times New Roman" w:hAnsi="Times New Roman" w:cs="Times New Roman"/>
          <w:b/>
          <w:sz w:val="22"/>
          <w:szCs w:val="22"/>
        </w:rPr>
        <w:t xml:space="preserve"> </w:t>
      </w:r>
      <w:r w:rsidRPr="001D0DB2">
        <w:rPr>
          <w:rFonts w:ascii="Times New Roman" w:hAnsi="Times New Roman" w:cs="Times New Roman"/>
          <w:sz w:val="22"/>
          <w:szCs w:val="22"/>
        </w:rPr>
        <w:t>oranında bir banka teminat mektubunu İdare</w:t>
      </w:r>
      <w:r w:rsidR="006232F0" w:rsidRPr="001D0DB2">
        <w:rPr>
          <w:rFonts w:ascii="Times New Roman" w:hAnsi="Times New Roman" w:cs="Times New Roman"/>
          <w:sz w:val="22"/>
          <w:szCs w:val="22"/>
        </w:rPr>
        <w:t>’</w:t>
      </w:r>
      <w:r w:rsidRPr="001D0DB2">
        <w:rPr>
          <w:rFonts w:ascii="Times New Roman" w:hAnsi="Times New Roman" w:cs="Times New Roman"/>
          <w:sz w:val="22"/>
          <w:szCs w:val="22"/>
        </w:rPr>
        <w:t>ye vere</w:t>
      </w:r>
      <w:r w:rsidR="001133BB" w:rsidRPr="001D0DB2">
        <w:rPr>
          <w:rFonts w:ascii="Times New Roman" w:hAnsi="Times New Roman" w:cs="Times New Roman"/>
          <w:sz w:val="22"/>
          <w:szCs w:val="22"/>
        </w:rPr>
        <w:t>cektir.</w:t>
      </w:r>
      <w:r w:rsidRPr="001D0DB2">
        <w:rPr>
          <w:rFonts w:ascii="Times New Roman" w:hAnsi="Times New Roman" w:cs="Times New Roman"/>
          <w:sz w:val="22"/>
          <w:szCs w:val="22"/>
        </w:rPr>
        <w:t xml:space="preserve"> Banka teminat mektubunun süresi </w:t>
      </w:r>
      <w:r w:rsidR="00965CE2" w:rsidRPr="00DD433D">
        <w:rPr>
          <w:rFonts w:ascii="Times New Roman" w:hAnsi="Times New Roman" w:cs="Times New Roman"/>
          <w:sz w:val="22"/>
          <w:szCs w:val="22"/>
          <w:u w:val="single"/>
        </w:rPr>
        <w:t xml:space="preserve">öngörülen </w:t>
      </w:r>
      <w:r w:rsidR="00AF3800" w:rsidRPr="00D63C35">
        <w:rPr>
          <w:rFonts w:ascii="Times New Roman" w:hAnsi="Times New Roman" w:cs="Times New Roman"/>
          <w:sz w:val="22"/>
          <w:szCs w:val="22"/>
          <w:u w:val="single"/>
        </w:rPr>
        <w:t>garanti süresinin</w:t>
      </w:r>
      <w:r w:rsidR="00DA7C03" w:rsidRPr="00D63C35">
        <w:rPr>
          <w:rFonts w:ascii="Times New Roman" w:hAnsi="Times New Roman" w:cs="Times New Roman"/>
          <w:sz w:val="22"/>
          <w:szCs w:val="22"/>
          <w:u w:val="single"/>
        </w:rPr>
        <w:t xml:space="preserve"> </w:t>
      </w:r>
      <w:r w:rsidR="00AF3800" w:rsidRPr="00D63C35">
        <w:rPr>
          <w:rFonts w:ascii="Times New Roman" w:hAnsi="Times New Roman" w:cs="Times New Roman"/>
          <w:sz w:val="22"/>
          <w:szCs w:val="22"/>
          <w:u w:val="single"/>
        </w:rPr>
        <w:t>bitiminden</w:t>
      </w:r>
      <w:r w:rsidR="001133BB" w:rsidRPr="00D63C35">
        <w:rPr>
          <w:rFonts w:ascii="Times New Roman" w:hAnsi="Times New Roman" w:cs="Times New Roman"/>
          <w:sz w:val="22"/>
          <w:szCs w:val="22"/>
          <w:u w:val="single"/>
        </w:rPr>
        <w:t xml:space="preserve"> itibaren en az </w:t>
      </w:r>
      <w:r w:rsidR="001D0DB2" w:rsidRPr="00D63C35">
        <w:rPr>
          <w:rFonts w:ascii="Times New Roman" w:hAnsi="Times New Roman" w:cs="Times New Roman"/>
          <w:sz w:val="22"/>
          <w:szCs w:val="22"/>
          <w:u w:val="single"/>
        </w:rPr>
        <w:t>30</w:t>
      </w:r>
      <w:r w:rsidR="001133BB" w:rsidRPr="00D63C35">
        <w:rPr>
          <w:rFonts w:ascii="Times New Roman" w:hAnsi="Times New Roman" w:cs="Times New Roman"/>
          <w:sz w:val="22"/>
          <w:szCs w:val="22"/>
          <w:u w:val="single"/>
        </w:rPr>
        <w:t xml:space="preserve"> (</w:t>
      </w:r>
      <w:r w:rsidR="001D0DB2" w:rsidRPr="00D63C35">
        <w:rPr>
          <w:rFonts w:ascii="Times New Roman" w:hAnsi="Times New Roman" w:cs="Times New Roman"/>
          <w:sz w:val="22"/>
          <w:szCs w:val="22"/>
          <w:u w:val="single"/>
        </w:rPr>
        <w:t>otuz</w:t>
      </w:r>
      <w:r w:rsidR="001133BB" w:rsidRPr="00D63C35">
        <w:rPr>
          <w:rFonts w:ascii="Times New Roman" w:hAnsi="Times New Roman" w:cs="Times New Roman"/>
          <w:sz w:val="22"/>
          <w:szCs w:val="22"/>
          <w:u w:val="single"/>
        </w:rPr>
        <w:t xml:space="preserve">) </w:t>
      </w:r>
      <w:r w:rsidR="001D0DB2" w:rsidRPr="00D63C35">
        <w:rPr>
          <w:rFonts w:ascii="Times New Roman" w:hAnsi="Times New Roman" w:cs="Times New Roman"/>
          <w:sz w:val="22"/>
          <w:szCs w:val="22"/>
          <w:u w:val="single"/>
        </w:rPr>
        <w:t xml:space="preserve">gün </w:t>
      </w:r>
      <w:r w:rsidR="001133BB" w:rsidRPr="00D63C35">
        <w:rPr>
          <w:rFonts w:ascii="Times New Roman" w:hAnsi="Times New Roman" w:cs="Times New Roman"/>
          <w:sz w:val="22"/>
          <w:szCs w:val="22"/>
          <w:u w:val="single"/>
        </w:rPr>
        <w:t>süreyle geçerli</w:t>
      </w:r>
      <w:r w:rsidR="001133BB" w:rsidRPr="00071CF2">
        <w:rPr>
          <w:rFonts w:ascii="Times New Roman" w:hAnsi="Times New Roman" w:cs="Times New Roman"/>
          <w:sz w:val="22"/>
          <w:szCs w:val="22"/>
        </w:rPr>
        <w:t xml:space="preserve"> </w:t>
      </w:r>
      <w:r w:rsidRPr="00071CF2">
        <w:rPr>
          <w:rFonts w:ascii="Times New Roman" w:hAnsi="Times New Roman" w:cs="Times New Roman"/>
          <w:sz w:val="22"/>
          <w:szCs w:val="22"/>
        </w:rPr>
        <w:t>olacaktır</w:t>
      </w:r>
      <w:r w:rsidRPr="00D63C35">
        <w:rPr>
          <w:rFonts w:ascii="Times New Roman" w:hAnsi="Times New Roman" w:cs="Times New Roman"/>
          <w:sz w:val="22"/>
          <w:szCs w:val="22"/>
        </w:rPr>
        <w:t>.</w:t>
      </w:r>
    </w:p>
    <w:p w14:paraId="7A3DD563" w14:textId="77777777" w:rsidR="002E21AA" w:rsidRPr="001D0DB2" w:rsidRDefault="002E21AA" w:rsidP="00DF184A">
      <w:pPr>
        <w:suppressAutoHyphens/>
        <w:ind w:left="720" w:right="-72" w:hanging="720"/>
        <w:jc w:val="both"/>
        <w:rPr>
          <w:rFonts w:ascii="Times New Roman" w:hAnsi="Times New Roman" w:cs="Times New Roman"/>
          <w:sz w:val="22"/>
          <w:szCs w:val="22"/>
        </w:rPr>
      </w:pPr>
    </w:p>
    <w:p w14:paraId="31303AB1" w14:textId="77777777" w:rsidR="002E21AA" w:rsidRPr="0097320B" w:rsidRDefault="002E21AA" w:rsidP="00DF184A">
      <w:pPr>
        <w:suppressAutoHyphens/>
        <w:ind w:left="720" w:right="-72" w:hanging="12"/>
        <w:jc w:val="both"/>
        <w:rPr>
          <w:rFonts w:ascii="Times New Roman" w:hAnsi="Times New Roman" w:cs="Times New Roman"/>
          <w:sz w:val="22"/>
          <w:szCs w:val="22"/>
        </w:rPr>
      </w:pPr>
      <w:r w:rsidRPr="001D0DB2">
        <w:rPr>
          <w:rFonts w:ascii="Times New Roman" w:hAnsi="Times New Roman" w:cs="Times New Roman"/>
          <w:sz w:val="22"/>
          <w:szCs w:val="22"/>
        </w:rPr>
        <w:t>Kesin Teminat</w:t>
      </w:r>
      <w:r w:rsidR="006232F0" w:rsidRPr="001D0DB2">
        <w:rPr>
          <w:rFonts w:ascii="Times New Roman" w:hAnsi="Times New Roman" w:cs="Times New Roman"/>
          <w:sz w:val="22"/>
          <w:szCs w:val="22"/>
        </w:rPr>
        <w:t>, Yüklenici’nin</w:t>
      </w:r>
      <w:r w:rsidRPr="001D0DB2">
        <w:rPr>
          <w:rFonts w:ascii="Times New Roman" w:hAnsi="Times New Roman" w:cs="Times New Roman"/>
          <w:sz w:val="22"/>
          <w:szCs w:val="22"/>
        </w:rPr>
        <w:t xml:space="preserve"> </w:t>
      </w:r>
      <w:r w:rsidRPr="001D0DB2">
        <w:rPr>
          <w:rFonts w:ascii="Times New Roman" w:hAnsi="Times New Roman" w:cs="Times New Roman"/>
          <w:b/>
          <w:sz w:val="22"/>
          <w:szCs w:val="22"/>
          <w:u w:val="single"/>
        </w:rPr>
        <w:t>garanti yükümlülükleri</w:t>
      </w:r>
      <w:r w:rsidRPr="001D0DB2">
        <w:rPr>
          <w:rFonts w:ascii="Times New Roman" w:hAnsi="Times New Roman" w:cs="Times New Roman"/>
          <w:sz w:val="22"/>
          <w:szCs w:val="22"/>
        </w:rPr>
        <w:t xml:space="preserve"> de dahil olmak üzere sözleşme şartlarını yerine</w:t>
      </w:r>
      <w:r w:rsidRPr="0097320B">
        <w:rPr>
          <w:rFonts w:ascii="Times New Roman" w:hAnsi="Times New Roman" w:cs="Times New Roman"/>
          <w:sz w:val="22"/>
          <w:szCs w:val="22"/>
        </w:rPr>
        <w:t xml:space="preserve"> getirmesinden sonra en geç </w:t>
      </w:r>
      <w:r w:rsidRPr="0097320B">
        <w:rPr>
          <w:rFonts w:ascii="Times New Roman" w:hAnsi="Times New Roman" w:cs="Times New Roman"/>
          <w:b/>
          <w:sz w:val="22"/>
          <w:szCs w:val="22"/>
        </w:rPr>
        <w:t>otuz (30)</w:t>
      </w:r>
      <w:r w:rsidRPr="0097320B">
        <w:rPr>
          <w:rFonts w:ascii="Times New Roman" w:hAnsi="Times New Roman" w:cs="Times New Roman"/>
          <w:sz w:val="22"/>
          <w:szCs w:val="22"/>
        </w:rPr>
        <w:t xml:space="preserve"> gün içinde </w:t>
      </w:r>
      <w:r w:rsidR="003E74EB" w:rsidRPr="0097320B">
        <w:rPr>
          <w:rFonts w:ascii="Times New Roman" w:hAnsi="Times New Roman" w:cs="Times New Roman"/>
          <w:sz w:val="22"/>
          <w:szCs w:val="22"/>
        </w:rPr>
        <w:t>Yüklenici’ye</w:t>
      </w:r>
      <w:r w:rsidRPr="0097320B">
        <w:rPr>
          <w:rFonts w:ascii="Times New Roman" w:hAnsi="Times New Roman" w:cs="Times New Roman"/>
          <w:sz w:val="22"/>
          <w:szCs w:val="22"/>
        </w:rPr>
        <w:t xml:space="preserve"> iade edilecektir. </w:t>
      </w:r>
      <w:r w:rsidR="006232F0" w:rsidRPr="0097320B">
        <w:rPr>
          <w:rFonts w:ascii="Times New Roman" w:hAnsi="Times New Roman" w:cs="Times New Roman"/>
          <w:sz w:val="22"/>
          <w:szCs w:val="22"/>
        </w:rPr>
        <w:t>Yüklenici’nin</w:t>
      </w:r>
      <w:r w:rsidRPr="0097320B">
        <w:rPr>
          <w:rFonts w:ascii="Times New Roman" w:hAnsi="Times New Roman" w:cs="Times New Roman"/>
          <w:sz w:val="22"/>
          <w:szCs w:val="22"/>
        </w:rPr>
        <w:t xml:space="preserve"> sözleşme hükümlerini yerine getirememesi halinde </w:t>
      </w:r>
      <w:r w:rsidR="006232F0" w:rsidRPr="0097320B">
        <w:rPr>
          <w:rFonts w:ascii="Times New Roman" w:hAnsi="Times New Roman" w:cs="Times New Roman"/>
          <w:sz w:val="22"/>
          <w:szCs w:val="22"/>
        </w:rPr>
        <w:t>İdare</w:t>
      </w:r>
      <w:r w:rsidRPr="0097320B">
        <w:rPr>
          <w:rFonts w:ascii="Times New Roman" w:hAnsi="Times New Roman" w:cs="Times New Roman"/>
          <w:sz w:val="22"/>
          <w:szCs w:val="22"/>
        </w:rPr>
        <w:t xml:space="preserve"> ortaya çıkacak zararları kesin teminattan tahsil edebilir. </w:t>
      </w:r>
    </w:p>
    <w:p w14:paraId="2248585E" w14:textId="77777777" w:rsidR="00B01818" w:rsidRPr="00441E28" w:rsidRDefault="00B01818" w:rsidP="00DF184A">
      <w:pPr>
        <w:suppressAutoHyphens/>
        <w:ind w:left="720" w:right="-72" w:hanging="12"/>
        <w:jc w:val="both"/>
        <w:rPr>
          <w:rFonts w:ascii="Times New Roman" w:hAnsi="Times New Roman" w:cs="Times New Roman"/>
          <w:sz w:val="22"/>
          <w:szCs w:val="22"/>
        </w:rPr>
      </w:pPr>
    </w:p>
    <w:p w14:paraId="4C72CD3D" w14:textId="77777777" w:rsidR="002E21AA" w:rsidRPr="00441E28" w:rsidRDefault="002E21AA" w:rsidP="00DD433D">
      <w:pPr>
        <w:widowControl/>
        <w:numPr>
          <w:ilvl w:val="0"/>
          <w:numId w:val="5"/>
        </w:numPr>
        <w:tabs>
          <w:tab w:val="clear" w:pos="360"/>
        </w:tabs>
        <w:autoSpaceDE/>
        <w:autoSpaceDN/>
        <w:adjustRightInd/>
        <w:spacing w:after="240"/>
        <w:jc w:val="both"/>
        <w:rPr>
          <w:rFonts w:ascii="Times New Roman" w:hAnsi="Times New Roman" w:cs="Times New Roman"/>
          <w:b/>
          <w:sz w:val="22"/>
          <w:szCs w:val="22"/>
        </w:rPr>
      </w:pPr>
      <w:r w:rsidRPr="00441E28">
        <w:rPr>
          <w:rFonts w:ascii="Times New Roman" w:hAnsi="Times New Roman" w:cs="Times New Roman"/>
          <w:b/>
          <w:sz w:val="22"/>
          <w:szCs w:val="22"/>
        </w:rPr>
        <w:t xml:space="preserve">     </w:t>
      </w:r>
      <w:r w:rsidRPr="00441E28">
        <w:rPr>
          <w:rFonts w:ascii="Times New Roman" w:hAnsi="Times New Roman" w:cs="Times New Roman"/>
          <w:b/>
          <w:color w:val="000000" w:themeColor="text1"/>
          <w:sz w:val="22"/>
          <w:szCs w:val="22"/>
          <w:u w:val="single"/>
        </w:rPr>
        <w:t>Teslimat Programı</w:t>
      </w:r>
      <w:r w:rsidRPr="00441E28">
        <w:rPr>
          <w:rFonts w:ascii="Times New Roman" w:hAnsi="Times New Roman" w:cs="Times New Roman"/>
          <w:b/>
          <w:color w:val="000000" w:themeColor="text1"/>
          <w:sz w:val="22"/>
          <w:szCs w:val="22"/>
        </w:rPr>
        <w:t xml:space="preserve">: </w:t>
      </w:r>
    </w:p>
    <w:p w14:paraId="6B3874C0" w14:textId="6D76583C" w:rsidR="00304D93" w:rsidRDefault="00304D93" w:rsidP="00A870A3">
      <w:pPr>
        <w:ind w:left="720"/>
        <w:jc w:val="both"/>
        <w:rPr>
          <w:rFonts w:ascii="Times New Roman" w:hAnsi="Times New Roman" w:cs="Times New Roman"/>
          <w:sz w:val="22"/>
          <w:szCs w:val="22"/>
        </w:rPr>
      </w:pPr>
      <w:r w:rsidRPr="00304D93">
        <w:rPr>
          <w:rFonts w:ascii="Times New Roman" w:hAnsi="Times New Roman" w:cs="Times New Roman"/>
          <w:sz w:val="22"/>
          <w:szCs w:val="22"/>
        </w:rPr>
        <w:t xml:space="preserve">Yüklenici, teklif edilen ürünleri </w:t>
      </w:r>
      <w:r w:rsidR="002801F4" w:rsidRPr="002801F4">
        <w:rPr>
          <w:rFonts w:ascii="Times New Roman" w:hAnsi="Times New Roman" w:cs="Times New Roman"/>
          <w:sz w:val="22"/>
          <w:szCs w:val="22"/>
        </w:rPr>
        <w:t>T.C. Çalışma ve Sosyal Güvenlik Bakanlığı Uluslararası İşgücü Genel Müdürlüğü Emek Mahallesi Bosna Hersek Caddesi No:29 Çankaya/ANKARA</w:t>
      </w:r>
      <w:r w:rsidRPr="00304D93">
        <w:rPr>
          <w:rFonts w:ascii="Times New Roman" w:hAnsi="Times New Roman" w:cs="Times New Roman"/>
          <w:sz w:val="22"/>
          <w:szCs w:val="22"/>
        </w:rPr>
        <w:t xml:space="preserve"> adresine teslim edecektir.</w:t>
      </w:r>
    </w:p>
    <w:p w14:paraId="6FE3D08D" w14:textId="77777777" w:rsidR="001D0DB2" w:rsidRPr="001D0DB2" w:rsidRDefault="001D0DB2" w:rsidP="00DD433D">
      <w:pPr>
        <w:ind w:left="720"/>
        <w:jc w:val="both"/>
        <w:rPr>
          <w:sz w:val="22"/>
          <w:szCs w:val="22"/>
        </w:rPr>
      </w:pPr>
    </w:p>
    <w:p w14:paraId="11C49328" w14:textId="77777777" w:rsidR="00441E28" w:rsidRPr="00DD433D" w:rsidRDefault="006B09FE" w:rsidP="00705C50">
      <w:pPr>
        <w:ind w:left="720"/>
        <w:jc w:val="both"/>
        <w:rPr>
          <w:rFonts w:ascii="Times New Roman" w:hAnsi="Times New Roman" w:cs="Times New Roman"/>
          <w:b/>
          <w:sz w:val="22"/>
          <w:szCs w:val="22"/>
        </w:rPr>
      </w:pPr>
      <w:r w:rsidRPr="00DD433D">
        <w:rPr>
          <w:rFonts w:ascii="Times New Roman" w:hAnsi="Times New Roman" w:cs="Times New Roman"/>
          <w:sz w:val="22"/>
          <w:szCs w:val="22"/>
        </w:rPr>
        <w:t xml:space="preserve">Sözleşme imzalanmasına müteakip </w:t>
      </w:r>
      <w:r w:rsidR="00E8274C" w:rsidRPr="008419F3">
        <w:rPr>
          <w:rFonts w:ascii="Times New Roman" w:hAnsi="Times New Roman" w:cs="Times New Roman"/>
          <w:sz w:val="22"/>
          <w:szCs w:val="22"/>
        </w:rPr>
        <w:t>en geç</w:t>
      </w:r>
      <w:r w:rsidR="00547DE8">
        <w:rPr>
          <w:rFonts w:ascii="Times New Roman" w:hAnsi="Times New Roman" w:cs="Times New Roman"/>
          <w:sz w:val="22"/>
          <w:szCs w:val="22"/>
        </w:rPr>
        <w:t xml:space="preserve"> 30 gün içerisinde</w:t>
      </w:r>
      <w:r w:rsidR="00705C50">
        <w:rPr>
          <w:rFonts w:ascii="Times New Roman" w:hAnsi="Times New Roman" w:cs="Times New Roman"/>
          <w:sz w:val="22"/>
          <w:szCs w:val="22"/>
        </w:rPr>
        <w:t xml:space="preserve"> </w:t>
      </w:r>
      <w:r w:rsidR="00F1017A" w:rsidRPr="00DD433D">
        <w:rPr>
          <w:rFonts w:ascii="Times New Roman" w:hAnsi="Times New Roman" w:cs="Times New Roman"/>
          <w:sz w:val="22"/>
          <w:szCs w:val="22"/>
        </w:rPr>
        <w:t>donanımların kurulumu,</w:t>
      </w:r>
      <w:r w:rsidR="001D0DB2" w:rsidRPr="00A27382">
        <w:rPr>
          <w:rFonts w:ascii="Times New Roman" w:hAnsi="Times New Roman" w:cs="Times New Roman"/>
          <w:sz w:val="22"/>
          <w:szCs w:val="22"/>
        </w:rPr>
        <w:t xml:space="preserve"> </w:t>
      </w:r>
      <w:r w:rsidR="00563FCB" w:rsidRPr="00DD433D">
        <w:rPr>
          <w:rFonts w:ascii="Times New Roman" w:hAnsi="Times New Roman" w:cs="Times New Roman"/>
          <w:sz w:val="22"/>
          <w:szCs w:val="22"/>
        </w:rPr>
        <w:t xml:space="preserve">yerinde montajı ve çalışır duruma getirilmesi </w:t>
      </w:r>
      <w:r w:rsidR="00F1017A" w:rsidRPr="00DD433D">
        <w:rPr>
          <w:rFonts w:ascii="Times New Roman" w:hAnsi="Times New Roman" w:cs="Times New Roman"/>
          <w:sz w:val="22"/>
          <w:szCs w:val="22"/>
        </w:rPr>
        <w:t>Y</w:t>
      </w:r>
      <w:r w:rsidR="00563FCB" w:rsidRPr="00DD433D">
        <w:rPr>
          <w:rFonts w:ascii="Times New Roman" w:hAnsi="Times New Roman" w:cs="Times New Roman"/>
          <w:sz w:val="22"/>
          <w:szCs w:val="22"/>
        </w:rPr>
        <w:t>üklenici tarafından yapılacaktır.</w:t>
      </w:r>
      <w:r w:rsidR="00867900" w:rsidRPr="00441E28">
        <w:rPr>
          <w:rFonts w:ascii="Times New Roman" w:hAnsi="Times New Roman" w:cs="Times New Roman"/>
          <w:b/>
          <w:sz w:val="22"/>
          <w:szCs w:val="22"/>
        </w:rPr>
        <w:t xml:space="preserve"> </w:t>
      </w:r>
    </w:p>
    <w:p w14:paraId="3D4E2898" w14:textId="77777777" w:rsidR="0097320B" w:rsidRPr="00DD433D" w:rsidRDefault="0097320B" w:rsidP="00DD433D">
      <w:pPr>
        <w:ind w:left="720"/>
        <w:rPr>
          <w:rFonts w:ascii="Times New Roman" w:hAnsi="Times New Roman" w:cs="Times New Roman"/>
          <w:b/>
          <w:sz w:val="22"/>
          <w:szCs w:val="22"/>
        </w:rPr>
      </w:pPr>
    </w:p>
    <w:p w14:paraId="7A78187F" w14:textId="77777777" w:rsidR="00F1017A" w:rsidRPr="00DD433D" w:rsidRDefault="005C1330" w:rsidP="00A27382">
      <w:pPr>
        <w:ind w:left="720"/>
        <w:rPr>
          <w:b/>
        </w:rPr>
      </w:pPr>
      <w:r w:rsidRPr="00441E28">
        <w:rPr>
          <w:rFonts w:ascii="Times New Roman" w:hAnsi="Times New Roman" w:cs="Times New Roman"/>
          <w:sz w:val="22"/>
          <w:szCs w:val="22"/>
        </w:rPr>
        <w:t>İdare</w:t>
      </w:r>
      <w:r w:rsidR="00F1017A" w:rsidRPr="00441E28">
        <w:rPr>
          <w:rFonts w:ascii="Times New Roman" w:hAnsi="Times New Roman" w:cs="Times New Roman"/>
          <w:sz w:val="22"/>
          <w:szCs w:val="22"/>
        </w:rPr>
        <w:t>’</w:t>
      </w:r>
      <w:r w:rsidRPr="00441E28">
        <w:rPr>
          <w:rFonts w:ascii="Times New Roman" w:hAnsi="Times New Roman" w:cs="Times New Roman"/>
          <w:sz w:val="22"/>
          <w:szCs w:val="22"/>
        </w:rPr>
        <w:t xml:space="preserve">nin </w:t>
      </w:r>
      <w:r w:rsidR="006B09FE" w:rsidRPr="00441E28">
        <w:rPr>
          <w:rFonts w:ascii="Times New Roman" w:hAnsi="Times New Roman" w:cs="Times New Roman"/>
          <w:sz w:val="22"/>
          <w:szCs w:val="22"/>
        </w:rPr>
        <w:t>adetlerde</w:t>
      </w:r>
      <w:r w:rsidR="00965CE2" w:rsidRPr="00441E28">
        <w:rPr>
          <w:rFonts w:ascii="Times New Roman" w:hAnsi="Times New Roman" w:cs="Times New Roman"/>
          <w:sz w:val="22"/>
          <w:szCs w:val="22"/>
        </w:rPr>
        <w:t xml:space="preserve"> </w:t>
      </w:r>
      <w:r w:rsidRPr="00441E28">
        <w:rPr>
          <w:rFonts w:ascii="Times New Roman" w:hAnsi="Times New Roman" w:cs="Times New Roman"/>
          <w:sz w:val="22"/>
          <w:szCs w:val="22"/>
        </w:rPr>
        <w:t>değişiklik yapma hakkı saklıdır.</w:t>
      </w:r>
    </w:p>
    <w:p w14:paraId="6C50B2B3" w14:textId="77777777" w:rsidR="006B09FE" w:rsidRPr="001D0DB2" w:rsidRDefault="006B09FE" w:rsidP="00DF184A">
      <w:pPr>
        <w:jc w:val="both"/>
        <w:rPr>
          <w:rFonts w:ascii="Times New Roman" w:hAnsi="Times New Roman" w:cs="Times New Roman"/>
          <w:b/>
          <w:sz w:val="22"/>
          <w:szCs w:val="22"/>
        </w:rPr>
      </w:pPr>
    </w:p>
    <w:p w14:paraId="6EE472E3" w14:textId="77777777" w:rsidR="002E21AA" w:rsidRPr="001D0DB2" w:rsidRDefault="00CE3280" w:rsidP="00DF184A">
      <w:pPr>
        <w:widowControl/>
        <w:numPr>
          <w:ilvl w:val="0"/>
          <w:numId w:val="5"/>
        </w:numPr>
        <w:tabs>
          <w:tab w:val="clear" w:pos="360"/>
        </w:tabs>
        <w:autoSpaceDE/>
        <w:autoSpaceDN/>
        <w:adjustRightInd/>
        <w:ind w:left="720" w:hanging="720"/>
        <w:jc w:val="both"/>
        <w:rPr>
          <w:rFonts w:ascii="Times New Roman" w:hAnsi="Times New Roman" w:cs="Times New Roman"/>
          <w:b/>
          <w:sz w:val="22"/>
          <w:szCs w:val="22"/>
          <w:u w:val="single"/>
        </w:rPr>
      </w:pPr>
      <w:r w:rsidRPr="001D0DB2">
        <w:rPr>
          <w:rFonts w:ascii="Times New Roman" w:hAnsi="Times New Roman" w:cs="Times New Roman"/>
          <w:b/>
          <w:sz w:val="22"/>
          <w:szCs w:val="22"/>
          <w:u w:val="single"/>
        </w:rPr>
        <w:t>Denetim, Muayene ve Kabul İşlemleri</w:t>
      </w:r>
    </w:p>
    <w:p w14:paraId="4D186407" w14:textId="77777777" w:rsidR="00CE3280" w:rsidRPr="001D0DB2" w:rsidRDefault="00CE3280" w:rsidP="00CE3280">
      <w:pPr>
        <w:widowControl/>
        <w:autoSpaceDE/>
        <w:autoSpaceDN/>
        <w:adjustRightInd/>
        <w:ind w:left="720"/>
        <w:jc w:val="both"/>
        <w:rPr>
          <w:rFonts w:ascii="Times New Roman" w:hAnsi="Times New Roman" w:cs="Times New Roman"/>
          <w:sz w:val="22"/>
          <w:szCs w:val="22"/>
        </w:rPr>
      </w:pPr>
    </w:p>
    <w:p w14:paraId="3BC23A3C" w14:textId="77777777" w:rsidR="00851ED2" w:rsidRDefault="00851ED2" w:rsidP="00851ED2">
      <w:pPr>
        <w:ind w:left="720"/>
        <w:jc w:val="both"/>
        <w:rPr>
          <w:rFonts w:ascii="Times New Roman" w:hAnsi="Times New Roman" w:cs="Times New Roman"/>
          <w:sz w:val="22"/>
          <w:szCs w:val="22"/>
        </w:rPr>
      </w:pPr>
      <w:r w:rsidRPr="00851ED2">
        <w:rPr>
          <w:rFonts w:ascii="Times New Roman" w:hAnsi="Times New Roman" w:cs="Times New Roman"/>
          <w:sz w:val="22"/>
          <w:szCs w:val="22"/>
        </w:rPr>
        <w:t xml:space="preserve">İhale kapsamında tedarik edilecek ürünlerin; Muayene, Kontrol ve Kabul işlemleri, bir bütün </w:t>
      </w:r>
      <w:r w:rsidRPr="00851ED2">
        <w:rPr>
          <w:rFonts w:ascii="Times New Roman" w:hAnsi="Times New Roman" w:cs="Times New Roman"/>
          <w:sz w:val="22"/>
          <w:szCs w:val="22"/>
        </w:rPr>
        <w:lastRenderedPageBreak/>
        <w:t>halinde, ürünlerin tümünün tesliminden sonra gerçekleştirilecektir</w:t>
      </w:r>
    </w:p>
    <w:p w14:paraId="2540D389" w14:textId="77777777" w:rsidR="002E21AA" w:rsidRPr="0097320B" w:rsidRDefault="002E21AA" w:rsidP="00CE3280">
      <w:pPr>
        <w:jc w:val="both"/>
        <w:rPr>
          <w:rFonts w:ascii="Times New Roman" w:hAnsi="Times New Roman" w:cs="Times New Roman"/>
          <w:sz w:val="22"/>
          <w:szCs w:val="22"/>
        </w:rPr>
      </w:pPr>
    </w:p>
    <w:p w14:paraId="42FFEA0A" w14:textId="77777777" w:rsidR="002E21AA" w:rsidRPr="0097320B" w:rsidRDefault="002E21AA" w:rsidP="00DF184A">
      <w:pPr>
        <w:widowControl/>
        <w:numPr>
          <w:ilvl w:val="0"/>
          <w:numId w:val="5"/>
        </w:numPr>
        <w:tabs>
          <w:tab w:val="clear" w:pos="360"/>
        </w:tabs>
        <w:autoSpaceDE/>
        <w:autoSpaceDN/>
        <w:adjustRightInd/>
        <w:ind w:left="720" w:hanging="720"/>
        <w:jc w:val="both"/>
        <w:rPr>
          <w:rFonts w:ascii="Times New Roman" w:hAnsi="Times New Roman" w:cs="Times New Roman"/>
          <w:b/>
          <w:sz w:val="22"/>
          <w:szCs w:val="22"/>
          <w:u w:val="single"/>
        </w:rPr>
      </w:pPr>
      <w:r w:rsidRPr="0097320B">
        <w:rPr>
          <w:rFonts w:ascii="Times New Roman" w:hAnsi="Times New Roman" w:cs="Times New Roman"/>
          <w:b/>
          <w:sz w:val="22"/>
          <w:szCs w:val="22"/>
          <w:u w:val="single"/>
        </w:rPr>
        <w:t xml:space="preserve">Garanti:  </w:t>
      </w:r>
    </w:p>
    <w:p w14:paraId="6EC24F1B" w14:textId="77777777" w:rsidR="002E21AA" w:rsidRPr="00441E28" w:rsidRDefault="002E21AA" w:rsidP="00DF184A">
      <w:pPr>
        <w:pStyle w:val="GvdeMetni2"/>
        <w:tabs>
          <w:tab w:val="clear" w:pos="0"/>
          <w:tab w:val="left" w:pos="-1980"/>
        </w:tabs>
        <w:ind w:left="360"/>
        <w:rPr>
          <w:sz w:val="22"/>
          <w:szCs w:val="22"/>
          <w:lang w:val="tr-TR"/>
        </w:rPr>
      </w:pPr>
    </w:p>
    <w:p w14:paraId="2F61B7F8" w14:textId="77777777" w:rsidR="005C3563" w:rsidRPr="00F933A3" w:rsidRDefault="005C3563" w:rsidP="009405BD">
      <w:pPr>
        <w:ind w:left="720"/>
        <w:jc w:val="both"/>
        <w:rPr>
          <w:rFonts w:ascii="Times New Roman" w:hAnsi="Times New Roman" w:cs="Times New Roman"/>
          <w:sz w:val="22"/>
          <w:szCs w:val="22"/>
        </w:rPr>
      </w:pPr>
      <w:r w:rsidRPr="00441E28">
        <w:rPr>
          <w:rFonts w:ascii="Times New Roman" w:hAnsi="Times New Roman" w:cs="Times New Roman"/>
          <w:sz w:val="22"/>
          <w:szCs w:val="22"/>
        </w:rPr>
        <w:t xml:space="preserve">Garanti, kabul işleminin tamamlanmasını müteakip başlar ve süresi </w:t>
      </w:r>
      <w:r w:rsidR="00EC43F1" w:rsidRPr="00441E28">
        <w:rPr>
          <w:rFonts w:ascii="Times New Roman" w:hAnsi="Times New Roman" w:cs="Times New Roman"/>
          <w:sz w:val="22"/>
          <w:szCs w:val="22"/>
        </w:rPr>
        <w:t xml:space="preserve">Teknik Şartnamede belirtildiği gibidir. </w:t>
      </w:r>
      <w:r w:rsidRPr="00F933A3">
        <w:rPr>
          <w:rFonts w:ascii="Times New Roman" w:hAnsi="Times New Roman" w:cs="Times New Roman"/>
          <w:sz w:val="22"/>
          <w:szCs w:val="22"/>
        </w:rPr>
        <w:t xml:space="preserve">Yüklenici, garanti </w:t>
      </w:r>
      <w:r w:rsidR="00965CE2" w:rsidRPr="00F933A3">
        <w:rPr>
          <w:rFonts w:ascii="Times New Roman" w:hAnsi="Times New Roman" w:cs="Times New Roman"/>
          <w:sz w:val="22"/>
          <w:szCs w:val="22"/>
        </w:rPr>
        <w:t xml:space="preserve">süresi </w:t>
      </w:r>
      <w:r w:rsidRPr="00F933A3">
        <w:rPr>
          <w:rFonts w:ascii="Times New Roman" w:hAnsi="Times New Roman" w:cs="Times New Roman"/>
          <w:sz w:val="22"/>
          <w:szCs w:val="22"/>
        </w:rPr>
        <w:t xml:space="preserve">kapsamında meydana gelecek her türlü arızayı </w:t>
      </w:r>
      <w:r w:rsidR="00965CE2" w:rsidRPr="00F933A3">
        <w:rPr>
          <w:rFonts w:ascii="Times New Roman" w:hAnsi="Times New Roman" w:cs="Times New Roman"/>
          <w:sz w:val="22"/>
          <w:szCs w:val="22"/>
        </w:rPr>
        <w:t xml:space="preserve">ücretsiz </w:t>
      </w:r>
      <w:r w:rsidRPr="00F933A3">
        <w:rPr>
          <w:rFonts w:ascii="Times New Roman" w:hAnsi="Times New Roman" w:cs="Times New Roman"/>
          <w:sz w:val="22"/>
          <w:szCs w:val="22"/>
        </w:rPr>
        <w:t xml:space="preserve">gidermekle yükümlüdür. </w:t>
      </w:r>
    </w:p>
    <w:p w14:paraId="52DB73FE" w14:textId="77777777" w:rsidR="002E21AA" w:rsidRPr="00F933A3" w:rsidRDefault="002E21AA" w:rsidP="00DF184A">
      <w:pPr>
        <w:rPr>
          <w:rFonts w:ascii="Times New Roman" w:hAnsi="Times New Roman" w:cs="Times New Roman"/>
          <w:b/>
          <w:sz w:val="22"/>
          <w:szCs w:val="22"/>
        </w:rPr>
      </w:pPr>
    </w:p>
    <w:p w14:paraId="47FDBB61" w14:textId="77777777" w:rsidR="002E21AA" w:rsidRPr="00F933A3" w:rsidRDefault="002E21AA" w:rsidP="00DF184A">
      <w:pPr>
        <w:widowControl/>
        <w:numPr>
          <w:ilvl w:val="0"/>
          <w:numId w:val="5"/>
        </w:numPr>
        <w:tabs>
          <w:tab w:val="clear" w:pos="360"/>
        </w:tabs>
        <w:autoSpaceDE/>
        <w:autoSpaceDN/>
        <w:adjustRightInd/>
        <w:ind w:left="720" w:hanging="720"/>
        <w:jc w:val="both"/>
        <w:rPr>
          <w:rFonts w:ascii="Times New Roman" w:hAnsi="Times New Roman" w:cs="Times New Roman"/>
          <w:b/>
          <w:sz w:val="22"/>
          <w:szCs w:val="22"/>
          <w:u w:val="single"/>
        </w:rPr>
      </w:pPr>
      <w:r w:rsidRPr="00F933A3">
        <w:rPr>
          <w:rFonts w:ascii="Times New Roman" w:hAnsi="Times New Roman" w:cs="Times New Roman"/>
          <w:b/>
          <w:sz w:val="22"/>
          <w:szCs w:val="22"/>
          <w:u w:val="single"/>
        </w:rPr>
        <w:t>Ödeme:</w:t>
      </w:r>
    </w:p>
    <w:p w14:paraId="6C0A457D" w14:textId="77777777" w:rsidR="002E21AA" w:rsidRPr="00F933A3" w:rsidRDefault="002E21AA" w:rsidP="00DF184A">
      <w:pPr>
        <w:pStyle w:val="GvdeMetniGirintisi"/>
        <w:ind w:left="567" w:firstLine="0"/>
        <w:rPr>
          <w:sz w:val="22"/>
          <w:szCs w:val="22"/>
          <w:lang w:val="tr-TR"/>
        </w:rPr>
      </w:pPr>
    </w:p>
    <w:p w14:paraId="6118B0AA" w14:textId="77777777" w:rsidR="003F3BDC" w:rsidRPr="00F933A3" w:rsidRDefault="009A12F1" w:rsidP="009A12F1">
      <w:pPr>
        <w:pStyle w:val="GvdeMetniGirintisi"/>
        <w:ind w:left="720" w:firstLine="0"/>
        <w:jc w:val="both"/>
        <w:rPr>
          <w:sz w:val="22"/>
          <w:szCs w:val="22"/>
          <w:lang w:val="tr-TR"/>
        </w:rPr>
      </w:pPr>
      <w:r w:rsidRPr="00F933A3">
        <w:rPr>
          <w:sz w:val="22"/>
          <w:szCs w:val="22"/>
          <w:lang w:val="tr-TR"/>
        </w:rPr>
        <w:t xml:space="preserve">Ödeme, </w:t>
      </w:r>
      <w:r w:rsidR="00F1017A" w:rsidRPr="00F933A3">
        <w:rPr>
          <w:sz w:val="22"/>
          <w:szCs w:val="22"/>
          <w:lang w:val="tr-TR"/>
        </w:rPr>
        <w:t xml:space="preserve">Yüklenici’nin düzenleyeceği satış faturasının taslağının Finans Birimince uygun bulunması sonrası, </w:t>
      </w:r>
      <w:r w:rsidRPr="00F933A3">
        <w:rPr>
          <w:sz w:val="22"/>
          <w:szCs w:val="22"/>
          <w:lang w:val="tr-TR"/>
        </w:rPr>
        <w:t xml:space="preserve">malların muayene ve kabul tutanağı ile birlikte </w:t>
      </w:r>
      <w:r w:rsidR="00F1017A" w:rsidRPr="00F933A3">
        <w:rPr>
          <w:sz w:val="22"/>
          <w:szCs w:val="22"/>
          <w:lang w:val="tr-TR"/>
        </w:rPr>
        <w:t>aslının İdare’ye</w:t>
      </w:r>
      <w:r w:rsidRPr="00F933A3">
        <w:rPr>
          <w:sz w:val="22"/>
          <w:szCs w:val="22"/>
          <w:lang w:val="tr-TR"/>
        </w:rPr>
        <w:t xml:space="preserve"> </w:t>
      </w:r>
      <w:r w:rsidR="00F1017A" w:rsidRPr="00F933A3">
        <w:rPr>
          <w:sz w:val="22"/>
          <w:szCs w:val="22"/>
          <w:lang w:val="tr-TR"/>
        </w:rPr>
        <w:t>sunulmasını</w:t>
      </w:r>
      <w:r w:rsidRPr="00F933A3">
        <w:rPr>
          <w:sz w:val="22"/>
          <w:szCs w:val="22"/>
          <w:lang w:val="tr-TR"/>
        </w:rPr>
        <w:t xml:space="preserve"> takiben en geç 15</w:t>
      </w:r>
      <w:r w:rsidRPr="00F933A3">
        <w:rPr>
          <w:b/>
          <w:sz w:val="22"/>
          <w:szCs w:val="22"/>
          <w:lang w:val="tr-TR"/>
        </w:rPr>
        <w:t xml:space="preserve"> (onbeş</w:t>
      </w:r>
      <w:r w:rsidRPr="00F933A3">
        <w:rPr>
          <w:sz w:val="22"/>
          <w:szCs w:val="22"/>
          <w:lang w:val="tr-TR"/>
        </w:rPr>
        <w:t xml:space="preserve">) gün içinde </w:t>
      </w:r>
      <w:r w:rsidR="00F1017A" w:rsidRPr="00F933A3">
        <w:rPr>
          <w:sz w:val="22"/>
          <w:szCs w:val="22"/>
          <w:lang w:val="tr-TR"/>
        </w:rPr>
        <w:t>Yüklenici’nin</w:t>
      </w:r>
      <w:r w:rsidRPr="00F933A3">
        <w:rPr>
          <w:sz w:val="22"/>
          <w:szCs w:val="22"/>
          <w:lang w:val="tr-TR"/>
        </w:rPr>
        <w:t xml:space="preserve"> banka hesabına yapılacaktır. </w:t>
      </w:r>
      <w:r w:rsidR="003F3BDC" w:rsidRPr="00F933A3">
        <w:rPr>
          <w:sz w:val="22"/>
          <w:szCs w:val="22"/>
          <w:lang w:val="tr-TR"/>
        </w:rPr>
        <w:t xml:space="preserve">6647 sayılı Kanunla onaylanması uygun bulunan IPA II Çerçeve Anlaşmasının 28/2. maddesi gereğince, </w:t>
      </w:r>
      <w:r w:rsidR="00F21C93">
        <w:rPr>
          <w:sz w:val="22"/>
          <w:szCs w:val="22"/>
          <w:lang w:val="tr-TR"/>
        </w:rPr>
        <w:t>18</w:t>
      </w:r>
      <w:r w:rsidR="003F3BDC" w:rsidRPr="00F933A3">
        <w:rPr>
          <w:sz w:val="22"/>
          <w:szCs w:val="22"/>
          <w:lang w:val="tr-TR"/>
        </w:rPr>
        <w:t>.</w:t>
      </w:r>
      <w:r w:rsidR="00F21C93">
        <w:rPr>
          <w:sz w:val="22"/>
          <w:szCs w:val="22"/>
          <w:lang w:val="tr-TR"/>
        </w:rPr>
        <w:t>11</w:t>
      </w:r>
      <w:r w:rsidR="003F3BDC" w:rsidRPr="00F933A3">
        <w:rPr>
          <w:sz w:val="22"/>
          <w:szCs w:val="22"/>
          <w:lang w:val="tr-TR"/>
        </w:rPr>
        <w:t>.202</w:t>
      </w:r>
      <w:r w:rsidR="00F21C93">
        <w:rPr>
          <w:sz w:val="22"/>
          <w:szCs w:val="22"/>
          <w:lang w:val="tr-TR"/>
        </w:rPr>
        <w:t>5</w:t>
      </w:r>
      <w:r w:rsidR="003F3BDC" w:rsidRPr="00F933A3">
        <w:rPr>
          <w:sz w:val="22"/>
          <w:szCs w:val="22"/>
          <w:lang w:val="tr-TR"/>
        </w:rPr>
        <w:t xml:space="preserve"> tarih ve KDV.IPA.CERT.202</w:t>
      </w:r>
      <w:r w:rsidR="00F21C93">
        <w:rPr>
          <w:sz w:val="22"/>
          <w:szCs w:val="22"/>
          <w:lang w:val="tr-TR"/>
        </w:rPr>
        <w:t>5</w:t>
      </w:r>
      <w:r w:rsidR="003F3BDC" w:rsidRPr="00F933A3">
        <w:rPr>
          <w:sz w:val="22"/>
          <w:szCs w:val="22"/>
          <w:lang w:val="tr-TR"/>
        </w:rPr>
        <w:t>/</w:t>
      </w:r>
      <w:r w:rsidR="00F21C93">
        <w:rPr>
          <w:sz w:val="22"/>
          <w:szCs w:val="22"/>
          <w:lang w:val="tr-TR"/>
        </w:rPr>
        <w:t>253</w:t>
      </w:r>
      <w:r w:rsidR="003F3BDC" w:rsidRPr="00F933A3">
        <w:rPr>
          <w:sz w:val="22"/>
          <w:szCs w:val="22"/>
          <w:lang w:val="tr-TR"/>
        </w:rPr>
        <w:t xml:space="preserve"> sayılı KDV İstisna Sertifikasına istinaden, Yüklenici’ye KDV ödenmeyecektir.</w:t>
      </w:r>
      <w:r w:rsidR="003F3BDC" w:rsidRPr="00DD433D">
        <w:rPr>
          <w:sz w:val="22"/>
          <w:szCs w:val="22"/>
          <w:lang w:val="tr-TR"/>
        </w:rPr>
        <w:t xml:space="preserve"> </w:t>
      </w:r>
      <w:r w:rsidR="003F3BDC" w:rsidRPr="00F933A3">
        <w:rPr>
          <w:sz w:val="22"/>
          <w:szCs w:val="22"/>
          <w:lang w:val="tr-TR"/>
        </w:rPr>
        <w:t xml:space="preserve">Yüklenici malların kısmi teslimatını ve kısmi kabulünü isteyebilir. Ancak ödeme tüm malların İdare’ye teslimi sonrasında yapılacaktır. </w:t>
      </w:r>
    </w:p>
    <w:p w14:paraId="0B3E4519" w14:textId="77777777" w:rsidR="000F5FC7" w:rsidRDefault="000F5FC7" w:rsidP="009A12F1">
      <w:pPr>
        <w:pStyle w:val="GvdeMetniGirintisi"/>
        <w:ind w:left="720" w:firstLine="0"/>
        <w:jc w:val="both"/>
        <w:rPr>
          <w:sz w:val="22"/>
          <w:szCs w:val="22"/>
          <w:lang w:val="tr-TR"/>
        </w:rPr>
      </w:pPr>
    </w:p>
    <w:p w14:paraId="6EED93AA" w14:textId="77777777" w:rsidR="009A12F1" w:rsidRPr="00F933A3" w:rsidRDefault="009A12F1" w:rsidP="009A12F1">
      <w:pPr>
        <w:ind w:left="720"/>
        <w:jc w:val="both"/>
        <w:rPr>
          <w:rFonts w:ascii="Times New Roman" w:hAnsi="Times New Roman" w:cs="Times New Roman"/>
          <w:sz w:val="22"/>
          <w:szCs w:val="22"/>
        </w:rPr>
      </w:pPr>
      <w:r w:rsidRPr="00BE4984">
        <w:rPr>
          <w:rFonts w:ascii="Times New Roman" w:hAnsi="Times New Roman" w:cs="Times New Roman"/>
          <w:sz w:val="22"/>
          <w:szCs w:val="22"/>
        </w:rPr>
        <w:t xml:space="preserve">Ödeme koşulları ve </w:t>
      </w:r>
      <w:r w:rsidR="0060414B" w:rsidRPr="00BE4984">
        <w:rPr>
          <w:rFonts w:ascii="Times New Roman" w:hAnsi="Times New Roman" w:cs="Times New Roman"/>
          <w:sz w:val="22"/>
          <w:szCs w:val="22"/>
        </w:rPr>
        <w:t xml:space="preserve">zamanı: </w:t>
      </w:r>
      <w:r w:rsidR="0060414B" w:rsidRPr="004928BD">
        <w:rPr>
          <w:rFonts w:ascii="Times New Roman" w:hAnsi="Times New Roman" w:cs="Times New Roman"/>
          <w:sz w:val="22"/>
          <w:szCs w:val="22"/>
        </w:rPr>
        <w:t>Ödemeye</w:t>
      </w:r>
      <w:r w:rsidRPr="004928BD">
        <w:rPr>
          <w:rFonts w:ascii="Times New Roman" w:hAnsi="Times New Roman" w:cs="Times New Roman"/>
          <w:sz w:val="22"/>
          <w:szCs w:val="22"/>
        </w:rPr>
        <w:t xml:space="preserve"> esas para birimi Türk Lirası'dır.</w:t>
      </w:r>
      <w:r w:rsidRPr="001D0DB2">
        <w:rPr>
          <w:rFonts w:ascii="Times New Roman" w:hAnsi="Times New Roman" w:cs="Times New Roman"/>
          <w:sz w:val="22"/>
          <w:szCs w:val="22"/>
        </w:rPr>
        <w:t xml:space="preserve"> </w:t>
      </w:r>
      <w:r w:rsidR="004928BD" w:rsidRPr="004928BD">
        <w:rPr>
          <w:rFonts w:ascii="Times New Roman" w:hAnsi="Times New Roman" w:cs="Times New Roman"/>
          <w:sz w:val="22"/>
          <w:szCs w:val="22"/>
        </w:rPr>
        <w:t>Teklif bedelinin döviz cinsinden belirlenmiş olması hâlinde, söz konusu bedel fatura düzenleme tarihinde Türkiye Cumhuriyet Merkez Bankası tarafından yayımlanan gösterge niteliğindeki Döviz Satış Kuru üzerinden Türk Lirasına çevrilecek olup, ödeme Türk Lirası (TL) cinsinden yapılacaktır.</w:t>
      </w:r>
    </w:p>
    <w:p w14:paraId="2B46DAD1" w14:textId="77777777" w:rsidR="002E21AA" w:rsidRPr="00BE4984" w:rsidRDefault="002E21AA" w:rsidP="00F0128A">
      <w:pPr>
        <w:widowControl/>
        <w:numPr>
          <w:ilvl w:val="0"/>
          <w:numId w:val="5"/>
        </w:numPr>
        <w:tabs>
          <w:tab w:val="clear" w:pos="360"/>
        </w:tabs>
        <w:autoSpaceDE/>
        <w:autoSpaceDN/>
        <w:adjustRightInd/>
        <w:spacing w:before="120"/>
        <w:ind w:left="567" w:hanging="709"/>
        <w:jc w:val="both"/>
        <w:rPr>
          <w:rFonts w:ascii="Times New Roman" w:hAnsi="Times New Roman" w:cs="Times New Roman"/>
          <w:b/>
          <w:sz w:val="22"/>
          <w:szCs w:val="22"/>
          <w:u w:val="single"/>
        </w:rPr>
      </w:pPr>
      <w:r w:rsidRPr="00BE4984">
        <w:rPr>
          <w:rFonts w:ascii="Times New Roman" w:hAnsi="Times New Roman" w:cs="Times New Roman"/>
          <w:b/>
          <w:sz w:val="22"/>
          <w:szCs w:val="22"/>
          <w:u w:val="single"/>
        </w:rPr>
        <w:t>İşin Yerine Getirilememesi (</w:t>
      </w:r>
      <w:r w:rsidR="00CF7794" w:rsidRPr="00BE4984">
        <w:rPr>
          <w:rFonts w:ascii="Times New Roman" w:hAnsi="Times New Roman" w:cs="Times New Roman"/>
          <w:b/>
          <w:sz w:val="22"/>
          <w:szCs w:val="22"/>
          <w:u w:val="single"/>
        </w:rPr>
        <w:t xml:space="preserve">Yüklenici’nin </w:t>
      </w:r>
      <w:r w:rsidRPr="00BE4984">
        <w:rPr>
          <w:rFonts w:ascii="Times New Roman" w:hAnsi="Times New Roman" w:cs="Times New Roman"/>
          <w:b/>
          <w:sz w:val="22"/>
          <w:szCs w:val="22"/>
          <w:u w:val="single"/>
        </w:rPr>
        <w:t xml:space="preserve">Gecikmesi): </w:t>
      </w:r>
    </w:p>
    <w:p w14:paraId="584559B8" w14:textId="77777777" w:rsidR="00F0128A" w:rsidRPr="001D0DB2" w:rsidRDefault="005C1330" w:rsidP="00F0128A">
      <w:pPr>
        <w:spacing w:before="120"/>
        <w:ind w:left="709"/>
        <w:jc w:val="both"/>
        <w:rPr>
          <w:rFonts w:ascii="Times New Roman" w:hAnsi="Times New Roman" w:cs="Times New Roman"/>
          <w:sz w:val="22"/>
          <w:szCs w:val="22"/>
        </w:rPr>
      </w:pPr>
      <w:r w:rsidRPr="00F85A3A">
        <w:rPr>
          <w:rFonts w:ascii="Times New Roman" w:hAnsi="Times New Roman" w:cs="Times New Roman"/>
          <w:sz w:val="22"/>
          <w:szCs w:val="22"/>
        </w:rPr>
        <w:t>İdare tarafından, bu sözleşmede belirtilen süre uzatımı halleri hariç, Yüklenici</w:t>
      </w:r>
      <w:r w:rsidR="00CF7794" w:rsidRPr="00F85A3A">
        <w:rPr>
          <w:rFonts w:ascii="Times New Roman" w:hAnsi="Times New Roman" w:cs="Times New Roman"/>
          <w:sz w:val="22"/>
          <w:szCs w:val="22"/>
        </w:rPr>
        <w:t>’</w:t>
      </w:r>
      <w:r w:rsidRPr="001D0DB2">
        <w:rPr>
          <w:rFonts w:ascii="Times New Roman" w:hAnsi="Times New Roman" w:cs="Times New Roman"/>
          <w:sz w:val="22"/>
          <w:szCs w:val="22"/>
        </w:rPr>
        <w:t xml:space="preserve">nin, sözleşmeye uygun olarak mali veya malları süresinde teslim etmemesi halinde </w:t>
      </w:r>
      <w:r w:rsidRPr="001D0DB2">
        <w:rPr>
          <w:rFonts w:ascii="Times New Roman" w:hAnsi="Times New Roman" w:cs="Times New Roman"/>
          <w:b/>
          <w:sz w:val="22"/>
          <w:szCs w:val="22"/>
          <w:u w:val="single"/>
        </w:rPr>
        <w:t>15</w:t>
      </w:r>
      <w:r w:rsidRPr="001D0DB2">
        <w:rPr>
          <w:rFonts w:ascii="Times New Roman" w:hAnsi="Times New Roman" w:cs="Times New Roman"/>
          <w:sz w:val="22"/>
          <w:szCs w:val="22"/>
        </w:rPr>
        <w:t xml:space="preserve"> gün süreli yazılı ihtar yapı</w:t>
      </w:r>
      <w:r w:rsidR="00DF5268">
        <w:rPr>
          <w:rFonts w:ascii="Times New Roman" w:hAnsi="Times New Roman" w:cs="Times New Roman"/>
          <w:sz w:val="22"/>
          <w:szCs w:val="22"/>
        </w:rPr>
        <w:t>larak gecikme cezası uygulanır.</w:t>
      </w:r>
    </w:p>
    <w:p w14:paraId="778FC0DB" w14:textId="125ADFB5" w:rsidR="00F0128A" w:rsidRPr="0097320B" w:rsidRDefault="005C1330" w:rsidP="00F0128A">
      <w:pPr>
        <w:spacing w:before="120"/>
        <w:ind w:left="709"/>
        <w:jc w:val="both"/>
        <w:rPr>
          <w:rFonts w:ascii="Times New Roman" w:hAnsi="Times New Roman" w:cs="Times New Roman"/>
          <w:sz w:val="22"/>
          <w:szCs w:val="22"/>
        </w:rPr>
      </w:pPr>
      <w:r w:rsidRPr="0097320B">
        <w:rPr>
          <w:rFonts w:ascii="Times New Roman" w:hAnsi="Times New Roman" w:cs="Times New Roman"/>
          <w:sz w:val="22"/>
          <w:szCs w:val="22"/>
        </w:rPr>
        <w:t>Yüklenici</w:t>
      </w:r>
      <w:r w:rsidR="00CF7794" w:rsidRPr="0097320B">
        <w:rPr>
          <w:rFonts w:ascii="Times New Roman" w:hAnsi="Times New Roman" w:cs="Times New Roman"/>
          <w:sz w:val="22"/>
          <w:szCs w:val="22"/>
        </w:rPr>
        <w:t>’</w:t>
      </w:r>
      <w:r w:rsidRPr="0097320B">
        <w:rPr>
          <w:rFonts w:ascii="Times New Roman" w:hAnsi="Times New Roman" w:cs="Times New Roman"/>
          <w:sz w:val="22"/>
          <w:szCs w:val="22"/>
        </w:rPr>
        <w:t xml:space="preserve">nin, sözleşmeye uygun olarak malı süresinde </w:t>
      </w:r>
      <w:r w:rsidR="00965CE2" w:rsidRPr="0097320B">
        <w:rPr>
          <w:rFonts w:ascii="Times New Roman" w:hAnsi="Times New Roman" w:cs="Times New Roman"/>
          <w:sz w:val="22"/>
          <w:szCs w:val="22"/>
        </w:rPr>
        <w:t xml:space="preserve">temin ve montajını yapıp </w:t>
      </w:r>
      <w:r w:rsidRPr="0097320B">
        <w:rPr>
          <w:rFonts w:ascii="Times New Roman" w:hAnsi="Times New Roman" w:cs="Times New Roman"/>
          <w:sz w:val="22"/>
          <w:szCs w:val="22"/>
        </w:rPr>
        <w:t xml:space="preserve">teslim etmemesi halinde, gecikilen her takvim günü için sözleşme bedelinin </w:t>
      </w:r>
      <w:r w:rsidRPr="0097320B">
        <w:rPr>
          <w:rFonts w:ascii="Times New Roman" w:hAnsi="Times New Roman" w:cs="Times New Roman"/>
          <w:b/>
          <w:sz w:val="22"/>
          <w:szCs w:val="22"/>
        </w:rPr>
        <w:t>%</w:t>
      </w:r>
      <w:r w:rsidR="00965CE2" w:rsidRPr="0097320B">
        <w:rPr>
          <w:rFonts w:ascii="Times New Roman" w:hAnsi="Times New Roman" w:cs="Times New Roman"/>
          <w:b/>
          <w:sz w:val="22"/>
          <w:szCs w:val="22"/>
        </w:rPr>
        <w:t xml:space="preserve">0,2 </w:t>
      </w:r>
      <w:r w:rsidRPr="0097320B">
        <w:rPr>
          <w:rFonts w:ascii="Times New Roman" w:hAnsi="Times New Roman" w:cs="Times New Roman"/>
          <w:b/>
          <w:sz w:val="22"/>
          <w:szCs w:val="22"/>
        </w:rPr>
        <w:t>(</w:t>
      </w:r>
      <w:r w:rsidR="00965CE2" w:rsidRPr="0097320B">
        <w:rPr>
          <w:rFonts w:ascii="Times New Roman" w:hAnsi="Times New Roman" w:cs="Times New Roman"/>
          <w:b/>
          <w:sz w:val="22"/>
          <w:szCs w:val="22"/>
        </w:rPr>
        <w:t>bin</w:t>
      </w:r>
      <w:r w:rsidR="00D4637B" w:rsidRPr="0097320B">
        <w:rPr>
          <w:rFonts w:ascii="Times New Roman" w:hAnsi="Times New Roman" w:cs="Times New Roman"/>
          <w:b/>
          <w:sz w:val="22"/>
          <w:szCs w:val="22"/>
        </w:rPr>
        <w:t>d</w:t>
      </w:r>
      <w:r w:rsidR="00D03362" w:rsidRPr="0097320B">
        <w:rPr>
          <w:rFonts w:ascii="Times New Roman" w:hAnsi="Times New Roman" w:cs="Times New Roman"/>
          <w:b/>
          <w:sz w:val="22"/>
          <w:szCs w:val="22"/>
        </w:rPr>
        <w:t>e iki</w:t>
      </w:r>
      <w:r w:rsidRPr="0097320B">
        <w:rPr>
          <w:rFonts w:ascii="Times New Roman" w:hAnsi="Times New Roman" w:cs="Times New Roman"/>
          <w:b/>
          <w:sz w:val="22"/>
          <w:szCs w:val="22"/>
        </w:rPr>
        <w:t>)</w:t>
      </w:r>
      <w:r w:rsidRPr="0097320B">
        <w:rPr>
          <w:rFonts w:ascii="Times New Roman" w:hAnsi="Times New Roman" w:cs="Times New Roman"/>
          <w:sz w:val="22"/>
          <w:szCs w:val="22"/>
        </w:rPr>
        <w:t xml:space="preserve"> oranında gecikme cezası uygulanır.</w:t>
      </w:r>
    </w:p>
    <w:p w14:paraId="60E689AB" w14:textId="77777777" w:rsidR="005C1330" w:rsidRPr="00A27382" w:rsidRDefault="005C1330" w:rsidP="00F0128A">
      <w:pPr>
        <w:spacing w:before="120"/>
        <w:ind w:left="709"/>
        <w:jc w:val="both"/>
        <w:rPr>
          <w:rFonts w:ascii="Times New Roman" w:hAnsi="Times New Roman" w:cs="Times New Roman"/>
          <w:sz w:val="22"/>
          <w:szCs w:val="22"/>
        </w:rPr>
      </w:pPr>
      <w:r w:rsidRPr="00441E28">
        <w:rPr>
          <w:rFonts w:ascii="Times New Roman" w:hAnsi="Times New Roman" w:cs="Times New Roman"/>
          <w:sz w:val="22"/>
          <w:szCs w:val="22"/>
        </w:rPr>
        <w:t xml:space="preserve">Gecikme cezası, ayrıca protesto çekmeye gerek kalmaksızın </w:t>
      </w:r>
      <w:r w:rsidR="00CF7794" w:rsidRPr="00441E28">
        <w:rPr>
          <w:rFonts w:ascii="Times New Roman" w:hAnsi="Times New Roman" w:cs="Times New Roman"/>
          <w:sz w:val="22"/>
          <w:szCs w:val="22"/>
        </w:rPr>
        <w:t>Y</w:t>
      </w:r>
      <w:r w:rsidRPr="00441E28">
        <w:rPr>
          <w:rFonts w:ascii="Times New Roman" w:hAnsi="Times New Roman" w:cs="Times New Roman"/>
          <w:sz w:val="22"/>
          <w:szCs w:val="22"/>
        </w:rPr>
        <w:t>üklenici</w:t>
      </w:r>
      <w:r w:rsidR="00CF7794" w:rsidRPr="00441E28">
        <w:rPr>
          <w:rFonts w:ascii="Times New Roman" w:hAnsi="Times New Roman" w:cs="Times New Roman"/>
          <w:sz w:val="22"/>
          <w:szCs w:val="22"/>
        </w:rPr>
        <w:t>’</w:t>
      </w:r>
      <w:r w:rsidRPr="00441E28">
        <w:rPr>
          <w:rFonts w:ascii="Times New Roman" w:hAnsi="Times New Roman" w:cs="Times New Roman"/>
          <w:sz w:val="22"/>
          <w:szCs w:val="22"/>
        </w:rPr>
        <w:t xml:space="preserve">ye yapılacak ödemelerden kesilir. Bu ceza tutarı; ödemelerden ve kesin teminat </w:t>
      </w:r>
      <w:r w:rsidR="00267B99" w:rsidRPr="00441E28">
        <w:rPr>
          <w:rFonts w:ascii="Times New Roman" w:hAnsi="Times New Roman" w:cs="Times New Roman"/>
          <w:sz w:val="22"/>
          <w:szCs w:val="22"/>
        </w:rPr>
        <w:t xml:space="preserve">ve tarafların mutabakatı ile </w:t>
      </w:r>
      <w:r w:rsidRPr="00F004D7">
        <w:rPr>
          <w:rFonts w:ascii="Times New Roman" w:hAnsi="Times New Roman" w:cs="Times New Roman"/>
          <w:sz w:val="22"/>
          <w:szCs w:val="22"/>
        </w:rPr>
        <w:t>ek kesin teminat</w:t>
      </w:r>
      <w:r w:rsidR="00545D9A" w:rsidRPr="00F004D7">
        <w:rPr>
          <w:rFonts w:ascii="Times New Roman" w:hAnsi="Times New Roman" w:cs="Times New Roman"/>
          <w:sz w:val="22"/>
          <w:szCs w:val="22"/>
        </w:rPr>
        <w:t xml:space="preserve"> verildiyse </w:t>
      </w:r>
      <w:r w:rsidR="00A877B1" w:rsidRPr="00F004D7">
        <w:rPr>
          <w:rFonts w:ascii="Times New Roman" w:hAnsi="Times New Roman" w:cs="Times New Roman"/>
          <w:sz w:val="22"/>
          <w:szCs w:val="22"/>
        </w:rPr>
        <w:t>ek teminattan</w:t>
      </w:r>
      <w:r w:rsidR="00545D9A" w:rsidRPr="00A27382">
        <w:rPr>
          <w:rFonts w:ascii="Times New Roman" w:hAnsi="Times New Roman" w:cs="Times New Roman"/>
          <w:sz w:val="22"/>
          <w:szCs w:val="22"/>
        </w:rPr>
        <w:t xml:space="preserve"> </w:t>
      </w:r>
      <w:r w:rsidR="00267B99" w:rsidRPr="00A27382">
        <w:rPr>
          <w:rFonts w:ascii="Times New Roman" w:hAnsi="Times New Roman" w:cs="Times New Roman"/>
          <w:sz w:val="22"/>
          <w:szCs w:val="22"/>
        </w:rPr>
        <w:t>karşılanır. Kesintilerin toplamı kesin teminat me</w:t>
      </w:r>
      <w:r w:rsidR="00A877B1" w:rsidRPr="00A27382">
        <w:rPr>
          <w:rFonts w:ascii="Times New Roman" w:hAnsi="Times New Roman" w:cs="Times New Roman"/>
          <w:sz w:val="22"/>
          <w:szCs w:val="22"/>
        </w:rPr>
        <w:t>ktuplarındaki miktara ulaşınca, i</w:t>
      </w:r>
      <w:r w:rsidRPr="00A27382">
        <w:rPr>
          <w:rFonts w:ascii="Times New Roman" w:hAnsi="Times New Roman" w:cs="Times New Roman"/>
          <w:sz w:val="22"/>
          <w:szCs w:val="22"/>
        </w:rPr>
        <w:t>htarda belirtilen sürenin bitmesine rağmen aynı durumun devam etmesi halinde, ayrıca protesto çekmeye gerek kalmaksızın kesin teminat ve varsa ek kesin teminatlar gelir kaydedilir ve sözleşme feshedilerek, alım konusu iş genel</w:t>
      </w:r>
      <w:r w:rsidR="00946735">
        <w:rPr>
          <w:rFonts w:ascii="Times New Roman" w:hAnsi="Times New Roman" w:cs="Times New Roman"/>
          <w:sz w:val="22"/>
          <w:szCs w:val="22"/>
        </w:rPr>
        <w:t xml:space="preserve"> hükümlere göre tasfiye edilir.</w:t>
      </w:r>
    </w:p>
    <w:p w14:paraId="073C458F" w14:textId="77777777" w:rsidR="00BF04D8" w:rsidRPr="00A27382" w:rsidRDefault="00BF04D8" w:rsidP="00F0128A">
      <w:pPr>
        <w:ind w:left="567" w:hanging="567"/>
        <w:jc w:val="both"/>
        <w:rPr>
          <w:rFonts w:ascii="Times New Roman" w:hAnsi="Times New Roman" w:cs="Times New Roman"/>
          <w:sz w:val="22"/>
          <w:szCs w:val="22"/>
        </w:rPr>
      </w:pPr>
    </w:p>
    <w:p w14:paraId="2E4529A9" w14:textId="77777777" w:rsidR="002E21AA" w:rsidRPr="00F933A3" w:rsidRDefault="002E21AA" w:rsidP="00F0128A">
      <w:pPr>
        <w:widowControl/>
        <w:numPr>
          <w:ilvl w:val="0"/>
          <w:numId w:val="5"/>
        </w:numPr>
        <w:tabs>
          <w:tab w:val="clear" w:pos="360"/>
        </w:tabs>
        <w:autoSpaceDE/>
        <w:autoSpaceDN/>
        <w:adjustRightInd/>
        <w:ind w:left="567" w:hanging="567"/>
        <w:jc w:val="both"/>
        <w:rPr>
          <w:rFonts w:ascii="Times New Roman" w:hAnsi="Times New Roman" w:cs="Times New Roman"/>
          <w:b/>
          <w:sz w:val="22"/>
          <w:szCs w:val="22"/>
          <w:u w:val="single"/>
        </w:rPr>
      </w:pPr>
      <w:bookmarkStart w:id="7" w:name="_Toc535388647"/>
      <w:r w:rsidRPr="00F933A3">
        <w:rPr>
          <w:rFonts w:ascii="Times New Roman" w:hAnsi="Times New Roman" w:cs="Times New Roman"/>
          <w:b/>
          <w:sz w:val="22"/>
          <w:szCs w:val="22"/>
          <w:u w:val="single"/>
        </w:rPr>
        <w:t xml:space="preserve">Devir: </w:t>
      </w:r>
    </w:p>
    <w:p w14:paraId="2E5C0067" w14:textId="77777777" w:rsidR="002E21AA" w:rsidRDefault="00F0128A" w:rsidP="00305EF2">
      <w:pPr>
        <w:spacing w:before="120"/>
        <w:ind w:left="709"/>
        <w:jc w:val="both"/>
        <w:rPr>
          <w:rFonts w:ascii="Times New Roman" w:hAnsi="Times New Roman" w:cs="Times New Roman"/>
          <w:sz w:val="22"/>
          <w:szCs w:val="22"/>
        </w:rPr>
      </w:pPr>
      <w:r w:rsidRPr="00F933A3">
        <w:rPr>
          <w:rFonts w:ascii="Times New Roman" w:hAnsi="Times New Roman" w:cs="Times New Roman"/>
          <w:sz w:val="22"/>
          <w:szCs w:val="22"/>
        </w:rPr>
        <w:tab/>
      </w:r>
      <w:r w:rsidR="002E21AA" w:rsidRPr="00F933A3">
        <w:rPr>
          <w:rFonts w:ascii="Times New Roman" w:hAnsi="Times New Roman" w:cs="Times New Roman"/>
          <w:sz w:val="22"/>
          <w:szCs w:val="22"/>
        </w:rPr>
        <w:t xml:space="preserve">Satıcı sözleşme kapsamında yerine getireceği yükümlülüklerini </w:t>
      </w:r>
      <w:r w:rsidR="00A877B1" w:rsidRPr="00F933A3">
        <w:rPr>
          <w:rFonts w:ascii="Times New Roman" w:hAnsi="Times New Roman" w:cs="Times New Roman"/>
          <w:sz w:val="22"/>
          <w:szCs w:val="22"/>
        </w:rPr>
        <w:t>İdare’nin</w:t>
      </w:r>
      <w:r w:rsidR="002E21AA" w:rsidRPr="00F933A3">
        <w:rPr>
          <w:rFonts w:ascii="Times New Roman" w:hAnsi="Times New Roman" w:cs="Times New Roman"/>
          <w:sz w:val="22"/>
          <w:szCs w:val="22"/>
        </w:rPr>
        <w:t xml:space="preserve"> yazılı onayı olmadıkça kısmen</w:t>
      </w:r>
      <w:r w:rsidRPr="00F933A3">
        <w:rPr>
          <w:rFonts w:ascii="Times New Roman" w:hAnsi="Times New Roman" w:cs="Times New Roman"/>
          <w:sz w:val="22"/>
          <w:szCs w:val="22"/>
        </w:rPr>
        <w:t xml:space="preserve"> </w:t>
      </w:r>
      <w:r w:rsidR="002E21AA" w:rsidRPr="00F933A3">
        <w:rPr>
          <w:rFonts w:ascii="Times New Roman" w:hAnsi="Times New Roman" w:cs="Times New Roman"/>
          <w:sz w:val="22"/>
          <w:szCs w:val="22"/>
        </w:rPr>
        <w:t>veya tamamen devredemez</w:t>
      </w:r>
      <w:r w:rsidR="00267B99" w:rsidRPr="00F933A3">
        <w:rPr>
          <w:rFonts w:ascii="Times New Roman" w:hAnsi="Times New Roman" w:cs="Times New Roman"/>
          <w:sz w:val="22"/>
          <w:szCs w:val="22"/>
        </w:rPr>
        <w:t xml:space="preserve"> ve alacaklarını devir ve temlik edemez. </w:t>
      </w:r>
    </w:p>
    <w:p w14:paraId="1A883840" w14:textId="77777777" w:rsidR="00EB55F4" w:rsidRPr="00F933A3" w:rsidRDefault="00EB55F4" w:rsidP="00F0128A">
      <w:pPr>
        <w:tabs>
          <w:tab w:val="left" w:pos="0"/>
        </w:tabs>
        <w:suppressAutoHyphens/>
        <w:ind w:left="709" w:right="-72"/>
        <w:jc w:val="both"/>
        <w:rPr>
          <w:rFonts w:ascii="Times New Roman" w:hAnsi="Times New Roman" w:cs="Times New Roman"/>
          <w:sz w:val="22"/>
          <w:szCs w:val="22"/>
        </w:rPr>
      </w:pPr>
    </w:p>
    <w:bookmarkEnd w:id="7"/>
    <w:p w14:paraId="76E2B801" w14:textId="77777777" w:rsidR="002E21AA" w:rsidRPr="00F933A3" w:rsidRDefault="002E21AA" w:rsidP="00F0128A">
      <w:pPr>
        <w:widowControl/>
        <w:numPr>
          <w:ilvl w:val="0"/>
          <w:numId w:val="5"/>
        </w:numPr>
        <w:tabs>
          <w:tab w:val="clear" w:pos="360"/>
        </w:tabs>
        <w:autoSpaceDE/>
        <w:autoSpaceDN/>
        <w:adjustRightInd/>
        <w:ind w:left="567" w:hanging="567"/>
        <w:jc w:val="both"/>
        <w:rPr>
          <w:rFonts w:ascii="Times New Roman" w:hAnsi="Times New Roman" w:cs="Times New Roman"/>
          <w:b/>
          <w:sz w:val="22"/>
          <w:szCs w:val="22"/>
          <w:u w:val="single"/>
        </w:rPr>
      </w:pPr>
      <w:r w:rsidRPr="00F933A3">
        <w:rPr>
          <w:rFonts w:ascii="Times New Roman" w:hAnsi="Times New Roman" w:cs="Times New Roman"/>
          <w:b/>
          <w:sz w:val="22"/>
          <w:szCs w:val="22"/>
          <w:u w:val="single"/>
        </w:rPr>
        <w:t xml:space="preserve">Anlaşmazlıkların Çözümü: </w:t>
      </w:r>
    </w:p>
    <w:p w14:paraId="72B9E683" w14:textId="77777777" w:rsidR="00330700" w:rsidRPr="00F933A3" w:rsidRDefault="00330700" w:rsidP="00F0128A">
      <w:pPr>
        <w:ind w:left="709"/>
        <w:jc w:val="both"/>
        <w:rPr>
          <w:rFonts w:ascii="Times New Roman" w:hAnsi="Times New Roman" w:cs="Times New Roman"/>
          <w:sz w:val="22"/>
          <w:szCs w:val="22"/>
        </w:rPr>
      </w:pPr>
    </w:p>
    <w:p w14:paraId="60CD1C02" w14:textId="77777777" w:rsidR="00305EF2" w:rsidRPr="00F933A3" w:rsidRDefault="00316697" w:rsidP="00305EF2">
      <w:pPr>
        <w:tabs>
          <w:tab w:val="left" w:pos="0"/>
        </w:tabs>
        <w:suppressAutoHyphens/>
        <w:ind w:left="720" w:right="-72"/>
        <w:jc w:val="both"/>
        <w:rPr>
          <w:rFonts w:ascii="Times New Roman" w:hAnsi="Times New Roman" w:cs="Times New Roman"/>
          <w:sz w:val="22"/>
          <w:szCs w:val="22"/>
        </w:rPr>
      </w:pPr>
      <w:r w:rsidRPr="00F933A3">
        <w:rPr>
          <w:rFonts w:ascii="Times New Roman" w:hAnsi="Times New Roman" w:cs="Times New Roman"/>
          <w:sz w:val="22"/>
          <w:szCs w:val="22"/>
        </w:rPr>
        <w:t xml:space="preserve">Bu sözleşme ve eklerinin uygulanmasından doğabilecek her türlü anlaşmazlığın çözümünde Ankara </w:t>
      </w:r>
      <w:r w:rsidR="003E74EB" w:rsidRPr="00F933A3">
        <w:rPr>
          <w:rFonts w:ascii="Times New Roman" w:hAnsi="Times New Roman" w:cs="Times New Roman"/>
          <w:sz w:val="22"/>
          <w:szCs w:val="22"/>
        </w:rPr>
        <w:t xml:space="preserve">Mahkemeleri </w:t>
      </w:r>
      <w:r w:rsidRPr="00F933A3">
        <w:rPr>
          <w:rFonts w:ascii="Times New Roman" w:hAnsi="Times New Roman" w:cs="Times New Roman"/>
          <w:sz w:val="22"/>
          <w:szCs w:val="22"/>
        </w:rPr>
        <w:t xml:space="preserve">ve </w:t>
      </w:r>
      <w:r w:rsidR="003E74EB" w:rsidRPr="00F933A3">
        <w:rPr>
          <w:rFonts w:ascii="Times New Roman" w:hAnsi="Times New Roman" w:cs="Times New Roman"/>
          <w:sz w:val="22"/>
          <w:szCs w:val="22"/>
        </w:rPr>
        <w:t xml:space="preserve">İcra Daireleri </w:t>
      </w:r>
      <w:r w:rsidRPr="00F933A3">
        <w:rPr>
          <w:rFonts w:ascii="Times New Roman" w:hAnsi="Times New Roman" w:cs="Times New Roman"/>
          <w:sz w:val="22"/>
          <w:szCs w:val="22"/>
        </w:rPr>
        <w:t>yetkilidir.</w:t>
      </w:r>
      <w:r w:rsidR="00305EF2">
        <w:rPr>
          <w:rFonts w:ascii="Times New Roman" w:hAnsi="Times New Roman" w:cs="Times New Roman"/>
          <w:sz w:val="22"/>
          <w:szCs w:val="22"/>
        </w:rPr>
        <w:t xml:space="preserve"> </w:t>
      </w:r>
      <w:r w:rsidR="00305EF2" w:rsidRPr="00F933A3">
        <w:rPr>
          <w:rFonts w:ascii="Times New Roman" w:hAnsi="Times New Roman" w:cs="Times New Roman"/>
          <w:sz w:val="22"/>
          <w:szCs w:val="22"/>
        </w:rPr>
        <w:t>Sözleşmenin yorumu Türkiye Cumhuriyeti Kanunlarına göre yapılacaktır.</w:t>
      </w:r>
    </w:p>
    <w:p w14:paraId="3A129EFF" w14:textId="77777777" w:rsidR="005141EB" w:rsidRPr="00F933A3" w:rsidRDefault="005141EB" w:rsidP="000E54DF">
      <w:pPr>
        <w:pStyle w:val="Balk11"/>
        <w:keepNext/>
        <w:keepLines/>
        <w:numPr>
          <w:ilvl w:val="0"/>
          <w:numId w:val="5"/>
        </w:numPr>
        <w:shd w:val="clear" w:color="auto" w:fill="auto"/>
        <w:tabs>
          <w:tab w:val="clear" w:pos="360"/>
          <w:tab w:val="num" w:pos="851"/>
          <w:tab w:val="left" w:leader="dot" w:pos="993"/>
        </w:tabs>
        <w:spacing w:before="0" w:after="88" w:line="230" w:lineRule="exact"/>
        <w:ind w:left="709" w:hanging="709"/>
        <w:jc w:val="both"/>
        <w:rPr>
          <w:sz w:val="22"/>
          <w:szCs w:val="22"/>
          <w:u w:val="single"/>
        </w:rPr>
      </w:pPr>
      <w:r w:rsidRPr="00F933A3">
        <w:rPr>
          <w:sz w:val="22"/>
          <w:szCs w:val="22"/>
          <w:u w:val="single"/>
        </w:rPr>
        <w:t>C</w:t>
      </w:r>
      <w:r w:rsidRPr="00F933A3">
        <w:rPr>
          <w:bCs w:val="0"/>
          <w:sz w:val="22"/>
          <w:szCs w:val="22"/>
          <w:u w:val="single"/>
        </w:rPr>
        <w:t>ezai Şartlar</w:t>
      </w:r>
      <w:r w:rsidR="007B26FA" w:rsidRPr="00F933A3">
        <w:rPr>
          <w:bCs w:val="0"/>
          <w:sz w:val="22"/>
          <w:szCs w:val="22"/>
          <w:u w:val="single"/>
        </w:rPr>
        <w:t>:</w:t>
      </w:r>
    </w:p>
    <w:p w14:paraId="776A76EC" w14:textId="7E5B188C" w:rsidR="005141EB" w:rsidRPr="00F933A3" w:rsidRDefault="005141EB" w:rsidP="0060414B">
      <w:pPr>
        <w:ind w:left="720"/>
        <w:jc w:val="both"/>
        <w:rPr>
          <w:rFonts w:ascii="Times New Roman" w:hAnsi="Times New Roman" w:cs="Times New Roman"/>
          <w:sz w:val="22"/>
          <w:szCs w:val="22"/>
        </w:rPr>
      </w:pPr>
      <w:r w:rsidRPr="00F933A3">
        <w:rPr>
          <w:rFonts w:ascii="Times New Roman" w:hAnsi="Times New Roman" w:cs="Times New Roman"/>
          <w:sz w:val="22"/>
          <w:szCs w:val="22"/>
        </w:rPr>
        <w:t xml:space="preserve">Yerinde müdahale yoluyla çözülemeyen arızalara, kayıt zamanını takip eden en geç 1 (bir) iş günü (arıza müdahale süresi) içerisinde müdahale edilecek ve arıza müdahale süresi de dâhil en geç </w:t>
      </w:r>
      <w:r w:rsidR="002801F4">
        <w:rPr>
          <w:rFonts w:ascii="Times New Roman" w:hAnsi="Times New Roman" w:cs="Times New Roman"/>
          <w:sz w:val="22"/>
          <w:szCs w:val="22"/>
        </w:rPr>
        <w:t>5</w:t>
      </w:r>
      <w:r w:rsidRPr="00F933A3">
        <w:rPr>
          <w:rFonts w:ascii="Times New Roman" w:hAnsi="Times New Roman" w:cs="Times New Roman"/>
          <w:sz w:val="22"/>
          <w:szCs w:val="22"/>
        </w:rPr>
        <w:t xml:space="preserve"> (</w:t>
      </w:r>
      <w:r w:rsidR="002801F4">
        <w:rPr>
          <w:rFonts w:ascii="Times New Roman" w:hAnsi="Times New Roman" w:cs="Times New Roman"/>
          <w:sz w:val="22"/>
          <w:szCs w:val="22"/>
        </w:rPr>
        <w:t>beş</w:t>
      </w:r>
      <w:r w:rsidRPr="00F933A3">
        <w:rPr>
          <w:rFonts w:ascii="Times New Roman" w:hAnsi="Times New Roman" w:cs="Times New Roman"/>
          <w:sz w:val="22"/>
          <w:szCs w:val="22"/>
        </w:rPr>
        <w:t xml:space="preserve">) iş günü içinde arıza giderilecektir. </w:t>
      </w:r>
    </w:p>
    <w:p w14:paraId="4A613737" w14:textId="72E2D4EA" w:rsidR="005141EB" w:rsidRPr="00F933A3" w:rsidRDefault="005141EB" w:rsidP="0060414B">
      <w:pPr>
        <w:ind w:left="720"/>
        <w:jc w:val="both"/>
        <w:rPr>
          <w:rFonts w:ascii="Times New Roman" w:hAnsi="Times New Roman" w:cs="Times New Roman"/>
          <w:sz w:val="22"/>
          <w:szCs w:val="22"/>
        </w:rPr>
      </w:pPr>
      <w:r w:rsidRPr="00F933A3">
        <w:rPr>
          <w:rFonts w:ascii="Times New Roman" w:hAnsi="Times New Roman" w:cs="Times New Roman"/>
          <w:sz w:val="22"/>
          <w:szCs w:val="22"/>
        </w:rPr>
        <w:t xml:space="preserve">Arızalı ürünün </w:t>
      </w:r>
      <w:r w:rsidR="002801F4">
        <w:rPr>
          <w:rFonts w:ascii="Times New Roman" w:hAnsi="Times New Roman" w:cs="Times New Roman"/>
          <w:sz w:val="22"/>
          <w:szCs w:val="22"/>
        </w:rPr>
        <w:t>2</w:t>
      </w:r>
      <w:r w:rsidRPr="00F933A3">
        <w:rPr>
          <w:rFonts w:ascii="Times New Roman" w:hAnsi="Times New Roman" w:cs="Times New Roman"/>
          <w:sz w:val="22"/>
          <w:szCs w:val="22"/>
        </w:rPr>
        <w:t>0</w:t>
      </w:r>
      <w:r w:rsidR="00E34058">
        <w:rPr>
          <w:rFonts w:ascii="Times New Roman" w:hAnsi="Times New Roman" w:cs="Times New Roman"/>
          <w:sz w:val="22"/>
          <w:szCs w:val="22"/>
        </w:rPr>
        <w:t xml:space="preserve"> (yirmi)</w:t>
      </w:r>
      <w:r w:rsidRPr="00F933A3">
        <w:rPr>
          <w:rFonts w:ascii="Times New Roman" w:hAnsi="Times New Roman" w:cs="Times New Roman"/>
          <w:sz w:val="22"/>
          <w:szCs w:val="22"/>
        </w:rPr>
        <w:t xml:space="preserve"> </w:t>
      </w:r>
      <w:r w:rsidR="002801F4">
        <w:rPr>
          <w:rFonts w:ascii="Times New Roman" w:hAnsi="Times New Roman" w:cs="Times New Roman"/>
          <w:sz w:val="22"/>
          <w:szCs w:val="22"/>
        </w:rPr>
        <w:t xml:space="preserve">iş </w:t>
      </w:r>
      <w:r w:rsidRPr="00F933A3">
        <w:rPr>
          <w:rFonts w:ascii="Times New Roman" w:hAnsi="Times New Roman" w:cs="Times New Roman"/>
          <w:sz w:val="22"/>
          <w:szCs w:val="22"/>
        </w:rPr>
        <w:t>gün</w:t>
      </w:r>
      <w:r w:rsidR="002801F4">
        <w:rPr>
          <w:rFonts w:ascii="Times New Roman" w:hAnsi="Times New Roman" w:cs="Times New Roman"/>
          <w:sz w:val="22"/>
          <w:szCs w:val="22"/>
        </w:rPr>
        <w:t>ü</w:t>
      </w:r>
      <w:r w:rsidRPr="00F933A3">
        <w:rPr>
          <w:rFonts w:ascii="Times New Roman" w:hAnsi="Times New Roman" w:cs="Times New Roman"/>
          <w:sz w:val="22"/>
          <w:szCs w:val="22"/>
        </w:rPr>
        <w:t xml:space="preserve"> içerisinde tamir edilememesi durumunda ürünün aynısı ile bedelsiz olarak </w:t>
      </w:r>
      <w:r w:rsidR="0060414B" w:rsidRPr="00F933A3">
        <w:rPr>
          <w:rFonts w:ascii="Times New Roman" w:hAnsi="Times New Roman" w:cs="Times New Roman"/>
          <w:sz w:val="22"/>
          <w:szCs w:val="22"/>
        </w:rPr>
        <w:t>değiştirilecektir</w:t>
      </w:r>
      <w:r w:rsidRPr="00F933A3">
        <w:rPr>
          <w:rFonts w:ascii="Times New Roman" w:hAnsi="Times New Roman" w:cs="Times New Roman"/>
          <w:sz w:val="22"/>
          <w:szCs w:val="22"/>
        </w:rPr>
        <w:t>. Aynı ürününün temin edilememesi durumunda cihazın özelliklerinde ve üstünde olacak şekilde sıfır ürünleri İdare</w:t>
      </w:r>
      <w:r w:rsidR="00A877B1" w:rsidRPr="00F933A3">
        <w:rPr>
          <w:rFonts w:ascii="Times New Roman" w:hAnsi="Times New Roman" w:cs="Times New Roman"/>
          <w:sz w:val="22"/>
          <w:szCs w:val="22"/>
        </w:rPr>
        <w:t>’</w:t>
      </w:r>
      <w:r w:rsidRPr="00F933A3">
        <w:rPr>
          <w:rFonts w:ascii="Times New Roman" w:hAnsi="Times New Roman" w:cs="Times New Roman"/>
          <w:sz w:val="22"/>
          <w:szCs w:val="22"/>
        </w:rPr>
        <w:t>nin onayına sunacaktır, İdare</w:t>
      </w:r>
      <w:r w:rsidR="00A877B1" w:rsidRPr="00F933A3">
        <w:rPr>
          <w:rFonts w:ascii="Times New Roman" w:hAnsi="Times New Roman" w:cs="Times New Roman"/>
          <w:sz w:val="22"/>
          <w:szCs w:val="22"/>
        </w:rPr>
        <w:t>’</w:t>
      </w:r>
      <w:r w:rsidRPr="00F933A3">
        <w:rPr>
          <w:rFonts w:ascii="Times New Roman" w:hAnsi="Times New Roman" w:cs="Times New Roman"/>
          <w:sz w:val="22"/>
          <w:szCs w:val="22"/>
        </w:rPr>
        <w:t xml:space="preserve">nin </w:t>
      </w:r>
      <w:r w:rsidRPr="00F933A3">
        <w:rPr>
          <w:rFonts w:ascii="Times New Roman" w:hAnsi="Times New Roman" w:cs="Times New Roman"/>
          <w:sz w:val="22"/>
          <w:szCs w:val="22"/>
        </w:rPr>
        <w:lastRenderedPageBreak/>
        <w:t>uygun gördüğü ürün bedelsiz bir şekilde İdare</w:t>
      </w:r>
      <w:r w:rsidR="00A877B1" w:rsidRPr="00F933A3">
        <w:rPr>
          <w:rFonts w:ascii="Times New Roman" w:hAnsi="Times New Roman" w:cs="Times New Roman"/>
          <w:sz w:val="22"/>
          <w:szCs w:val="22"/>
        </w:rPr>
        <w:t>’</w:t>
      </w:r>
      <w:r w:rsidRPr="00F933A3">
        <w:rPr>
          <w:rFonts w:ascii="Times New Roman" w:hAnsi="Times New Roman" w:cs="Times New Roman"/>
          <w:sz w:val="22"/>
          <w:szCs w:val="22"/>
        </w:rPr>
        <w:t>ye teslim edilecektir.</w:t>
      </w:r>
      <w:r w:rsidR="001E0A70" w:rsidRPr="00F933A3">
        <w:rPr>
          <w:rFonts w:ascii="Times New Roman" w:hAnsi="Times New Roman" w:cs="Times New Roman"/>
          <w:sz w:val="22"/>
          <w:szCs w:val="22"/>
        </w:rPr>
        <w:t xml:space="preserve"> Bu hususların yerine getirilmeme</w:t>
      </w:r>
      <w:r w:rsidR="0060414B" w:rsidRPr="00F933A3">
        <w:rPr>
          <w:rFonts w:ascii="Times New Roman" w:hAnsi="Times New Roman" w:cs="Times New Roman"/>
          <w:sz w:val="22"/>
          <w:szCs w:val="22"/>
        </w:rPr>
        <w:t xml:space="preserve">si durumunda </w:t>
      </w:r>
      <w:r w:rsidR="00A877B1" w:rsidRPr="00F933A3">
        <w:rPr>
          <w:rFonts w:ascii="Times New Roman" w:hAnsi="Times New Roman" w:cs="Times New Roman"/>
          <w:sz w:val="22"/>
          <w:szCs w:val="22"/>
        </w:rPr>
        <w:t>İdare</w:t>
      </w:r>
      <w:r w:rsidR="0060414B" w:rsidRPr="00F933A3">
        <w:rPr>
          <w:rFonts w:ascii="Times New Roman" w:hAnsi="Times New Roman" w:cs="Times New Roman"/>
          <w:sz w:val="22"/>
          <w:szCs w:val="22"/>
        </w:rPr>
        <w:t xml:space="preserve"> ürünün bede</w:t>
      </w:r>
      <w:r w:rsidR="001E0A70" w:rsidRPr="00F933A3">
        <w:rPr>
          <w:rFonts w:ascii="Times New Roman" w:hAnsi="Times New Roman" w:cs="Times New Roman"/>
          <w:sz w:val="22"/>
          <w:szCs w:val="22"/>
        </w:rPr>
        <w:t>lini Yüklenici</w:t>
      </w:r>
      <w:r w:rsidR="00A877B1" w:rsidRPr="00F933A3">
        <w:rPr>
          <w:rFonts w:ascii="Times New Roman" w:hAnsi="Times New Roman" w:cs="Times New Roman"/>
          <w:sz w:val="22"/>
          <w:szCs w:val="22"/>
        </w:rPr>
        <w:t>’</w:t>
      </w:r>
      <w:r w:rsidR="001E0A70" w:rsidRPr="00F933A3">
        <w:rPr>
          <w:rFonts w:ascii="Times New Roman" w:hAnsi="Times New Roman" w:cs="Times New Roman"/>
          <w:sz w:val="22"/>
          <w:szCs w:val="22"/>
        </w:rPr>
        <w:t xml:space="preserve">nin teminat bedelinden kesme hakkına sahiptir. </w:t>
      </w:r>
    </w:p>
    <w:p w14:paraId="0E902003" w14:textId="77777777" w:rsidR="005141EB" w:rsidRPr="00F933A3" w:rsidRDefault="005141EB" w:rsidP="00545D9A">
      <w:pPr>
        <w:jc w:val="both"/>
        <w:rPr>
          <w:rFonts w:ascii="Times New Roman" w:hAnsi="Times New Roman" w:cs="Times New Roman"/>
          <w:sz w:val="22"/>
          <w:szCs w:val="22"/>
        </w:rPr>
      </w:pPr>
    </w:p>
    <w:p w14:paraId="4A28BD33" w14:textId="77777777" w:rsidR="002E21AA" w:rsidRPr="00F933A3" w:rsidRDefault="002E21AA" w:rsidP="00DF184A">
      <w:pPr>
        <w:widowControl/>
        <w:numPr>
          <w:ilvl w:val="0"/>
          <w:numId w:val="5"/>
        </w:numPr>
        <w:tabs>
          <w:tab w:val="clear" w:pos="360"/>
        </w:tabs>
        <w:autoSpaceDE/>
        <w:autoSpaceDN/>
        <w:adjustRightInd/>
        <w:ind w:left="720" w:hanging="720"/>
        <w:jc w:val="both"/>
        <w:rPr>
          <w:rFonts w:ascii="Times New Roman" w:hAnsi="Times New Roman" w:cs="Times New Roman"/>
          <w:b/>
          <w:sz w:val="22"/>
          <w:szCs w:val="22"/>
          <w:u w:val="single"/>
        </w:rPr>
      </w:pPr>
      <w:r w:rsidRPr="00F933A3">
        <w:rPr>
          <w:rFonts w:ascii="Times New Roman" w:hAnsi="Times New Roman" w:cs="Times New Roman"/>
          <w:b/>
          <w:sz w:val="22"/>
          <w:szCs w:val="22"/>
          <w:u w:val="single"/>
        </w:rPr>
        <w:t xml:space="preserve">Bildirimler: </w:t>
      </w:r>
    </w:p>
    <w:p w14:paraId="17EF2A84" w14:textId="77777777" w:rsidR="002E21AA" w:rsidRPr="00F933A3" w:rsidRDefault="002E21AA" w:rsidP="00DF184A">
      <w:pPr>
        <w:ind w:left="360"/>
        <w:jc w:val="both"/>
        <w:rPr>
          <w:rFonts w:ascii="Times New Roman" w:hAnsi="Times New Roman" w:cs="Times New Roman"/>
          <w:sz w:val="22"/>
          <w:szCs w:val="22"/>
        </w:rPr>
      </w:pPr>
    </w:p>
    <w:p w14:paraId="4D3ECD63" w14:textId="77777777" w:rsidR="00A877B1" w:rsidRPr="00F933A3" w:rsidRDefault="002E21AA" w:rsidP="00DF184A">
      <w:pPr>
        <w:tabs>
          <w:tab w:val="left" w:pos="12"/>
        </w:tabs>
        <w:suppressAutoHyphens/>
        <w:ind w:left="720" w:right="-72"/>
        <w:jc w:val="both"/>
        <w:rPr>
          <w:rFonts w:ascii="Times New Roman" w:hAnsi="Times New Roman" w:cs="Times New Roman"/>
          <w:sz w:val="22"/>
          <w:szCs w:val="22"/>
        </w:rPr>
      </w:pPr>
      <w:r w:rsidRPr="00F933A3">
        <w:rPr>
          <w:rFonts w:ascii="Times New Roman" w:hAnsi="Times New Roman" w:cs="Times New Roman"/>
          <w:sz w:val="22"/>
          <w:szCs w:val="22"/>
        </w:rPr>
        <w:t xml:space="preserve">İşbu Sözleşme ile ilgili olarak verilecek ya da yapılacak her türlü bildirim, istemler </w:t>
      </w:r>
      <w:r w:rsidR="00B009DB" w:rsidRPr="00F933A3">
        <w:rPr>
          <w:rFonts w:ascii="Times New Roman" w:hAnsi="Times New Roman" w:cs="Times New Roman"/>
          <w:sz w:val="22"/>
          <w:szCs w:val="22"/>
        </w:rPr>
        <w:t>veya gerekli</w:t>
      </w:r>
      <w:r w:rsidRPr="00F933A3">
        <w:rPr>
          <w:rFonts w:ascii="Times New Roman" w:hAnsi="Times New Roman" w:cs="Times New Roman"/>
          <w:sz w:val="22"/>
          <w:szCs w:val="22"/>
        </w:rPr>
        <w:t xml:space="preserve"> olurlar veya izinler yazılı olacaktır.  Bu kabil herhangi bir bildirim istem veya olur, ilgili Tarafa elden teslim edildiği veya Tarafların adreslerine taahhütlü posta veya </w:t>
      </w:r>
      <w:r w:rsidR="00DB5401" w:rsidRPr="00F933A3">
        <w:rPr>
          <w:rFonts w:ascii="Times New Roman" w:hAnsi="Times New Roman" w:cs="Times New Roman"/>
          <w:sz w:val="22"/>
          <w:szCs w:val="22"/>
        </w:rPr>
        <w:t xml:space="preserve">kurumsal eposta veya </w:t>
      </w:r>
      <w:r w:rsidRPr="00F933A3">
        <w:rPr>
          <w:rFonts w:ascii="Times New Roman" w:hAnsi="Times New Roman" w:cs="Times New Roman"/>
          <w:sz w:val="22"/>
          <w:szCs w:val="22"/>
        </w:rPr>
        <w:t xml:space="preserve">faks ile gönderildiği takdirde ilgili Tarafa usulü dairesinde tebliğ edilmiş sayılacaktır. Bildirimler aşağıdaki koşulların oluşması durumunda yürürlüğe girecektir: </w:t>
      </w:r>
    </w:p>
    <w:p w14:paraId="7D5A3B15" w14:textId="77777777" w:rsidR="00A877B1" w:rsidRPr="00F933A3" w:rsidRDefault="002E21AA" w:rsidP="00A877B1">
      <w:pPr>
        <w:tabs>
          <w:tab w:val="left" w:pos="12"/>
        </w:tabs>
        <w:suppressAutoHyphens/>
        <w:ind w:left="1440" w:right="-72"/>
        <w:jc w:val="both"/>
        <w:rPr>
          <w:rFonts w:ascii="Times New Roman" w:hAnsi="Times New Roman" w:cs="Times New Roman"/>
          <w:sz w:val="22"/>
          <w:szCs w:val="22"/>
        </w:rPr>
      </w:pPr>
      <w:r w:rsidRPr="00F933A3">
        <w:rPr>
          <w:rFonts w:ascii="Times New Roman" w:hAnsi="Times New Roman" w:cs="Times New Roman"/>
          <w:sz w:val="22"/>
          <w:szCs w:val="22"/>
        </w:rPr>
        <w:t xml:space="preserve">(i) Elden teslim yapıldığı veya taahhütlü posta ile yollandığında bildirimin alındığı zaman; </w:t>
      </w:r>
    </w:p>
    <w:p w14:paraId="099998F5" w14:textId="77777777" w:rsidR="00A877B1" w:rsidRPr="00F933A3" w:rsidRDefault="002E21AA" w:rsidP="00A877B1">
      <w:pPr>
        <w:tabs>
          <w:tab w:val="left" w:pos="12"/>
        </w:tabs>
        <w:suppressAutoHyphens/>
        <w:ind w:left="1440" w:right="-72"/>
        <w:jc w:val="both"/>
        <w:rPr>
          <w:rFonts w:ascii="Times New Roman" w:hAnsi="Times New Roman" w:cs="Times New Roman"/>
          <w:sz w:val="22"/>
          <w:szCs w:val="22"/>
        </w:rPr>
      </w:pPr>
      <w:r w:rsidRPr="00F933A3">
        <w:rPr>
          <w:rFonts w:ascii="Times New Roman" w:hAnsi="Times New Roman" w:cs="Times New Roman"/>
          <w:sz w:val="22"/>
          <w:szCs w:val="22"/>
        </w:rPr>
        <w:t xml:space="preserve">(ii) Faks ile gönderilmesi durumunda alındı onayından 24 saat sonra. </w:t>
      </w:r>
    </w:p>
    <w:p w14:paraId="648D9A16" w14:textId="77777777" w:rsidR="00DB5401" w:rsidRPr="00F933A3" w:rsidRDefault="00DB5401" w:rsidP="00A877B1">
      <w:pPr>
        <w:tabs>
          <w:tab w:val="left" w:pos="12"/>
        </w:tabs>
        <w:suppressAutoHyphens/>
        <w:ind w:left="1440" w:right="-72"/>
        <w:jc w:val="both"/>
        <w:rPr>
          <w:rFonts w:ascii="Times New Roman" w:hAnsi="Times New Roman" w:cs="Times New Roman"/>
          <w:sz w:val="22"/>
          <w:szCs w:val="22"/>
        </w:rPr>
      </w:pPr>
      <w:r w:rsidRPr="00F933A3">
        <w:rPr>
          <w:rFonts w:ascii="Times New Roman" w:hAnsi="Times New Roman" w:cs="Times New Roman"/>
          <w:sz w:val="22"/>
          <w:szCs w:val="22"/>
        </w:rPr>
        <w:t>(iii) Kurumsal eposta ile gönderilmesi durumunda teslim edildi onayı alındığı zaman.</w:t>
      </w:r>
    </w:p>
    <w:p w14:paraId="275D28D7" w14:textId="77777777" w:rsidR="00A877B1" w:rsidRPr="00F933A3" w:rsidRDefault="00A877B1" w:rsidP="00A877B1">
      <w:pPr>
        <w:tabs>
          <w:tab w:val="left" w:pos="12"/>
        </w:tabs>
        <w:suppressAutoHyphens/>
        <w:ind w:left="720" w:right="-72"/>
        <w:jc w:val="both"/>
        <w:rPr>
          <w:rFonts w:ascii="Times New Roman" w:hAnsi="Times New Roman" w:cs="Times New Roman"/>
          <w:sz w:val="22"/>
          <w:szCs w:val="22"/>
        </w:rPr>
      </w:pPr>
    </w:p>
    <w:p w14:paraId="3BF49AB2" w14:textId="77777777" w:rsidR="002E21AA" w:rsidRPr="00F933A3" w:rsidRDefault="002E21AA" w:rsidP="00A877B1">
      <w:pPr>
        <w:tabs>
          <w:tab w:val="left" w:pos="12"/>
        </w:tabs>
        <w:suppressAutoHyphens/>
        <w:ind w:left="720" w:right="-72"/>
        <w:jc w:val="both"/>
        <w:rPr>
          <w:rFonts w:ascii="Times New Roman" w:hAnsi="Times New Roman" w:cs="Times New Roman"/>
          <w:sz w:val="22"/>
          <w:szCs w:val="22"/>
        </w:rPr>
      </w:pPr>
      <w:r w:rsidRPr="00F933A3">
        <w:rPr>
          <w:rFonts w:ascii="Times New Roman" w:hAnsi="Times New Roman" w:cs="Times New Roman"/>
          <w:sz w:val="22"/>
          <w:szCs w:val="22"/>
        </w:rPr>
        <w:t>Taraflardan herhangi biri, karşı Tarafa bildirimde bulunmak suretiyle Sözleşmede belirtilen adresini değiştirebilir.</w:t>
      </w:r>
    </w:p>
    <w:p w14:paraId="31DF694B" w14:textId="77777777" w:rsidR="0060414B" w:rsidRPr="00F933A3" w:rsidRDefault="0060414B" w:rsidP="00DF184A">
      <w:pPr>
        <w:tabs>
          <w:tab w:val="left" w:pos="12"/>
        </w:tabs>
        <w:suppressAutoHyphens/>
        <w:ind w:left="720" w:right="-72"/>
        <w:jc w:val="both"/>
        <w:rPr>
          <w:rFonts w:ascii="Times New Roman" w:hAnsi="Times New Roman" w:cs="Times New Roman"/>
          <w:sz w:val="22"/>
          <w:szCs w:val="22"/>
        </w:rPr>
      </w:pPr>
    </w:p>
    <w:p w14:paraId="62D738C9" w14:textId="77777777" w:rsidR="001E0A70" w:rsidRPr="00F933A3" w:rsidRDefault="001E0A70" w:rsidP="00F0128A">
      <w:pPr>
        <w:numPr>
          <w:ilvl w:val="0"/>
          <w:numId w:val="5"/>
        </w:numPr>
        <w:tabs>
          <w:tab w:val="clear" w:pos="360"/>
          <w:tab w:val="left" w:pos="12"/>
          <w:tab w:val="num" w:pos="709"/>
        </w:tabs>
        <w:suppressAutoHyphens/>
        <w:ind w:left="709" w:right="-72" w:hanging="697"/>
        <w:jc w:val="both"/>
        <w:rPr>
          <w:rFonts w:ascii="Times New Roman" w:hAnsi="Times New Roman" w:cs="Times New Roman"/>
          <w:b/>
          <w:sz w:val="22"/>
          <w:szCs w:val="22"/>
          <w:u w:val="single"/>
        </w:rPr>
      </w:pPr>
      <w:r w:rsidRPr="00F933A3">
        <w:rPr>
          <w:rFonts w:ascii="Times New Roman" w:hAnsi="Times New Roman" w:cs="Times New Roman"/>
          <w:b/>
          <w:sz w:val="22"/>
          <w:szCs w:val="22"/>
          <w:u w:val="single"/>
        </w:rPr>
        <w:t xml:space="preserve">Sahtecilik ve Yolsuzluk: </w:t>
      </w:r>
    </w:p>
    <w:p w14:paraId="75AA6F5A" w14:textId="77777777" w:rsidR="001E0A70" w:rsidRPr="00A27382" w:rsidRDefault="001E0A70" w:rsidP="001E0A70">
      <w:pPr>
        <w:tabs>
          <w:tab w:val="left" w:pos="12"/>
        </w:tabs>
        <w:suppressAutoHyphens/>
        <w:ind w:left="372" w:right="-72"/>
        <w:jc w:val="both"/>
        <w:rPr>
          <w:rFonts w:ascii="Times New Roman" w:hAnsi="Times New Roman" w:cs="Times New Roman"/>
          <w:sz w:val="22"/>
          <w:szCs w:val="22"/>
        </w:rPr>
      </w:pPr>
    </w:p>
    <w:p w14:paraId="267EC4F6" w14:textId="7C27D000" w:rsidR="00281971" w:rsidRDefault="00281971" w:rsidP="00EF4D54">
      <w:pPr>
        <w:tabs>
          <w:tab w:val="left" w:pos="12"/>
        </w:tabs>
        <w:ind w:left="720" w:right="-72"/>
        <w:jc w:val="both"/>
        <w:rPr>
          <w:rFonts w:ascii="Times New Roman" w:hAnsi="Times New Roman" w:cs="Times New Roman"/>
          <w:sz w:val="22"/>
          <w:szCs w:val="22"/>
        </w:rPr>
      </w:pPr>
      <w:r>
        <w:rPr>
          <w:rFonts w:ascii="Times New Roman" w:hAnsi="Times New Roman" w:cs="Times New Roman"/>
          <w:sz w:val="22"/>
          <w:szCs w:val="22"/>
        </w:rPr>
        <w:t xml:space="preserve">“İşbu ihale kapsamında Dünya Bankasının Kasım 2020 </w:t>
      </w:r>
      <w:r w:rsidR="00E34058">
        <w:rPr>
          <w:rFonts w:ascii="Times New Roman" w:hAnsi="Times New Roman" w:cs="Times New Roman"/>
          <w:sz w:val="22"/>
          <w:szCs w:val="22"/>
        </w:rPr>
        <w:t xml:space="preserve">“IPF Borçluları için Satın Alma Düzenlemeleri” (Satın Alma Düzenlemeleri)’nin Sahtecilik ve Yolsuzluk hükümleri (Ek IV) </w:t>
      </w:r>
      <w:r w:rsidR="00EF4D54">
        <w:rPr>
          <w:rFonts w:ascii="Times New Roman" w:hAnsi="Times New Roman" w:cs="Times New Roman"/>
          <w:sz w:val="22"/>
          <w:szCs w:val="22"/>
        </w:rPr>
        <w:t xml:space="preserve">hükümleri uygulanacaktır. </w:t>
      </w:r>
      <w:r>
        <w:rPr>
          <w:rFonts w:ascii="Times New Roman" w:hAnsi="Times New Roman" w:cs="Times New Roman"/>
          <w:sz w:val="22"/>
          <w:szCs w:val="22"/>
        </w:rPr>
        <w:t xml:space="preserve">Söz konusu </w:t>
      </w:r>
      <w:r w:rsidR="00E34058">
        <w:rPr>
          <w:rFonts w:ascii="Times New Roman" w:hAnsi="Times New Roman" w:cs="Times New Roman"/>
          <w:sz w:val="22"/>
          <w:szCs w:val="22"/>
        </w:rPr>
        <w:t xml:space="preserve">doküman </w:t>
      </w:r>
      <w:r>
        <w:rPr>
          <w:rFonts w:ascii="Times New Roman" w:hAnsi="Times New Roman" w:cs="Times New Roman"/>
          <w:sz w:val="22"/>
          <w:szCs w:val="22"/>
        </w:rPr>
        <w:t>İngilizce olarak;</w:t>
      </w:r>
      <w:r w:rsidR="00EF4D54">
        <w:rPr>
          <w:rFonts w:ascii="Times New Roman" w:hAnsi="Times New Roman" w:cs="Times New Roman"/>
          <w:sz w:val="22"/>
          <w:szCs w:val="22"/>
        </w:rPr>
        <w:t xml:space="preserve"> </w:t>
      </w:r>
      <w:hyperlink r:id="rId12" w:history="1">
        <w:r w:rsidRPr="002B0284">
          <w:rPr>
            <w:rStyle w:val="Kpr"/>
            <w:rFonts w:ascii="Times New Roman" w:hAnsi="Times New Roman"/>
            <w:sz w:val="22"/>
            <w:szCs w:val="22"/>
          </w:rPr>
          <w:t>https://thedocs.worldbank.org/en/doc/178331533065871195-0290022020/original/ProcurementRegulations.pdf</w:t>
        </w:r>
      </w:hyperlink>
      <w:r w:rsidRPr="002B0284">
        <w:rPr>
          <w:rStyle w:val="Kpr"/>
          <w:rFonts w:ascii="Times New Roman" w:hAnsi="Times New Roman"/>
          <w:sz w:val="22"/>
          <w:szCs w:val="22"/>
        </w:rPr>
        <w:t xml:space="preserve"> </w:t>
      </w:r>
      <w:r>
        <w:rPr>
          <w:rFonts w:ascii="Times New Roman" w:hAnsi="Times New Roman" w:cs="Times New Roman"/>
          <w:sz w:val="22"/>
          <w:szCs w:val="22"/>
        </w:rPr>
        <w:t>adresinde görülebilir.</w:t>
      </w:r>
    </w:p>
    <w:p w14:paraId="6856CF2E" w14:textId="77777777" w:rsidR="001E0A70" w:rsidRPr="00F85A3A" w:rsidRDefault="001E0A70" w:rsidP="00DF184A">
      <w:pPr>
        <w:tabs>
          <w:tab w:val="left" w:pos="12"/>
        </w:tabs>
        <w:suppressAutoHyphens/>
        <w:ind w:left="720" w:right="-72"/>
        <w:jc w:val="both"/>
        <w:rPr>
          <w:rFonts w:ascii="Times New Roman" w:hAnsi="Times New Roman" w:cs="Times New Roman"/>
          <w:sz w:val="22"/>
          <w:szCs w:val="22"/>
        </w:rPr>
      </w:pPr>
      <w:bookmarkStart w:id="8" w:name="_Toc516887601"/>
      <w:bookmarkEnd w:id="8"/>
    </w:p>
    <w:tbl>
      <w:tblPr>
        <w:tblW w:w="9191" w:type="dxa"/>
        <w:tblLook w:val="00A0" w:firstRow="1" w:lastRow="0" w:firstColumn="1" w:lastColumn="0" w:noHBand="0" w:noVBand="0"/>
      </w:tblPr>
      <w:tblGrid>
        <w:gridCol w:w="4939"/>
        <w:gridCol w:w="4252"/>
      </w:tblGrid>
      <w:tr w:rsidR="00076EAF" w:rsidRPr="00F933A3" w14:paraId="3513CBEC" w14:textId="77777777" w:rsidTr="005E2B97">
        <w:trPr>
          <w:trHeight w:val="1852"/>
        </w:trPr>
        <w:tc>
          <w:tcPr>
            <w:tcW w:w="4939" w:type="dxa"/>
          </w:tcPr>
          <w:p w14:paraId="6557124B" w14:textId="77777777" w:rsidR="00C06C54" w:rsidRPr="0097320B" w:rsidRDefault="00497C0D" w:rsidP="00C06C54">
            <w:pPr>
              <w:pStyle w:val="GvdeMetni"/>
              <w:rPr>
                <w:i/>
                <w:sz w:val="22"/>
                <w:szCs w:val="22"/>
                <w:lang w:val="tr-TR"/>
              </w:rPr>
            </w:pPr>
            <w:r w:rsidRPr="001D0DB2">
              <w:rPr>
                <w:b/>
                <w:sz w:val="22"/>
                <w:szCs w:val="22"/>
                <w:u w:val="single"/>
                <w:lang w:val="tr-TR"/>
              </w:rPr>
              <w:t>İdare</w:t>
            </w:r>
            <w:r w:rsidR="00076EAF" w:rsidRPr="001D0DB2">
              <w:rPr>
                <w:b/>
                <w:sz w:val="22"/>
                <w:szCs w:val="22"/>
                <w:u w:val="single"/>
                <w:lang w:val="tr-TR"/>
              </w:rPr>
              <w:t xml:space="preserve">: </w:t>
            </w:r>
          </w:p>
          <w:p w14:paraId="5865A761" w14:textId="77777777" w:rsidR="002657A8" w:rsidRPr="005E2B97" w:rsidRDefault="002657A8" w:rsidP="00C06C54">
            <w:pPr>
              <w:rPr>
                <w:rFonts w:ascii="Times New Roman" w:hAnsi="Times New Roman" w:cs="Times New Roman"/>
                <w:szCs w:val="21"/>
              </w:rPr>
            </w:pPr>
            <w:r w:rsidRPr="005E2B97">
              <w:rPr>
                <w:rFonts w:ascii="Times New Roman" w:hAnsi="Times New Roman" w:cs="Times New Roman"/>
                <w:szCs w:val="21"/>
              </w:rPr>
              <w:t>T.C. Çalışma ve Sosyal Güvenlik Bakanlığı</w:t>
            </w:r>
          </w:p>
          <w:p w14:paraId="4ED30FCD" w14:textId="77777777" w:rsidR="00C06C54" w:rsidRPr="005E2B97" w:rsidRDefault="002657A8" w:rsidP="00C06C54">
            <w:pPr>
              <w:rPr>
                <w:rFonts w:ascii="Times New Roman" w:hAnsi="Times New Roman" w:cs="Times New Roman"/>
                <w:szCs w:val="21"/>
              </w:rPr>
            </w:pPr>
            <w:r w:rsidRPr="005E2B97">
              <w:rPr>
                <w:rFonts w:ascii="Times New Roman" w:hAnsi="Times New Roman" w:cs="Times New Roman"/>
                <w:szCs w:val="21"/>
              </w:rPr>
              <w:t>Uluslararası İşgücü</w:t>
            </w:r>
            <w:r w:rsidR="00C06C54" w:rsidRPr="005E2B97">
              <w:rPr>
                <w:rFonts w:ascii="Times New Roman" w:hAnsi="Times New Roman" w:cs="Times New Roman"/>
                <w:szCs w:val="21"/>
              </w:rPr>
              <w:t xml:space="preserve"> Genel Müdürlüğü</w:t>
            </w:r>
          </w:p>
          <w:p w14:paraId="121203F7" w14:textId="77777777" w:rsidR="00C06C54" w:rsidRPr="005E2B97" w:rsidRDefault="00C06C54" w:rsidP="00EF4D54">
            <w:pPr>
              <w:rPr>
                <w:rFonts w:ascii="Times New Roman" w:hAnsi="Times New Roman" w:cs="Times New Roman"/>
                <w:szCs w:val="21"/>
              </w:rPr>
            </w:pPr>
            <w:r w:rsidRPr="005E2B97">
              <w:rPr>
                <w:rFonts w:ascii="Times New Roman" w:hAnsi="Times New Roman" w:cs="Times New Roman"/>
                <w:szCs w:val="21"/>
              </w:rPr>
              <w:t xml:space="preserve">Adresi: </w:t>
            </w:r>
            <w:r w:rsidR="002657A8" w:rsidRPr="005E2B97">
              <w:rPr>
                <w:rFonts w:ascii="Times New Roman" w:hAnsi="Times New Roman" w:cs="Times New Roman"/>
                <w:szCs w:val="21"/>
              </w:rPr>
              <w:t>Emek</w:t>
            </w:r>
            <w:r w:rsidRPr="005E2B97">
              <w:rPr>
                <w:rFonts w:ascii="Times New Roman" w:hAnsi="Times New Roman" w:cs="Times New Roman"/>
                <w:szCs w:val="21"/>
              </w:rPr>
              <w:t xml:space="preserve"> Mah</w:t>
            </w:r>
            <w:r w:rsidR="00EF4D54">
              <w:rPr>
                <w:rFonts w:ascii="Times New Roman" w:hAnsi="Times New Roman" w:cs="Times New Roman"/>
                <w:szCs w:val="21"/>
              </w:rPr>
              <w:t xml:space="preserve">. </w:t>
            </w:r>
            <w:r w:rsidR="002657A8" w:rsidRPr="005E2B97">
              <w:rPr>
                <w:rFonts w:ascii="Times New Roman" w:hAnsi="Times New Roman" w:cs="Times New Roman"/>
                <w:szCs w:val="21"/>
              </w:rPr>
              <w:t>Bosna Hersek Cd</w:t>
            </w:r>
            <w:r w:rsidR="00EF4D54">
              <w:rPr>
                <w:rFonts w:ascii="Times New Roman" w:hAnsi="Times New Roman" w:cs="Times New Roman"/>
                <w:szCs w:val="21"/>
              </w:rPr>
              <w:t>.</w:t>
            </w:r>
            <w:r w:rsidR="002657A8" w:rsidRPr="005E2B97">
              <w:rPr>
                <w:rFonts w:ascii="Times New Roman" w:hAnsi="Times New Roman" w:cs="Times New Roman"/>
                <w:szCs w:val="21"/>
              </w:rPr>
              <w:t xml:space="preserve"> </w:t>
            </w:r>
            <w:r w:rsidRPr="005E2B97">
              <w:rPr>
                <w:rFonts w:ascii="Times New Roman" w:hAnsi="Times New Roman" w:cs="Times New Roman"/>
                <w:szCs w:val="21"/>
              </w:rPr>
              <w:t>No:</w:t>
            </w:r>
            <w:r w:rsidR="002657A8" w:rsidRPr="005E2B97">
              <w:rPr>
                <w:rFonts w:ascii="Times New Roman" w:hAnsi="Times New Roman" w:cs="Times New Roman"/>
                <w:szCs w:val="21"/>
              </w:rPr>
              <w:t>29</w:t>
            </w:r>
            <w:r w:rsidRPr="005E2B97">
              <w:rPr>
                <w:rFonts w:ascii="Times New Roman" w:hAnsi="Times New Roman" w:cs="Times New Roman"/>
                <w:szCs w:val="21"/>
              </w:rPr>
              <w:t xml:space="preserve"> </w:t>
            </w:r>
            <w:r w:rsidR="002657A8" w:rsidRPr="005E2B97">
              <w:rPr>
                <w:rFonts w:ascii="Times New Roman" w:hAnsi="Times New Roman" w:cs="Times New Roman"/>
                <w:szCs w:val="21"/>
              </w:rPr>
              <w:t>Çankaya</w:t>
            </w:r>
            <w:r w:rsidRPr="005E2B97">
              <w:rPr>
                <w:rFonts w:ascii="Times New Roman" w:hAnsi="Times New Roman" w:cs="Times New Roman"/>
                <w:szCs w:val="21"/>
              </w:rPr>
              <w:t>/ANKARA</w:t>
            </w:r>
          </w:p>
          <w:p w14:paraId="582EE210" w14:textId="77777777" w:rsidR="00281971" w:rsidRPr="005E2B97" w:rsidRDefault="002657A8" w:rsidP="002728BF">
            <w:pPr>
              <w:widowControl/>
              <w:autoSpaceDE/>
              <w:autoSpaceDN/>
              <w:adjustRightInd/>
              <w:jc w:val="both"/>
              <w:rPr>
                <w:rFonts w:ascii="Times New Roman" w:hAnsi="Times New Roman" w:cs="Times New Roman"/>
                <w:szCs w:val="21"/>
              </w:rPr>
            </w:pPr>
            <w:r w:rsidRPr="005E2B97">
              <w:rPr>
                <w:rFonts w:ascii="Times New Roman" w:hAnsi="Times New Roman" w:cs="Times New Roman"/>
                <w:szCs w:val="21"/>
              </w:rPr>
              <w:t>Telefon:</w:t>
            </w:r>
            <w:r w:rsidRPr="005E2B97">
              <w:rPr>
                <w:rFonts w:ascii="Times New Roman" w:hAnsi="Times New Roman" w:cs="Times New Roman"/>
                <w:bCs/>
                <w:szCs w:val="21"/>
              </w:rPr>
              <w:t xml:space="preserve"> 0 </w:t>
            </w:r>
            <w:r w:rsidRPr="005E2B97">
              <w:rPr>
                <w:rFonts w:ascii="Times New Roman" w:hAnsi="Times New Roman" w:cs="Times New Roman"/>
                <w:szCs w:val="21"/>
              </w:rPr>
              <w:t>(312) 296 6</w:t>
            </w:r>
            <w:r w:rsidR="00281971" w:rsidRPr="005E2B97">
              <w:rPr>
                <w:rFonts w:ascii="Times New Roman" w:hAnsi="Times New Roman" w:cs="Times New Roman"/>
                <w:szCs w:val="21"/>
              </w:rPr>
              <w:t>2</w:t>
            </w:r>
            <w:r w:rsidR="002728BF" w:rsidRPr="005E2B97">
              <w:rPr>
                <w:rFonts w:ascii="Times New Roman" w:hAnsi="Times New Roman" w:cs="Times New Roman"/>
                <w:szCs w:val="21"/>
              </w:rPr>
              <w:t xml:space="preserve"> </w:t>
            </w:r>
            <w:r w:rsidR="00281971" w:rsidRPr="005E2B97">
              <w:rPr>
                <w:rFonts w:ascii="Times New Roman" w:hAnsi="Times New Roman" w:cs="Times New Roman"/>
                <w:szCs w:val="21"/>
              </w:rPr>
              <w:t>56</w:t>
            </w:r>
          </w:p>
          <w:p w14:paraId="19A356A8" w14:textId="77777777" w:rsidR="00076EAF" w:rsidRPr="00A27382" w:rsidRDefault="00281971" w:rsidP="005C6C4A">
            <w:pPr>
              <w:rPr>
                <w:rFonts w:ascii="Times New Roman" w:hAnsi="Times New Roman" w:cs="Times New Roman"/>
                <w:b/>
                <w:sz w:val="22"/>
                <w:szCs w:val="22"/>
                <w:u w:val="single"/>
              </w:rPr>
            </w:pPr>
            <w:r w:rsidRPr="005E2B97">
              <w:rPr>
                <w:rFonts w:ascii="Times New Roman" w:hAnsi="Times New Roman" w:cs="Times New Roman"/>
                <w:szCs w:val="21"/>
              </w:rPr>
              <w:t xml:space="preserve">Elektronik Posta (e-mail): </w:t>
            </w:r>
            <w:hyperlink r:id="rId13" w:history="1">
              <w:r w:rsidRPr="005E2B97">
                <w:rPr>
                  <w:rStyle w:val="Kpr"/>
                  <w:rFonts w:ascii="Times New Roman" w:hAnsi="Times New Roman"/>
                  <w:szCs w:val="21"/>
                </w:rPr>
                <w:t>ihale.isdep2@csgb.gov.tr</w:t>
              </w:r>
            </w:hyperlink>
          </w:p>
        </w:tc>
        <w:tc>
          <w:tcPr>
            <w:tcW w:w="4252" w:type="dxa"/>
          </w:tcPr>
          <w:p w14:paraId="2A403284" w14:textId="77777777" w:rsidR="00076EAF" w:rsidRPr="00F933A3" w:rsidRDefault="00076EAF" w:rsidP="00022240">
            <w:pPr>
              <w:pStyle w:val="GvdeMetni"/>
              <w:rPr>
                <w:b/>
                <w:sz w:val="22"/>
                <w:szCs w:val="22"/>
                <w:u w:val="single"/>
                <w:lang w:val="tr-TR"/>
              </w:rPr>
            </w:pPr>
            <w:r w:rsidRPr="00F933A3">
              <w:rPr>
                <w:b/>
                <w:sz w:val="22"/>
                <w:szCs w:val="22"/>
                <w:u w:val="single"/>
                <w:lang w:val="tr-TR"/>
              </w:rPr>
              <w:t>Satıcı</w:t>
            </w:r>
          </w:p>
          <w:p w14:paraId="7BDEB05D" w14:textId="77777777" w:rsidR="002657A8" w:rsidRPr="00BE4984" w:rsidRDefault="002657A8" w:rsidP="00022240">
            <w:pPr>
              <w:pStyle w:val="GvdeMetni"/>
              <w:rPr>
                <w:sz w:val="22"/>
                <w:szCs w:val="22"/>
                <w:lang w:val="tr-TR"/>
              </w:rPr>
            </w:pPr>
          </w:p>
          <w:p w14:paraId="2920EBC1" w14:textId="77777777" w:rsidR="002657A8" w:rsidRPr="00F85A3A" w:rsidRDefault="002657A8" w:rsidP="00022240">
            <w:pPr>
              <w:pStyle w:val="GvdeMetni"/>
              <w:rPr>
                <w:sz w:val="22"/>
                <w:szCs w:val="22"/>
                <w:lang w:val="tr-TR"/>
              </w:rPr>
            </w:pPr>
          </w:p>
          <w:p w14:paraId="6F010A46" w14:textId="77777777" w:rsidR="002657A8" w:rsidRPr="001D0DB2" w:rsidRDefault="002657A8" w:rsidP="00022240">
            <w:pPr>
              <w:pStyle w:val="GvdeMetni"/>
              <w:rPr>
                <w:sz w:val="22"/>
                <w:szCs w:val="22"/>
                <w:lang w:val="tr-TR"/>
              </w:rPr>
            </w:pPr>
          </w:p>
          <w:p w14:paraId="15F4245B" w14:textId="77777777" w:rsidR="00076EAF" w:rsidRPr="005C6C4A" w:rsidRDefault="00076EAF" w:rsidP="002657A8">
            <w:pPr>
              <w:pStyle w:val="GvdeMetni"/>
              <w:ind w:hanging="85"/>
              <w:rPr>
                <w:sz w:val="20"/>
                <w:lang w:val="tr-TR"/>
              </w:rPr>
            </w:pPr>
            <w:r w:rsidRPr="0097320B">
              <w:rPr>
                <w:sz w:val="22"/>
                <w:szCs w:val="22"/>
                <w:lang w:val="tr-TR"/>
              </w:rPr>
              <w:t xml:space="preserve"> </w:t>
            </w:r>
            <w:r w:rsidRPr="005C6C4A">
              <w:rPr>
                <w:sz w:val="20"/>
                <w:lang w:val="tr-TR"/>
              </w:rPr>
              <w:t xml:space="preserve">Telefon:  </w:t>
            </w:r>
          </w:p>
          <w:p w14:paraId="52237386" w14:textId="77777777" w:rsidR="00076EAF" w:rsidRPr="00A27382" w:rsidRDefault="00267B99" w:rsidP="002657A8">
            <w:pPr>
              <w:jc w:val="both"/>
              <w:rPr>
                <w:rFonts w:ascii="Times New Roman" w:hAnsi="Times New Roman" w:cs="Times New Roman"/>
                <w:b/>
                <w:sz w:val="22"/>
                <w:szCs w:val="22"/>
                <w:u w:val="single"/>
              </w:rPr>
            </w:pPr>
            <w:r w:rsidRPr="005C6C4A">
              <w:rPr>
                <w:rFonts w:ascii="Times New Roman" w:hAnsi="Times New Roman" w:cs="Times New Roman"/>
                <w:color w:val="000000"/>
              </w:rPr>
              <w:t xml:space="preserve">Elektronik Posta: </w:t>
            </w:r>
          </w:p>
        </w:tc>
      </w:tr>
    </w:tbl>
    <w:p w14:paraId="5382FA52" w14:textId="77777777" w:rsidR="00116E74" w:rsidRPr="00F933A3" w:rsidRDefault="00116E74" w:rsidP="002D14BD">
      <w:pPr>
        <w:tabs>
          <w:tab w:val="left" w:pos="12"/>
        </w:tabs>
        <w:suppressAutoHyphens/>
        <w:ind w:left="720" w:right="-72"/>
        <w:jc w:val="both"/>
        <w:rPr>
          <w:rFonts w:ascii="Times New Roman" w:hAnsi="Times New Roman" w:cs="Times New Roman"/>
          <w:i/>
          <w:sz w:val="22"/>
          <w:szCs w:val="22"/>
        </w:rPr>
      </w:pPr>
    </w:p>
    <w:p w14:paraId="62C9F09B" w14:textId="77777777" w:rsidR="002D14BD" w:rsidRPr="00705C50" w:rsidRDefault="002D14BD" w:rsidP="00F529EE">
      <w:pPr>
        <w:tabs>
          <w:tab w:val="left" w:pos="12"/>
        </w:tabs>
        <w:suppressAutoHyphens/>
        <w:spacing w:line="360" w:lineRule="auto"/>
        <w:ind w:right="-72"/>
        <w:jc w:val="both"/>
        <w:rPr>
          <w:rFonts w:ascii="Times New Roman" w:hAnsi="Times New Roman" w:cs="Times New Roman"/>
          <w:sz w:val="22"/>
          <w:szCs w:val="22"/>
          <w:u w:val="single"/>
        </w:rPr>
      </w:pPr>
      <w:r w:rsidRPr="00705C50">
        <w:rPr>
          <w:rFonts w:ascii="Times New Roman" w:hAnsi="Times New Roman" w:cs="Times New Roman"/>
          <w:sz w:val="22"/>
          <w:szCs w:val="22"/>
          <w:u w:val="single"/>
        </w:rPr>
        <w:t>Teklif vermeye davete ek olarak aşağıdaki belgeler eklenecektir:</w:t>
      </w:r>
    </w:p>
    <w:p w14:paraId="78205BD2" w14:textId="77777777" w:rsidR="002D14BD" w:rsidRPr="005C6C4A" w:rsidRDefault="002D14BD" w:rsidP="00F529EE">
      <w:pPr>
        <w:tabs>
          <w:tab w:val="left" w:pos="12"/>
        </w:tabs>
        <w:suppressAutoHyphens/>
        <w:spacing w:line="360" w:lineRule="auto"/>
        <w:ind w:left="720" w:right="-72"/>
        <w:jc w:val="both"/>
        <w:rPr>
          <w:rFonts w:ascii="Times New Roman" w:hAnsi="Times New Roman" w:cs="Times New Roman"/>
          <w:sz w:val="22"/>
          <w:szCs w:val="22"/>
        </w:rPr>
      </w:pPr>
      <w:r w:rsidRPr="005C6C4A">
        <w:rPr>
          <w:rFonts w:ascii="Times New Roman" w:hAnsi="Times New Roman" w:cs="Times New Roman"/>
          <w:sz w:val="22"/>
          <w:szCs w:val="22"/>
        </w:rPr>
        <w:t>Ek 1 Teklif Formu</w:t>
      </w:r>
    </w:p>
    <w:p w14:paraId="0C6F8E9D" w14:textId="77777777" w:rsidR="002D14BD" w:rsidRPr="005C6C4A" w:rsidRDefault="002D14BD" w:rsidP="00F529EE">
      <w:pPr>
        <w:tabs>
          <w:tab w:val="left" w:pos="12"/>
        </w:tabs>
        <w:suppressAutoHyphens/>
        <w:spacing w:line="360" w:lineRule="auto"/>
        <w:ind w:left="720" w:right="-72"/>
        <w:jc w:val="both"/>
        <w:rPr>
          <w:rFonts w:ascii="Times New Roman" w:hAnsi="Times New Roman" w:cs="Times New Roman"/>
          <w:sz w:val="22"/>
          <w:szCs w:val="22"/>
        </w:rPr>
      </w:pPr>
      <w:r w:rsidRPr="005C6C4A">
        <w:rPr>
          <w:rFonts w:ascii="Times New Roman" w:hAnsi="Times New Roman" w:cs="Times New Roman"/>
          <w:sz w:val="22"/>
          <w:szCs w:val="22"/>
        </w:rPr>
        <w:t>Ek 2 Fiyat Çizelgesi</w:t>
      </w:r>
    </w:p>
    <w:p w14:paraId="2EBED250" w14:textId="77777777" w:rsidR="002D14BD" w:rsidRPr="005C6C4A" w:rsidRDefault="002D14BD" w:rsidP="00F529EE">
      <w:pPr>
        <w:tabs>
          <w:tab w:val="left" w:pos="12"/>
        </w:tabs>
        <w:suppressAutoHyphens/>
        <w:spacing w:line="360" w:lineRule="auto"/>
        <w:ind w:left="720" w:right="-72"/>
        <w:jc w:val="both"/>
        <w:rPr>
          <w:rFonts w:ascii="Times New Roman" w:hAnsi="Times New Roman" w:cs="Times New Roman"/>
          <w:sz w:val="22"/>
          <w:szCs w:val="22"/>
        </w:rPr>
      </w:pPr>
      <w:r w:rsidRPr="005C6C4A">
        <w:rPr>
          <w:rFonts w:ascii="Times New Roman" w:hAnsi="Times New Roman" w:cs="Times New Roman"/>
          <w:sz w:val="22"/>
          <w:szCs w:val="22"/>
        </w:rPr>
        <w:t xml:space="preserve">Ek </w:t>
      </w:r>
      <w:r w:rsidR="00DF1A4B" w:rsidRPr="005C6C4A">
        <w:rPr>
          <w:rFonts w:ascii="Times New Roman" w:hAnsi="Times New Roman" w:cs="Times New Roman"/>
          <w:sz w:val="22"/>
          <w:szCs w:val="22"/>
        </w:rPr>
        <w:t>3</w:t>
      </w:r>
      <w:r w:rsidRPr="005C6C4A">
        <w:rPr>
          <w:rFonts w:ascii="Times New Roman" w:hAnsi="Times New Roman" w:cs="Times New Roman"/>
          <w:sz w:val="22"/>
          <w:szCs w:val="22"/>
        </w:rPr>
        <w:t xml:space="preserve"> Sözleşme </w:t>
      </w:r>
      <w:r w:rsidR="00224072">
        <w:rPr>
          <w:rFonts w:ascii="Times New Roman" w:hAnsi="Times New Roman" w:cs="Times New Roman"/>
          <w:sz w:val="22"/>
          <w:szCs w:val="22"/>
        </w:rPr>
        <w:t>Formu</w:t>
      </w:r>
      <w:r w:rsidRPr="005C6C4A">
        <w:rPr>
          <w:rFonts w:ascii="Times New Roman" w:hAnsi="Times New Roman" w:cs="Times New Roman"/>
          <w:sz w:val="22"/>
          <w:szCs w:val="22"/>
        </w:rPr>
        <w:t xml:space="preserve">  </w:t>
      </w:r>
    </w:p>
    <w:p w14:paraId="69970028" w14:textId="77777777" w:rsidR="00D245D6" w:rsidRPr="005C6C4A" w:rsidRDefault="002D14BD" w:rsidP="00F529EE">
      <w:pPr>
        <w:tabs>
          <w:tab w:val="left" w:pos="12"/>
        </w:tabs>
        <w:suppressAutoHyphens/>
        <w:spacing w:line="360" w:lineRule="auto"/>
        <w:ind w:left="720" w:right="-72"/>
        <w:jc w:val="both"/>
        <w:rPr>
          <w:rFonts w:ascii="Times New Roman" w:hAnsi="Times New Roman" w:cs="Times New Roman"/>
          <w:sz w:val="22"/>
          <w:szCs w:val="22"/>
        </w:rPr>
      </w:pPr>
      <w:r w:rsidRPr="005C6C4A">
        <w:rPr>
          <w:rFonts w:ascii="Times New Roman" w:hAnsi="Times New Roman" w:cs="Times New Roman"/>
          <w:sz w:val="22"/>
          <w:szCs w:val="22"/>
        </w:rPr>
        <w:t xml:space="preserve">Ek </w:t>
      </w:r>
      <w:r w:rsidR="00DF1A4B" w:rsidRPr="005C6C4A">
        <w:rPr>
          <w:rFonts w:ascii="Times New Roman" w:hAnsi="Times New Roman" w:cs="Times New Roman"/>
          <w:sz w:val="22"/>
          <w:szCs w:val="22"/>
        </w:rPr>
        <w:t>4</w:t>
      </w:r>
      <w:r w:rsidR="00D245D6" w:rsidRPr="005C6C4A">
        <w:rPr>
          <w:rFonts w:ascii="Times New Roman" w:hAnsi="Times New Roman" w:cs="Times New Roman"/>
          <w:sz w:val="22"/>
          <w:szCs w:val="22"/>
        </w:rPr>
        <w:t xml:space="preserve"> Teknik Şartname</w:t>
      </w:r>
    </w:p>
    <w:p w14:paraId="60EDE81B" w14:textId="77777777" w:rsidR="00DB5401" w:rsidRPr="005C6C4A" w:rsidRDefault="00DB5401" w:rsidP="00F529EE">
      <w:pPr>
        <w:tabs>
          <w:tab w:val="left" w:pos="12"/>
        </w:tabs>
        <w:suppressAutoHyphens/>
        <w:spacing w:line="360" w:lineRule="auto"/>
        <w:ind w:left="720" w:right="-72"/>
        <w:jc w:val="both"/>
        <w:rPr>
          <w:rFonts w:ascii="Times New Roman" w:hAnsi="Times New Roman" w:cs="Times New Roman"/>
          <w:sz w:val="22"/>
          <w:szCs w:val="22"/>
        </w:rPr>
      </w:pPr>
      <w:bookmarkStart w:id="9" w:name="_Hlk122776473"/>
      <w:r w:rsidRPr="005C6C4A">
        <w:rPr>
          <w:rFonts w:ascii="Times New Roman" w:hAnsi="Times New Roman" w:cs="Times New Roman"/>
          <w:sz w:val="22"/>
          <w:szCs w:val="22"/>
        </w:rPr>
        <w:t>Ek 5 Teknik Şartnameye Cevaplar Şablonu</w:t>
      </w:r>
    </w:p>
    <w:bookmarkEnd w:id="9"/>
    <w:p w14:paraId="21EE2B07" w14:textId="77777777" w:rsidR="007A1F34" w:rsidRPr="005C6C4A" w:rsidRDefault="007A1F34" w:rsidP="00F529EE">
      <w:pPr>
        <w:tabs>
          <w:tab w:val="left" w:pos="12"/>
        </w:tabs>
        <w:suppressAutoHyphens/>
        <w:spacing w:line="360" w:lineRule="auto"/>
        <w:ind w:left="720" w:right="-72"/>
        <w:jc w:val="both"/>
        <w:rPr>
          <w:rFonts w:ascii="Times New Roman" w:hAnsi="Times New Roman" w:cs="Times New Roman"/>
          <w:sz w:val="22"/>
          <w:szCs w:val="22"/>
        </w:rPr>
      </w:pPr>
      <w:r w:rsidRPr="005C6C4A">
        <w:rPr>
          <w:rFonts w:ascii="Times New Roman" w:hAnsi="Times New Roman" w:cs="Times New Roman"/>
          <w:sz w:val="22"/>
          <w:szCs w:val="22"/>
        </w:rPr>
        <w:t xml:space="preserve">Ek </w:t>
      </w:r>
      <w:r w:rsidR="00DB5401" w:rsidRPr="005C6C4A">
        <w:rPr>
          <w:rFonts w:ascii="Times New Roman" w:hAnsi="Times New Roman" w:cs="Times New Roman"/>
          <w:sz w:val="22"/>
          <w:szCs w:val="22"/>
        </w:rPr>
        <w:t>6</w:t>
      </w:r>
      <w:r w:rsidRPr="005C6C4A">
        <w:rPr>
          <w:rFonts w:ascii="Times New Roman" w:hAnsi="Times New Roman" w:cs="Times New Roman"/>
          <w:sz w:val="22"/>
          <w:szCs w:val="22"/>
        </w:rPr>
        <w:t xml:space="preserve"> Kesin Teminat Mektubu Örneği</w:t>
      </w:r>
    </w:p>
    <w:p w14:paraId="48F56F81" w14:textId="77777777" w:rsidR="002C3802" w:rsidRPr="005C6C4A" w:rsidRDefault="002C3802" w:rsidP="00F529EE">
      <w:pPr>
        <w:tabs>
          <w:tab w:val="left" w:pos="12"/>
        </w:tabs>
        <w:suppressAutoHyphens/>
        <w:spacing w:line="360" w:lineRule="auto"/>
        <w:ind w:left="720" w:right="-72"/>
        <w:jc w:val="both"/>
        <w:rPr>
          <w:rFonts w:ascii="Times New Roman" w:hAnsi="Times New Roman" w:cs="Times New Roman"/>
          <w:sz w:val="22"/>
          <w:szCs w:val="22"/>
        </w:rPr>
      </w:pPr>
      <w:r w:rsidRPr="005C6C4A">
        <w:rPr>
          <w:rFonts w:ascii="Times New Roman" w:hAnsi="Times New Roman" w:cs="Times New Roman"/>
          <w:sz w:val="22"/>
          <w:szCs w:val="22"/>
        </w:rPr>
        <w:t xml:space="preserve">Ek </w:t>
      </w:r>
      <w:r w:rsidR="00DB5401" w:rsidRPr="005C6C4A">
        <w:rPr>
          <w:rFonts w:ascii="Times New Roman" w:hAnsi="Times New Roman" w:cs="Times New Roman"/>
          <w:sz w:val="22"/>
          <w:szCs w:val="22"/>
        </w:rPr>
        <w:t>7</w:t>
      </w:r>
      <w:r w:rsidRPr="005C6C4A">
        <w:rPr>
          <w:rFonts w:ascii="Times New Roman" w:hAnsi="Times New Roman" w:cs="Times New Roman"/>
          <w:sz w:val="22"/>
          <w:szCs w:val="22"/>
        </w:rPr>
        <w:t xml:space="preserve"> İş Ortaklığı Beyannamesi</w:t>
      </w:r>
    </w:p>
    <w:p w14:paraId="0AC3780A" w14:textId="77777777" w:rsidR="00B65D03" w:rsidRPr="005C6C4A" w:rsidRDefault="00B65D03" w:rsidP="00F529EE">
      <w:pPr>
        <w:tabs>
          <w:tab w:val="left" w:pos="12"/>
        </w:tabs>
        <w:suppressAutoHyphens/>
        <w:spacing w:line="360" w:lineRule="auto"/>
        <w:ind w:left="720" w:right="-72"/>
        <w:jc w:val="both"/>
        <w:rPr>
          <w:rFonts w:ascii="Times New Roman" w:hAnsi="Times New Roman" w:cs="Times New Roman"/>
          <w:sz w:val="22"/>
          <w:szCs w:val="22"/>
        </w:rPr>
      </w:pPr>
      <w:r w:rsidRPr="005C6C4A">
        <w:rPr>
          <w:rFonts w:ascii="Times New Roman" w:hAnsi="Times New Roman" w:cs="Times New Roman"/>
          <w:sz w:val="22"/>
          <w:szCs w:val="22"/>
        </w:rPr>
        <w:t xml:space="preserve">Ek </w:t>
      </w:r>
      <w:r w:rsidR="00DB5401" w:rsidRPr="005C6C4A">
        <w:rPr>
          <w:rFonts w:ascii="Times New Roman" w:hAnsi="Times New Roman" w:cs="Times New Roman"/>
          <w:sz w:val="22"/>
          <w:szCs w:val="22"/>
        </w:rPr>
        <w:t>8</w:t>
      </w:r>
      <w:r w:rsidRPr="005C6C4A">
        <w:rPr>
          <w:rFonts w:ascii="Times New Roman" w:hAnsi="Times New Roman" w:cs="Times New Roman"/>
          <w:sz w:val="22"/>
          <w:szCs w:val="22"/>
        </w:rPr>
        <w:t xml:space="preserve"> Sahtecilik ve Yolsuzluk </w:t>
      </w:r>
    </w:p>
    <w:p w14:paraId="07E0D8C0" w14:textId="77777777" w:rsidR="006F0B00" w:rsidRPr="005C6C4A" w:rsidRDefault="006F0B00" w:rsidP="00F529EE">
      <w:pPr>
        <w:tabs>
          <w:tab w:val="left" w:pos="12"/>
        </w:tabs>
        <w:suppressAutoHyphens/>
        <w:spacing w:line="360" w:lineRule="auto"/>
        <w:ind w:left="720" w:right="-72"/>
        <w:jc w:val="both"/>
        <w:rPr>
          <w:rFonts w:ascii="Times New Roman" w:hAnsi="Times New Roman" w:cs="Times New Roman"/>
          <w:sz w:val="22"/>
          <w:szCs w:val="22"/>
        </w:rPr>
      </w:pPr>
      <w:r w:rsidRPr="005C6C4A">
        <w:rPr>
          <w:rFonts w:ascii="Times New Roman" w:hAnsi="Times New Roman" w:cs="Times New Roman"/>
          <w:sz w:val="22"/>
          <w:szCs w:val="22"/>
        </w:rPr>
        <w:t xml:space="preserve">Ek </w:t>
      </w:r>
      <w:r w:rsidR="00DB5401" w:rsidRPr="005C6C4A">
        <w:rPr>
          <w:rFonts w:ascii="Times New Roman" w:hAnsi="Times New Roman" w:cs="Times New Roman"/>
          <w:sz w:val="22"/>
          <w:szCs w:val="22"/>
        </w:rPr>
        <w:t>9</w:t>
      </w:r>
      <w:r w:rsidRPr="005C6C4A">
        <w:rPr>
          <w:rFonts w:ascii="Times New Roman" w:hAnsi="Times New Roman" w:cs="Times New Roman"/>
          <w:sz w:val="22"/>
          <w:szCs w:val="22"/>
        </w:rPr>
        <w:t xml:space="preserve"> Satıcı Personeli İçin Davranış Kuralları Formu</w:t>
      </w:r>
    </w:p>
    <w:p w14:paraId="0B29196A" w14:textId="77777777" w:rsidR="00F529EE" w:rsidRDefault="00F529EE">
      <w:pPr>
        <w:widowControl/>
        <w:autoSpaceDE/>
        <w:autoSpaceDN/>
        <w:adjustRightInd/>
        <w:rPr>
          <w:rFonts w:ascii="Times New Roman" w:hAnsi="Times New Roman" w:cs="Times New Roman"/>
          <w:b/>
          <w:sz w:val="22"/>
          <w:szCs w:val="22"/>
          <w:u w:val="single"/>
        </w:rPr>
      </w:pPr>
      <w:bookmarkStart w:id="10" w:name="_Hlk122856210"/>
      <w:r>
        <w:rPr>
          <w:b/>
          <w:sz w:val="22"/>
          <w:szCs w:val="22"/>
          <w:u w:val="single"/>
        </w:rPr>
        <w:br w:type="page"/>
      </w:r>
    </w:p>
    <w:p w14:paraId="57E7EB4E" w14:textId="0D72E0DC" w:rsidR="002E21AA" w:rsidRPr="00F933A3" w:rsidRDefault="002E21AA" w:rsidP="00DF184A">
      <w:pPr>
        <w:pStyle w:val="GvdeMetni"/>
        <w:rPr>
          <w:b/>
          <w:sz w:val="22"/>
          <w:szCs w:val="22"/>
          <w:u w:val="single"/>
          <w:lang w:val="tr-TR"/>
        </w:rPr>
      </w:pPr>
      <w:r w:rsidRPr="00F933A3">
        <w:rPr>
          <w:b/>
          <w:sz w:val="22"/>
          <w:szCs w:val="22"/>
          <w:u w:val="single"/>
          <w:lang w:val="tr-TR"/>
        </w:rPr>
        <w:lastRenderedPageBreak/>
        <w:t>Ek 1</w:t>
      </w:r>
    </w:p>
    <w:p w14:paraId="773AF9F5" w14:textId="77777777" w:rsidR="002E21AA" w:rsidRPr="00F933A3" w:rsidRDefault="00E9282D" w:rsidP="00E21E2F">
      <w:pPr>
        <w:pStyle w:val="Balk3"/>
        <w:keepLines/>
        <w:numPr>
          <w:ilvl w:val="0"/>
          <w:numId w:val="0"/>
        </w:numPr>
        <w:suppressAutoHyphens w:val="0"/>
        <w:spacing w:before="120" w:after="240"/>
        <w:ind w:left="-720"/>
        <w:jc w:val="center"/>
        <w:rPr>
          <w:rFonts w:ascii="Times New Roman" w:hAnsi="Times New Roman"/>
          <w:b/>
          <w:sz w:val="22"/>
          <w:szCs w:val="22"/>
          <w:u w:val="single"/>
        </w:rPr>
      </w:pPr>
      <w:r w:rsidRPr="00F933A3">
        <w:rPr>
          <w:rFonts w:ascii="Times New Roman" w:hAnsi="Times New Roman"/>
          <w:b/>
          <w:sz w:val="22"/>
          <w:szCs w:val="22"/>
          <w:u w:val="single"/>
        </w:rPr>
        <w:t>TEKLİF FORMU</w:t>
      </w:r>
    </w:p>
    <w:p w14:paraId="2C94180D" w14:textId="77777777" w:rsidR="002E21AA" w:rsidRPr="00F933A3" w:rsidRDefault="002E21AA" w:rsidP="00523075">
      <w:pPr>
        <w:tabs>
          <w:tab w:val="left" w:pos="1560"/>
        </w:tabs>
        <w:suppressAutoHyphens/>
        <w:jc w:val="both"/>
        <w:rPr>
          <w:rFonts w:ascii="Times New Roman" w:hAnsi="Times New Roman" w:cs="Times New Roman"/>
          <w:sz w:val="22"/>
          <w:szCs w:val="22"/>
        </w:rPr>
      </w:pPr>
      <w:r w:rsidRPr="00F933A3">
        <w:rPr>
          <w:rFonts w:ascii="Times New Roman" w:hAnsi="Times New Roman" w:cs="Times New Roman"/>
          <w:b/>
          <w:sz w:val="22"/>
          <w:szCs w:val="22"/>
        </w:rPr>
        <w:t>Tarih</w:t>
      </w:r>
      <w:r w:rsidR="00523075" w:rsidRPr="00F933A3">
        <w:rPr>
          <w:rFonts w:ascii="Times New Roman" w:hAnsi="Times New Roman" w:cs="Times New Roman"/>
          <w:b/>
          <w:sz w:val="22"/>
          <w:szCs w:val="22"/>
        </w:rPr>
        <w:tab/>
      </w:r>
      <w:r w:rsidRPr="00F933A3">
        <w:rPr>
          <w:rFonts w:ascii="Times New Roman" w:hAnsi="Times New Roman" w:cs="Times New Roman"/>
          <w:b/>
          <w:sz w:val="22"/>
          <w:szCs w:val="22"/>
        </w:rPr>
        <w:t>:</w:t>
      </w:r>
      <w:r w:rsidRPr="00F933A3">
        <w:rPr>
          <w:rFonts w:ascii="Times New Roman" w:hAnsi="Times New Roman" w:cs="Times New Roman"/>
          <w:sz w:val="22"/>
          <w:szCs w:val="22"/>
        </w:rPr>
        <w:tab/>
      </w:r>
    </w:p>
    <w:p w14:paraId="486B81DD" w14:textId="77777777" w:rsidR="002E21AA" w:rsidRPr="00F933A3" w:rsidRDefault="00523075" w:rsidP="00523075">
      <w:pPr>
        <w:tabs>
          <w:tab w:val="left" w:pos="1560"/>
          <w:tab w:val="right" w:pos="9000"/>
        </w:tabs>
        <w:suppressAutoHyphens/>
        <w:jc w:val="both"/>
        <w:rPr>
          <w:rFonts w:ascii="Times New Roman" w:hAnsi="Times New Roman" w:cs="Times New Roman"/>
          <w:b/>
          <w:sz w:val="22"/>
          <w:szCs w:val="22"/>
        </w:rPr>
      </w:pPr>
      <w:r w:rsidRPr="00F933A3">
        <w:rPr>
          <w:rFonts w:ascii="Times New Roman" w:hAnsi="Times New Roman" w:cs="Times New Roman"/>
          <w:b/>
          <w:sz w:val="22"/>
          <w:szCs w:val="22"/>
        </w:rPr>
        <w:t>Satıcının Adı</w:t>
      </w:r>
      <w:r w:rsidRPr="00F933A3">
        <w:rPr>
          <w:rFonts w:ascii="Times New Roman" w:hAnsi="Times New Roman" w:cs="Times New Roman"/>
          <w:b/>
          <w:sz w:val="22"/>
          <w:szCs w:val="22"/>
        </w:rPr>
        <w:tab/>
      </w:r>
      <w:r w:rsidR="00486313" w:rsidRPr="00F933A3">
        <w:rPr>
          <w:rFonts w:ascii="Times New Roman" w:hAnsi="Times New Roman" w:cs="Times New Roman"/>
          <w:b/>
          <w:sz w:val="22"/>
          <w:szCs w:val="22"/>
        </w:rPr>
        <w:softHyphen/>
      </w:r>
      <w:r w:rsidR="00486313" w:rsidRPr="00F933A3">
        <w:rPr>
          <w:rFonts w:ascii="Times New Roman" w:hAnsi="Times New Roman" w:cs="Times New Roman"/>
          <w:b/>
          <w:sz w:val="22"/>
          <w:szCs w:val="22"/>
        </w:rPr>
        <w:softHyphen/>
      </w:r>
      <w:r w:rsidR="00486313" w:rsidRPr="00F933A3">
        <w:rPr>
          <w:rFonts w:ascii="Times New Roman" w:hAnsi="Times New Roman" w:cs="Times New Roman"/>
          <w:b/>
          <w:sz w:val="22"/>
          <w:szCs w:val="22"/>
        </w:rPr>
        <w:softHyphen/>
      </w:r>
      <w:r w:rsidR="00486313" w:rsidRPr="00F933A3">
        <w:rPr>
          <w:rFonts w:ascii="Times New Roman" w:hAnsi="Times New Roman" w:cs="Times New Roman"/>
          <w:b/>
          <w:sz w:val="22"/>
          <w:szCs w:val="22"/>
        </w:rPr>
        <w:softHyphen/>
      </w:r>
      <w:r w:rsidR="00486313" w:rsidRPr="00F933A3">
        <w:rPr>
          <w:rFonts w:ascii="Times New Roman" w:hAnsi="Times New Roman" w:cs="Times New Roman"/>
          <w:b/>
          <w:sz w:val="22"/>
          <w:szCs w:val="22"/>
        </w:rPr>
        <w:softHyphen/>
        <w:t>:</w:t>
      </w:r>
      <w:r w:rsidR="002E21AA" w:rsidRPr="00F933A3">
        <w:rPr>
          <w:rFonts w:ascii="Times New Roman" w:hAnsi="Times New Roman" w:cs="Times New Roman"/>
          <w:b/>
          <w:sz w:val="22"/>
          <w:szCs w:val="22"/>
        </w:rPr>
        <w:t xml:space="preserve"> </w:t>
      </w:r>
    </w:p>
    <w:p w14:paraId="5F61DEA3" w14:textId="77777777" w:rsidR="002E21AA" w:rsidRPr="00F933A3" w:rsidRDefault="002E21AA" w:rsidP="00523075">
      <w:pPr>
        <w:tabs>
          <w:tab w:val="left" w:pos="284"/>
          <w:tab w:val="left" w:pos="1560"/>
        </w:tabs>
        <w:ind w:hanging="567"/>
        <w:rPr>
          <w:rFonts w:ascii="Times New Roman" w:hAnsi="Times New Roman" w:cs="Times New Roman"/>
          <w:b/>
          <w:sz w:val="22"/>
          <w:szCs w:val="22"/>
        </w:rPr>
      </w:pPr>
      <w:r w:rsidRPr="00F933A3">
        <w:rPr>
          <w:rFonts w:ascii="Times New Roman" w:hAnsi="Times New Roman" w:cs="Times New Roman"/>
          <w:sz w:val="22"/>
          <w:szCs w:val="22"/>
        </w:rPr>
        <w:tab/>
      </w:r>
      <w:r w:rsidR="00486313" w:rsidRPr="00F933A3">
        <w:rPr>
          <w:rFonts w:ascii="Times New Roman" w:hAnsi="Times New Roman" w:cs="Times New Roman"/>
          <w:b/>
          <w:sz w:val="22"/>
          <w:szCs w:val="22"/>
        </w:rPr>
        <w:t>İhale</w:t>
      </w:r>
      <w:r w:rsidRPr="00F933A3">
        <w:rPr>
          <w:rFonts w:ascii="Times New Roman" w:hAnsi="Times New Roman" w:cs="Times New Roman"/>
          <w:b/>
          <w:sz w:val="22"/>
          <w:szCs w:val="22"/>
        </w:rPr>
        <w:t xml:space="preserve"> No</w:t>
      </w:r>
      <w:r w:rsidR="00523075" w:rsidRPr="00F933A3">
        <w:rPr>
          <w:rFonts w:ascii="Times New Roman" w:hAnsi="Times New Roman" w:cs="Times New Roman"/>
          <w:b/>
          <w:sz w:val="22"/>
          <w:szCs w:val="22"/>
        </w:rPr>
        <w:tab/>
      </w:r>
      <w:r w:rsidRPr="00F933A3">
        <w:rPr>
          <w:rFonts w:ascii="Times New Roman" w:hAnsi="Times New Roman" w:cs="Times New Roman"/>
          <w:b/>
          <w:sz w:val="22"/>
          <w:szCs w:val="22"/>
        </w:rPr>
        <w:t xml:space="preserve">: </w:t>
      </w:r>
      <w:r w:rsidR="00523075" w:rsidRPr="00F933A3">
        <w:rPr>
          <w:rFonts w:ascii="Times New Roman" w:hAnsi="Times New Roman" w:cs="Times New Roman"/>
          <w:b/>
          <w:sz w:val="22"/>
          <w:szCs w:val="22"/>
        </w:rPr>
        <w:t>FRIT</w:t>
      </w:r>
      <w:r w:rsidR="00EC154F" w:rsidRPr="00F933A3">
        <w:rPr>
          <w:rFonts w:ascii="Times New Roman" w:hAnsi="Times New Roman" w:cs="Times New Roman"/>
          <w:b/>
          <w:sz w:val="22"/>
          <w:szCs w:val="22"/>
        </w:rPr>
        <w:t>2</w:t>
      </w:r>
      <w:r w:rsidR="00523075" w:rsidRPr="00F933A3">
        <w:rPr>
          <w:rFonts w:ascii="Times New Roman" w:hAnsi="Times New Roman" w:cs="Times New Roman"/>
          <w:b/>
          <w:sz w:val="22"/>
          <w:szCs w:val="22"/>
        </w:rPr>
        <w:t>-MOL</w:t>
      </w:r>
      <w:r w:rsidR="00051AC9" w:rsidRPr="00F933A3">
        <w:rPr>
          <w:rFonts w:ascii="Times New Roman" w:hAnsi="Times New Roman" w:cs="Times New Roman"/>
          <w:b/>
          <w:sz w:val="22"/>
          <w:szCs w:val="22"/>
        </w:rPr>
        <w:t>S</w:t>
      </w:r>
      <w:r w:rsidR="00523075" w:rsidRPr="00F933A3">
        <w:rPr>
          <w:rFonts w:ascii="Times New Roman" w:hAnsi="Times New Roman" w:cs="Times New Roman"/>
          <w:b/>
          <w:sz w:val="22"/>
          <w:szCs w:val="22"/>
        </w:rPr>
        <w:t>S-WB-M-</w:t>
      </w:r>
      <w:r w:rsidR="00051AC9" w:rsidRPr="00F933A3">
        <w:rPr>
          <w:rFonts w:ascii="Times New Roman" w:hAnsi="Times New Roman" w:cs="Times New Roman"/>
          <w:b/>
          <w:sz w:val="22"/>
          <w:szCs w:val="22"/>
        </w:rPr>
        <w:t>1</w:t>
      </w:r>
      <w:r w:rsidR="00EC154F" w:rsidRPr="00F933A3">
        <w:rPr>
          <w:rFonts w:ascii="Times New Roman" w:hAnsi="Times New Roman" w:cs="Times New Roman"/>
          <w:b/>
          <w:sz w:val="22"/>
          <w:szCs w:val="22"/>
        </w:rPr>
        <w:t>1</w:t>
      </w:r>
    </w:p>
    <w:p w14:paraId="48A70DDF" w14:textId="77777777" w:rsidR="002E21AA" w:rsidRPr="00F933A3" w:rsidRDefault="002E21AA" w:rsidP="00DF184A">
      <w:pPr>
        <w:rPr>
          <w:rFonts w:ascii="Times New Roman" w:hAnsi="Times New Roman" w:cs="Times New Roman"/>
          <w:sz w:val="22"/>
          <w:szCs w:val="22"/>
        </w:rPr>
      </w:pPr>
      <w:r w:rsidRPr="00F933A3">
        <w:rPr>
          <w:rFonts w:ascii="Times New Roman" w:hAnsi="Times New Roman" w:cs="Times New Roman"/>
          <w:sz w:val="22"/>
          <w:szCs w:val="22"/>
        </w:rPr>
        <w:tab/>
      </w:r>
      <w:r w:rsidRPr="00F933A3">
        <w:rPr>
          <w:rFonts w:ascii="Times New Roman" w:hAnsi="Times New Roman" w:cs="Times New Roman"/>
          <w:sz w:val="22"/>
          <w:szCs w:val="22"/>
        </w:rPr>
        <w:tab/>
      </w:r>
      <w:r w:rsidRPr="00F933A3">
        <w:rPr>
          <w:rFonts w:ascii="Times New Roman" w:hAnsi="Times New Roman" w:cs="Times New Roman"/>
          <w:sz w:val="22"/>
          <w:szCs w:val="22"/>
        </w:rPr>
        <w:tab/>
      </w:r>
      <w:r w:rsidRPr="00F933A3">
        <w:rPr>
          <w:rFonts w:ascii="Times New Roman" w:hAnsi="Times New Roman" w:cs="Times New Roman"/>
          <w:sz w:val="22"/>
          <w:szCs w:val="22"/>
        </w:rPr>
        <w:tab/>
      </w:r>
      <w:r w:rsidRPr="00F933A3">
        <w:rPr>
          <w:rFonts w:ascii="Times New Roman" w:hAnsi="Times New Roman" w:cs="Times New Roman"/>
          <w:sz w:val="22"/>
          <w:szCs w:val="22"/>
        </w:rPr>
        <w:tab/>
      </w:r>
    </w:p>
    <w:p w14:paraId="4BCC0B1D" w14:textId="77777777" w:rsidR="00C06C54" w:rsidRPr="00F933A3" w:rsidRDefault="002E21AA" w:rsidP="00CC6809">
      <w:pPr>
        <w:rPr>
          <w:rFonts w:ascii="Times New Roman" w:hAnsi="Times New Roman" w:cs="Times New Roman"/>
          <w:sz w:val="22"/>
          <w:szCs w:val="22"/>
        </w:rPr>
      </w:pPr>
      <w:r w:rsidRPr="00F933A3">
        <w:rPr>
          <w:rFonts w:ascii="Times New Roman" w:hAnsi="Times New Roman" w:cs="Times New Roman"/>
          <w:b/>
          <w:sz w:val="22"/>
          <w:szCs w:val="22"/>
        </w:rPr>
        <w:t>Kime:</w:t>
      </w:r>
      <w:r w:rsidRPr="00F933A3">
        <w:rPr>
          <w:rFonts w:ascii="Times New Roman" w:hAnsi="Times New Roman" w:cs="Times New Roman"/>
          <w:sz w:val="22"/>
          <w:szCs w:val="22"/>
        </w:rPr>
        <w:tab/>
      </w:r>
      <w:r w:rsidRPr="00F933A3">
        <w:rPr>
          <w:rFonts w:ascii="Times New Roman" w:hAnsi="Times New Roman" w:cs="Times New Roman"/>
          <w:sz w:val="22"/>
          <w:szCs w:val="22"/>
        </w:rPr>
        <w:tab/>
      </w:r>
      <w:r w:rsidR="00CC6809" w:rsidRPr="00F933A3">
        <w:rPr>
          <w:rFonts w:ascii="Times New Roman" w:hAnsi="Times New Roman" w:cs="Times New Roman"/>
          <w:sz w:val="22"/>
          <w:szCs w:val="22"/>
        </w:rPr>
        <w:t>T.C. Çalışma ve Sosyal Güvenlik Bakanlığı Uluslararası İşgücü</w:t>
      </w:r>
      <w:r w:rsidR="00C06C54" w:rsidRPr="00F933A3">
        <w:rPr>
          <w:rFonts w:ascii="Times New Roman" w:hAnsi="Times New Roman" w:cs="Times New Roman"/>
          <w:sz w:val="22"/>
          <w:szCs w:val="22"/>
        </w:rPr>
        <w:t xml:space="preserve"> Genel Müdürlüğü</w:t>
      </w:r>
      <w:r w:rsidR="00C06C54" w:rsidRPr="00F933A3">
        <w:rPr>
          <w:rFonts w:ascii="Times New Roman" w:hAnsi="Times New Roman" w:cs="Times New Roman"/>
          <w:sz w:val="22"/>
          <w:szCs w:val="22"/>
        </w:rPr>
        <w:tab/>
      </w:r>
      <w:r w:rsidR="00C06C54" w:rsidRPr="00F933A3">
        <w:rPr>
          <w:rFonts w:ascii="Times New Roman" w:hAnsi="Times New Roman" w:cs="Times New Roman"/>
          <w:sz w:val="22"/>
          <w:szCs w:val="22"/>
        </w:rPr>
        <w:tab/>
        <w:t>Adresi</w:t>
      </w:r>
      <w:r w:rsidR="00CC6809" w:rsidRPr="00F933A3">
        <w:rPr>
          <w:rFonts w:ascii="Times New Roman" w:hAnsi="Times New Roman" w:cs="Times New Roman"/>
          <w:sz w:val="22"/>
          <w:szCs w:val="22"/>
        </w:rPr>
        <w:tab/>
      </w:r>
      <w:r w:rsidR="00C06C54" w:rsidRPr="00F933A3">
        <w:rPr>
          <w:rFonts w:ascii="Times New Roman" w:hAnsi="Times New Roman" w:cs="Times New Roman"/>
          <w:sz w:val="22"/>
          <w:szCs w:val="22"/>
        </w:rPr>
        <w:t xml:space="preserve">: </w:t>
      </w:r>
      <w:r w:rsidR="00CC6809" w:rsidRPr="00F933A3">
        <w:rPr>
          <w:rFonts w:ascii="Times New Roman" w:hAnsi="Times New Roman" w:cs="Times New Roman"/>
          <w:sz w:val="22"/>
          <w:szCs w:val="22"/>
        </w:rPr>
        <w:t>Emek</w:t>
      </w:r>
      <w:r w:rsidR="00C06C54" w:rsidRPr="00F933A3">
        <w:rPr>
          <w:rFonts w:ascii="Times New Roman" w:hAnsi="Times New Roman" w:cs="Times New Roman"/>
          <w:sz w:val="22"/>
          <w:szCs w:val="22"/>
        </w:rPr>
        <w:t xml:space="preserve"> Mah</w:t>
      </w:r>
      <w:r w:rsidR="00CC6809" w:rsidRPr="00F933A3">
        <w:rPr>
          <w:rFonts w:ascii="Times New Roman" w:hAnsi="Times New Roman" w:cs="Times New Roman"/>
          <w:sz w:val="22"/>
          <w:szCs w:val="22"/>
        </w:rPr>
        <w:t>allesi</w:t>
      </w:r>
      <w:r w:rsidR="00C06C54" w:rsidRPr="00F933A3">
        <w:rPr>
          <w:rFonts w:ascii="Times New Roman" w:hAnsi="Times New Roman" w:cs="Times New Roman"/>
          <w:sz w:val="22"/>
          <w:szCs w:val="22"/>
        </w:rPr>
        <w:t xml:space="preserve"> </w:t>
      </w:r>
      <w:r w:rsidR="00CC6809" w:rsidRPr="00F933A3">
        <w:rPr>
          <w:rFonts w:ascii="Times New Roman" w:hAnsi="Times New Roman" w:cs="Times New Roman"/>
          <w:sz w:val="22"/>
          <w:szCs w:val="22"/>
        </w:rPr>
        <w:t>Bosna Hersek Caddesi</w:t>
      </w:r>
      <w:r w:rsidR="00C06C54" w:rsidRPr="00F933A3">
        <w:rPr>
          <w:rFonts w:ascii="Times New Roman" w:hAnsi="Times New Roman" w:cs="Times New Roman"/>
          <w:sz w:val="22"/>
          <w:szCs w:val="22"/>
        </w:rPr>
        <w:t xml:space="preserve"> No:</w:t>
      </w:r>
      <w:r w:rsidR="00CC6809" w:rsidRPr="00F933A3">
        <w:rPr>
          <w:rFonts w:ascii="Times New Roman" w:hAnsi="Times New Roman" w:cs="Times New Roman"/>
          <w:sz w:val="22"/>
          <w:szCs w:val="22"/>
        </w:rPr>
        <w:t>29</w:t>
      </w:r>
      <w:r w:rsidR="00C06C54" w:rsidRPr="00F933A3">
        <w:rPr>
          <w:rFonts w:ascii="Times New Roman" w:hAnsi="Times New Roman" w:cs="Times New Roman"/>
          <w:sz w:val="22"/>
          <w:szCs w:val="22"/>
        </w:rPr>
        <w:t xml:space="preserve"> </w:t>
      </w:r>
      <w:r w:rsidR="00CC6809" w:rsidRPr="00F933A3">
        <w:rPr>
          <w:rFonts w:ascii="Times New Roman" w:hAnsi="Times New Roman" w:cs="Times New Roman"/>
          <w:sz w:val="22"/>
          <w:szCs w:val="22"/>
        </w:rPr>
        <w:t>Çankaya</w:t>
      </w:r>
      <w:r w:rsidR="00C06C54" w:rsidRPr="00F933A3">
        <w:rPr>
          <w:rFonts w:ascii="Times New Roman" w:hAnsi="Times New Roman" w:cs="Times New Roman"/>
          <w:sz w:val="22"/>
          <w:szCs w:val="22"/>
        </w:rPr>
        <w:t>/ANKARA</w:t>
      </w:r>
    </w:p>
    <w:bookmarkEnd w:id="10"/>
    <w:p w14:paraId="6DD32EF9" w14:textId="77777777" w:rsidR="002E21AA" w:rsidRPr="00F933A3" w:rsidRDefault="002E21AA" w:rsidP="00C06C54">
      <w:pPr>
        <w:rPr>
          <w:rFonts w:ascii="Times New Roman" w:hAnsi="Times New Roman" w:cs="Times New Roman"/>
          <w:sz w:val="22"/>
          <w:szCs w:val="22"/>
        </w:rPr>
      </w:pPr>
    </w:p>
    <w:p w14:paraId="59BE05AF" w14:textId="77777777" w:rsidR="002E21AA" w:rsidRPr="00F933A3" w:rsidRDefault="002E21AA" w:rsidP="00DF184A">
      <w:pPr>
        <w:suppressAutoHyphens/>
        <w:jc w:val="both"/>
        <w:rPr>
          <w:rFonts w:ascii="Times New Roman" w:hAnsi="Times New Roman" w:cs="Times New Roman"/>
          <w:sz w:val="22"/>
          <w:szCs w:val="22"/>
        </w:rPr>
      </w:pPr>
    </w:p>
    <w:p w14:paraId="69ECF4E5" w14:textId="1145634E" w:rsidR="002E21AA" w:rsidRPr="00F933A3" w:rsidRDefault="002E21AA" w:rsidP="00080329">
      <w:pPr>
        <w:tabs>
          <w:tab w:val="left" w:pos="540"/>
        </w:tabs>
        <w:suppressAutoHyphens/>
        <w:jc w:val="both"/>
        <w:rPr>
          <w:rFonts w:ascii="Times New Roman" w:hAnsi="Times New Roman" w:cs="Times New Roman"/>
          <w:sz w:val="22"/>
          <w:szCs w:val="22"/>
        </w:rPr>
      </w:pPr>
      <w:r w:rsidRPr="00F933A3">
        <w:rPr>
          <w:rFonts w:ascii="Times New Roman" w:hAnsi="Times New Roman" w:cs="Times New Roman"/>
          <w:sz w:val="22"/>
          <w:szCs w:val="22"/>
        </w:rPr>
        <w:tab/>
        <w:t>Tarafımıza verildiğini ve içeriğini bütünüyle kabul ettiğimizi işbu yazıyla teyit ettiğimiz, yukarıdaki teklif belgelerini ve şartnameleri incelemiş olan ve aşağıda imzası olan biz,</w:t>
      </w:r>
      <w:r w:rsidR="002B2E72" w:rsidRPr="00F933A3">
        <w:rPr>
          <w:rFonts w:ascii="Times New Roman" w:hAnsi="Times New Roman" w:cs="Times New Roman"/>
          <w:sz w:val="22"/>
          <w:szCs w:val="22"/>
        </w:rPr>
        <w:t xml:space="preserve"> </w:t>
      </w:r>
      <w:r w:rsidR="00051AC9" w:rsidRPr="00080329">
        <w:rPr>
          <w:rFonts w:ascii="Times New Roman" w:hAnsi="Times New Roman" w:cs="Times New Roman"/>
          <w:sz w:val="22"/>
          <w:szCs w:val="22"/>
        </w:rPr>
        <w:t>FRIT</w:t>
      </w:r>
      <w:r w:rsidR="008B4F1D">
        <w:rPr>
          <w:rFonts w:ascii="Times New Roman" w:hAnsi="Times New Roman" w:cs="Times New Roman"/>
          <w:sz w:val="22"/>
          <w:szCs w:val="22"/>
        </w:rPr>
        <w:t>2</w:t>
      </w:r>
      <w:r w:rsidR="00051AC9" w:rsidRPr="00080329">
        <w:rPr>
          <w:rFonts w:ascii="Times New Roman" w:hAnsi="Times New Roman" w:cs="Times New Roman"/>
          <w:sz w:val="22"/>
          <w:szCs w:val="22"/>
        </w:rPr>
        <w:t>-MOLSS-WB-M-1</w:t>
      </w:r>
      <w:r w:rsidR="00080329" w:rsidRPr="00080329">
        <w:rPr>
          <w:rFonts w:ascii="Times New Roman" w:hAnsi="Times New Roman" w:cs="Times New Roman"/>
          <w:sz w:val="22"/>
          <w:szCs w:val="22"/>
        </w:rPr>
        <w:t>1</w:t>
      </w:r>
      <w:r w:rsidR="002B2E72" w:rsidRPr="00080329">
        <w:rPr>
          <w:rFonts w:ascii="Times New Roman" w:hAnsi="Times New Roman" w:cs="Times New Roman"/>
          <w:sz w:val="22"/>
          <w:szCs w:val="22"/>
        </w:rPr>
        <w:t xml:space="preserve"> </w:t>
      </w:r>
      <w:r w:rsidRPr="00080329">
        <w:rPr>
          <w:rFonts w:ascii="Times New Roman" w:hAnsi="Times New Roman" w:cs="Times New Roman"/>
          <w:sz w:val="22"/>
          <w:szCs w:val="22"/>
        </w:rPr>
        <w:t>numaralı davet konusu malları</w:t>
      </w:r>
      <w:r w:rsidR="007D3EB4" w:rsidRPr="00080329">
        <w:rPr>
          <w:rFonts w:ascii="Times New Roman" w:hAnsi="Times New Roman" w:cs="Times New Roman"/>
          <w:sz w:val="22"/>
          <w:szCs w:val="22"/>
        </w:rPr>
        <w:t xml:space="preserve">n ve bağlantılı hizmetlerin </w:t>
      </w:r>
      <w:r w:rsidRPr="00080329">
        <w:rPr>
          <w:rFonts w:ascii="Times New Roman" w:hAnsi="Times New Roman" w:cs="Times New Roman"/>
          <w:sz w:val="22"/>
          <w:szCs w:val="22"/>
        </w:rPr>
        <w:t>söz konusu İhale Belgelerine</w:t>
      </w:r>
      <w:r w:rsidRPr="00F933A3">
        <w:rPr>
          <w:rFonts w:ascii="Times New Roman" w:hAnsi="Times New Roman" w:cs="Times New Roman"/>
          <w:sz w:val="22"/>
          <w:szCs w:val="22"/>
        </w:rPr>
        <w:t xml:space="preserve"> uygun olarak .................................... TL </w:t>
      </w:r>
      <w:r w:rsidRPr="00F933A3">
        <w:rPr>
          <w:rFonts w:ascii="Times New Roman" w:hAnsi="Times New Roman" w:cs="Times New Roman"/>
          <w:i/>
          <w:sz w:val="22"/>
          <w:szCs w:val="22"/>
        </w:rPr>
        <w:t>(........................................Türk Lirası)</w:t>
      </w:r>
      <w:r w:rsidRPr="00F933A3">
        <w:rPr>
          <w:rFonts w:ascii="Times New Roman" w:hAnsi="Times New Roman" w:cs="Times New Roman"/>
          <w:b/>
          <w:i/>
          <w:sz w:val="22"/>
          <w:szCs w:val="22"/>
        </w:rPr>
        <w:t xml:space="preserve"> (yazı ve rakamla teklif bedeli)</w:t>
      </w:r>
      <w:r w:rsidRPr="00F933A3">
        <w:rPr>
          <w:rFonts w:ascii="Times New Roman" w:hAnsi="Times New Roman" w:cs="Times New Roman"/>
          <w:sz w:val="22"/>
          <w:szCs w:val="22"/>
        </w:rPr>
        <w:t xml:space="preserve"> bedel veya ekte sunulan ve bu teklifin bir parçası olan Fiyat Döküm Çizelgelerine göre tespit edilecek diğer bedeller karşılığında temin ve teslim etmeyi teklif ediyoruz.</w:t>
      </w:r>
    </w:p>
    <w:p w14:paraId="427BEBBA" w14:textId="77777777" w:rsidR="00D1277F" w:rsidRPr="00F933A3" w:rsidRDefault="00D1277F" w:rsidP="00DF184A">
      <w:pPr>
        <w:tabs>
          <w:tab w:val="left" w:pos="540"/>
        </w:tabs>
        <w:suppressAutoHyphens/>
        <w:jc w:val="both"/>
        <w:rPr>
          <w:rFonts w:ascii="Times New Roman" w:hAnsi="Times New Roman" w:cs="Times New Roman"/>
          <w:sz w:val="22"/>
          <w:szCs w:val="22"/>
        </w:rPr>
      </w:pPr>
    </w:p>
    <w:p w14:paraId="270F260C" w14:textId="77777777" w:rsidR="00D1277F" w:rsidRPr="00F933A3" w:rsidRDefault="00D1277F" w:rsidP="00D1277F">
      <w:pPr>
        <w:tabs>
          <w:tab w:val="left" w:pos="540"/>
        </w:tabs>
        <w:suppressAutoHyphens/>
        <w:jc w:val="both"/>
        <w:rPr>
          <w:rFonts w:ascii="Times New Roman" w:hAnsi="Times New Roman" w:cs="Times New Roman"/>
          <w:sz w:val="22"/>
          <w:szCs w:val="22"/>
        </w:rPr>
      </w:pPr>
      <w:r w:rsidRPr="00F933A3">
        <w:rPr>
          <w:rFonts w:ascii="Times New Roman" w:hAnsi="Times New Roman" w:cs="Times New Roman"/>
          <w:sz w:val="22"/>
          <w:szCs w:val="22"/>
        </w:rPr>
        <w:tab/>
        <w:t>Teklifimiz kabul edildiği takdirde, “Temin Şartları” Madde 6’da belirtilen teslimat takvimine uygun olarak malları teslim etmeyi taahhüt ederiz.</w:t>
      </w:r>
    </w:p>
    <w:p w14:paraId="0B336E48" w14:textId="77777777" w:rsidR="00D1277F" w:rsidRPr="00F933A3" w:rsidRDefault="00D1277F" w:rsidP="00D1277F">
      <w:pPr>
        <w:tabs>
          <w:tab w:val="left" w:pos="540"/>
        </w:tabs>
        <w:suppressAutoHyphens/>
        <w:jc w:val="both"/>
        <w:rPr>
          <w:rFonts w:ascii="Times New Roman" w:hAnsi="Times New Roman" w:cs="Times New Roman"/>
          <w:sz w:val="22"/>
          <w:szCs w:val="22"/>
        </w:rPr>
      </w:pPr>
    </w:p>
    <w:p w14:paraId="4F1A846A" w14:textId="7C3BABD7" w:rsidR="00D1277F" w:rsidRPr="00F933A3" w:rsidRDefault="00D1277F" w:rsidP="00D1277F">
      <w:pPr>
        <w:tabs>
          <w:tab w:val="left" w:pos="540"/>
        </w:tabs>
        <w:suppressAutoHyphens/>
        <w:jc w:val="both"/>
        <w:rPr>
          <w:rFonts w:ascii="Times New Roman" w:hAnsi="Times New Roman" w:cs="Times New Roman"/>
          <w:sz w:val="22"/>
          <w:szCs w:val="22"/>
        </w:rPr>
      </w:pPr>
      <w:r w:rsidRPr="00F933A3">
        <w:rPr>
          <w:rFonts w:ascii="Times New Roman" w:hAnsi="Times New Roman" w:cs="Times New Roman"/>
          <w:sz w:val="22"/>
          <w:szCs w:val="22"/>
        </w:rPr>
        <w:tab/>
        <w:t xml:space="preserve">Teklifimiz kabul edildiği takdirde, Sözleşmenin gerektiği gibi ifasını temini için, </w:t>
      </w:r>
      <w:r w:rsidRPr="00A3229C">
        <w:rPr>
          <w:rFonts w:ascii="Times New Roman" w:hAnsi="Times New Roman" w:cs="Times New Roman"/>
          <w:b/>
          <w:sz w:val="22"/>
          <w:szCs w:val="22"/>
          <w:u w:val="single"/>
        </w:rPr>
        <w:t>sözleşme bedelinin %</w:t>
      </w:r>
      <w:r w:rsidR="00B759B1" w:rsidRPr="00A3229C">
        <w:rPr>
          <w:rFonts w:ascii="Times New Roman" w:hAnsi="Times New Roman" w:cs="Times New Roman"/>
          <w:b/>
          <w:sz w:val="22"/>
          <w:szCs w:val="22"/>
          <w:u w:val="single"/>
        </w:rPr>
        <w:t>6</w:t>
      </w:r>
      <w:r w:rsidRPr="00A3229C">
        <w:rPr>
          <w:rFonts w:ascii="Times New Roman" w:hAnsi="Times New Roman" w:cs="Times New Roman"/>
          <w:b/>
          <w:sz w:val="22"/>
          <w:szCs w:val="22"/>
          <w:u w:val="single"/>
        </w:rPr>
        <w:t xml:space="preserve"> (yüzde </w:t>
      </w:r>
      <w:r w:rsidR="00B759B1" w:rsidRPr="00A3229C">
        <w:rPr>
          <w:rFonts w:ascii="Times New Roman" w:hAnsi="Times New Roman" w:cs="Times New Roman"/>
          <w:b/>
          <w:sz w:val="22"/>
          <w:szCs w:val="22"/>
          <w:u w:val="single"/>
        </w:rPr>
        <w:t>altı</w:t>
      </w:r>
      <w:r w:rsidRPr="00A3229C">
        <w:rPr>
          <w:rFonts w:ascii="Times New Roman" w:hAnsi="Times New Roman" w:cs="Times New Roman"/>
          <w:b/>
          <w:sz w:val="22"/>
          <w:szCs w:val="22"/>
          <w:u w:val="single"/>
        </w:rPr>
        <w:t>)</w:t>
      </w:r>
      <w:r w:rsidR="00B759B1" w:rsidRPr="00A3229C">
        <w:rPr>
          <w:rFonts w:ascii="Times New Roman" w:hAnsi="Times New Roman" w:cs="Times New Roman"/>
          <w:b/>
          <w:sz w:val="22"/>
          <w:szCs w:val="22"/>
          <w:u w:val="single"/>
        </w:rPr>
        <w:t>sı</w:t>
      </w:r>
      <w:r w:rsidRPr="00F933A3">
        <w:rPr>
          <w:rFonts w:ascii="Times New Roman" w:hAnsi="Times New Roman" w:cs="Times New Roman"/>
          <w:sz w:val="22"/>
          <w:szCs w:val="22"/>
          <w:u w:val="single"/>
        </w:rPr>
        <w:t xml:space="preserve"> </w:t>
      </w:r>
      <w:r w:rsidRPr="00F933A3">
        <w:rPr>
          <w:rFonts w:ascii="Times New Roman" w:hAnsi="Times New Roman" w:cs="Times New Roman"/>
          <w:sz w:val="22"/>
          <w:szCs w:val="22"/>
        </w:rPr>
        <w:t xml:space="preserve">oranında, sözleşme para birimi cinsinden, Hazine Müsteşarlığınca belirlenen bankaların vereceği, </w:t>
      </w:r>
      <w:r w:rsidR="00AF3800" w:rsidRPr="00F933A3">
        <w:rPr>
          <w:rFonts w:ascii="Times New Roman" w:hAnsi="Times New Roman" w:cs="Times New Roman"/>
          <w:sz w:val="22"/>
          <w:szCs w:val="22"/>
        </w:rPr>
        <w:t>garanti süresinin bitiminden</w:t>
      </w:r>
      <w:r w:rsidRPr="00F933A3">
        <w:rPr>
          <w:rFonts w:ascii="Times New Roman" w:hAnsi="Times New Roman" w:cs="Times New Roman"/>
          <w:sz w:val="22"/>
          <w:szCs w:val="22"/>
        </w:rPr>
        <w:t xml:space="preserve"> itibaren en az </w:t>
      </w:r>
      <w:r w:rsidR="00E34058">
        <w:rPr>
          <w:rFonts w:ascii="Times New Roman" w:hAnsi="Times New Roman" w:cs="Times New Roman"/>
          <w:sz w:val="22"/>
          <w:szCs w:val="22"/>
        </w:rPr>
        <w:t>30 (otuz) gün</w:t>
      </w:r>
      <w:r w:rsidRPr="00F933A3">
        <w:rPr>
          <w:rFonts w:ascii="Times New Roman" w:hAnsi="Times New Roman" w:cs="Times New Roman"/>
          <w:sz w:val="22"/>
          <w:szCs w:val="22"/>
        </w:rPr>
        <w:t xml:space="preserve"> süreyle geçerli ve </w:t>
      </w:r>
      <w:r w:rsidR="00C06C54" w:rsidRPr="00F933A3">
        <w:rPr>
          <w:rFonts w:ascii="Times New Roman" w:hAnsi="Times New Roman" w:cs="Times New Roman"/>
          <w:sz w:val="22"/>
          <w:szCs w:val="22"/>
        </w:rPr>
        <w:t>ekli</w:t>
      </w:r>
      <w:r w:rsidRPr="00F933A3">
        <w:rPr>
          <w:rFonts w:ascii="Times New Roman" w:hAnsi="Times New Roman" w:cs="Times New Roman"/>
          <w:sz w:val="22"/>
          <w:szCs w:val="22"/>
        </w:rPr>
        <w:t xml:space="preserve"> örneğe uygun banka teminat mektubunu İdare</w:t>
      </w:r>
      <w:r w:rsidR="006550B3" w:rsidRPr="00F933A3">
        <w:rPr>
          <w:rFonts w:ascii="Times New Roman" w:hAnsi="Times New Roman" w:cs="Times New Roman"/>
          <w:sz w:val="22"/>
          <w:szCs w:val="22"/>
        </w:rPr>
        <w:t>’</w:t>
      </w:r>
      <w:r w:rsidRPr="00F933A3">
        <w:rPr>
          <w:rFonts w:ascii="Times New Roman" w:hAnsi="Times New Roman" w:cs="Times New Roman"/>
          <w:sz w:val="22"/>
          <w:szCs w:val="22"/>
        </w:rPr>
        <w:t>ye vermeyi taahhüt ederiz.</w:t>
      </w:r>
    </w:p>
    <w:p w14:paraId="4756C28E" w14:textId="77777777" w:rsidR="00D1277F" w:rsidRPr="00F933A3" w:rsidRDefault="00D1277F" w:rsidP="00D1277F">
      <w:pPr>
        <w:tabs>
          <w:tab w:val="left" w:pos="540"/>
        </w:tabs>
        <w:suppressAutoHyphens/>
        <w:jc w:val="both"/>
        <w:rPr>
          <w:rFonts w:ascii="Times New Roman" w:hAnsi="Times New Roman" w:cs="Times New Roman"/>
          <w:sz w:val="22"/>
          <w:szCs w:val="22"/>
        </w:rPr>
      </w:pPr>
    </w:p>
    <w:p w14:paraId="66729893" w14:textId="77777777" w:rsidR="00D1277F" w:rsidRPr="00F933A3" w:rsidRDefault="00D1277F" w:rsidP="00D1277F">
      <w:pPr>
        <w:tabs>
          <w:tab w:val="left" w:pos="540"/>
        </w:tabs>
        <w:suppressAutoHyphens/>
        <w:jc w:val="both"/>
        <w:rPr>
          <w:rFonts w:ascii="Times New Roman" w:hAnsi="Times New Roman" w:cs="Times New Roman"/>
          <w:sz w:val="22"/>
          <w:szCs w:val="22"/>
        </w:rPr>
      </w:pPr>
      <w:r w:rsidRPr="00F933A3">
        <w:rPr>
          <w:rFonts w:ascii="Times New Roman" w:hAnsi="Times New Roman" w:cs="Times New Roman"/>
          <w:sz w:val="22"/>
          <w:szCs w:val="22"/>
        </w:rPr>
        <w:tab/>
        <w:t xml:space="preserve">Bu teklifimizin, tekliflerin son veriliş tarihinden itibaren </w:t>
      </w:r>
      <w:r w:rsidR="00051AC9" w:rsidRPr="00F933A3">
        <w:rPr>
          <w:rFonts w:ascii="Times New Roman" w:hAnsi="Times New Roman" w:cs="Times New Roman"/>
          <w:b/>
          <w:sz w:val="22"/>
          <w:szCs w:val="22"/>
        </w:rPr>
        <w:t>60</w:t>
      </w:r>
      <w:r w:rsidRPr="00F933A3">
        <w:rPr>
          <w:rFonts w:ascii="Times New Roman" w:hAnsi="Times New Roman" w:cs="Times New Roman"/>
          <w:b/>
          <w:sz w:val="22"/>
          <w:szCs w:val="22"/>
        </w:rPr>
        <w:t xml:space="preserve"> (</w:t>
      </w:r>
      <w:r w:rsidR="00051AC9" w:rsidRPr="00F933A3">
        <w:rPr>
          <w:rFonts w:ascii="Times New Roman" w:hAnsi="Times New Roman" w:cs="Times New Roman"/>
          <w:b/>
          <w:sz w:val="22"/>
          <w:szCs w:val="22"/>
        </w:rPr>
        <w:t>altmış</w:t>
      </w:r>
      <w:r w:rsidRPr="00F933A3">
        <w:rPr>
          <w:rFonts w:ascii="Times New Roman" w:hAnsi="Times New Roman" w:cs="Times New Roman"/>
          <w:b/>
          <w:sz w:val="22"/>
          <w:szCs w:val="22"/>
        </w:rPr>
        <w:t xml:space="preserve">) gün </w:t>
      </w:r>
      <w:r w:rsidRPr="00F933A3">
        <w:rPr>
          <w:rFonts w:ascii="Times New Roman" w:hAnsi="Times New Roman" w:cs="Times New Roman"/>
          <w:sz w:val="22"/>
          <w:szCs w:val="22"/>
        </w:rPr>
        <w:t xml:space="preserve">süreyle geçerli olduğunu ve anılan sürenin bitiminden önce herhangi bir zamanda kabul edilebileceğini ve </w:t>
      </w:r>
      <w:r w:rsidR="006550B3" w:rsidRPr="00F933A3">
        <w:rPr>
          <w:rFonts w:ascii="Times New Roman" w:hAnsi="Times New Roman" w:cs="Times New Roman"/>
          <w:sz w:val="22"/>
          <w:szCs w:val="22"/>
        </w:rPr>
        <w:t>yine</w:t>
      </w:r>
      <w:r w:rsidRPr="00F933A3">
        <w:rPr>
          <w:rFonts w:ascii="Times New Roman" w:hAnsi="Times New Roman" w:cs="Times New Roman"/>
          <w:sz w:val="22"/>
          <w:szCs w:val="22"/>
        </w:rPr>
        <w:t xml:space="preserve"> bu süre boyunca bağlayıcı nitelikte olduğunu kabul ediyoruz.</w:t>
      </w:r>
    </w:p>
    <w:p w14:paraId="55543B2F" w14:textId="77777777" w:rsidR="00D1277F" w:rsidRPr="00F933A3" w:rsidRDefault="00D1277F" w:rsidP="00D1277F">
      <w:pPr>
        <w:tabs>
          <w:tab w:val="left" w:pos="540"/>
        </w:tabs>
        <w:suppressAutoHyphens/>
        <w:jc w:val="both"/>
        <w:rPr>
          <w:rFonts w:ascii="Times New Roman" w:hAnsi="Times New Roman" w:cs="Times New Roman"/>
          <w:sz w:val="22"/>
          <w:szCs w:val="22"/>
        </w:rPr>
      </w:pPr>
    </w:p>
    <w:p w14:paraId="1B6F569D" w14:textId="77777777" w:rsidR="00D1277F" w:rsidRPr="00F933A3" w:rsidRDefault="00D1277F" w:rsidP="00D1277F">
      <w:pPr>
        <w:tabs>
          <w:tab w:val="left" w:pos="540"/>
        </w:tabs>
        <w:suppressAutoHyphens/>
        <w:jc w:val="both"/>
        <w:rPr>
          <w:rFonts w:ascii="Times New Roman" w:hAnsi="Times New Roman" w:cs="Times New Roman"/>
          <w:sz w:val="22"/>
          <w:szCs w:val="22"/>
        </w:rPr>
      </w:pPr>
      <w:r w:rsidRPr="00F933A3">
        <w:rPr>
          <w:rFonts w:ascii="Times New Roman" w:hAnsi="Times New Roman" w:cs="Times New Roman"/>
          <w:sz w:val="22"/>
          <w:szCs w:val="22"/>
        </w:rPr>
        <w:tab/>
        <w:t>Resmi sözleşme hazırlanıp yürürlüğe girinceye kadar, bu Teklif, ihalenin verildiğini bildiren yazılı kabulünüz ile birlikte bağlayıcı Sözleşme niteliğini taşıyacaktır.</w:t>
      </w:r>
    </w:p>
    <w:p w14:paraId="195A8507" w14:textId="77777777" w:rsidR="00D1277F" w:rsidRPr="00F933A3" w:rsidRDefault="00D1277F" w:rsidP="00D1277F">
      <w:pPr>
        <w:tabs>
          <w:tab w:val="left" w:pos="540"/>
        </w:tabs>
        <w:suppressAutoHyphens/>
        <w:jc w:val="both"/>
        <w:rPr>
          <w:rFonts w:ascii="Times New Roman" w:hAnsi="Times New Roman" w:cs="Times New Roman"/>
          <w:sz w:val="22"/>
          <w:szCs w:val="22"/>
        </w:rPr>
      </w:pPr>
    </w:p>
    <w:p w14:paraId="40AE15AA" w14:textId="77777777" w:rsidR="00D1277F" w:rsidRPr="00F933A3" w:rsidRDefault="00D1277F" w:rsidP="00D1277F">
      <w:pPr>
        <w:tabs>
          <w:tab w:val="left" w:pos="540"/>
        </w:tabs>
        <w:suppressAutoHyphens/>
        <w:jc w:val="both"/>
        <w:rPr>
          <w:rFonts w:ascii="Times New Roman" w:hAnsi="Times New Roman" w:cs="Times New Roman"/>
          <w:sz w:val="22"/>
          <w:szCs w:val="22"/>
        </w:rPr>
      </w:pPr>
      <w:r w:rsidRPr="00F933A3">
        <w:rPr>
          <w:rFonts w:ascii="Times New Roman" w:hAnsi="Times New Roman" w:cs="Times New Roman"/>
          <w:sz w:val="22"/>
          <w:szCs w:val="22"/>
        </w:rPr>
        <w:t>Aldığınız herhangi bir teklifi veya en düşük teklifi seçmek zorunda olmadığınızı kabul ediyoruz.</w:t>
      </w:r>
    </w:p>
    <w:p w14:paraId="7181F678" w14:textId="77777777" w:rsidR="00D1277F" w:rsidRPr="00F933A3" w:rsidRDefault="00D1277F" w:rsidP="00DF184A">
      <w:pPr>
        <w:tabs>
          <w:tab w:val="left" w:pos="540"/>
        </w:tabs>
        <w:suppressAutoHyphens/>
        <w:jc w:val="both"/>
        <w:rPr>
          <w:rFonts w:ascii="Times New Roman" w:hAnsi="Times New Roman" w:cs="Times New Roman"/>
          <w:sz w:val="22"/>
          <w:szCs w:val="22"/>
        </w:rPr>
      </w:pPr>
    </w:p>
    <w:p w14:paraId="21D94006" w14:textId="77777777" w:rsidR="00B313F6" w:rsidRPr="00F933A3" w:rsidRDefault="00B313F6" w:rsidP="00DF184A">
      <w:pPr>
        <w:tabs>
          <w:tab w:val="left" w:pos="540"/>
        </w:tabs>
        <w:suppressAutoHyphens/>
        <w:jc w:val="both"/>
        <w:rPr>
          <w:rFonts w:ascii="Times New Roman" w:hAnsi="Times New Roman" w:cs="Times New Roman"/>
          <w:sz w:val="22"/>
          <w:szCs w:val="22"/>
        </w:rPr>
      </w:pPr>
    </w:p>
    <w:p w14:paraId="2679E559" w14:textId="77777777" w:rsidR="002E21AA" w:rsidRPr="00F933A3" w:rsidRDefault="002E21AA" w:rsidP="00A816F6">
      <w:pPr>
        <w:tabs>
          <w:tab w:val="left" w:pos="540"/>
        </w:tabs>
        <w:suppressAutoHyphens/>
        <w:jc w:val="both"/>
        <w:rPr>
          <w:rFonts w:ascii="Times New Roman" w:hAnsi="Times New Roman" w:cs="Times New Roman"/>
          <w:sz w:val="22"/>
          <w:szCs w:val="22"/>
        </w:rPr>
      </w:pPr>
    </w:p>
    <w:p w14:paraId="2D603F88" w14:textId="77777777" w:rsidR="00A86F88" w:rsidRPr="00F933A3" w:rsidRDefault="00A86F88" w:rsidP="00A86F88">
      <w:pPr>
        <w:suppressAutoHyphens/>
        <w:jc w:val="both"/>
        <w:rPr>
          <w:rFonts w:ascii="Times New Roman" w:hAnsi="Times New Roman" w:cs="Times New Roman"/>
          <w:b/>
          <w:sz w:val="22"/>
          <w:szCs w:val="22"/>
        </w:rPr>
      </w:pPr>
      <w:r w:rsidRPr="00F933A3">
        <w:rPr>
          <w:rFonts w:ascii="Times New Roman" w:hAnsi="Times New Roman" w:cs="Times New Roman"/>
          <w:b/>
          <w:sz w:val="22"/>
          <w:szCs w:val="22"/>
        </w:rPr>
        <w:t xml:space="preserve">Tarih: </w:t>
      </w:r>
    </w:p>
    <w:p w14:paraId="607200B9" w14:textId="77777777" w:rsidR="00A86F88" w:rsidRPr="00F933A3" w:rsidRDefault="00A86F88" w:rsidP="00A86F88">
      <w:pPr>
        <w:suppressAutoHyphens/>
        <w:jc w:val="both"/>
        <w:rPr>
          <w:rFonts w:ascii="Times New Roman" w:hAnsi="Times New Roman" w:cs="Times New Roman"/>
          <w:b/>
          <w:sz w:val="22"/>
          <w:szCs w:val="22"/>
        </w:rPr>
      </w:pPr>
      <w:r w:rsidRPr="00F933A3">
        <w:rPr>
          <w:rFonts w:ascii="Times New Roman" w:hAnsi="Times New Roman" w:cs="Times New Roman"/>
          <w:b/>
          <w:sz w:val="22"/>
          <w:szCs w:val="22"/>
        </w:rPr>
        <w:t>İsim:</w:t>
      </w:r>
    </w:p>
    <w:p w14:paraId="10929B84" w14:textId="77777777" w:rsidR="00A86F88" w:rsidRPr="00F933A3" w:rsidRDefault="00705C50" w:rsidP="00A86F88">
      <w:pPr>
        <w:suppressAutoHyphens/>
        <w:jc w:val="both"/>
        <w:rPr>
          <w:rFonts w:ascii="Times New Roman" w:hAnsi="Times New Roman" w:cs="Times New Roman"/>
          <w:b/>
          <w:sz w:val="22"/>
          <w:szCs w:val="22"/>
        </w:rPr>
      </w:pPr>
      <w:r>
        <w:rPr>
          <w:rFonts w:ascii="Times New Roman" w:hAnsi="Times New Roman" w:cs="Times New Roman"/>
          <w:b/>
          <w:sz w:val="22"/>
          <w:szCs w:val="22"/>
        </w:rPr>
        <w:t>Ü</w:t>
      </w:r>
      <w:r w:rsidR="00A86F88" w:rsidRPr="00F933A3">
        <w:rPr>
          <w:rFonts w:ascii="Times New Roman" w:hAnsi="Times New Roman" w:cs="Times New Roman"/>
          <w:b/>
          <w:sz w:val="22"/>
          <w:szCs w:val="22"/>
        </w:rPr>
        <w:t>nvan:</w:t>
      </w:r>
    </w:p>
    <w:p w14:paraId="6364D66A" w14:textId="77777777" w:rsidR="00A86F88" w:rsidRPr="00F933A3" w:rsidRDefault="00A86F88" w:rsidP="00A86F88">
      <w:pPr>
        <w:suppressAutoHyphens/>
        <w:jc w:val="both"/>
        <w:rPr>
          <w:rFonts w:ascii="Times New Roman" w:hAnsi="Times New Roman" w:cs="Times New Roman"/>
          <w:sz w:val="22"/>
          <w:szCs w:val="22"/>
        </w:rPr>
      </w:pPr>
      <w:r w:rsidRPr="00F933A3">
        <w:rPr>
          <w:rFonts w:ascii="Times New Roman" w:hAnsi="Times New Roman" w:cs="Times New Roman"/>
          <w:b/>
          <w:sz w:val="22"/>
          <w:szCs w:val="22"/>
        </w:rPr>
        <w:t>İmza:</w:t>
      </w:r>
    </w:p>
    <w:p w14:paraId="2E829AF1" w14:textId="77777777" w:rsidR="002E21AA" w:rsidRPr="00F933A3" w:rsidRDefault="002E21AA" w:rsidP="00DF184A">
      <w:pPr>
        <w:suppressAutoHyphens/>
        <w:jc w:val="both"/>
        <w:rPr>
          <w:rFonts w:ascii="Times New Roman" w:hAnsi="Times New Roman" w:cs="Times New Roman"/>
          <w:sz w:val="22"/>
          <w:szCs w:val="22"/>
        </w:rPr>
      </w:pPr>
    </w:p>
    <w:p w14:paraId="637EE1BF" w14:textId="77777777" w:rsidR="002E21AA" w:rsidRPr="00F933A3" w:rsidRDefault="00A816F6" w:rsidP="00A816F6">
      <w:pPr>
        <w:tabs>
          <w:tab w:val="left" w:pos="540"/>
        </w:tabs>
        <w:suppressAutoHyphens/>
        <w:jc w:val="both"/>
        <w:rPr>
          <w:rFonts w:ascii="Times New Roman" w:hAnsi="Times New Roman" w:cs="Times New Roman"/>
          <w:sz w:val="22"/>
          <w:szCs w:val="22"/>
        </w:rPr>
      </w:pPr>
      <w:r w:rsidRPr="00F933A3">
        <w:rPr>
          <w:rFonts w:ascii="Times New Roman" w:hAnsi="Times New Roman" w:cs="Times New Roman"/>
          <w:sz w:val="22"/>
          <w:szCs w:val="22"/>
          <w:u w:val="single"/>
        </w:rPr>
        <w:t>________________________</w:t>
      </w:r>
      <w:r w:rsidRPr="00F933A3">
        <w:rPr>
          <w:rFonts w:ascii="Times New Roman" w:hAnsi="Times New Roman" w:cs="Times New Roman"/>
          <w:sz w:val="22"/>
          <w:szCs w:val="22"/>
        </w:rPr>
        <w:t>Nam ve hesabına usulüne uygun olarak yetkili kılınmıştır.</w:t>
      </w:r>
    </w:p>
    <w:p w14:paraId="15A74032" w14:textId="77777777" w:rsidR="002E21AA" w:rsidRPr="00F933A3" w:rsidRDefault="002E21AA" w:rsidP="00DF184A">
      <w:pPr>
        <w:suppressAutoHyphens/>
        <w:rPr>
          <w:rFonts w:ascii="Times New Roman" w:hAnsi="Times New Roman" w:cs="Times New Roman"/>
          <w:b/>
          <w:sz w:val="22"/>
          <w:szCs w:val="22"/>
          <w:u w:val="single"/>
        </w:rPr>
      </w:pPr>
    </w:p>
    <w:p w14:paraId="4C566F8B" w14:textId="77777777" w:rsidR="002E21AA" w:rsidRPr="00F933A3" w:rsidRDefault="002E21AA" w:rsidP="00DF184A">
      <w:pPr>
        <w:suppressAutoHyphens/>
        <w:rPr>
          <w:rFonts w:ascii="Times New Roman" w:hAnsi="Times New Roman" w:cs="Times New Roman"/>
          <w:b/>
          <w:sz w:val="22"/>
          <w:szCs w:val="22"/>
          <w:u w:val="single"/>
        </w:rPr>
      </w:pPr>
      <w:r w:rsidRPr="00F933A3">
        <w:rPr>
          <w:rFonts w:ascii="Times New Roman" w:hAnsi="Times New Roman" w:cs="Times New Roman"/>
          <w:b/>
          <w:sz w:val="22"/>
          <w:szCs w:val="22"/>
          <w:u w:val="single"/>
        </w:rPr>
        <w:br w:type="page"/>
      </w:r>
      <w:r w:rsidRPr="00F933A3">
        <w:rPr>
          <w:rFonts w:ascii="Times New Roman" w:hAnsi="Times New Roman" w:cs="Times New Roman"/>
          <w:b/>
          <w:sz w:val="22"/>
          <w:szCs w:val="22"/>
          <w:u w:val="single"/>
        </w:rPr>
        <w:lastRenderedPageBreak/>
        <w:t xml:space="preserve">Ek </w:t>
      </w:r>
      <w:r w:rsidR="00C1243D" w:rsidRPr="00F933A3">
        <w:rPr>
          <w:rFonts w:ascii="Times New Roman" w:hAnsi="Times New Roman" w:cs="Times New Roman"/>
          <w:b/>
          <w:sz w:val="22"/>
          <w:szCs w:val="22"/>
          <w:u w:val="single"/>
        </w:rPr>
        <w:t>2</w:t>
      </w:r>
    </w:p>
    <w:p w14:paraId="2B01F5DF" w14:textId="77777777" w:rsidR="002E21AA" w:rsidRPr="00F933A3" w:rsidRDefault="002E21AA" w:rsidP="00DF184A">
      <w:pPr>
        <w:suppressAutoHyphens/>
        <w:jc w:val="center"/>
        <w:rPr>
          <w:rFonts w:ascii="Times New Roman" w:hAnsi="Times New Roman" w:cs="Times New Roman"/>
          <w:sz w:val="22"/>
          <w:szCs w:val="22"/>
        </w:rPr>
      </w:pPr>
    </w:p>
    <w:p w14:paraId="054245B4" w14:textId="77777777" w:rsidR="002E21AA" w:rsidRPr="00F933A3" w:rsidRDefault="002E21AA" w:rsidP="00DF184A">
      <w:pPr>
        <w:suppressAutoHyphens/>
        <w:jc w:val="center"/>
        <w:outlineLvl w:val="0"/>
        <w:rPr>
          <w:rFonts w:ascii="Times New Roman" w:hAnsi="Times New Roman" w:cs="Times New Roman"/>
          <w:b/>
          <w:sz w:val="22"/>
          <w:szCs w:val="22"/>
        </w:rPr>
      </w:pPr>
      <w:r w:rsidRPr="00A3229C">
        <w:rPr>
          <w:rFonts w:ascii="Times New Roman" w:hAnsi="Times New Roman" w:cs="Times New Roman"/>
          <w:b/>
          <w:sz w:val="22"/>
          <w:szCs w:val="22"/>
        </w:rPr>
        <w:t>FİYAT ÇİZELGESİ</w:t>
      </w:r>
      <w:r w:rsidRPr="00A3229C">
        <w:rPr>
          <w:rStyle w:val="DipnotBavurusu"/>
          <w:rFonts w:ascii="Times New Roman" w:hAnsi="Times New Roman"/>
          <w:b/>
          <w:sz w:val="22"/>
          <w:szCs w:val="22"/>
        </w:rPr>
        <w:footnoteReference w:id="2"/>
      </w:r>
    </w:p>
    <w:p w14:paraId="5A78CE20" w14:textId="77777777" w:rsidR="002E21AA" w:rsidRPr="00BE4984" w:rsidRDefault="002E21AA" w:rsidP="00DF184A">
      <w:pPr>
        <w:suppressAutoHyphens/>
        <w:jc w:val="both"/>
        <w:rPr>
          <w:rFonts w:ascii="Times New Roman" w:hAnsi="Times New Roman" w:cs="Times New Roman"/>
          <w:sz w:val="22"/>
          <w:szCs w:val="22"/>
        </w:rPr>
      </w:pPr>
    </w:p>
    <w:p w14:paraId="67888341" w14:textId="77777777" w:rsidR="00430C50" w:rsidRPr="00BE4984" w:rsidRDefault="00430C50" w:rsidP="00430C50">
      <w:pPr>
        <w:tabs>
          <w:tab w:val="right" w:pos="6300"/>
          <w:tab w:val="left" w:pos="6480"/>
          <w:tab w:val="right" w:pos="9000"/>
        </w:tabs>
        <w:suppressAutoHyphens/>
        <w:jc w:val="both"/>
        <w:rPr>
          <w:rFonts w:ascii="Times New Roman" w:hAnsi="Times New Roman" w:cs="Times New Roman"/>
          <w:sz w:val="22"/>
          <w:szCs w:val="22"/>
        </w:rPr>
      </w:pPr>
      <w:r w:rsidRPr="00BE4984">
        <w:rPr>
          <w:rFonts w:ascii="Times New Roman" w:hAnsi="Times New Roman" w:cs="Times New Roman"/>
          <w:b/>
          <w:sz w:val="22"/>
          <w:szCs w:val="22"/>
        </w:rPr>
        <w:t>Tarih:</w:t>
      </w:r>
      <w:r w:rsidRPr="00BE4984">
        <w:rPr>
          <w:rFonts w:ascii="Times New Roman" w:hAnsi="Times New Roman" w:cs="Times New Roman"/>
          <w:sz w:val="22"/>
          <w:szCs w:val="22"/>
        </w:rPr>
        <w:tab/>
      </w:r>
    </w:p>
    <w:p w14:paraId="7B204873" w14:textId="77777777" w:rsidR="00430C50" w:rsidRPr="00F85A3A" w:rsidRDefault="00430C50" w:rsidP="00430C50">
      <w:pPr>
        <w:tabs>
          <w:tab w:val="right" w:pos="6300"/>
          <w:tab w:val="left" w:pos="6480"/>
          <w:tab w:val="right" w:pos="9000"/>
        </w:tabs>
        <w:suppressAutoHyphens/>
        <w:jc w:val="both"/>
        <w:rPr>
          <w:rFonts w:ascii="Times New Roman" w:hAnsi="Times New Roman" w:cs="Times New Roman"/>
          <w:b/>
          <w:sz w:val="22"/>
          <w:szCs w:val="22"/>
        </w:rPr>
      </w:pPr>
      <w:r w:rsidRPr="00F85A3A">
        <w:rPr>
          <w:rFonts w:ascii="Times New Roman" w:hAnsi="Times New Roman" w:cs="Times New Roman"/>
          <w:b/>
          <w:sz w:val="22"/>
          <w:szCs w:val="22"/>
        </w:rPr>
        <w:t xml:space="preserve">Satıcının Adı  </w:t>
      </w:r>
      <w:r w:rsidRPr="00F85A3A">
        <w:rPr>
          <w:rFonts w:ascii="Times New Roman" w:hAnsi="Times New Roman" w:cs="Times New Roman"/>
          <w:b/>
          <w:sz w:val="22"/>
          <w:szCs w:val="22"/>
        </w:rPr>
        <w:softHyphen/>
      </w:r>
      <w:r w:rsidRPr="00F85A3A">
        <w:rPr>
          <w:rFonts w:ascii="Times New Roman" w:hAnsi="Times New Roman" w:cs="Times New Roman"/>
          <w:b/>
          <w:sz w:val="22"/>
          <w:szCs w:val="22"/>
        </w:rPr>
        <w:softHyphen/>
      </w:r>
      <w:r w:rsidRPr="00F85A3A">
        <w:rPr>
          <w:rFonts w:ascii="Times New Roman" w:hAnsi="Times New Roman" w:cs="Times New Roman"/>
          <w:b/>
          <w:sz w:val="22"/>
          <w:szCs w:val="22"/>
        </w:rPr>
        <w:softHyphen/>
      </w:r>
      <w:r w:rsidRPr="00F85A3A">
        <w:rPr>
          <w:rFonts w:ascii="Times New Roman" w:hAnsi="Times New Roman" w:cs="Times New Roman"/>
          <w:b/>
          <w:sz w:val="22"/>
          <w:szCs w:val="22"/>
        </w:rPr>
        <w:softHyphen/>
      </w:r>
      <w:r w:rsidRPr="00F85A3A">
        <w:rPr>
          <w:rFonts w:ascii="Times New Roman" w:hAnsi="Times New Roman" w:cs="Times New Roman"/>
          <w:b/>
          <w:sz w:val="22"/>
          <w:szCs w:val="22"/>
        </w:rPr>
        <w:softHyphen/>
        <w:t xml:space="preserve">: </w:t>
      </w:r>
    </w:p>
    <w:p w14:paraId="20885CF0" w14:textId="77777777" w:rsidR="00430C50" w:rsidRPr="00F933A3" w:rsidRDefault="00430C50" w:rsidP="00430C50">
      <w:pPr>
        <w:tabs>
          <w:tab w:val="left" w:pos="284"/>
        </w:tabs>
        <w:ind w:hanging="567"/>
        <w:rPr>
          <w:rFonts w:ascii="Times New Roman" w:hAnsi="Times New Roman" w:cs="Times New Roman"/>
          <w:b/>
          <w:sz w:val="22"/>
          <w:szCs w:val="22"/>
        </w:rPr>
      </w:pPr>
      <w:r w:rsidRPr="00F933A3">
        <w:rPr>
          <w:rFonts w:ascii="Times New Roman" w:hAnsi="Times New Roman" w:cs="Times New Roman"/>
          <w:sz w:val="22"/>
          <w:szCs w:val="22"/>
        </w:rPr>
        <w:tab/>
      </w:r>
    </w:p>
    <w:p w14:paraId="2A623217" w14:textId="77777777" w:rsidR="00BA2F24" w:rsidRPr="00F933A3" w:rsidRDefault="00BA2F24" w:rsidP="00DF184A">
      <w:pPr>
        <w:tabs>
          <w:tab w:val="right" w:pos="6300"/>
          <w:tab w:val="left" w:pos="6480"/>
          <w:tab w:val="right" w:pos="9000"/>
        </w:tabs>
        <w:suppressAutoHyphens/>
        <w:jc w:val="both"/>
        <w:rPr>
          <w:rFonts w:ascii="Times New Roman" w:hAnsi="Times New Roman" w:cs="Times New Roman"/>
          <w:sz w:val="22"/>
          <w:szCs w:val="22"/>
        </w:rPr>
      </w:pPr>
    </w:p>
    <w:p w14:paraId="14285A19" w14:textId="77777777" w:rsidR="002E21AA" w:rsidRPr="00F933A3" w:rsidRDefault="002E21AA" w:rsidP="00DF184A">
      <w:pPr>
        <w:tabs>
          <w:tab w:val="right" w:pos="6300"/>
          <w:tab w:val="left" w:pos="6480"/>
          <w:tab w:val="right" w:pos="9000"/>
        </w:tabs>
        <w:suppressAutoHyphens/>
        <w:jc w:val="both"/>
        <w:rPr>
          <w:rFonts w:ascii="Times New Roman" w:hAnsi="Times New Roman" w:cs="Times New Roman"/>
          <w:sz w:val="22"/>
          <w:szCs w:val="22"/>
        </w:rPr>
      </w:pPr>
      <w:r w:rsidRPr="00F933A3">
        <w:rPr>
          <w:rFonts w:ascii="Times New Roman" w:hAnsi="Times New Roman" w:cs="Times New Roman"/>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
        <w:gridCol w:w="2213"/>
        <w:gridCol w:w="1473"/>
        <w:gridCol w:w="973"/>
        <w:gridCol w:w="1146"/>
        <w:gridCol w:w="1158"/>
        <w:gridCol w:w="1198"/>
      </w:tblGrid>
      <w:tr w:rsidR="00132CBD" w:rsidRPr="00973EF8" w14:paraId="45513192" w14:textId="77777777" w:rsidTr="00132CBD">
        <w:tc>
          <w:tcPr>
            <w:tcW w:w="901" w:type="dxa"/>
            <w:shd w:val="clear" w:color="auto" w:fill="FFFFFF" w:themeFill="background1"/>
            <w:vAlign w:val="center"/>
          </w:tcPr>
          <w:p w14:paraId="6B153E55" w14:textId="77777777" w:rsidR="00132CBD" w:rsidRPr="00973EF8" w:rsidRDefault="00132CBD" w:rsidP="00821E16">
            <w:pPr>
              <w:jc w:val="center"/>
              <w:rPr>
                <w:rFonts w:ascii="Times New Roman" w:hAnsi="Times New Roman" w:cs="Times New Roman"/>
                <w:b/>
                <w:bCs/>
                <w:sz w:val="22"/>
                <w:szCs w:val="22"/>
              </w:rPr>
            </w:pPr>
            <w:r w:rsidRPr="00973EF8">
              <w:rPr>
                <w:rFonts w:ascii="Times New Roman" w:hAnsi="Times New Roman" w:cs="Times New Roman"/>
                <w:b/>
                <w:bCs/>
                <w:sz w:val="22"/>
                <w:szCs w:val="22"/>
              </w:rPr>
              <w:t>İş Kalemi Sıra No</w:t>
            </w:r>
          </w:p>
        </w:tc>
        <w:tc>
          <w:tcPr>
            <w:tcW w:w="2213" w:type="dxa"/>
            <w:shd w:val="clear" w:color="auto" w:fill="FFFFFF" w:themeFill="background1"/>
            <w:vAlign w:val="center"/>
          </w:tcPr>
          <w:p w14:paraId="29052722" w14:textId="77777777" w:rsidR="00132CBD" w:rsidRPr="00973EF8" w:rsidRDefault="00132CBD" w:rsidP="00821E16">
            <w:pPr>
              <w:jc w:val="center"/>
              <w:rPr>
                <w:rFonts w:ascii="Times New Roman" w:hAnsi="Times New Roman" w:cs="Times New Roman"/>
                <w:b/>
                <w:bCs/>
                <w:sz w:val="22"/>
                <w:szCs w:val="22"/>
              </w:rPr>
            </w:pPr>
            <w:r w:rsidRPr="00973EF8">
              <w:rPr>
                <w:rFonts w:ascii="Times New Roman" w:hAnsi="Times New Roman" w:cs="Times New Roman"/>
                <w:b/>
                <w:bCs/>
                <w:sz w:val="22"/>
                <w:szCs w:val="22"/>
              </w:rPr>
              <w:t>Mal/İş Kaleminin Adı ve Kısa Açıklaması</w:t>
            </w:r>
          </w:p>
        </w:tc>
        <w:tc>
          <w:tcPr>
            <w:tcW w:w="1473" w:type="dxa"/>
            <w:shd w:val="clear" w:color="auto" w:fill="FFFFFF" w:themeFill="background1"/>
            <w:vAlign w:val="center"/>
          </w:tcPr>
          <w:p w14:paraId="2821181F" w14:textId="30267BB1" w:rsidR="00132CBD" w:rsidRPr="00973EF8" w:rsidRDefault="00132CBD" w:rsidP="00821E16">
            <w:pPr>
              <w:jc w:val="center"/>
              <w:rPr>
                <w:rFonts w:ascii="Times New Roman" w:hAnsi="Times New Roman" w:cs="Times New Roman"/>
                <w:b/>
                <w:bCs/>
                <w:sz w:val="22"/>
                <w:szCs w:val="22"/>
              </w:rPr>
            </w:pPr>
            <w:r w:rsidRPr="00973EF8">
              <w:rPr>
                <w:rFonts w:ascii="Times New Roman" w:hAnsi="Times New Roman" w:cs="Times New Roman"/>
                <w:b/>
                <w:bCs/>
                <w:sz w:val="22"/>
                <w:szCs w:val="22"/>
              </w:rPr>
              <w:t>Teklif Edilen Ürünün Marka, Model ve Menşei</w:t>
            </w:r>
          </w:p>
        </w:tc>
        <w:tc>
          <w:tcPr>
            <w:tcW w:w="973" w:type="dxa"/>
            <w:shd w:val="clear" w:color="auto" w:fill="FFFFFF" w:themeFill="background1"/>
            <w:vAlign w:val="center"/>
          </w:tcPr>
          <w:p w14:paraId="36952FE3" w14:textId="14C6C285" w:rsidR="00132CBD" w:rsidRPr="00973EF8" w:rsidRDefault="00132CBD" w:rsidP="00821E16">
            <w:pPr>
              <w:jc w:val="center"/>
              <w:rPr>
                <w:rFonts w:ascii="Times New Roman" w:hAnsi="Times New Roman" w:cs="Times New Roman"/>
                <w:b/>
                <w:bCs/>
                <w:sz w:val="22"/>
                <w:szCs w:val="22"/>
              </w:rPr>
            </w:pPr>
            <w:r w:rsidRPr="00973EF8">
              <w:rPr>
                <w:rFonts w:ascii="Times New Roman" w:hAnsi="Times New Roman" w:cs="Times New Roman"/>
                <w:b/>
                <w:bCs/>
                <w:sz w:val="22"/>
                <w:szCs w:val="22"/>
              </w:rPr>
              <w:t>Miktarı</w:t>
            </w:r>
          </w:p>
        </w:tc>
        <w:tc>
          <w:tcPr>
            <w:tcW w:w="1146" w:type="dxa"/>
            <w:shd w:val="clear" w:color="auto" w:fill="FFFFFF" w:themeFill="background1"/>
            <w:vAlign w:val="center"/>
          </w:tcPr>
          <w:p w14:paraId="145AEB2A" w14:textId="77777777" w:rsidR="00132CBD" w:rsidRPr="00973EF8" w:rsidRDefault="00132CBD" w:rsidP="00EE14F1">
            <w:pPr>
              <w:jc w:val="center"/>
              <w:rPr>
                <w:rFonts w:ascii="Times New Roman" w:hAnsi="Times New Roman" w:cs="Times New Roman"/>
                <w:b/>
                <w:bCs/>
                <w:sz w:val="22"/>
                <w:szCs w:val="22"/>
              </w:rPr>
            </w:pPr>
            <w:r w:rsidRPr="00973EF8">
              <w:rPr>
                <w:rFonts w:ascii="Times New Roman" w:hAnsi="Times New Roman" w:cs="Times New Roman"/>
                <w:b/>
                <w:bCs/>
                <w:sz w:val="22"/>
                <w:szCs w:val="22"/>
              </w:rPr>
              <w:t xml:space="preserve">Teklif Edilen Birim Fiyat </w:t>
            </w:r>
          </w:p>
        </w:tc>
        <w:tc>
          <w:tcPr>
            <w:tcW w:w="1158" w:type="dxa"/>
            <w:shd w:val="clear" w:color="auto" w:fill="FFFFFF" w:themeFill="background1"/>
          </w:tcPr>
          <w:p w14:paraId="7EFC599C" w14:textId="77777777" w:rsidR="00132CBD" w:rsidRPr="00973EF8" w:rsidRDefault="00132CBD" w:rsidP="00821E16">
            <w:pPr>
              <w:jc w:val="center"/>
              <w:rPr>
                <w:rFonts w:ascii="Times New Roman" w:hAnsi="Times New Roman" w:cs="Times New Roman"/>
                <w:b/>
                <w:bCs/>
                <w:sz w:val="22"/>
                <w:szCs w:val="22"/>
              </w:rPr>
            </w:pPr>
            <w:r w:rsidRPr="00973EF8">
              <w:rPr>
                <w:rFonts w:ascii="Times New Roman" w:hAnsi="Times New Roman" w:cs="Times New Roman"/>
                <w:b/>
                <w:bCs/>
                <w:sz w:val="22"/>
                <w:szCs w:val="22"/>
              </w:rPr>
              <w:t>Para Birimi (TL/USD)</w:t>
            </w:r>
          </w:p>
        </w:tc>
        <w:tc>
          <w:tcPr>
            <w:tcW w:w="1198" w:type="dxa"/>
            <w:shd w:val="clear" w:color="auto" w:fill="FFFFFF" w:themeFill="background1"/>
            <w:vAlign w:val="center"/>
          </w:tcPr>
          <w:p w14:paraId="3206AE15" w14:textId="77777777" w:rsidR="00132CBD" w:rsidRPr="00973EF8" w:rsidRDefault="00132CBD" w:rsidP="00EE14F1">
            <w:pPr>
              <w:jc w:val="center"/>
              <w:rPr>
                <w:rFonts w:ascii="Times New Roman" w:hAnsi="Times New Roman" w:cs="Times New Roman"/>
                <w:b/>
                <w:bCs/>
                <w:sz w:val="22"/>
                <w:szCs w:val="22"/>
              </w:rPr>
            </w:pPr>
            <w:r w:rsidRPr="00973EF8">
              <w:rPr>
                <w:rFonts w:ascii="Times New Roman" w:hAnsi="Times New Roman" w:cs="Times New Roman"/>
                <w:b/>
                <w:bCs/>
                <w:sz w:val="22"/>
                <w:szCs w:val="22"/>
              </w:rPr>
              <w:t>Toplam Tutar</w:t>
            </w:r>
          </w:p>
        </w:tc>
      </w:tr>
      <w:tr w:rsidR="00132CBD" w:rsidRPr="00973EF8" w14:paraId="3713F768" w14:textId="77777777" w:rsidTr="00132CBD">
        <w:trPr>
          <w:trHeight w:val="680"/>
        </w:trPr>
        <w:tc>
          <w:tcPr>
            <w:tcW w:w="901" w:type="dxa"/>
            <w:shd w:val="clear" w:color="auto" w:fill="FFFFFF" w:themeFill="background1"/>
            <w:vAlign w:val="center"/>
          </w:tcPr>
          <w:p w14:paraId="56E794FD" w14:textId="77777777" w:rsidR="00132CBD" w:rsidRPr="00973EF8" w:rsidRDefault="00132CBD" w:rsidP="00E9282D">
            <w:pPr>
              <w:jc w:val="center"/>
              <w:rPr>
                <w:rFonts w:ascii="Times New Roman" w:hAnsi="Times New Roman" w:cs="Times New Roman"/>
                <w:sz w:val="22"/>
                <w:szCs w:val="22"/>
              </w:rPr>
            </w:pPr>
            <w:r w:rsidRPr="00973EF8">
              <w:rPr>
                <w:rFonts w:ascii="Times New Roman" w:hAnsi="Times New Roman" w:cs="Times New Roman"/>
                <w:sz w:val="22"/>
                <w:szCs w:val="22"/>
              </w:rPr>
              <w:t>1</w:t>
            </w:r>
          </w:p>
        </w:tc>
        <w:tc>
          <w:tcPr>
            <w:tcW w:w="2213" w:type="dxa"/>
            <w:shd w:val="clear" w:color="auto" w:fill="FFFFFF" w:themeFill="background1"/>
            <w:vAlign w:val="center"/>
          </w:tcPr>
          <w:p w14:paraId="0D4B9DC8" w14:textId="77777777" w:rsidR="00132CBD" w:rsidRPr="00973EF8" w:rsidRDefault="00132CBD" w:rsidP="00EE14F1">
            <w:pPr>
              <w:rPr>
                <w:rFonts w:ascii="Times New Roman" w:hAnsi="Times New Roman" w:cs="Times New Roman"/>
                <w:sz w:val="22"/>
                <w:szCs w:val="22"/>
              </w:rPr>
            </w:pPr>
            <w:r w:rsidRPr="00973EF8">
              <w:rPr>
                <w:rFonts w:ascii="Times New Roman" w:hAnsi="Times New Roman" w:cs="Times New Roman"/>
                <w:sz w:val="22"/>
                <w:szCs w:val="22"/>
              </w:rPr>
              <w:t>Tümleşik Masaüstü Bilgisayar (Tip 1)</w:t>
            </w:r>
          </w:p>
        </w:tc>
        <w:tc>
          <w:tcPr>
            <w:tcW w:w="1473" w:type="dxa"/>
            <w:shd w:val="clear" w:color="auto" w:fill="FFFFFF" w:themeFill="background1"/>
            <w:vAlign w:val="center"/>
          </w:tcPr>
          <w:p w14:paraId="6152F99E" w14:textId="3FEEB774" w:rsidR="00132CBD" w:rsidRPr="00973EF8" w:rsidRDefault="00132CBD" w:rsidP="00EE14F1">
            <w:pPr>
              <w:rPr>
                <w:rFonts w:ascii="Times New Roman" w:hAnsi="Times New Roman" w:cs="Times New Roman"/>
                <w:sz w:val="22"/>
                <w:szCs w:val="22"/>
              </w:rPr>
            </w:pPr>
          </w:p>
        </w:tc>
        <w:tc>
          <w:tcPr>
            <w:tcW w:w="973" w:type="dxa"/>
            <w:shd w:val="clear" w:color="auto" w:fill="FFFFFF" w:themeFill="background1"/>
            <w:vAlign w:val="center"/>
          </w:tcPr>
          <w:p w14:paraId="36787E7B" w14:textId="1A2EB645" w:rsidR="00132CBD" w:rsidRPr="00973EF8" w:rsidRDefault="00132CBD" w:rsidP="00EE14F1">
            <w:pPr>
              <w:rPr>
                <w:rFonts w:ascii="Times New Roman" w:hAnsi="Times New Roman" w:cs="Times New Roman"/>
                <w:sz w:val="22"/>
                <w:szCs w:val="22"/>
              </w:rPr>
            </w:pPr>
            <w:r w:rsidRPr="00973EF8">
              <w:rPr>
                <w:rFonts w:ascii="Times New Roman" w:hAnsi="Times New Roman" w:cs="Times New Roman"/>
                <w:sz w:val="22"/>
                <w:szCs w:val="22"/>
              </w:rPr>
              <w:t>60 Adet</w:t>
            </w:r>
          </w:p>
        </w:tc>
        <w:tc>
          <w:tcPr>
            <w:tcW w:w="1146" w:type="dxa"/>
            <w:shd w:val="clear" w:color="auto" w:fill="FFFFFF" w:themeFill="background1"/>
            <w:vAlign w:val="center"/>
          </w:tcPr>
          <w:p w14:paraId="4798FDF7" w14:textId="77777777" w:rsidR="00132CBD" w:rsidRPr="00973EF8" w:rsidRDefault="00132CBD" w:rsidP="00EE14F1">
            <w:pPr>
              <w:rPr>
                <w:rFonts w:ascii="Times New Roman" w:hAnsi="Times New Roman" w:cs="Times New Roman"/>
                <w:sz w:val="22"/>
                <w:szCs w:val="22"/>
              </w:rPr>
            </w:pPr>
          </w:p>
        </w:tc>
        <w:tc>
          <w:tcPr>
            <w:tcW w:w="1158" w:type="dxa"/>
            <w:shd w:val="clear" w:color="auto" w:fill="FFFFFF" w:themeFill="background1"/>
            <w:vAlign w:val="center"/>
          </w:tcPr>
          <w:p w14:paraId="5353B8EF" w14:textId="77777777" w:rsidR="00132CBD" w:rsidRPr="00973EF8" w:rsidRDefault="00132CBD" w:rsidP="00EE14F1">
            <w:pPr>
              <w:rPr>
                <w:rFonts w:ascii="Times New Roman" w:hAnsi="Times New Roman" w:cs="Times New Roman"/>
                <w:sz w:val="22"/>
                <w:szCs w:val="22"/>
              </w:rPr>
            </w:pPr>
          </w:p>
        </w:tc>
        <w:tc>
          <w:tcPr>
            <w:tcW w:w="1198" w:type="dxa"/>
            <w:shd w:val="clear" w:color="auto" w:fill="FFFFFF" w:themeFill="background1"/>
            <w:vAlign w:val="center"/>
          </w:tcPr>
          <w:p w14:paraId="4DEA783F" w14:textId="77777777" w:rsidR="00132CBD" w:rsidRPr="00973EF8" w:rsidRDefault="00132CBD" w:rsidP="00EE14F1">
            <w:pPr>
              <w:rPr>
                <w:rFonts w:ascii="Times New Roman" w:hAnsi="Times New Roman" w:cs="Times New Roman"/>
                <w:sz w:val="22"/>
                <w:szCs w:val="22"/>
              </w:rPr>
            </w:pPr>
          </w:p>
        </w:tc>
      </w:tr>
      <w:tr w:rsidR="00132CBD" w:rsidRPr="00973EF8" w14:paraId="75AB0B99" w14:textId="77777777" w:rsidTr="00132CBD">
        <w:trPr>
          <w:trHeight w:val="680"/>
        </w:trPr>
        <w:tc>
          <w:tcPr>
            <w:tcW w:w="901" w:type="dxa"/>
            <w:shd w:val="clear" w:color="auto" w:fill="FFFFFF" w:themeFill="background1"/>
            <w:vAlign w:val="center"/>
          </w:tcPr>
          <w:p w14:paraId="1407278D" w14:textId="77777777" w:rsidR="00132CBD" w:rsidRPr="00973EF8" w:rsidRDefault="00132CBD" w:rsidP="00E9282D">
            <w:pPr>
              <w:jc w:val="center"/>
              <w:rPr>
                <w:rFonts w:ascii="Times New Roman" w:hAnsi="Times New Roman" w:cs="Times New Roman"/>
                <w:sz w:val="22"/>
                <w:szCs w:val="22"/>
              </w:rPr>
            </w:pPr>
            <w:r w:rsidRPr="00973EF8">
              <w:rPr>
                <w:rFonts w:ascii="Times New Roman" w:hAnsi="Times New Roman" w:cs="Times New Roman"/>
                <w:sz w:val="22"/>
                <w:szCs w:val="22"/>
              </w:rPr>
              <w:t>2</w:t>
            </w:r>
          </w:p>
        </w:tc>
        <w:tc>
          <w:tcPr>
            <w:tcW w:w="2213" w:type="dxa"/>
            <w:shd w:val="clear" w:color="auto" w:fill="FFFFFF" w:themeFill="background1"/>
            <w:vAlign w:val="center"/>
          </w:tcPr>
          <w:p w14:paraId="71850CBC" w14:textId="77777777" w:rsidR="00132CBD" w:rsidRPr="00973EF8" w:rsidRDefault="00132CBD" w:rsidP="00EE14F1">
            <w:pPr>
              <w:rPr>
                <w:rFonts w:ascii="Times New Roman" w:hAnsi="Times New Roman" w:cs="Times New Roman"/>
                <w:sz w:val="22"/>
                <w:szCs w:val="22"/>
              </w:rPr>
            </w:pPr>
            <w:r w:rsidRPr="00973EF8">
              <w:rPr>
                <w:rFonts w:ascii="Times New Roman" w:hAnsi="Times New Roman" w:cs="Times New Roman"/>
                <w:sz w:val="22"/>
                <w:szCs w:val="22"/>
              </w:rPr>
              <w:t>Dizüstü Bilgisayar (Tip 2)</w:t>
            </w:r>
          </w:p>
        </w:tc>
        <w:tc>
          <w:tcPr>
            <w:tcW w:w="1473" w:type="dxa"/>
            <w:shd w:val="clear" w:color="auto" w:fill="FFFFFF" w:themeFill="background1"/>
            <w:vAlign w:val="center"/>
          </w:tcPr>
          <w:p w14:paraId="57A17359" w14:textId="4400AF0A" w:rsidR="00132CBD" w:rsidRPr="00973EF8" w:rsidRDefault="00132CBD" w:rsidP="00EE14F1">
            <w:pPr>
              <w:rPr>
                <w:rFonts w:ascii="Times New Roman" w:hAnsi="Times New Roman" w:cs="Times New Roman"/>
                <w:sz w:val="22"/>
                <w:szCs w:val="22"/>
              </w:rPr>
            </w:pPr>
          </w:p>
        </w:tc>
        <w:tc>
          <w:tcPr>
            <w:tcW w:w="973" w:type="dxa"/>
            <w:shd w:val="clear" w:color="auto" w:fill="FFFFFF" w:themeFill="background1"/>
            <w:vAlign w:val="center"/>
          </w:tcPr>
          <w:p w14:paraId="61717064" w14:textId="2CBEB0CD" w:rsidR="00132CBD" w:rsidRPr="00973EF8" w:rsidRDefault="00132CBD" w:rsidP="00EE14F1">
            <w:pPr>
              <w:rPr>
                <w:rFonts w:ascii="Times New Roman" w:hAnsi="Times New Roman" w:cs="Times New Roman"/>
                <w:sz w:val="22"/>
                <w:szCs w:val="22"/>
              </w:rPr>
            </w:pPr>
            <w:r w:rsidRPr="00973EF8">
              <w:rPr>
                <w:rFonts w:ascii="Times New Roman" w:hAnsi="Times New Roman" w:cs="Times New Roman"/>
                <w:sz w:val="22"/>
                <w:szCs w:val="22"/>
              </w:rPr>
              <w:t>60 Adet</w:t>
            </w:r>
          </w:p>
        </w:tc>
        <w:tc>
          <w:tcPr>
            <w:tcW w:w="1146" w:type="dxa"/>
            <w:shd w:val="clear" w:color="auto" w:fill="FFFFFF" w:themeFill="background1"/>
            <w:vAlign w:val="center"/>
          </w:tcPr>
          <w:p w14:paraId="57F19560" w14:textId="77777777" w:rsidR="00132CBD" w:rsidRPr="00973EF8" w:rsidRDefault="00132CBD" w:rsidP="00EE14F1">
            <w:pPr>
              <w:rPr>
                <w:rFonts w:ascii="Times New Roman" w:hAnsi="Times New Roman" w:cs="Times New Roman"/>
                <w:sz w:val="22"/>
                <w:szCs w:val="22"/>
              </w:rPr>
            </w:pPr>
          </w:p>
        </w:tc>
        <w:tc>
          <w:tcPr>
            <w:tcW w:w="1158" w:type="dxa"/>
            <w:shd w:val="clear" w:color="auto" w:fill="FFFFFF" w:themeFill="background1"/>
            <w:vAlign w:val="center"/>
          </w:tcPr>
          <w:p w14:paraId="69FC770A" w14:textId="77777777" w:rsidR="00132CBD" w:rsidRPr="00973EF8" w:rsidRDefault="00132CBD" w:rsidP="00EE14F1">
            <w:pPr>
              <w:rPr>
                <w:rFonts w:ascii="Times New Roman" w:hAnsi="Times New Roman" w:cs="Times New Roman"/>
                <w:sz w:val="22"/>
                <w:szCs w:val="22"/>
              </w:rPr>
            </w:pPr>
          </w:p>
        </w:tc>
        <w:tc>
          <w:tcPr>
            <w:tcW w:w="1198" w:type="dxa"/>
            <w:shd w:val="clear" w:color="auto" w:fill="FFFFFF" w:themeFill="background1"/>
            <w:vAlign w:val="center"/>
          </w:tcPr>
          <w:p w14:paraId="156F9B71" w14:textId="77777777" w:rsidR="00132CBD" w:rsidRPr="00973EF8" w:rsidRDefault="00132CBD" w:rsidP="00EE14F1">
            <w:pPr>
              <w:rPr>
                <w:rFonts w:ascii="Times New Roman" w:hAnsi="Times New Roman" w:cs="Times New Roman"/>
                <w:sz w:val="22"/>
                <w:szCs w:val="22"/>
              </w:rPr>
            </w:pPr>
          </w:p>
        </w:tc>
      </w:tr>
      <w:tr w:rsidR="00132CBD" w:rsidRPr="00973EF8" w14:paraId="0FB7746F" w14:textId="77777777" w:rsidTr="00132CBD">
        <w:trPr>
          <w:trHeight w:val="680"/>
        </w:trPr>
        <w:tc>
          <w:tcPr>
            <w:tcW w:w="901" w:type="dxa"/>
            <w:shd w:val="clear" w:color="auto" w:fill="FFFFFF" w:themeFill="background1"/>
            <w:vAlign w:val="center"/>
          </w:tcPr>
          <w:p w14:paraId="3DE8ECB6" w14:textId="77777777" w:rsidR="00132CBD" w:rsidRPr="00973EF8" w:rsidRDefault="00132CBD" w:rsidP="00E9282D">
            <w:pPr>
              <w:jc w:val="center"/>
              <w:rPr>
                <w:rFonts w:ascii="Times New Roman" w:hAnsi="Times New Roman" w:cs="Times New Roman"/>
                <w:sz w:val="22"/>
                <w:szCs w:val="22"/>
              </w:rPr>
            </w:pPr>
            <w:r w:rsidRPr="00973EF8">
              <w:rPr>
                <w:rFonts w:ascii="Times New Roman" w:hAnsi="Times New Roman" w:cs="Times New Roman"/>
                <w:sz w:val="22"/>
                <w:szCs w:val="22"/>
              </w:rPr>
              <w:t>3</w:t>
            </w:r>
          </w:p>
        </w:tc>
        <w:tc>
          <w:tcPr>
            <w:tcW w:w="2213" w:type="dxa"/>
            <w:shd w:val="clear" w:color="auto" w:fill="FFFFFF" w:themeFill="background1"/>
            <w:vAlign w:val="center"/>
          </w:tcPr>
          <w:p w14:paraId="2BCDCCF9" w14:textId="77777777" w:rsidR="00132CBD" w:rsidRPr="00973EF8" w:rsidRDefault="00132CBD" w:rsidP="00EE14F1">
            <w:pPr>
              <w:rPr>
                <w:rFonts w:ascii="Times New Roman" w:hAnsi="Times New Roman" w:cs="Times New Roman"/>
                <w:sz w:val="22"/>
                <w:szCs w:val="22"/>
              </w:rPr>
            </w:pPr>
            <w:r w:rsidRPr="00973EF8">
              <w:rPr>
                <w:rFonts w:ascii="Times New Roman" w:hAnsi="Times New Roman" w:cs="Times New Roman"/>
                <w:sz w:val="22"/>
                <w:szCs w:val="22"/>
              </w:rPr>
              <w:t>İş İstasyonu Bilgisayar (Tip 3)</w:t>
            </w:r>
          </w:p>
        </w:tc>
        <w:tc>
          <w:tcPr>
            <w:tcW w:w="1473" w:type="dxa"/>
            <w:shd w:val="clear" w:color="auto" w:fill="FFFFFF" w:themeFill="background1"/>
            <w:vAlign w:val="center"/>
          </w:tcPr>
          <w:p w14:paraId="2321E781" w14:textId="6947DA90" w:rsidR="00132CBD" w:rsidRPr="00973EF8" w:rsidRDefault="00132CBD" w:rsidP="00EE14F1">
            <w:pPr>
              <w:rPr>
                <w:rFonts w:ascii="Times New Roman" w:hAnsi="Times New Roman" w:cs="Times New Roman"/>
                <w:sz w:val="22"/>
                <w:szCs w:val="22"/>
              </w:rPr>
            </w:pPr>
          </w:p>
        </w:tc>
        <w:tc>
          <w:tcPr>
            <w:tcW w:w="973" w:type="dxa"/>
            <w:shd w:val="clear" w:color="auto" w:fill="FFFFFF" w:themeFill="background1"/>
            <w:vAlign w:val="center"/>
          </w:tcPr>
          <w:p w14:paraId="73A2671A" w14:textId="080D47C8" w:rsidR="00132CBD" w:rsidRPr="00973EF8" w:rsidRDefault="00132CBD" w:rsidP="00EE14F1">
            <w:pPr>
              <w:rPr>
                <w:rFonts w:ascii="Times New Roman" w:hAnsi="Times New Roman" w:cs="Times New Roman"/>
                <w:sz w:val="22"/>
                <w:szCs w:val="22"/>
              </w:rPr>
            </w:pPr>
            <w:r w:rsidRPr="00973EF8">
              <w:rPr>
                <w:rFonts w:ascii="Times New Roman" w:hAnsi="Times New Roman" w:cs="Times New Roman"/>
                <w:sz w:val="22"/>
                <w:szCs w:val="22"/>
              </w:rPr>
              <w:t>15 Adet</w:t>
            </w:r>
          </w:p>
        </w:tc>
        <w:tc>
          <w:tcPr>
            <w:tcW w:w="1146" w:type="dxa"/>
            <w:shd w:val="clear" w:color="auto" w:fill="FFFFFF" w:themeFill="background1"/>
            <w:vAlign w:val="center"/>
          </w:tcPr>
          <w:p w14:paraId="385A46D5" w14:textId="77777777" w:rsidR="00132CBD" w:rsidRPr="00973EF8" w:rsidRDefault="00132CBD" w:rsidP="00EE14F1">
            <w:pPr>
              <w:rPr>
                <w:rFonts w:ascii="Times New Roman" w:hAnsi="Times New Roman" w:cs="Times New Roman"/>
                <w:sz w:val="22"/>
                <w:szCs w:val="22"/>
              </w:rPr>
            </w:pPr>
          </w:p>
        </w:tc>
        <w:tc>
          <w:tcPr>
            <w:tcW w:w="1158" w:type="dxa"/>
            <w:shd w:val="clear" w:color="auto" w:fill="FFFFFF" w:themeFill="background1"/>
            <w:vAlign w:val="center"/>
          </w:tcPr>
          <w:p w14:paraId="7A5C32EA" w14:textId="77777777" w:rsidR="00132CBD" w:rsidRPr="00973EF8" w:rsidRDefault="00132CBD" w:rsidP="00EE14F1">
            <w:pPr>
              <w:rPr>
                <w:rFonts w:ascii="Times New Roman" w:hAnsi="Times New Roman" w:cs="Times New Roman"/>
                <w:sz w:val="22"/>
                <w:szCs w:val="22"/>
              </w:rPr>
            </w:pPr>
          </w:p>
        </w:tc>
        <w:tc>
          <w:tcPr>
            <w:tcW w:w="1198" w:type="dxa"/>
            <w:shd w:val="clear" w:color="auto" w:fill="FFFFFF" w:themeFill="background1"/>
            <w:vAlign w:val="center"/>
          </w:tcPr>
          <w:p w14:paraId="3E1A3D89" w14:textId="77777777" w:rsidR="00132CBD" w:rsidRPr="00973EF8" w:rsidRDefault="00132CBD" w:rsidP="00EE14F1">
            <w:pPr>
              <w:rPr>
                <w:rFonts w:ascii="Times New Roman" w:hAnsi="Times New Roman" w:cs="Times New Roman"/>
                <w:sz w:val="22"/>
                <w:szCs w:val="22"/>
              </w:rPr>
            </w:pPr>
          </w:p>
        </w:tc>
      </w:tr>
      <w:tr w:rsidR="00132CBD" w:rsidRPr="00973EF8" w14:paraId="163EDC61" w14:textId="77777777" w:rsidTr="00132CBD">
        <w:trPr>
          <w:trHeight w:val="680"/>
        </w:trPr>
        <w:tc>
          <w:tcPr>
            <w:tcW w:w="901" w:type="dxa"/>
            <w:shd w:val="clear" w:color="auto" w:fill="FFFFFF" w:themeFill="background1"/>
            <w:vAlign w:val="center"/>
          </w:tcPr>
          <w:p w14:paraId="0BFA7AA1" w14:textId="77777777" w:rsidR="00132CBD" w:rsidRPr="00973EF8" w:rsidRDefault="00132CBD" w:rsidP="00E9282D">
            <w:pPr>
              <w:jc w:val="center"/>
              <w:rPr>
                <w:rFonts w:ascii="Times New Roman" w:hAnsi="Times New Roman" w:cs="Times New Roman"/>
                <w:sz w:val="22"/>
                <w:szCs w:val="22"/>
              </w:rPr>
            </w:pPr>
            <w:r w:rsidRPr="00973EF8">
              <w:rPr>
                <w:rFonts w:ascii="Times New Roman" w:hAnsi="Times New Roman" w:cs="Times New Roman"/>
                <w:sz w:val="22"/>
                <w:szCs w:val="22"/>
              </w:rPr>
              <w:t>4</w:t>
            </w:r>
          </w:p>
        </w:tc>
        <w:tc>
          <w:tcPr>
            <w:tcW w:w="2213" w:type="dxa"/>
            <w:shd w:val="clear" w:color="auto" w:fill="FFFFFF" w:themeFill="background1"/>
            <w:vAlign w:val="center"/>
          </w:tcPr>
          <w:p w14:paraId="233F1DB9" w14:textId="77777777" w:rsidR="00132CBD" w:rsidRPr="00973EF8" w:rsidRDefault="00132CBD" w:rsidP="00EE14F1">
            <w:pPr>
              <w:rPr>
                <w:rFonts w:ascii="Times New Roman" w:hAnsi="Times New Roman" w:cs="Times New Roman"/>
                <w:sz w:val="22"/>
                <w:szCs w:val="22"/>
              </w:rPr>
            </w:pPr>
            <w:r w:rsidRPr="00973EF8">
              <w:rPr>
                <w:rFonts w:ascii="Times New Roman" w:hAnsi="Times New Roman" w:cs="Times New Roman"/>
                <w:sz w:val="22"/>
                <w:szCs w:val="22"/>
              </w:rPr>
              <w:t>Kat Yazıcısı</w:t>
            </w:r>
          </w:p>
        </w:tc>
        <w:tc>
          <w:tcPr>
            <w:tcW w:w="1473" w:type="dxa"/>
            <w:shd w:val="clear" w:color="auto" w:fill="FFFFFF" w:themeFill="background1"/>
            <w:vAlign w:val="center"/>
          </w:tcPr>
          <w:p w14:paraId="2F1B8B00" w14:textId="0498AE8B" w:rsidR="00132CBD" w:rsidRPr="00973EF8" w:rsidRDefault="00132CBD" w:rsidP="00EE14F1">
            <w:pPr>
              <w:rPr>
                <w:rFonts w:ascii="Times New Roman" w:hAnsi="Times New Roman" w:cs="Times New Roman"/>
                <w:sz w:val="22"/>
                <w:szCs w:val="22"/>
              </w:rPr>
            </w:pPr>
          </w:p>
        </w:tc>
        <w:tc>
          <w:tcPr>
            <w:tcW w:w="973" w:type="dxa"/>
            <w:shd w:val="clear" w:color="auto" w:fill="FFFFFF" w:themeFill="background1"/>
            <w:vAlign w:val="center"/>
          </w:tcPr>
          <w:p w14:paraId="657836D5" w14:textId="19E28BE4" w:rsidR="00132CBD" w:rsidRPr="00973EF8" w:rsidRDefault="00132CBD" w:rsidP="00EE14F1">
            <w:pPr>
              <w:rPr>
                <w:rFonts w:ascii="Times New Roman" w:hAnsi="Times New Roman" w:cs="Times New Roman"/>
                <w:sz w:val="22"/>
                <w:szCs w:val="22"/>
              </w:rPr>
            </w:pPr>
            <w:r w:rsidRPr="00973EF8">
              <w:rPr>
                <w:rFonts w:ascii="Times New Roman" w:hAnsi="Times New Roman" w:cs="Times New Roman"/>
                <w:sz w:val="22"/>
                <w:szCs w:val="22"/>
              </w:rPr>
              <w:t>3 Adet</w:t>
            </w:r>
          </w:p>
        </w:tc>
        <w:tc>
          <w:tcPr>
            <w:tcW w:w="1146" w:type="dxa"/>
            <w:shd w:val="clear" w:color="auto" w:fill="FFFFFF" w:themeFill="background1"/>
            <w:vAlign w:val="center"/>
          </w:tcPr>
          <w:p w14:paraId="4FDC7B1F" w14:textId="77777777" w:rsidR="00132CBD" w:rsidRPr="00973EF8" w:rsidRDefault="00132CBD" w:rsidP="00EE14F1">
            <w:pPr>
              <w:rPr>
                <w:rFonts w:ascii="Times New Roman" w:hAnsi="Times New Roman" w:cs="Times New Roman"/>
                <w:sz w:val="22"/>
                <w:szCs w:val="22"/>
              </w:rPr>
            </w:pPr>
          </w:p>
        </w:tc>
        <w:tc>
          <w:tcPr>
            <w:tcW w:w="1158" w:type="dxa"/>
            <w:shd w:val="clear" w:color="auto" w:fill="FFFFFF" w:themeFill="background1"/>
            <w:vAlign w:val="center"/>
          </w:tcPr>
          <w:p w14:paraId="586C23C2" w14:textId="77777777" w:rsidR="00132CBD" w:rsidRPr="00973EF8" w:rsidRDefault="00132CBD" w:rsidP="00EE14F1">
            <w:pPr>
              <w:rPr>
                <w:rFonts w:ascii="Times New Roman" w:hAnsi="Times New Roman" w:cs="Times New Roman"/>
                <w:sz w:val="22"/>
                <w:szCs w:val="22"/>
              </w:rPr>
            </w:pPr>
          </w:p>
        </w:tc>
        <w:tc>
          <w:tcPr>
            <w:tcW w:w="1198" w:type="dxa"/>
            <w:shd w:val="clear" w:color="auto" w:fill="FFFFFF" w:themeFill="background1"/>
            <w:vAlign w:val="center"/>
          </w:tcPr>
          <w:p w14:paraId="47A4BEF7" w14:textId="77777777" w:rsidR="00132CBD" w:rsidRPr="00973EF8" w:rsidRDefault="00132CBD" w:rsidP="00EE14F1">
            <w:pPr>
              <w:rPr>
                <w:rFonts w:ascii="Times New Roman" w:hAnsi="Times New Roman" w:cs="Times New Roman"/>
                <w:sz w:val="22"/>
                <w:szCs w:val="22"/>
              </w:rPr>
            </w:pPr>
          </w:p>
        </w:tc>
      </w:tr>
      <w:tr w:rsidR="00132CBD" w:rsidRPr="00973EF8" w14:paraId="2486E6A8" w14:textId="77777777" w:rsidTr="00132CBD">
        <w:trPr>
          <w:trHeight w:val="680"/>
        </w:trPr>
        <w:tc>
          <w:tcPr>
            <w:tcW w:w="901" w:type="dxa"/>
            <w:shd w:val="clear" w:color="auto" w:fill="FFFFFF" w:themeFill="background1"/>
            <w:vAlign w:val="center"/>
          </w:tcPr>
          <w:p w14:paraId="04993621" w14:textId="77777777" w:rsidR="00132CBD" w:rsidRPr="00973EF8" w:rsidRDefault="00132CBD" w:rsidP="00E9282D">
            <w:pPr>
              <w:jc w:val="center"/>
              <w:rPr>
                <w:rFonts w:ascii="Times New Roman" w:hAnsi="Times New Roman" w:cs="Times New Roman"/>
                <w:sz w:val="22"/>
                <w:szCs w:val="22"/>
              </w:rPr>
            </w:pPr>
            <w:r w:rsidRPr="00973EF8">
              <w:rPr>
                <w:rFonts w:ascii="Times New Roman" w:hAnsi="Times New Roman" w:cs="Times New Roman"/>
                <w:sz w:val="22"/>
                <w:szCs w:val="22"/>
              </w:rPr>
              <w:t>5</w:t>
            </w:r>
          </w:p>
        </w:tc>
        <w:tc>
          <w:tcPr>
            <w:tcW w:w="2213" w:type="dxa"/>
            <w:shd w:val="clear" w:color="auto" w:fill="FFFFFF" w:themeFill="background1"/>
            <w:vAlign w:val="center"/>
          </w:tcPr>
          <w:p w14:paraId="04BE4F02" w14:textId="77777777" w:rsidR="00132CBD" w:rsidRPr="00973EF8" w:rsidRDefault="00132CBD" w:rsidP="00EE14F1">
            <w:pPr>
              <w:rPr>
                <w:rFonts w:ascii="Times New Roman" w:hAnsi="Times New Roman" w:cs="Times New Roman"/>
                <w:sz w:val="22"/>
                <w:szCs w:val="22"/>
              </w:rPr>
            </w:pPr>
            <w:r w:rsidRPr="00973EF8">
              <w:rPr>
                <w:rFonts w:ascii="Times New Roman" w:hAnsi="Times New Roman" w:cs="Times New Roman"/>
                <w:sz w:val="22"/>
                <w:szCs w:val="22"/>
              </w:rPr>
              <w:t>Oda Yazıcısı</w:t>
            </w:r>
          </w:p>
        </w:tc>
        <w:tc>
          <w:tcPr>
            <w:tcW w:w="1473" w:type="dxa"/>
            <w:shd w:val="clear" w:color="auto" w:fill="FFFFFF" w:themeFill="background1"/>
            <w:vAlign w:val="center"/>
          </w:tcPr>
          <w:p w14:paraId="5C4D58CC" w14:textId="706CB102" w:rsidR="00132CBD" w:rsidRPr="00973EF8" w:rsidRDefault="00132CBD" w:rsidP="00EE14F1">
            <w:pPr>
              <w:rPr>
                <w:rFonts w:ascii="Times New Roman" w:hAnsi="Times New Roman" w:cs="Times New Roman"/>
                <w:sz w:val="22"/>
                <w:szCs w:val="22"/>
              </w:rPr>
            </w:pPr>
          </w:p>
        </w:tc>
        <w:tc>
          <w:tcPr>
            <w:tcW w:w="973" w:type="dxa"/>
            <w:shd w:val="clear" w:color="auto" w:fill="FFFFFF" w:themeFill="background1"/>
            <w:vAlign w:val="center"/>
          </w:tcPr>
          <w:p w14:paraId="062B1379" w14:textId="14599489" w:rsidR="00132CBD" w:rsidRPr="00973EF8" w:rsidRDefault="00132CBD" w:rsidP="00EE14F1">
            <w:pPr>
              <w:rPr>
                <w:rFonts w:ascii="Times New Roman" w:hAnsi="Times New Roman" w:cs="Times New Roman"/>
                <w:sz w:val="22"/>
                <w:szCs w:val="22"/>
              </w:rPr>
            </w:pPr>
            <w:r w:rsidRPr="00973EF8">
              <w:rPr>
                <w:rFonts w:ascii="Times New Roman" w:hAnsi="Times New Roman" w:cs="Times New Roman"/>
                <w:sz w:val="22"/>
                <w:szCs w:val="22"/>
              </w:rPr>
              <w:t>6 Adet</w:t>
            </w:r>
          </w:p>
        </w:tc>
        <w:tc>
          <w:tcPr>
            <w:tcW w:w="1146" w:type="dxa"/>
            <w:shd w:val="clear" w:color="auto" w:fill="FFFFFF" w:themeFill="background1"/>
            <w:vAlign w:val="center"/>
          </w:tcPr>
          <w:p w14:paraId="3D96C427" w14:textId="77777777" w:rsidR="00132CBD" w:rsidRPr="00973EF8" w:rsidRDefault="00132CBD" w:rsidP="00EE14F1">
            <w:pPr>
              <w:rPr>
                <w:rFonts w:ascii="Times New Roman" w:hAnsi="Times New Roman" w:cs="Times New Roman"/>
                <w:sz w:val="22"/>
                <w:szCs w:val="22"/>
              </w:rPr>
            </w:pPr>
          </w:p>
        </w:tc>
        <w:tc>
          <w:tcPr>
            <w:tcW w:w="1158" w:type="dxa"/>
            <w:shd w:val="clear" w:color="auto" w:fill="FFFFFF" w:themeFill="background1"/>
            <w:vAlign w:val="center"/>
          </w:tcPr>
          <w:p w14:paraId="5BEFD2AD" w14:textId="77777777" w:rsidR="00132CBD" w:rsidRPr="00973EF8" w:rsidRDefault="00132CBD" w:rsidP="00EE14F1">
            <w:pPr>
              <w:rPr>
                <w:rFonts w:ascii="Times New Roman" w:hAnsi="Times New Roman" w:cs="Times New Roman"/>
                <w:sz w:val="22"/>
                <w:szCs w:val="22"/>
              </w:rPr>
            </w:pPr>
          </w:p>
        </w:tc>
        <w:tc>
          <w:tcPr>
            <w:tcW w:w="1198" w:type="dxa"/>
            <w:shd w:val="clear" w:color="auto" w:fill="FFFFFF" w:themeFill="background1"/>
            <w:vAlign w:val="center"/>
          </w:tcPr>
          <w:p w14:paraId="1A720DC4" w14:textId="77777777" w:rsidR="00132CBD" w:rsidRPr="00973EF8" w:rsidRDefault="00132CBD" w:rsidP="00EE14F1">
            <w:pPr>
              <w:rPr>
                <w:rFonts w:ascii="Times New Roman" w:hAnsi="Times New Roman" w:cs="Times New Roman"/>
                <w:sz w:val="22"/>
                <w:szCs w:val="22"/>
              </w:rPr>
            </w:pPr>
          </w:p>
        </w:tc>
      </w:tr>
      <w:tr w:rsidR="00BB2482" w:rsidRPr="00973EF8" w14:paraId="1D427698" w14:textId="77777777" w:rsidTr="00132CBD">
        <w:trPr>
          <w:trHeight w:val="680"/>
        </w:trPr>
        <w:tc>
          <w:tcPr>
            <w:tcW w:w="901" w:type="dxa"/>
            <w:shd w:val="clear" w:color="auto" w:fill="FFFFFF" w:themeFill="background1"/>
          </w:tcPr>
          <w:p w14:paraId="272C2BB5" w14:textId="77777777" w:rsidR="00BB2482" w:rsidRPr="00973EF8" w:rsidRDefault="00BB2482" w:rsidP="00E9282D">
            <w:pPr>
              <w:jc w:val="center"/>
              <w:rPr>
                <w:rFonts w:ascii="Times New Roman" w:hAnsi="Times New Roman" w:cs="Times New Roman"/>
                <w:b/>
                <w:bCs/>
                <w:sz w:val="22"/>
                <w:szCs w:val="22"/>
              </w:rPr>
            </w:pPr>
          </w:p>
        </w:tc>
        <w:tc>
          <w:tcPr>
            <w:tcW w:w="5805" w:type="dxa"/>
            <w:gridSpan w:val="4"/>
            <w:shd w:val="clear" w:color="auto" w:fill="FFFFFF" w:themeFill="background1"/>
            <w:vAlign w:val="center"/>
          </w:tcPr>
          <w:p w14:paraId="664B7553" w14:textId="1E546826" w:rsidR="00BB2482" w:rsidRPr="00973EF8" w:rsidRDefault="00BB2482" w:rsidP="00E9282D">
            <w:pPr>
              <w:jc w:val="center"/>
              <w:rPr>
                <w:rFonts w:ascii="Times New Roman" w:hAnsi="Times New Roman" w:cs="Times New Roman"/>
                <w:b/>
                <w:bCs/>
                <w:sz w:val="22"/>
                <w:szCs w:val="22"/>
              </w:rPr>
            </w:pPr>
            <w:r w:rsidRPr="00973EF8">
              <w:rPr>
                <w:rFonts w:ascii="Times New Roman" w:hAnsi="Times New Roman" w:cs="Times New Roman"/>
                <w:b/>
                <w:bCs/>
                <w:sz w:val="22"/>
                <w:szCs w:val="22"/>
              </w:rPr>
              <w:t>Toplam Tutar (K.D.V Hariç)</w:t>
            </w:r>
          </w:p>
        </w:tc>
        <w:tc>
          <w:tcPr>
            <w:tcW w:w="1158" w:type="dxa"/>
            <w:shd w:val="clear" w:color="auto" w:fill="FFFFFF" w:themeFill="background1"/>
            <w:vAlign w:val="center"/>
          </w:tcPr>
          <w:p w14:paraId="77E0D720" w14:textId="77777777" w:rsidR="00BB2482" w:rsidRPr="00973EF8" w:rsidRDefault="00BB2482" w:rsidP="00EE14F1">
            <w:pPr>
              <w:rPr>
                <w:rFonts w:ascii="Times New Roman" w:hAnsi="Times New Roman" w:cs="Times New Roman"/>
                <w:sz w:val="22"/>
                <w:szCs w:val="22"/>
              </w:rPr>
            </w:pPr>
          </w:p>
        </w:tc>
        <w:tc>
          <w:tcPr>
            <w:tcW w:w="1198" w:type="dxa"/>
            <w:shd w:val="clear" w:color="auto" w:fill="FFFFFF" w:themeFill="background1"/>
            <w:vAlign w:val="center"/>
          </w:tcPr>
          <w:p w14:paraId="07A9EF00" w14:textId="77777777" w:rsidR="00BB2482" w:rsidRPr="00973EF8" w:rsidRDefault="00BB2482" w:rsidP="00EE14F1">
            <w:pPr>
              <w:rPr>
                <w:rFonts w:ascii="Times New Roman" w:hAnsi="Times New Roman" w:cs="Times New Roman"/>
                <w:sz w:val="22"/>
                <w:szCs w:val="22"/>
              </w:rPr>
            </w:pPr>
          </w:p>
        </w:tc>
      </w:tr>
    </w:tbl>
    <w:p w14:paraId="19CC6369" w14:textId="77777777" w:rsidR="002E21AA" w:rsidRPr="00F933A3" w:rsidRDefault="002E21AA" w:rsidP="00DF184A">
      <w:pPr>
        <w:tabs>
          <w:tab w:val="left" w:pos="4320"/>
        </w:tabs>
        <w:suppressAutoHyphens/>
        <w:jc w:val="both"/>
        <w:rPr>
          <w:rFonts w:ascii="Times New Roman" w:hAnsi="Times New Roman" w:cs="Times New Roman"/>
          <w:sz w:val="22"/>
          <w:szCs w:val="22"/>
        </w:rPr>
      </w:pPr>
    </w:p>
    <w:p w14:paraId="510E83D7" w14:textId="77777777" w:rsidR="002E21AA" w:rsidRPr="00BE4984" w:rsidRDefault="002E21AA" w:rsidP="00DF184A">
      <w:pPr>
        <w:tabs>
          <w:tab w:val="left" w:pos="7920"/>
        </w:tabs>
        <w:suppressAutoHyphens/>
        <w:outlineLvl w:val="0"/>
        <w:rPr>
          <w:rFonts w:ascii="Times New Roman" w:hAnsi="Times New Roman" w:cs="Times New Roman"/>
          <w:sz w:val="22"/>
          <w:szCs w:val="22"/>
        </w:rPr>
      </w:pPr>
    </w:p>
    <w:p w14:paraId="34E4C0FF" w14:textId="77777777" w:rsidR="00582726" w:rsidRPr="00BE4984" w:rsidRDefault="00582726" w:rsidP="00DF184A">
      <w:pPr>
        <w:tabs>
          <w:tab w:val="left" w:pos="7920"/>
        </w:tabs>
        <w:suppressAutoHyphens/>
        <w:outlineLvl w:val="0"/>
        <w:rPr>
          <w:rFonts w:ascii="Times New Roman" w:hAnsi="Times New Roman" w:cs="Times New Roman"/>
          <w:sz w:val="22"/>
          <w:szCs w:val="22"/>
        </w:rPr>
      </w:pPr>
    </w:p>
    <w:p w14:paraId="46CCD412" w14:textId="77777777" w:rsidR="002E21AA" w:rsidRPr="00F85A3A" w:rsidRDefault="002E21AA" w:rsidP="00DF184A">
      <w:pPr>
        <w:tabs>
          <w:tab w:val="left" w:pos="7920"/>
        </w:tabs>
        <w:suppressAutoHyphens/>
        <w:outlineLvl w:val="0"/>
        <w:rPr>
          <w:rFonts w:ascii="Times New Roman" w:hAnsi="Times New Roman" w:cs="Times New Roman"/>
          <w:sz w:val="22"/>
          <w:szCs w:val="22"/>
          <w:u w:val="single"/>
        </w:rPr>
      </w:pPr>
      <w:r w:rsidRPr="00F85A3A">
        <w:rPr>
          <w:rFonts w:ascii="Times New Roman" w:hAnsi="Times New Roman" w:cs="Times New Roman"/>
          <w:sz w:val="22"/>
          <w:szCs w:val="22"/>
        </w:rPr>
        <w:t xml:space="preserve">Satıcının İmzası  </w:t>
      </w:r>
      <w:r w:rsidRPr="00F85A3A">
        <w:rPr>
          <w:rFonts w:ascii="Times New Roman" w:hAnsi="Times New Roman" w:cs="Times New Roman"/>
          <w:sz w:val="22"/>
          <w:szCs w:val="22"/>
          <w:u w:val="single"/>
        </w:rPr>
        <w:tab/>
      </w:r>
    </w:p>
    <w:p w14:paraId="3AF0A3C9" w14:textId="77777777" w:rsidR="00582726" w:rsidRPr="001D0DB2" w:rsidRDefault="00582726" w:rsidP="00DF184A">
      <w:pPr>
        <w:tabs>
          <w:tab w:val="left" w:pos="7920"/>
        </w:tabs>
        <w:suppressAutoHyphens/>
        <w:outlineLvl w:val="0"/>
        <w:rPr>
          <w:rFonts w:ascii="Times New Roman" w:hAnsi="Times New Roman" w:cs="Times New Roman"/>
          <w:sz w:val="22"/>
          <w:szCs w:val="22"/>
        </w:rPr>
      </w:pPr>
    </w:p>
    <w:p w14:paraId="3CC8296A" w14:textId="77777777" w:rsidR="002E21AA" w:rsidRPr="0097320B" w:rsidRDefault="002E21AA" w:rsidP="00DF184A">
      <w:pPr>
        <w:suppressAutoHyphens/>
        <w:rPr>
          <w:rFonts w:ascii="Times New Roman" w:eastAsia="Arial Unicode MS" w:hAnsi="Times New Roman" w:cs="Times New Roman"/>
          <w:sz w:val="22"/>
          <w:szCs w:val="22"/>
          <w:u w:val="single"/>
        </w:rPr>
      </w:pPr>
    </w:p>
    <w:p w14:paraId="65E9A7B7" w14:textId="732343C0" w:rsidR="002E21AA" w:rsidRDefault="002E21AA" w:rsidP="00DF184A">
      <w:pPr>
        <w:suppressAutoHyphens/>
        <w:rPr>
          <w:rFonts w:ascii="Times New Roman" w:eastAsia="Arial Unicode MS" w:hAnsi="Times New Roman" w:cs="Times New Roman"/>
          <w:sz w:val="22"/>
          <w:szCs w:val="22"/>
          <w:u w:val="single"/>
        </w:rPr>
      </w:pPr>
      <w:r w:rsidRPr="0097320B">
        <w:rPr>
          <w:rFonts w:ascii="Times New Roman" w:eastAsia="Arial Unicode MS" w:hAnsi="Times New Roman" w:cs="Times New Roman"/>
          <w:sz w:val="22"/>
          <w:szCs w:val="22"/>
          <w:u w:val="single"/>
        </w:rPr>
        <w:t>Not</w:t>
      </w:r>
      <w:r w:rsidR="00073F18" w:rsidRPr="0097320B">
        <w:rPr>
          <w:rFonts w:ascii="Times New Roman" w:eastAsia="Arial Unicode MS" w:hAnsi="Times New Roman" w:cs="Times New Roman"/>
          <w:sz w:val="22"/>
          <w:szCs w:val="22"/>
          <w:u w:val="single"/>
        </w:rPr>
        <w:t xml:space="preserve">: </w:t>
      </w:r>
      <w:r w:rsidRPr="0097320B">
        <w:rPr>
          <w:rFonts w:ascii="Times New Roman" w:hAnsi="Times New Roman" w:cs="Times New Roman"/>
          <w:sz w:val="22"/>
          <w:szCs w:val="22"/>
          <w:u w:val="single"/>
        </w:rPr>
        <w:t>Birim ve toplam fiyat arasında fark olduğunda birim fiyat geçerlidir</w:t>
      </w:r>
      <w:r w:rsidRPr="0097320B">
        <w:rPr>
          <w:rFonts w:ascii="Times New Roman" w:eastAsia="Arial Unicode MS" w:hAnsi="Times New Roman" w:cs="Times New Roman"/>
          <w:sz w:val="22"/>
          <w:szCs w:val="22"/>
          <w:u w:val="single"/>
        </w:rPr>
        <w:t xml:space="preserve">. </w:t>
      </w:r>
    </w:p>
    <w:p w14:paraId="184850F6" w14:textId="67B139BD" w:rsidR="00E34058" w:rsidRDefault="00E34058" w:rsidP="00973EF8">
      <w:pPr>
        <w:suppressAutoHyphens/>
        <w:rPr>
          <w:rFonts w:ascii="Times New Roman" w:hAnsi="Times New Roman" w:cs="Times New Roman"/>
          <w:sz w:val="22"/>
          <w:szCs w:val="22"/>
        </w:rPr>
      </w:pPr>
      <w:r>
        <w:rPr>
          <w:rFonts w:ascii="Times New Roman" w:hAnsi="Times New Roman" w:cs="Times New Roman"/>
          <w:sz w:val="22"/>
          <w:szCs w:val="22"/>
        </w:rPr>
        <w:t xml:space="preserve">** Her bir kalem için malların menşe (üretici) ülkesi, kalem açıklamasının yanında ayrıca belirtilecektir. (Dünya Bankası Satın Alma Düzenlemeleri menşe/uygunluk </w:t>
      </w:r>
      <w:r w:rsidR="00973EF8">
        <w:rPr>
          <w:rFonts w:ascii="Times New Roman" w:hAnsi="Times New Roman" w:cs="Times New Roman"/>
          <w:sz w:val="22"/>
          <w:szCs w:val="22"/>
        </w:rPr>
        <w:t>değerlendirmesi için gereklidir</w:t>
      </w:r>
      <w:r>
        <w:rPr>
          <w:rFonts w:ascii="Times New Roman" w:hAnsi="Times New Roman" w:cs="Times New Roman"/>
          <w:sz w:val="22"/>
          <w:szCs w:val="22"/>
        </w:rPr>
        <w:t>.)</w:t>
      </w:r>
    </w:p>
    <w:p w14:paraId="2AEB1E14" w14:textId="77777777" w:rsidR="00E34058" w:rsidRPr="0097320B" w:rsidRDefault="00E34058" w:rsidP="00DF184A">
      <w:pPr>
        <w:suppressAutoHyphens/>
        <w:rPr>
          <w:rFonts w:ascii="Times New Roman" w:eastAsia="Arial Unicode MS" w:hAnsi="Times New Roman" w:cs="Times New Roman"/>
          <w:sz w:val="22"/>
          <w:szCs w:val="22"/>
          <w:u w:val="single"/>
        </w:rPr>
      </w:pPr>
    </w:p>
    <w:p w14:paraId="4FD3FA03" w14:textId="77777777" w:rsidR="002E21AA" w:rsidRPr="00F933A3" w:rsidRDefault="002E21AA" w:rsidP="00DF184A">
      <w:pPr>
        <w:suppressAutoHyphens/>
        <w:rPr>
          <w:rFonts w:ascii="Times New Roman" w:eastAsia="Arial Unicode MS" w:hAnsi="Times New Roman" w:cs="Times New Roman"/>
          <w:sz w:val="22"/>
          <w:szCs w:val="22"/>
        </w:rPr>
      </w:pPr>
    </w:p>
    <w:p w14:paraId="122B1976" w14:textId="77777777" w:rsidR="002E21AA" w:rsidRPr="00BE4984" w:rsidRDefault="00073F18" w:rsidP="00C06C54">
      <w:pPr>
        <w:rPr>
          <w:rFonts w:ascii="Times New Roman" w:hAnsi="Times New Roman" w:cs="Times New Roman"/>
          <w:b/>
          <w:i/>
          <w:sz w:val="22"/>
          <w:szCs w:val="22"/>
        </w:rPr>
      </w:pPr>
      <w:bookmarkStart w:id="11" w:name="_Hlk11663219"/>
      <w:r w:rsidRPr="00F933A3">
        <w:rPr>
          <w:rFonts w:ascii="Times New Roman" w:eastAsia="Arial Unicode MS" w:hAnsi="Times New Roman" w:cs="Times New Roman"/>
          <w:sz w:val="22"/>
          <w:szCs w:val="22"/>
        </w:rPr>
        <w:t xml:space="preserve">* </w:t>
      </w:r>
      <w:r w:rsidR="002E21AA" w:rsidRPr="00F933A3">
        <w:rPr>
          <w:rFonts w:ascii="Times New Roman" w:eastAsia="Arial Unicode MS" w:hAnsi="Times New Roman" w:cs="Times New Roman"/>
          <w:sz w:val="22"/>
          <w:szCs w:val="22"/>
        </w:rPr>
        <w:t xml:space="preserve">Teklif Fiyatları Malların son nokta olan </w:t>
      </w:r>
      <w:r w:rsidR="00BA2F24" w:rsidRPr="00F933A3">
        <w:rPr>
          <w:rFonts w:ascii="Times New Roman" w:eastAsia="Arial Unicode MS" w:hAnsi="Times New Roman" w:cs="Times New Roman"/>
          <w:sz w:val="22"/>
          <w:szCs w:val="22"/>
        </w:rPr>
        <w:t xml:space="preserve">T.C. Çalışma ve Sosyal Güvenlik Bakanlığı Uluslararası İşgücü </w:t>
      </w:r>
      <w:r w:rsidR="00C06C54" w:rsidRPr="00F933A3">
        <w:rPr>
          <w:rFonts w:ascii="Times New Roman" w:hAnsi="Times New Roman" w:cs="Times New Roman"/>
          <w:sz w:val="22"/>
          <w:szCs w:val="22"/>
        </w:rPr>
        <w:t>Genel Müdürlüğü, Em</w:t>
      </w:r>
      <w:r w:rsidR="00BA2F24" w:rsidRPr="00F933A3">
        <w:rPr>
          <w:rFonts w:ascii="Times New Roman" w:hAnsi="Times New Roman" w:cs="Times New Roman"/>
          <w:sz w:val="22"/>
          <w:szCs w:val="22"/>
        </w:rPr>
        <w:t>ek</w:t>
      </w:r>
      <w:r w:rsidR="00C06C54" w:rsidRPr="00F933A3">
        <w:rPr>
          <w:rFonts w:ascii="Times New Roman" w:hAnsi="Times New Roman" w:cs="Times New Roman"/>
          <w:sz w:val="22"/>
          <w:szCs w:val="22"/>
        </w:rPr>
        <w:t xml:space="preserve"> Mah</w:t>
      </w:r>
      <w:r w:rsidR="00BA2F24" w:rsidRPr="00F933A3">
        <w:rPr>
          <w:rFonts w:ascii="Times New Roman" w:hAnsi="Times New Roman" w:cs="Times New Roman"/>
          <w:sz w:val="22"/>
          <w:szCs w:val="22"/>
        </w:rPr>
        <w:t>allesi</w:t>
      </w:r>
      <w:r w:rsidR="00C06C54" w:rsidRPr="00F933A3">
        <w:rPr>
          <w:rFonts w:ascii="Times New Roman" w:hAnsi="Times New Roman" w:cs="Times New Roman"/>
          <w:sz w:val="22"/>
          <w:szCs w:val="22"/>
        </w:rPr>
        <w:t xml:space="preserve"> </w:t>
      </w:r>
      <w:r w:rsidR="00BA2F24" w:rsidRPr="00F933A3">
        <w:rPr>
          <w:rFonts w:ascii="Times New Roman" w:hAnsi="Times New Roman" w:cs="Times New Roman"/>
          <w:sz w:val="22"/>
          <w:szCs w:val="22"/>
        </w:rPr>
        <w:t xml:space="preserve">Bosna Hersek Caddesi </w:t>
      </w:r>
      <w:r w:rsidR="00C06C54" w:rsidRPr="00F933A3">
        <w:rPr>
          <w:rFonts w:ascii="Times New Roman" w:hAnsi="Times New Roman" w:cs="Times New Roman"/>
          <w:sz w:val="22"/>
          <w:szCs w:val="22"/>
        </w:rPr>
        <w:t>No:</w:t>
      </w:r>
      <w:r w:rsidR="00BA2F24" w:rsidRPr="00F933A3">
        <w:rPr>
          <w:rFonts w:ascii="Times New Roman" w:hAnsi="Times New Roman" w:cs="Times New Roman"/>
          <w:sz w:val="22"/>
          <w:szCs w:val="22"/>
        </w:rPr>
        <w:t>29</w:t>
      </w:r>
      <w:r w:rsidR="00C06C54" w:rsidRPr="00F933A3">
        <w:rPr>
          <w:rFonts w:ascii="Times New Roman" w:hAnsi="Times New Roman" w:cs="Times New Roman"/>
          <w:sz w:val="22"/>
          <w:szCs w:val="22"/>
        </w:rPr>
        <w:t xml:space="preserve"> </w:t>
      </w:r>
      <w:r w:rsidR="00BA2F24" w:rsidRPr="00F933A3">
        <w:rPr>
          <w:rFonts w:ascii="Times New Roman" w:hAnsi="Times New Roman" w:cs="Times New Roman"/>
          <w:sz w:val="22"/>
          <w:szCs w:val="22"/>
        </w:rPr>
        <w:t>Çankaya</w:t>
      </w:r>
      <w:r w:rsidR="00C06C54" w:rsidRPr="00F933A3">
        <w:rPr>
          <w:rFonts w:ascii="Times New Roman" w:hAnsi="Times New Roman" w:cs="Times New Roman"/>
          <w:sz w:val="22"/>
          <w:szCs w:val="22"/>
        </w:rPr>
        <w:t xml:space="preserve">/Ankara </w:t>
      </w:r>
      <w:r w:rsidR="002E21AA" w:rsidRPr="00F933A3">
        <w:rPr>
          <w:rFonts w:ascii="Times New Roman" w:eastAsia="Arial Unicode MS" w:hAnsi="Times New Roman" w:cs="Times New Roman"/>
          <w:sz w:val="22"/>
          <w:szCs w:val="22"/>
        </w:rPr>
        <w:t>adresine nakliyesi</w:t>
      </w:r>
      <w:r w:rsidR="00BA2F24" w:rsidRPr="00F933A3">
        <w:rPr>
          <w:rFonts w:ascii="Times New Roman" w:eastAsia="Arial Unicode MS" w:hAnsi="Times New Roman" w:cs="Times New Roman"/>
          <w:sz w:val="22"/>
          <w:szCs w:val="22"/>
        </w:rPr>
        <w:t>, montajı, işletmeye alınması</w:t>
      </w:r>
      <w:r w:rsidR="002E21AA" w:rsidRPr="00F933A3">
        <w:rPr>
          <w:rFonts w:ascii="Times New Roman" w:eastAsia="Arial Unicode MS" w:hAnsi="Times New Roman" w:cs="Times New Roman"/>
          <w:sz w:val="22"/>
          <w:szCs w:val="22"/>
        </w:rPr>
        <w:t xml:space="preserve"> ile diğer bütün hizmetlerin teslimatıyla ilgili tüm masrafları da içerecektir. </w:t>
      </w:r>
      <w:r w:rsidR="002E21AA" w:rsidRPr="00F933A3">
        <w:rPr>
          <w:rFonts w:ascii="Times New Roman" w:eastAsia="Arial Unicode MS" w:hAnsi="Times New Roman" w:cs="Times New Roman"/>
          <w:b/>
          <w:sz w:val="22"/>
          <w:szCs w:val="22"/>
          <w:u w:val="single"/>
        </w:rPr>
        <w:t xml:space="preserve">Fiyatlar </w:t>
      </w:r>
      <w:r w:rsidR="002E21AA" w:rsidRPr="00A3229C">
        <w:rPr>
          <w:rFonts w:ascii="Times New Roman" w:eastAsia="Arial Unicode MS" w:hAnsi="Times New Roman" w:cs="Times New Roman"/>
          <w:b/>
          <w:sz w:val="22"/>
          <w:szCs w:val="22"/>
          <w:u w:val="single"/>
        </w:rPr>
        <w:t>TL</w:t>
      </w:r>
      <w:r w:rsidR="00A27382" w:rsidRPr="00A3229C">
        <w:rPr>
          <w:rFonts w:ascii="Times New Roman" w:eastAsia="Arial Unicode MS" w:hAnsi="Times New Roman" w:cs="Times New Roman"/>
          <w:b/>
          <w:sz w:val="22"/>
          <w:szCs w:val="22"/>
          <w:u w:val="single"/>
        </w:rPr>
        <w:t xml:space="preserve"> veya USD</w:t>
      </w:r>
      <w:r w:rsidR="002E21AA" w:rsidRPr="00A3229C">
        <w:rPr>
          <w:rFonts w:ascii="Times New Roman" w:eastAsia="Arial Unicode MS" w:hAnsi="Times New Roman" w:cs="Times New Roman"/>
          <w:b/>
          <w:sz w:val="22"/>
          <w:szCs w:val="22"/>
          <w:u w:val="single"/>
        </w:rPr>
        <w:t xml:space="preserve"> cinsinden ve</w:t>
      </w:r>
      <w:r w:rsidR="002E21AA" w:rsidRPr="00F933A3">
        <w:rPr>
          <w:rFonts w:ascii="Times New Roman" w:eastAsia="Arial Unicode MS" w:hAnsi="Times New Roman" w:cs="Times New Roman"/>
          <w:b/>
          <w:sz w:val="22"/>
          <w:szCs w:val="22"/>
          <w:u w:val="single"/>
        </w:rPr>
        <w:t xml:space="preserve"> KDV hariç olarak verilecektir.</w:t>
      </w:r>
      <w:bookmarkEnd w:id="11"/>
    </w:p>
    <w:p w14:paraId="1A7C8B94" w14:textId="77777777" w:rsidR="002E21AA" w:rsidRPr="00F933A3" w:rsidRDefault="002E21AA" w:rsidP="00B0274F">
      <w:pPr>
        <w:suppressAutoHyphens/>
        <w:outlineLvl w:val="0"/>
        <w:rPr>
          <w:rFonts w:ascii="Times New Roman" w:eastAsia="Arial Unicode MS" w:hAnsi="Times New Roman" w:cs="Times New Roman"/>
          <w:sz w:val="22"/>
          <w:szCs w:val="22"/>
        </w:rPr>
      </w:pPr>
      <w:r w:rsidRPr="00F933A3">
        <w:rPr>
          <w:rFonts w:ascii="Times New Roman" w:eastAsia="Arial Unicode MS" w:hAnsi="Times New Roman" w:cs="Times New Roman"/>
          <w:b/>
          <w:bCs/>
          <w:sz w:val="22"/>
          <w:szCs w:val="22"/>
          <w:u w:val="single"/>
        </w:rPr>
        <w:br w:type="page"/>
      </w:r>
      <w:r w:rsidRPr="00F933A3">
        <w:rPr>
          <w:rFonts w:ascii="Times New Roman" w:eastAsia="Arial Unicode MS" w:hAnsi="Times New Roman" w:cs="Times New Roman"/>
          <w:b/>
          <w:bCs/>
          <w:sz w:val="22"/>
          <w:szCs w:val="22"/>
          <w:u w:val="single"/>
        </w:rPr>
        <w:lastRenderedPageBreak/>
        <w:t xml:space="preserve">Ek </w:t>
      </w:r>
      <w:r w:rsidR="00C1243D" w:rsidRPr="00F933A3">
        <w:rPr>
          <w:rFonts w:ascii="Times New Roman" w:eastAsia="Arial Unicode MS" w:hAnsi="Times New Roman" w:cs="Times New Roman"/>
          <w:b/>
          <w:bCs/>
          <w:sz w:val="22"/>
          <w:szCs w:val="22"/>
          <w:u w:val="single"/>
        </w:rPr>
        <w:t>3</w:t>
      </w:r>
    </w:p>
    <w:p w14:paraId="370359B9" w14:textId="77777777" w:rsidR="002E21AA" w:rsidRPr="002F4A1F" w:rsidRDefault="002E21AA" w:rsidP="00DF184A">
      <w:pPr>
        <w:pStyle w:val="Head21"/>
        <w:rPr>
          <w:rFonts w:eastAsia="Arial Unicode MS"/>
          <w:bCs/>
          <w:sz w:val="22"/>
          <w:szCs w:val="22"/>
        </w:rPr>
      </w:pPr>
      <w:r w:rsidRPr="002F4A1F">
        <w:rPr>
          <w:rFonts w:eastAsia="Arial Unicode MS"/>
          <w:bCs/>
          <w:sz w:val="22"/>
          <w:szCs w:val="22"/>
        </w:rPr>
        <w:t>SÖZLEŞME FORMU</w:t>
      </w:r>
    </w:p>
    <w:p w14:paraId="1695E773" w14:textId="77777777" w:rsidR="002E21AA" w:rsidRPr="002F4A1F" w:rsidRDefault="002E21AA" w:rsidP="00DF184A">
      <w:pPr>
        <w:suppressAutoHyphens/>
        <w:jc w:val="center"/>
        <w:rPr>
          <w:rFonts w:ascii="Times New Roman" w:eastAsia="Arial Unicode MS" w:hAnsi="Times New Roman" w:cs="Times New Roman"/>
          <w:b/>
          <w:bCs/>
          <w:sz w:val="22"/>
          <w:szCs w:val="22"/>
        </w:rPr>
      </w:pPr>
    </w:p>
    <w:p w14:paraId="0FDCE712" w14:textId="77777777" w:rsidR="002E21AA" w:rsidRPr="002F4A1F" w:rsidRDefault="002E21AA" w:rsidP="00DF184A">
      <w:pPr>
        <w:suppressAutoHyphens/>
        <w:jc w:val="both"/>
        <w:rPr>
          <w:rFonts w:ascii="Times New Roman" w:eastAsia="Arial Unicode MS" w:hAnsi="Times New Roman" w:cs="Times New Roman"/>
          <w:sz w:val="22"/>
          <w:szCs w:val="22"/>
        </w:rPr>
      </w:pPr>
    </w:p>
    <w:p w14:paraId="28994B2C" w14:textId="77777777" w:rsidR="002E21AA" w:rsidRPr="002F4A1F" w:rsidRDefault="002E21AA">
      <w:pPr>
        <w:suppressAutoHyphens/>
        <w:jc w:val="both"/>
        <w:rPr>
          <w:rFonts w:ascii="Times New Roman" w:hAnsi="Times New Roman" w:cs="Times New Roman"/>
          <w:sz w:val="22"/>
          <w:szCs w:val="22"/>
        </w:rPr>
      </w:pPr>
      <w:r w:rsidRPr="002F4A1F">
        <w:rPr>
          <w:rFonts w:ascii="Times New Roman" w:hAnsi="Times New Roman" w:cs="Times New Roman"/>
          <w:sz w:val="22"/>
          <w:szCs w:val="22"/>
        </w:rPr>
        <w:t>İŞBU SÖZLEŞME 20</w:t>
      </w:r>
      <w:r w:rsidR="00817D51" w:rsidRPr="002F4A1F">
        <w:rPr>
          <w:rFonts w:ascii="Times New Roman" w:hAnsi="Times New Roman" w:cs="Times New Roman"/>
          <w:sz w:val="22"/>
          <w:szCs w:val="22"/>
        </w:rPr>
        <w:t>2</w:t>
      </w:r>
      <w:r w:rsidR="00BA0668" w:rsidRPr="002F4A1F">
        <w:rPr>
          <w:rFonts w:ascii="Times New Roman" w:hAnsi="Times New Roman" w:cs="Times New Roman"/>
          <w:sz w:val="22"/>
          <w:szCs w:val="22"/>
        </w:rPr>
        <w:t>6</w:t>
      </w:r>
      <w:r w:rsidRPr="002F4A1F">
        <w:rPr>
          <w:rFonts w:ascii="Times New Roman" w:hAnsi="Times New Roman" w:cs="Times New Roman"/>
          <w:sz w:val="22"/>
          <w:szCs w:val="22"/>
        </w:rPr>
        <w:t xml:space="preserve"> yılı ........ ayının ......... günü,  </w:t>
      </w:r>
      <w:bookmarkStart w:id="12" w:name="_Hlk11663268"/>
      <w:r w:rsidR="00817D51" w:rsidRPr="002F4A1F">
        <w:rPr>
          <w:rFonts w:ascii="Times New Roman" w:hAnsi="Times New Roman" w:cs="Times New Roman"/>
          <w:sz w:val="22"/>
          <w:szCs w:val="22"/>
        </w:rPr>
        <w:t xml:space="preserve">T.C. Çalışma ve Sosyal Güvenlik Bakanlığı Uluslararası İşgücü Genel Müdürlüğü </w:t>
      </w:r>
      <w:bookmarkEnd w:id="12"/>
      <w:r w:rsidRPr="002F4A1F">
        <w:rPr>
          <w:rFonts w:ascii="Times New Roman" w:hAnsi="Times New Roman" w:cs="Times New Roman"/>
          <w:sz w:val="22"/>
          <w:szCs w:val="22"/>
        </w:rPr>
        <w:t>(bundan böyle “</w:t>
      </w:r>
      <w:r w:rsidR="00817D51" w:rsidRPr="002F4A1F">
        <w:rPr>
          <w:rFonts w:ascii="Times New Roman" w:hAnsi="Times New Roman" w:cs="Times New Roman"/>
          <w:sz w:val="22"/>
          <w:szCs w:val="22"/>
        </w:rPr>
        <w:t>İDARE</w:t>
      </w:r>
      <w:r w:rsidRPr="002F4A1F">
        <w:rPr>
          <w:rFonts w:ascii="Times New Roman" w:hAnsi="Times New Roman" w:cs="Times New Roman"/>
          <w:sz w:val="22"/>
          <w:szCs w:val="22"/>
        </w:rPr>
        <w:t>” denilecektir) ile diğer tarafta .................................................... (</w:t>
      </w:r>
      <w:r w:rsidRPr="002F4A1F">
        <w:rPr>
          <w:rFonts w:ascii="Times New Roman" w:hAnsi="Times New Roman" w:cs="Times New Roman"/>
          <w:b/>
          <w:i/>
          <w:sz w:val="22"/>
          <w:szCs w:val="22"/>
        </w:rPr>
        <w:t>Satıcı firmanın adresi</w:t>
      </w:r>
      <w:r w:rsidRPr="002F4A1F">
        <w:rPr>
          <w:rFonts w:ascii="Times New Roman" w:hAnsi="Times New Roman" w:cs="Times New Roman"/>
          <w:sz w:val="22"/>
          <w:szCs w:val="22"/>
        </w:rPr>
        <w:t xml:space="preserve">) adresinde mukim .............................................................. </w:t>
      </w:r>
      <w:r w:rsidRPr="002F4A1F">
        <w:rPr>
          <w:rFonts w:ascii="Times New Roman" w:hAnsi="Times New Roman" w:cs="Times New Roman"/>
          <w:b/>
          <w:sz w:val="22"/>
          <w:szCs w:val="22"/>
        </w:rPr>
        <w:t>(</w:t>
      </w:r>
      <w:r w:rsidRPr="002F4A1F">
        <w:rPr>
          <w:rFonts w:ascii="Times New Roman" w:hAnsi="Times New Roman" w:cs="Times New Roman"/>
          <w:b/>
          <w:i/>
          <w:sz w:val="22"/>
          <w:szCs w:val="22"/>
        </w:rPr>
        <w:t>Satıcı'nın unvanı)</w:t>
      </w:r>
      <w:r w:rsidRPr="002F4A1F">
        <w:rPr>
          <w:rFonts w:ascii="Times New Roman" w:hAnsi="Times New Roman" w:cs="Times New Roman"/>
          <w:sz w:val="22"/>
          <w:szCs w:val="22"/>
        </w:rPr>
        <w:t xml:space="preserve"> (bundan böyle “</w:t>
      </w:r>
      <w:r w:rsidR="00817D51" w:rsidRPr="002F4A1F">
        <w:rPr>
          <w:rFonts w:ascii="Times New Roman" w:hAnsi="Times New Roman" w:cs="Times New Roman"/>
          <w:sz w:val="22"/>
          <w:szCs w:val="22"/>
        </w:rPr>
        <w:t>YÜKLENİCİ</w:t>
      </w:r>
      <w:r w:rsidRPr="002F4A1F">
        <w:rPr>
          <w:rFonts w:ascii="Times New Roman" w:hAnsi="Times New Roman" w:cs="Times New Roman"/>
          <w:sz w:val="22"/>
          <w:szCs w:val="22"/>
        </w:rPr>
        <w:t>” denilecektir) arasında akdedilmiştir:</w:t>
      </w:r>
    </w:p>
    <w:p w14:paraId="1BE5A237" w14:textId="77777777" w:rsidR="002E21AA" w:rsidRPr="002F4A1F" w:rsidRDefault="002E21AA" w:rsidP="00A97DC9">
      <w:pPr>
        <w:suppressAutoHyphens/>
        <w:jc w:val="both"/>
        <w:rPr>
          <w:rFonts w:ascii="Times New Roman" w:hAnsi="Times New Roman" w:cs="Times New Roman"/>
          <w:sz w:val="22"/>
          <w:szCs w:val="22"/>
        </w:rPr>
      </w:pPr>
    </w:p>
    <w:p w14:paraId="538CD98B" w14:textId="77777777" w:rsidR="00A5625C" w:rsidRPr="002F4A1F" w:rsidRDefault="002E21AA">
      <w:pPr>
        <w:jc w:val="both"/>
        <w:outlineLvl w:val="0"/>
        <w:rPr>
          <w:rFonts w:ascii="Times New Roman" w:hAnsi="Times New Roman" w:cs="Times New Roman"/>
          <w:sz w:val="22"/>
          <w:szCs w:val="22"/>
        </w:rPr>
      </w:pPr>
      <w:r w:rsidRPr="002F4A1F">
        <w:rPr>
          <w:rFonts w:ascii="Times New Roman" w:hAnsi="Times New Roman" w:cs="Times New Roman"/>
          <w:sz w:val="22"/>
          <w:szCs w:val="22"/>
        </w:rPr>
        <w:t xml:space="preserve">Bu Sözleşme ile </w:t>
      </w:r>
      <w:r w:rsidR="00817D51" w:rsidRPr="002F4A1F">
        <w:rPr>
          <w:rFonts w:ascii="Times New Roman" w:hAnsi="Times New Roman" w:cs="Times New Roman"/>
          <w:sz w:val="22"/>
          <w:szCs w:val="22"/>
        </w:rPr>
        <w:t>İDARE</w:t>
      </w:r>
      <w:r w:rsidRPr="002F4A1F">
        <w:rPr>
          <w:rFonts w:ascii="Times New Roman" w:hAnsi="Times New Roman" w:cs="Times New Roman"/>
          <w:sz w:val="22"/>
          <w:szCs w:val="22"/>
        </w:rPr>
        <w:t xml:space="preserve">, </w:t>
      </w:r>
      <w:r w:rsidR="00817D51" w:rsidRPr="002F4A1F">
        <w:rPr>
          <w:rFonts w:ascii="Times New Roman" w:hAnsi="Times New Roman" w:cs="Times New Roman"/>
          <w:sz w:val="22"/>
          <w:szCs w:val="22"/>
        </w:rPr>
        <w:t>YÜKLENİCİ</w:t>
      </w:r>
      <w:r w:rsidRPr="002F4A1F">
        <w:rPr>
          <w:rFonts w:ascii="Times New Roman" w:hAnsi="Times New Roman" w:cs="Times New Roman"/>
          <w:sz w:val="22"/>
          <w:szCs w:val="22"/>
        </w:rPr>
        <w:t xml:space="preserve"> tarafından </w:t>
      </w:r>
      <w:r w:rsidR="002B2E72" w:rsidRPr="002F4A1F">
        <w:rPr>
          <w:rFonts w:ascii="Times New Roman" w:hAnsi="Times New Roman" w:cs="Times New Roman"/>
          <w:sz w:val="22"/>
          <w:szCs w:val="22"/>
        </w:rPr>
        <w:t>.</w:t>
      </w:r>
      <w:r w:rsidR="00A97DC9" w:rsidRPr="002F4A1F">
        <w:rPr>
          <w:rFonts w:ascii="Times New Roman" w:hAnsi="Times New Roman" w:cs="Times New Roman"/>
          <w:b/>
          <w:sz w:val="22"/>
          <w:szCs w:val="22"/>
        </w:rPr>
        <w:t xml:space="preserve"> FRIT</w:t>
      </w:r>
      <w:r w:rsidR="006C5739" w:rsidRPr="002F4A1F">
        <w:rPr>
          <w:rFonts w:ascii="Times New Roman" w:hAnsi="Times New Roman" w:cs="Times New Roman"/>
          <w:b/>
          <w:sz w:val="22"/>
          <w:szCs w:val="22"/>
        </w:rPr>
        <w:t>2</w:t>
      </w:r>
      <w:r w:rsidR="00A97DC9" w:rsidRPr="002F4A1F">
        <w:rPr>
          <w:rFonts w:ascii="Times New Roman" w:hAnsi="Times New Roman" w:cs="Times New Roman"/>
          <w:b/>
          <w:sz w:val="22"/>
          <w:szCs w:val="22"/>
        </w:rPr>
        <w:t>-MOL</w:t>
      </w:r>
      <w:r w:rsidR="00051AC9" w:rsidRPr="002F4A1F">
        <w:rPr>
          <w:rFonts w:ascii="Times New Roman" w:hAnsi="Times New Roman" w:cs="Times New Roman"/>
          <w:b/>
          <w:sz w:val="22"/>
          <w:szCs w:val="22"/>
        </w:rPr>
        <w:t>S</w:t>
      </w:r>
      <w:r w:rsidR="00A97DC9" w:rsidRPr="002F4A1F">
        <w:rPr>
          <w:rFonts w:ascii="Times New Roman" w:hAnsi="Times New Roman" w:cs="Times New Roman"/>
          <w:b/>
          <w:sz w:val="22"/>
          <w:szCs w:val="22"/>
        </w:rPr>
        <w:t>S-WB-M-</w:t>
      </w:r>
      <w:r w:rsidR="00051AC9" w:rsidRPr="002F4A1F">
        <w:rPr>
          <w:rFonts w:ascii="Times New Roman" w:hAnsi="Times New Roman" w:cs="Times New Roman"/>
          <w:b/>
          <w:sz w:val="22"/>
          <w:szCs w:val="22"/>
        </w:rPr>
        <w:t>1</w:t>
      </w:r>
      <w:r w:rsidR="006C5739" w:rsidRPr="002F4A1F">
        <w:rPr>
          <w:rFonts w:ascii="Times New Roman" w:hAnsi="Times New Roman" w:cs="Times New Roman"/>
          <w:b/>
          <w:sz w:val="22"/>
          <w:szCs w:val="22"/>
        </w:rPr>
        <w:t>1</w:t>
      </w:r>
      <w:r w:rsidR="00A97DC9" w:rsidRPr="002F4A1F">
        <w:rPr>
          <w:rFonts w:ascii="Times New Roman" w:hAnsi="Times New Roman" w:cs="Times New Roman"/>
          <w:sz w:val="22"/>
          <w:szCs w:val="22"/>
        </w:rPr>
        <w:t xml:space="preserve"> </w:t>
      </w:r>
      <w:r w:rsidR="002B2E72" w:rsidRPr="002F4A1F">
        <w:rPr>
          <w:rFonts w:ascii="Times New Roman" w:hAnsi="Times New Roman" w:cs="Times New Roman"/>
          <w:sz w:val="22"/>
          <w:szCs w:val="22"/>
        </w:rPr>
        <w:t xml:space="preserve"> </w:t>
      </w:r>
      <w:r w:rsidRPr="002F4A1F">
        <w:rPr>
          <w:rFonts w:ascii="Times New Roman" w:hAnsi="Times New Roman" w:cs="Times New Roman"/>
          <w:sz w:val="22"/>
          <w:szCs w:val="22"/>
        </w:rPr>
        <w:t xml:space="preserve">numaralı davet konusu mal ve hizmetlerin, </w:t>
      </w:r>
      <w:r w:rsidRPr="002F4A1F">
        <w:rPr>
          <w:rFonts w:ascii="Times New Roman" w:eastAsia="Arial Unicode MS" w:hAnsi="Times New Roman" w:cs="Times New Roman"/>
          <w:b/>
          <w:i/>
          <w:sz w:val="22"/>
          <w:szCs w:val="22"/>
        </w:rPr>
        <w:t>[</w:t>
      </w:r>
      <w:r w:rsidRPr="002F4A1F">
        <w:rPr>
          <w:rFonts w:ascii="Times New Roman" w:hAnsi="Times New Roman" w:cs="Times New Roman"/>
          <w:b/>
          <w:i/>
          <w:sz w:val="22"/>
          <w:szCs w:val="22"/>
        </w:rPr>
        <w:t>Mal ve hizmetlerin kısaca tanımı</w:t>
      </w:r>
      <w:r w:rsidRPr="002F4A1F">
        <w:rPr>
          <w:rFonts w:ascii="Times New Roman" w:eastAsia="Arial Unicode MS" w:hAnsi="Times New Roman" w:cs="Times New Roman"/>
          <w:b/>
          <w:i/>
          <w:sz w:val="22"/>
          <w:szCs w:val="22"/>
        </w:rPr>
        <w:t>]</w:t>
      </w:r>
      <w:r w:rsidRPr="002F4A1F">
        <w:rPr>
          <w:rFonts w:ascii="Times New Roman" w:hAnsi="Times New Roman" w:cs="Times New Roman"/>
          <w:sz w:val="22"/>
          <w:szCs w:val="22"/>
        </w:rPr>
        <w:t xml:space="preserve"> sağlanmasına istekli olup bu mal ve hizmetlerin temini için </w:t>
      </w:r>
      <w:r w:rsidR="00817D51" w:rsidRPr="002F4A1F">
        <w:rPr>
          <w:rFonts w:ascii="Times New Roman" w:hAnsi="Times New Roman" w:cs="Times New Roman"/>
          <w:sz w:val="22"/>
          <w:szCs w:val="22"/>
        </w:rPr>
        <w:t>YÜKLENİCİ’NİN</w:t>
      </w:r>
      <w:r w:rsidRPr="002F4A1F">
        <w:rPr>
          <w:rFonts w:ascii="Times New Roman" w:hAnsi="Times New Roman" w:cs="Times New Roman"/>
          <w:sz w:val="22"/>
          <w:szCs w:val="22"/>
        </w:rPr>
        <w:t xml:space="preserve"> </w:t>
      </w:r>
      <w:r w:rsidR="007B6787" w:rsidRPr="002F4A1F">
        <w:rPr>
          <w:rFonts w:ascii="Times New Roman" w:hAnsi="Times New Roman" w:cs="Times New Roman"/>
          <w:sz w:val="22"/>
          <w:szCs w:val="22"/>
        </w:rPr>
        <w:t xml:space="preserve">KDV Hariç </w:t>
      </w:r>
      <w:r w:rsidRPr="002F4A1F">
        <w:rPr>
          <w:rFonts w:ascii="Times New Roman" w:hAnsi="Times New Roman" w:cs="Times New Roman"/>
          <w:sz w:val="22"/>
          <w:szCs w:val="22"/>
        </w:rPr>
        <w:t xml:space="preserve">................................ </w:t>
      </w:r>
      <w:r w:rsidRPr="002F4A1F">
        <w:rPr>
          <w:rFonts w:ascii="Times New Roman" w:eastAsia="Arial Unicode MS" w:hAnsi="Times New Roman" w:cs="Times New Roman"/>
          <w:sz w:val="22"/>
          <w:szCs w:val="22"/>
        </w:rPr>
        <w:t>[</w:t>
      </w:r>
      <w:r w:rsidRPr="002F4A1F">
        <w:rPr>
          <w:rFonts w:ascii="Times New Roman" w:hAnsi="Times New Roman" w:cs="Times New Roman"/>
          <w:b/>
          <w:i/>
          <w:sz w:val="22"/>
          <w:szCs w:val="22"/>
        </w:rPr>
        <w:t>Sözleşme Fiyatı yazı ve rakamla</w:t>
      </w:r>
      <w:r w:rsidRPr="002F4A1F">
        <w:rPr>
          <w:rFonts w:ascii="Times New Roman" w:eastAsia="Arial Unicode MS" w:hAnsi="Times New Roman" w:cs="Times New Roman"/>
          <w:b/>
          <w:i/>
          <w:sz w:val="22"/>
          <w:szCs w:val="22"/>
        </w:rPr>
        <w:t>]</w:t>
      </w:r>
      <w:r w:rsidRPr="002F4A1F">
        <w:rPr>
          <w:rFonts w:ascii="Times New Roman" w:hAnsi="Times New Roman" w:cs="Times New Roman"/>
          <w:sz w:val="22"/>
          <w:szCs w:val="22"/>
        </w:rPr>
        <w:t xml:space="preserve"> (bundan böyle “Sözleşme Fiyatı” denilecektir) ..................................... tutarındaki teklifini kabul etmiş bulunmaktadır.</w:t>
      </w:r>
      <w:r w:rsidR="00A5625C" w:rsidRPr="002F4A1F">
        <w:rPr>
          <w:rFonts w:ascii="Times New Roman" w:hAnsi="Times New Roman" w:cs="Times New Roman"/>
          <w:b/>
          <w:bCs/>
          <w:sz w:val="22"/>
          <w:szCs w:val="22"/>
        </w:rPr>
        <w:t xml:space="preserve"> </w:t>
      </w:r>
      <w:r w:rsidR="00A5625C" w:rsidRPr="002F4A1F">
        <w:rPr>
          <w:rFonts w:ascii="Times New Roman" w:hAnsi="Times New Roman" w:cs="Times New Roman"/>
          <w:sz w:val="22"/>
          <w:szCs w:val="22"/>
        </w:rPr>
        <w:t>Bu ihale ve sözleşme Dünya Bankasının, Temmuz 2016 tarihli (</w:t>
      </w:r>
      <w:r w:rsidR="008C4023" w:rsidRPr="002F4A1F">
        <w:rPr>
          <w:rFonts w:ascii="Times New Roman" w:hAnsi="Times New Roman" w:cs="Times New Roman"/>
          <w:sz w:val="22"/>
          <w:szCs w:val="22"/>
        </w:rPr>
        <w:t xml:space="preserve">Kasım 2020’de </w:t>
      </w:r>
      <w:r w:rsidR="00A5625C" w:rsidRPr="002F4A1F">
        <w:rPr>
          <w:rFonts w:ascii="Times New Roman" w:hAnsi="Times New Roman" w:cs="Times New Roman"/>
          <w:sz w:val="22"/>
          <w:szCs w:val="22"/>
        </w:rPr>
        <w:t>revize edilen) “IPF Borçluları için Satın Alma Düzenlemeleri” (Satınalma Kılavuzu) hükümlerine tabidir.  4734 sayılı Kamu İhale Kanunu’nun 3</w:t>
      </w:r>
      <w:r w:rsidR="00817D51" w:rsidRPr="002F4A1F">
        <w:rPr>
          <w:rFonts w:ascii="Times New Roman" w:hAnsi="Times New Roman" w:cs="Times New Roman"/>
          <w:sz w:val="22"/>
          <w:szCs w:val="22"/>
        </w:rPr>
        <w:t xml:space="preserve"> (</w:t>
      </w:r>
      <w:r w:rsidR="00A5625C" w:rsidRPr="002F4A1F">
        <w:rPr>
          <w:rFonts w:ascii="Times New Roman" w:hAnsi="Times New Roman" w:cs="Times New Roman"/>
          <w:sz w:val="22"/>
          <w:szCs w:val="22"/>
        </w:rPr>
        <w:t>c</w:t>
      </w:r>
      <w:r w:rsidR="00817D51" w:rsidRPr="002F4A1F">
        <w:rPr>
          <w:rFonts w:ascii="Times New Roman" w:hAnsi="Times New Roman" w:cs="Times New Roman"/>
          <w:sz w:val="22"/>
          <w:szCs w:val="22"/>
        </w:rPr>
        <w:t>)</w:t>
      </w:r>
      <w:r w:rsidR="00A5625C" w:rsidRPr="002F4A1F">
        <w:rPr>
          <w:rFonts w:ascii="Times New Roman" w:hAnsi="Times New Roman" w:cs="Times New Roman"/>
          <w:sz w:val="22"/>
          <w:szCs w:val="22"/>
        </w:rPr>
        <w:t xml:space="preserve"> Maddesi hükümlerine göre 4734 Sayılı Kamu İhale Kanunu (KİK) hükümlerinden istisnadır.  </w:t>
      </w:r>
    </w:p>
    <w:p w14:paraId="5D8280DC" w14:textId="77777777" w:rsidR="002E21AA" w:rsidRPr="002F4A1F" w:rsidRDefault="002E21AA" w:rsidP="00DF184A">
      <w:pPr>
        <w:suppressAutoHyphens/>
        <w:jc w:val="both"/>
        <w:rPr>
          <w:rFonts w:ascii="Times New Roman" w:eastAsia="Arial Unicode MS" w:hAnsi="Times New Roman" w:cs="Times New Roman"/>
          <w:sz w:val="22"/>
          <w:szCs w:val="22"/>
        </w:rPr>
      </w:pPr>
    </w:p>
    <w:p w14:paraId="7296702E" w14:textId="77777777" w:rsidR="002E21AA" w:rsidRPr="002F4A1F" w:rsidRDefault="002E21AA" w:rsidP="00DF184A">
      <w:pPr>
        <w:suppressAutoHyphens/>
        <w:jc w:val="both"/>
        <w:rPr>
          <w:rFonts w:ascii="Times New Roman" w:eastAsia="Arial Unicode MS" w:hAnsi="Times New Roman" w:cs="Times New Roman"/>
          <w:b/>
          <w:sz w:val="22"/>
          <w:szCs w:val="22"/>
        </w:rPr>
      </w:pPr>
      <w:r w:rsidRPr="002F4A1F">
        <w:rPr>
          <w:rFonts w:ascii="Times New Roman" w:hAnsi="Times New Roman" w:cs="Times New Roman"/>
          <w:b/>
          <w:sz w:val="22"/>
          <w:szCs w:val="22"/>
        </w:rPr>
        <w:t>İŞBU SÖZLEŞME</w:t>
      </w:r>
      <w:r w:rsidRPr="002F4A1F">
        <w:rPr>
          <w:rFonts w:ascii="Times New Roman" w:eastAsia="Arial Unicode MS" w:hAnsi="Times New Roman" w:cs="Times New Roman"/>
          <w:b/>
          <w:sz w:val="22"/>
          <w:szCs w:val="22"/>
        </w:rPr>
        <w:t>:</w:t>
      </w:r>
    </w:p>
    <w:p w14:paraId="105A8302" w14:textId="77777777" w:rsidR="002E21AA" w:rsidRPr="002F4A1F" w:rsidRDefault="002E21AA" w:rsidP="00DF184A">
      <w:pPr>
        <w:suppressAutoHyphens/>
        <w:jc w:val="both"/>
        <w:rPr>
          <w:rFonts w:ascii="Times New Roman" w:eastAsia="Arial Unicode MS" w:hAnsi="Times New Roman" w:cs="Times New Roman"/>
          <w:sz w:val="22"/>
          <w:szCs w:val="22"/>
        </w:rPr>
      </w:pPr>
    </w:p>
    <w:p w14:paraId="7B60A596" w14:textId="77777777" w:rsidR="002E21AA" w:rsidRPr="002F4A1F" w:rsidRDefault="002E21AA" w:rsidP="00DF184A">
      <w:pPr>
        <w:pStyle w:val="GvdeMetni"/>
        <w:numPr>
          <w:ilvl w:val="0"/>
          <w:numId w:val="7"/>
        </w:numPr>
        <w:rPr>
          <w:sz w:val="22"/>
          <w:szCs w:val="22"/>
          <w:lang w:val="tr-TR"/>
        </w:rPr>
      </w:pPr>
      <w:r w:rsidRPr="002F4A1F">
        <w:rPr>
          <w:sz w:val="22"/>
          <w:szCs w:val="22"/>
          <w:lang w:val="tr-TR"/>
        </w:rPr>
        <w:t>Bu sözleşmede kullanılan kelime ve ifadeler atıf yapılan Sözleşmenin hükümlerinde kendilerine verilen anlamları taşıyacaktır.</w:t>
      </w:r>
    </w:p>
    <w:p w14:paraId="45BD5EBB" w14:textId="77777777" w:rsidR="002E21AA" w:rsidRPr="002F4A1F" w:rsidRDefault="002E21AA" w:rsidP="00DF184A">
      <w:pPr>
        <w:jc w:val="both"/>
        <w:rPr>
          <w:rFonts w:ascii="Times New Roman" w:hAnsi="Times New Roman" w:cs="Times New Roman"/>
          <w:sz w:val="22"/>
          <w:szCs w:val="22"/>
        </w:rPr>
      </w:pPr>
    </w:p>
    <w:p w14:paraId="3E4EB64A" w14:textId="6F9AF365" w:rsidR="002E21AA" w:rsidRPr="00F529EE" w:rsidRDefault="002E21AA" w:rsidP="00F529EE">
      <w:pPr>
        <w:widowControl/>
        <w:numPr>
          <w:ilvl w:val="0"/>
          <w:numId w:val="7"/>
        </w:numPr>
        <w:autoSpaceDE/>
        <w:autoSpaceDN/>
        <w:adjustRightInd/>
        <w:jc w:val="both"/>
        <w:rPr>
          <w:rFonts w:ascii="Times New Roman" w:hAnsi="Times New Roman" w:cs="Times New Roman"/>
          <w:sz w:val="22"/>
          <w:szCs w:val="22"/>
        </w:rPr>
      </w:pPr>
      <w:r w:rsidRPr="002F4A1F">
        <w:rPr>
          <w:rFonts w:ascii="Times New Roman" w:hAnsi="Times New Roman" w:cs="Times New Roman"/>
          <w:sz w:val="22"/>
          <w:szCs w:val="22"/>
        </w:rPr>
        <w:t>Aşağıda belirtilen belgeler bu Sözleşmenin ayrılmaz parçası olarak kabul edilmeli ve buna göre okunup yorumlanmalıdır.</w:t>
      </w:r>
    </w:p>
    <w:p w14:paraId="6CB406C7" w14:textId="77777777" w:rsidR="002E21AA" w:rsidRPr="002F4A1F" w:rsidRDefault="002E21AA" w:rsidP="00DF184A">
      <w:pPr>
        <w:widowControl/>
        <w:numPr>
          <w:ilvl w:val="0"/>
          <w:numId w:val="9"/>
        </w:numPr>
        <w:tabs>
          <w:tab w:val="clear" w:pos="360"/>
          <w:tab w:val="num" w:pos="720"/>
        </w:tabs>
        <w:autoSpaceDE/>
        <w:autoSpaceDN/>
        <w:adjustRightInd/>
        <w:ind w:left="720"/>
        <w:jc w:val="both"/>
        <w:rPr>
          <w:rFonts w:ascii="Times New Roman" w:hAnsi="Times New Roman" w:cs="Times New Roman"/>
          <w:sz w:val="22"/>
          <w:szCs w:val="22"/>
        </w:rPr>
      </w:pPr>
      <w:r w:rsidRPr="002F4A1F">
        <w:rPr>
          <w:rFonts w:ascii="Times New Roman" w:hAnsi="Times New Roman" w:cs="Times New Roman"/>
          <w:sz w:val="22"/>
          <w:szCs w:val="22"/>
        </w:rPr>
        <w:t>Teklif Sahibi tarafından verilen Teklif Formu ile Fiyat Çizelgesi;</w:t>
      </w:r>
    </w:p>
    <w:p w14:paraId="5174EE96" w14:textId="77777777" w:rsidR="002E21AA" w:rsidRPr="002F4A1F" w:rsidRDefault="002E21AA" w:rsidP="00DF184A">
      <w:pPr>
        <w:widowControl/>
        <w:numPr>
          <w:ilvl w:val="0"/>
          <w:numId w:val="9"/>
        </w:numPr>
        <w:tabs>
          <w:tab w:val="clear" w:pos="360"/>
          <w:tab w:val="num" w:pos="720"/>
        </w:tabs>
        <w:autoSpaceDE/>
        <w:autoSpaceDN/>
        <w:adjustRightInd/>
        <w:ind w:left="720"/>
        <w:jc w:val="both"/>
        <w:rPr>
          <w:rFonts w:ascii="Times New Roman" w:hAnsi="Times New Roman" w:cs="Times New Roman"/>
          <w:sz w:val="22"/>
          <w:szCs w:val="22"/>
        </w:rPr>
      </w:pPr>
      <w:r w:rsidRPr="002F4A1F">
        <w:rPr>
          <w:rFonts w:ascii="Times New Roman" w:hAnsi="Times New Roman" w:cs="Times New Roman"/>
          <w:sz w:val="22"/>
          <w:szCs w:val="22"/>
        </w:rPr>
        <w:t>Teknik Şartnameler;</w:t>
      </w:r>
    </w:p>
    <w:p w14:paraId="0DF1D8B9" w14:textId="77777777" w:rsidR="002E21AA" w:rsidRPr="002F4A1F" w:rsidRDefault="002E21AA" w:rsidP="00DF184A">
      <w:pPr>
        <w:widowControl/>
        <w:numPr>
          <w:ilvl w:val="0"/>
          <w:numId w:val="9"/>
        </w:numPr>
        <w:tabs>
          <w:tab w:val="clear" w:pos="360"/>
          <w:tab w:val="num" w:pos="720"/>
        </w:tabs>
        <w:autoSpaceDE/>
        <w:autoSpaceDN/>
        <w:adjustRightInd/>
        <w:ind w:left="720"/>
        <w:jc w:val="both"/>
        <w:rPr>
          <w:rFonts w:ascii="Times New Roman" w:hAnsi="Times New Roman" w:cs="Times New Roman"/>
          <w:sz w:val="22"/>
          <w:szCs w:val="22"/>
        </w:rPr>
      </w:pPr>
      <w:r w:rsidRPr="002F4A1F">
        <w:rPr>
          <w:rFonts w:ascii="Times New Roman" w:hAnsi="Times New Roman" w:cs="Times New Roman"/>
          <w:sz w:val="22"/>
          <w:szCs w:val="22"/>
        </w:rPr>
        <w:t>Temin Kayıt ve Şartları;</w:t>
      </w:r>
    </w:p>
    <w:p w14:paraId="1213D7B9" w14:textId="77777777" w:rsidR="002E21AA" w:rsidRPr="002F4A1F" w:rsidRDefault="002E21AA" w:rsidP="00DF184A">
      <w:pPr>
        <w:widowControl/>
        <w:numPr>
          <w:ilvl w:val="0"/>
          <w:numId w:val="9"/>
        </w:numPr>
        <w:tabs>
          <w:tab w:val="clear" w:pos="360"/>
          <w:tab w:val="num" w:pos="720"/>
        </w:tabs>
        <w:autoSpaceDE/>
        <w:autoSpaceDN/>
        <w:adjustRightInd/>
        <w:ind w:left="720"/>
        <w:jc w:val="both"/>
        <w:rPr>
          <w:rFonts w:ascii="Times New Roman" w:hAnsi="Times New Roman" w:cs="Times New Roman"/>
          <w:sz w:val="22"/>
          <w:szCs w:val="22"/>
        </w:rPr>
      </w:pPr>
      <w:r w:rsidRPr="002F4A1F">
        <w:rPr>
          <w:rFonts w:ascii="Times New Roman" w:hAnsi="Times New Roman" w:cs="Times New Roman"/>
          <w:sz w:val="22"/>
          <w:szCs w:val="22"/>
        </w:rPr>
        <w:t>İhalenin Verildiğine Dair Bildirim.</w:t>
      </w:r>
    </w:p>
    <w:p w14:paraId="1E47959F" w14:textId="77777777" w:rsidR="002E21AA" w:rsidRPr="002F4A1F" w:rsidRDefault="002E21AA" w:rsidP="00DF184A">
      <w:pPr>
        <w:jc w:val="both"/>
        <w:rPr>
          <w:rFonts w:ascii="Times New Roman" w:hAnsi="Times New Roman" w:cs="Times New Roman"/>
          <w:sz w:val="22"/>
          <w:szCs w:val="22"/>
        </w:rPr>
      </w:pPr>
    </w:p>
    <w:p w14:paraId="3B43BE31" w14:textId="77777777" w:rsidR="00CB377B" w:rsidRPr="002F4A1F" w:rsidRDefault="002E21AA" w:rsidP="00817D51">
      <w:pPr>
        <w:widowControl/>
        <w:numPr>
          <w:ilvl w:val="0"/>
          <w:numId w:val="34"/>
        </w:numPr>
        <w:autoSpaceDE/>
        <w:autoSpaceDN/>
        <w:adjustRightInd/>
        <w:jc w:val="both"/>
        <w:rPr>
          <w:rFonts w:ascii="Times New Roman" w:hAnsi="Times New Roman" w:cs="Times New Roman"/>
          <w:sz w:val="22"/>
          <w:szCs w:val="22"/>
        </w:rPr>
      </w:pPr>
      <w:r w:rsidRPr="002F4A1F">
        <w:rPr>
          <w:rFonts w:ascii="Times New Roman" w:hAnsi="Times New Roman" w:cs="Times New Roman"/>
          <w:sz w:val="22"/>
          <w:szCs w:val="22"/>
        </w:rPr>
        <w:t xml:space="preserve">Aşağıda belirtildiği üzere, </w:t>
      </w:r>
      <w:r w:rsidR="00817D51" w:rsidRPr="002F4A1F">
        <w:rPr>
          <w:rFonts w:ascii="Times New Roman" w:hAnsi="Times New Roman" w:cs="Times New Roman"/>
          <w:sz w:val="22"/>
          <w:szCs w:val="22"/>
        </w:rPr>
        <w:t>İDARE</w:t>
      </w:r>
      <w:r w:rsidRPr="002F4A1F">
        <w:rPr>
          <w:rFonts w:ascii="Times New Roman" w:hAnsi="Times New Roman" w:cs="Times New Roman"/>
          <w:sz w:val="22"/>
          <w:szCs w:val="22"/>
        </w:rPr>
        <w:t xml:space="preserve"> tarafından </w:t>
      </w:r>
      <w:r w:rsidR="00817D51" w:rsidRPr="002F4A1F">
        <w:rPr>
          <w:rFonts w:ascii="Times New Roman" w:hAnsi="Times New Roman" w:cs="Times New Roman"/>
          <w:sz w:val="22"/>
          <w:szCs w:val="22"/>
        </w:rPr>
        <w:t>YÜKLENİCİ’YE</w:t>
      </w:r>
      <w:r w:rsidRPr="002F4A1F">
        <w:rPr>
          <w:rFonts w:ascii="Times New Roman" w:hAnsi="Times New Roman" w:cs="Times New Roman"/>
          <w:sz w:val="22"/>
          <w:szCs w:val="22"/>
        </w:rPr>
        <w:t xml:space="preserve"> yapılacak ödemeler karşılığında </w:t>
      </w:r>
      <w:r w:rsidR="00817D51" w:rsidRPr="002F4A1F">
        <w:rPr>
          <w:rFonts w:ascii="Times New Roman" w:hAnsi="Times New Roman" w:cs="Times New Roman"/>
          <w:sz w:val="22"/>
          <w:szCs w:val="22"/>
        </w:rPr>
        <w:t>YÜKLENİCİ,</w:t>
      </w:r>
      <w:r w:rsidRPr="002F4A1F">
        <w:rPr>
          <w:rFonts w:ascii="Times New Roman" w:hAnsi="Times New Roman" w:cs="Times New Roman"/>
          <w:sz w:val="22"/>
          <w:szCs w:val="22"/>
        </w:rPr>
        <w:t xml:space="preserve"> malları ve hizmetleri Sözleşme hükümlerine her </w:t>
      </w:r>
      <w:r w:rsidR="00B009DB" w:rsidRPr="002F4A1F">
        <w:rPr>
          <w:rFonts w:ascii="Times New Roman" w:hAnsi="Times New Roman" w:cs="Times New Roman"/>
          <w:sz w:val="22"/>
          <w:szCs w:val="22"/>
        </w:rPr>
        <w:t>bakımdan uygun</w:t>
      </w:r>
      <w:r w:rsidRPr="002F4A1F">
        <w:rPr>
          <w:rFonts w:ascii="Times New Roman" w:hAnsi="Times New Roman" w:cs="Times New Roman"/>
          <w:sz w:val="22"/>
          <w:szCs w:val="22"/>
        </w:rPr>
        <w:t xml:space="preserve"> olarak temin etmeyi ve bunlardaki kusurları gidermeyi </w:t>
      </w:r>
      <w:r w:rsidR="00817D51" w:rsidRPr="002F4A1F">
        <w:rPr>
          <w:rFonts w:ascii="Times New Roman" w:hAnsi="Times New Roman" w:cs="Times New Roman"/>
          <w:sz w:val="22"/>
          <w:szCs w:val="22"/>
        </w:rPr>
        <w:t>İDARE’YE</w:t>
      </w:r>
      <w:r w:rsidRPr="002F4A1F">
        <w:rPr>
          <w:rFonts w:ascii="Times New Roman" w:hAnsi="Times New Roman" w:cs="Times New Roman"/>
          <w:sz w:val="22"/>
          <w:szCs w:val="22"/>
        </w:rPr>
        <w:t xml:space="preserve"> taahhüt eder.</w:t>
      </w:r>
    </w:p>
    <w:p w14:paraId="30E437F1" w14:textId="77777777" w:rsidR="00CB377B" w:rsidRPr="002F4A1F" w:rsidRDefault="00CB377B" w:rsidP="00386197">
      <w:pPr>
        <w:widowControl/>
        <w:autoSpaceDE/>
        <w:autoSpaceDN/>
        <w:adjustRightInd/>
        <w:ind w:left="360"/>
        <w:jc w:val="both"/>
        <w:rPr>
          <w:rFonts w:ascii="Times New Roman" w:hAnsi="Times New Roman" w:cs="Times New Roman"/>
          <w:sz w:val="22"/>
          <w:szCs w:val="22"/>
        </w:rPr>
      </w:pPr>
    </w:p>
    <w:p w14:paraId="3E42DFBC" w14:textId="77777777" w:rsidR="00CB377B" w:rsidRPr="002F4A1F" w:rsidRDefault="00817D51" w:rsidP="00AF3800">
      <w:pPr>
        <w:widowControl/>
        <w:numPr>
          <w:ilvl w:val="0"/>
          <w:numId w:val="34"/>
        </w:numPr>
        <w:autoSpaceDE/>
        <w:autoSpaceDN/>
        <w:adjustRightInd/>
        <w:jc w:val="both"/>
        <w:rPr>
          <w:rFonts w:ascii="Times New Roman" w:hAnsi="Times New Roman" w:cs="Times New Roman"/>
          <w:sz w:val="22"/>
          <w:szCs w:val="22"/>
        </w:rPr>
      </w:pPr>
      <w:r w:rsidRPr="002F4A1F">
        <w:rPr>
          <w:rFonts w:ascii="Times New Roman" w:hAnsi="Times New Roman" w:cs="Times New Roman"/>
          <w:sz w:val="22"/>
          <w:szCs w:val="22"/>
        </w:rPr>
        <w:t>YÜKLENİCİ</w:t>
      </w:r>
      <w:r w:rsidR="00CB377B" w:rsidRPr="002F4A1F">
        <w:rPr>
          <w:rFonts w:ascii="Times New Roman" w:hAnsi="Times New Roman" w:cs="Times New Roman"/>
          <w:sz w:val="22"/>
          <w:szCs w:val="22"/>
        </w:rPr>
        <w:t xml:space="preserve"> </w:t>
      </w:r>
      <w:r w:rsidR="00CB377B" w:rsidRPr="002F4A1F">
        <w:rPr>
          <w:rFonts w:ascii="Times New Roman" w:hAnsi="Times New Roman" w:cs="Times New Roman"/>
          <w:b/>
          <w:sz w:val="22"/>
          <w:szCs w:val="22"/>
        </w:rPr>
        <w:t>……………….. TL</w:t>
      </w:r>
      <w:r w:rsidR="00355464">
        <w:rPr>
          <w:rFonts w:ascii="Times New Roman" w:hAnsi="Times New Roman" w:cs="Times New Roman"/>
          <w:b/>
          <w:sz w:val="22"/>
          <w:szCs w:val="22"/>
        </w:rPr>
        <w:t>/USD</w:t>
      </w:r>
      <w:r w:rsidR="00CB377B" w:rsidRPr="002F4A1F">
        <w:rPr>
          <w:rFonts w:ascii="Times New Roman" w:hAnsi="Times New Roman" w:cs="Times New Roman"/>
          <w:b/>
          <w:sz w:val="22"/>
          <w:szCs w:val="22"/>
        </w:rPr>
        <w:t xml:space="preserve"> (…………….</w:t>
      </w:r>
      <w:r w:rsidR="00CB377B" w:rsidRPr="002F4A1F">
        <w:rPr>
          <w:rFonts w:ascii="Times New Roman" w:hAnsi="Times New Roman" w:cs="Times New Roman"/>
          <w:sz w:val="22"/>
          <w:szCs w:val="22"/>
        </w:rPr>
        <w:t>) teminat olarak vermiştir.</w:t>
      </w:r>
      <w:r w:rsidR="00CB377B" w:rsidRPr="002F4A1F">
        <w:rPr>
          <w:rFonts w:ascii="Times New Roman" w:hAnsi="Times New Roman" w:cs="Times New Roman"/>
          <w:b/>
          <w:bCs/>
          <w:sz w:val="22"/>
          <w:szCs w:val="22"/>
        </w:rPr>
        <w:t xml:space="preserve"> </w:t>
      </w:r>
      <w:r w:rsidR="00CB377B" w:rsidRPr="002F4A1F">
        <w:rPr>
          <w:rFonts w:ascii="Times New Roman" w:hAnsi="Times New Roman" w:cs="Times New Roman"/>
          <w:sz w:val="22"/>
          <w:szCs w:val="22"/>
        </w:rPr>
        <w:t xml:space="preserve">Kesin teminat mektubunun süresi </w:t>
      </w:r>
      <w:r w:rsidR="00CB377B" w:rsidRPr="002F4A1F">
        <w:rPr>
          <w:rFonts w:ascii="Times New Roman" w:hAnsi="Times New Roman" w:cs="Times New Roman"/>
          <w:b/>
          <w:sz w:val="22"/>
          <w:szCs w:val="22"/>
        </w:rPr>
        <w:t>…../…../……..</w:t>
      </w:r>
      <w:r w:rsidR="00CB377B" w:rsidRPr="002F4A1F">
        <w:rPr>
          <w:rFonts w:ascii="Times New Roman" w:hAnsi="Times New Roman" w:cs="Times New Roman"/>
          <w:sz w:val="22"/>
          <w:szCs w:val="22"/>
        </w:rPr>
        <w:t xml:space="preserve"> tarihine kadardır. Bu sözleşme hükümleri çerçevesinde </w:t>
      </w:r>
      <w:r w:rsidR="00686AB2" w:rsidRPr="002F4A1F">
        <w:rPr>
          <w:rFonts w:ascii="Times New Roman" w:hAnsi="Times New Roman" w:cs="Times New Roman"/>
          <w:sz w:val="22"/>
          <w:szCs w:val="22"/>
        </w:rPr>
        <w:t>YÜKLENİCİ’YE</w:t>
      </w:r>
      <w:r w:rsidR="00CB377B" w:rsidRPr="002F4A1F">
        <w:rPr>
          <w:rFonts w:ascii="Times New Roman" w:hAnsi="Times New Roman" w:cs="Times New Roman"/>
          <w:sz w:val="22"/>
          <w:szCs w:val="22"/>
        </w:rPr>
        <w:t xml:space="preserve"> süre uzatımı </w:t>
      </w:r>
      <w:r w:rsidR="00686AB2" w:rsidRPr="002F4A1F">
        <w:rPr>
          <w:rFonts w:ascii="Times New Roman" w:hAnsi="Times New Roman" w:cs="Times New Roman"/>
          <w:sz w:val="22"/>
          <w:szCs w:val="22"/>
        </w:rPr>
        <w:t xml:space="preserve">verilmesi </w:t>
      </w:r>
      <w:r w:rsidR="00CB377B" w:rsidRPr="002F4A1F">
        <w:rPr>
          <w:rFonts w:ascii="Times New Roman" w:hAnsi="Times New Roman" w:cs="Times New Roman"/>
          <w:sz w:val="22"/>
          <w:szCs w:val="22"/>
        </w:rPr>
        <w:t xml:space="preserve">halinde </w:t>
      </w:r>
      <w:r w:rsidR="00686AB2" w:rsidRPr="002F4A1F">
        <w:rPr>
          <w:rFonts w:ascii="Times New Roman" w:hAnsi="Times New Roman" w:cs="Times New Roman"/>
          <w:sz w:val="22"/>
          <w:szCs w:val="22"/>
        </w:rPr>
        <w:t xml:space="preserve">kesin </w:t>
      </w:r>
      <w:r w:rsidR="00CB377B" w:rsidRPr="002F4A1F">
        <w:rPr>
          <w:rFonts w:ascii="Times New Roman" w:hAnsi="Times New Roman" w:cs="Times New Roman"/>
          <w:sz w:val="22"/>
          <w:szCs w:val="22"/>
        </w:rPr>
        <w:t>teminat mektubunun süresi, uzatılan süre kadar yenilenir.</w:t>
      </w:r>
    </w:p>
    <w:p w14:paraId="268DF834" w14:textId="77777777" w:rsidR="002E21AA" w:rsidRPr="002F4A1F" w:rsidRDefault="002E21AA" w:rsidP="00DF184A">
      <w:pPr>
        <w:jc w:val="both"/>
        <w:rPr>
          <w:rFonts w:ascii="Times New Roman" w:hAnsi="Times New Roman" w:cs="Times New Roman"/>
          <w:color w:val="FF0000"/>
          <w:sz w:val="22"/>
          <w:szCs w:val="22"/>
        </w:rPr>
      </w:pPr>
    </w:p>
    <w:p w14:paraId="2F77B29E" w14:textId="77777777" w:rsidR="00030250" w:rsidRPr="002F4A1F" w:rsidRDefault="004105C6" w:rsidP="00350DC2">
      <w:pPr>
        <w:widowControl/>
        <w:numPr>
          <w:ilvl w:val="0"/>
          <w:numId w:val="34"/>
        </w:numPr>
        <w:autoSpaceDE/>
        <w:autoSpaceDN/>
        <w:adjustRightInd/>
        <w:jc w:val="both"/>
        <w:rPr>
          <w:rFonts w:ascii="Times New Roman" w:hAnsi="Times New Roman" w:cs="Times New Roman"/>
          <w:sz w:val="22"/>
          <w:szCs w:val="22"/>
        </w:rPr>
      </w:pPr>
      <w:r w:rsidRPr="002F4A1F">
        <w:rPr>
          <w:rFonts w:ascii="Times New Roman" w:hAnsi="Times New Roman" w:cs="Times New Roman"/>
          <w:sz w:val="22"/>
          <w:szCs w:val="22"/>
        </w:rPr>
        <w:t>İDARE</w:t>
      </w:r>
      <w:r w:rsidR="00B009DB" w:rsidRPr="002F4A1F">
        <w:rPr>
          <w:rFonts w:ascii="Times New Roman" w:hAnsi="Times New Roman" w:cs="Times New Roman"/>
          <w:sz w:val="22"/>
          <w:szCs w:val="22"/>
        </w:rPr>
        <w:t xml:space="preserve"> Mal</w:t>
      </w:r>
      <w:r w:rsidR="002E21AA" w:rsidRPr="002F4A1F">
        <w:rPr>
          <w:rFonts w:ascii="Times New Roman" w:hAnsi="Times New Roman" w:cs="Times New Roman"/>
          <w:sz w:val="22"/>
          <w:szCs w:val="22"/>
        </w:rPr>
        <w:t xml:space="preserve"> ve Hizmetlerin temini ve kusurların giderilmesi karşılığında </w:t>
      </w:r>
      <w:r w:rsidRPr="002F4A1F">
        <w:rPr>
          <w:rFonts w:ascii="Times New Roman" w:hAnsi="Times New Roman" w:cs="Times New Roman"/>
          <w:sz w:val="22"/>
          <w:szCs w:val="22"/>
        </w:rPr>
        <w:t>YÜKLENİCİ’YE</w:t>
      </w:r>
      <w:r w:rsidR="002E21AA" w:rsidRPr="002F4A1F">
        <w:rPr>
          <w:rFonts w:ascii="Times New Roman" w:hAnsi="Times New Roman" w:cs="Times New Roman"/>
          <w:sz w:val="22"/>
          <w:szCs w:val="22"/>
        </w:rPr>
        <w:t>, Sözleşme Bedelini veya Sözleşmede belirtilen zamanlarda ve şekilde Sözleşme gereğince ödenmesi gereken miktarları ödemeyi taahhüt eder</w:t>
      </w:r>
      <w:r w:rsidRPr="002F4A1F">
        <w:rPr>
          <w:rFonts w:ascii="Times New Roman" w:hAnsi="Times New Roman" w:cs="Times New Roman"/>
          <w:sz w:val="22"/>
          <w:szCs w:val="22"/>
        </w:rPr>
        <w:t>.</w:t>
      </w:r>
    </w:p>
    <w:p w14:paraId="1E0C1511" w14:textId="77777777" w:rsidR="00030250" w:rsidRPr="002F4A1F" w:rsidRDefault="00030250" w:rsidP="008A3290">
      <w:pPr>
        <w:pStyle w:val="ListeParagraf"/>
        <w:rPr>
          <w:rFonts w:ascii="Times New Roman" w:hAnsi="Times New Roman" w:cs="Times New Roman"/>
          <w:sz w:val="22"/>
          <w:szCs w:val="22"/>
        </w:rPr>
      </w:pPr>
      <w:r w:rsidRPr="002F4A1F">
        <w:rPr>
          <w:rFonts w:ascii="Times New Roman" w:hAnsi="Times New Roman" w:cs="Times New Roman"/>
          <w:sz w:val="22"/>
          <w:szCs w:val="22"/>
        </w:rPr>
        <w:t xml:space="preserve"> </w:t>
      </w:r>
    </w:p>
    <w:p w14:paraId="5090F375" w14:textId="77777777" w:rsidR="00030250" w:rsidRPr="002F4A1F" w:rsidRDefault="001E0CF9" w:rsidP="00030250">
      <w:pPr>
        <w:widowControl/>
        <w:numPr>
          <w:ilvl w:val="0"/>
          <w:numId w:val="34"/>
        </w:numPr>
        <w:autoSpaceDE/>
        <w:autoSpaceDN/>
        <w:adjustRightInd/>
        <w:jc w:val="both"/>
        <w:rPr>
          <w:rFonts w:ascii="Times New Roman" w:hAnsi="Times New Roman" w:cs="Times New Roman"/>
          <w:sz w:val="22"/>
          <w:szCs w:val="22"/>
        </w:rPr>
      </w:pPr>
      <w:r w:rsidRPr="002F4A1F">
        <w:rPr>
          <w:rFonts w:ascii="Times New Roman" w:hAnsi="Times New Roman" w:cs="Times New Roman"/>
          <w:sz w:val="22"/>
          <w:szCs w:val="22"/>
        </w:rPr>
        <w:t>Dünya Bankası</w:t>
      </w:r>
      <w:r w:rsidR="00030250" w:rsidRPr="002F4A1F">
        <w:rPr>
          <w:rFonts w:ascii="Times New Roman" w:hAnsi="Times New Roman" w:cs="Times New Roman"/>
          <w:sz w:val="22"/>
          <w:szCs w:val="22"/>
        </w:rPr>
        <w:t>, Yolsuzlukla Mücadele Kılavuzu ve Dünya Bankası Grubu Yaptırımlar Çerçevesinde belirtilen mevcut yaptırım prosedürleri ve politikalarına</w:t>
      </w:r>
      <w:r w:rsidR="00BA6558" w:rsidRPr="002F4A1F">
        <w:rPr>
          <w:rFonts w:ascii="Times New Roman" w:hAnsi="Times New Roman" w:cs="Times New Roman"/>
          <w:sz w:val="22"/>
          <w:szCs w:val="22"/>
        </w:rPr>
        <w:t xml:space="preserve"> </w:t>
      </w:r>
      <w:r w:rsidR="00030250" w:rsidRPr="002F4A1F">
        <w:rPr>
          <w:rFonts w:ascii="Times New Roman" w:hAnsi="Times New Roman" w:cs="Times New Roman"/>
          <w:sz w:val="22"/>
          <w:szCs w:val="22"/>
        </w:rPr>
        <w:t xml:space="preserve">uyulması hususu, işbu Sözleşmenin ekinde Ek </w:t>
      </w:r>
      <w:r w:rsidR="001A60E4" w:rsidRPr="002F4A1F">
        <w:rPr>
          <w:rFonts w:ascii="Times New Roman" w:hAnsi="Times New Roman" w:cs="Times New Roman"/>
          <w:sz w:val="22"/>
          <w:szCs w:val="22"/>
        </w:rPr>
        <w:t xml:space="preserve">8 </w:t>
      </w:r>
      <w:r w:rsidR="00030250" w:rsidRPr="002F4A1F">
        <w:rPr>
          <w:rFonts w:ascii="Times New Roman" w:hAnsi="Times New Roman" w:cs="Times New Roman"/>
          <w:sz w:val="22"/>
          <w:szCs w:val="22"/>
        </w:rPr>
        <w:t>olarak verilmiştir.</w:t>
      </w:r>
    </w:p>
    <w:p w14:paraId="63D8B7E1" w14:textId="77777777" w:rsidR="00030250" w:rsidRPr="002F4A1F" w:rsidRDefault="00030250" w:rsidP="008A3290">
      <w:pPr>
        <w:pStyle w:val="ListeParagraf"/>
        <w:rPr>
          <w:rFonts w:ascii="Times New Roman" w:hAnsi="Times New Roman" w:cs="Times New Roman"/>
          <w:sz w:val="22"/>
          <w:szCs w:val="22"/>
        </w:rPr>
      </w:pPr>
    </w:p>
    <w:p w14:paraId="0C130D8E" w14:textId="77777777" w:rsidR="007E4A51" w:rsidRPr="002F4A1F" w:rsidRDefault="00030250" w:rsidP="00DB3338">
      <w:pPr>
        <w:widowControl/>
        <w:numPr>
          <w:ilvl w:val="0"/>
          <w:numId w:val="34"/>
        </w:numPr>
        <w:autoSpaceDE/>
        <w:autoSpaceDN/>
        <w:adjustRightInd/>
        <w:jc w:val="both"/>
        <w:rPr>
          <w:rFonts w:ascii="Times New Roman" w:hAnsi="Times New Roman" w:cs="Times New Roman"/>
          <w:sz w:val="22"/>
          <w:szCs w:val="22"/>
        </w:rPr>
      </w:pPr>
      <w:r w:rsidRPr="002F4A1F">
        <w:rPr>
          <w:rFonts w:ascii="Times New Roman" w:hAnsi="Times New Roman" w:cs="Times New Roman"/>
          <w:sz w:val="22"/>
          <w:szCs w:val="22"/>
        </w:rPr>
        <w:t>Tanınırlık ve Görünürlük: Bu amaçla Yükl</w:t>
      </w:r>
      <w:r w:rsidR="004A7046" w:rsidRPr="002F4A1F">
        <w:rPr>
          <w:rFonts w:ascii="Times New Roman" w:hAnsi="Times New Roman" w:cs="Times New Roman"/>
          <w:sz w:val="22"/>
          <w:szCs w:val="22"/>
        </w:rPr>
        <w:t>enici, Avrupa Birliği’nin iletiş</w:t>
      </w:r>
      <w:r w:rsidRPr="002F4A1F">
        <w:rPr>
          <w:rFonts w:ascii="Times New Roman" w:hAnsi="Times New Roman" w:cs="Times New Roman"/>
          <w:sz w:val="22"/>
          <w:szCs w:val="22"/>
        </w:rPr>
        <w:t>im ve görünürlük politikası</w:t>
      </w:r>
      <w:r w:rsidR="004A7046" w:rsidRPr="002F4A1F">
        <w:rPr>
          <w:rFonts w:ascii="Times New Roman" w:hAnsi="Times New Roman" w:cs="Times New Roman"/>
          <w:sz w:val="22"/>
          <w:szCs w:val="22"/>
        </w:rPr>
        <w:t xml:space="preserve"> </w:t>
      </w:r>
      <w:r w:rsidRPr="002F4A1F">
        <w:rPr>
          <w:rFonts w:ascii="Times New Roman" w:hAnsi="Times New Roman" w:cs="Times New Roman"/>
          <w:sz w:val="22"/>
          <w:szCs w:val="22"/>
        </w:rPr>
        <w:t>gereği, AB il</w:t>
      </w:r>
      <w:r w:rsidR="004A7046" w:rsidRPr="002F4A1F">
        <w:rPr>
          <w:rFonts w:ascii="Times New Roman" w:hAnsi="Times New Roman" w:cs="Times New Roman"/>
          <w:sz w:val="22"/>
          <w:szCs w:val="22"/>
        </w:rPr>
        <w:t>etiş</w:t>
      </w:r>
      <w:r w:rsidRPr="002F4A1F">
        <w:rPr>
          <w:rFonts w:ascii="Times New Roman" w:hAnsi="Times New Roman" w:cs="Times New Roman"/>
          <w:sz w:val="22"/>
          <w:szCs w:val="22"/>
        </w:rPr>
        <w:t>im ve görünürlük gerekliliklerini yerine getirmelidir.</w:t>
      </w:r>
      <w:r w:rsidR="004A7046" w:rsidRPr="002F4A1F">
        <w:rPr>
          <w:rFonts w:ascii="Times New Roman" w:hAnsi="Times New Roman" w:cs="Times New Roman"/>
          <w:sz w:val="22"/>
          <w:szCs w:val="22"/>
        </w:rPr>
        <w:t xml:space="preserve"> </w:t>
      </w:r>
      <w:r w:rsidR="002372D5" w:rsidRPr="002F4A1F">
        <w:rPr>
          <w:rFonts w:ascii="Times New Roman" w:hAnsi="Times New Roman" w:cs="Times New Roman"/>
          <w:sz w:val="22"/>
          <w:szCs w:val="22"/>
        </w:rPr>
        <w:t>İSDEP</w:t>
      </w:r>
      <w:r w:rsidR="00355464">
        <w:rPr>
          <w:rFonts w:ascii="Times New Roman" w:hAnsi="Times New Roman" w:cs="Times New Roman"/>
          <w:sz w:val="22"/>
          <w:szCs w:val="22"/>
        </w:rPr>
        <w:t xml:space="preserve"> 2</w:t>
      </w:r>
      <w:r w:rsidR="002372D5" w:rsidRPr="002F4A1F">
        <w:rPr>
          <w:rFonts w:ascii="Times New Roman" w:hAnsi="Times New Roman" w:cs="Times New Roman"/>
          <w:sz w:val="22"/>
          <w:szCs w:val="22"/>
        </w:rPr>
        <w:t xml:space="preserve"> kapsamında kullanılacak görsel materyallerin AB Görünürlük Kuralları çerçevesinde standartlarını belirlemek üzere bir “Görsel Kimlik Kılavuzu” hazırlanmıştır. Yüklenici, bu kılavuzda belirtilen hususları dikkate almalıdır. B</w:t>
      </w:r>
      <w:r w:rsidR="004A7046" w:rsidRPr="002F4A1F">
        <w:rPr>
          <w:rFonts w:ascii="Times New Roman" w:hAnsi="Times New Roman" w:cs="Times New Roman"/>
          <w:sz w:val="22"/>
          <w:szCs w:val="22"/>
        </w:rPr>
        <w:t>u sözleşme kapsamında İDARE’ye teslimi yapılan mallarla birlikte</w:t>
      </w:r>
      <w:r w:rsidR="002372D5" w:rsidRPr="002F4A1F">
        <w:rPr>
          <w:rFonts w:ascii="Times New Roman" w:hAnsi="Times New Roman" w:cs="Times New Roman"/>
          <w:sz w:val="22"/>
          <w:szCs w:val="22"/>
        </w:rPr>
        <w:t xml:space="preserve"> sunulacak ilgili tanınırlık ve görünürlük materyallerinin </w:t>
      </w:r>
      <w:r w:rsidR="007E4A51" w:rsidRPr="002F4A1F">
        <w:rPr>
          <w:rFonts w:ascii="Times New Roman" w:hAnsi="Times New Roman" w:cs="Times New Roman"/>
          <w:sz w:val="22"/>
          <w:szCs w:val="22"/>
        </w:rPr>
        <w:t xml:space="preserve">imalatı, İdare’ce görsellerin tasarımlarına uygun görüşü verilmesinden sonra yapılmalıdır. AB Tanınırlık ve Görünürlük Kurallarına aykırı bir tasarım halinde, Yüklenici kurallara uygun materyalleri İdare’ye teslim etmekle sorumludur. </w:t>
      </w:r>
    </w:p>
    <w:p w14:paraId="51FBB9C1" w14:textId="77777777" w:rsidR="004A7046" w:rsidRPr="002F4A1F" w:rsidRDefault="004A7046" w:rsidP="004A7046">
      <w:pPr>
        <w:pStyle w:val="ListeParagraf"/>
        <w:rPr>
          <w:rFonts w:ascii="Times New Roman" w:hAnsi="Times New Roman" w:cs="Times New Roman"/>
          <w:sz w:val="22"/>
          <w:szCs w:val="22"/>
          <w:highlight w:val="yellow"/>
        </w:rPr>
      </w:pPr>
    </w:p>
    <w:p w14:paraId="411211A8" w14:textId="77777777" w:rsidR="00030250" w:rsidRPr="002F4A1F" w:rsidRDefault="00030250" w:rsidP="008A3290">
      <w:pPr>
        <w:pStyle w:val="GvdeMetni"/>
        <w:numPr>
          <w:ilvl w:val="0"/>
          <w:numId w:val="34"/>
        </w:numPr>
        <w:rPr>
          <w:bCs/>
          <w:sz w:val="22"/>
          <w:szCs w:val="22"/>
          <w:lang w:val="tr-TR"/>
        </w:rPr>
      </w:pPr>
      <w:r w:rsidRPr="002F4A1F">
        <w:rPr>
          <w:bCs/>
          <w:sz w:val="22"/>
          <w:szCs w:val="22"/>
          <w:lang w:val="tr-TR"/>
        </w:rPr>
        <w:t>Zorunlu Koşullar</w:t>
      </w:r>
      <w:r w:rsidR="001E5F6A" w:rsidRPr="002F4A1F">
        <w:rPr>
          <w:bCs/>
          <w:sz w:val="22"/>
          <w:szCs w:val="22"/>
          <w:lang w:val="tr-TR"/>
        </w:rPr>
        <w:t xml:space="preserve">: </w:t>
      </w:r>
    </w:p>
    <w:p w14:paraId="6D3C2D20" w14:textId="77777777" w:rsidR="00030250" w:rsidRPr="002F4A1F" w:rsidRDefault="00030250" w:rsidP="00030250">
      <w:pPr>
        <w:pStyle w:val="GvdeMetni"/>
        <w:rPr>
          <w:sz w:val="22"/>
          <w:szCs w:val="22"/>
          <w:lang w:val="tr-TR"/>
        </w:rPr>
      </w:pPr>
      <w:r w:rsidRPr="002F4A1F">
        <w:rPr>
          <w:sz w:val="22"/>
          <w:szCs w:val="22"/>
          <w:lang w:val="tr-TR"/>
        </w:rPr>
        <w:t xml:space="preserve"> </w:t>
      </w:r>
    </w:p>
    <w:p w14:paraId="389C0F53" w14:textId="77777777" w:rsidR="00030250" w:rsidRPr="002F4A1F" w:rsidRDefault="00073F18" w:rsidP="00DB3338">
      <w:pPr>
        <w:pStyle w:val="GvdeMetni"/>
        <w:rPr>
          <w:b/>
          <w:sz w:val="22"/>
          <w:szCs w:val="22"/>
          <w:lang w:val="tr-TR"/>
        </w:rPr>
      </w:pPr>
      <w:r w:rsidRPr="002F4A1F">
        <w:rPr>
          <w:b/>
          <w:sz w:val="22"/>
          <w:szCs w:val="22"/>
          <w:lang w:val="tr-TR"/>
        </w:rPr>
        <w:t>8</w:t>
      </w:r>
      <w:r w:rsidR="00030250" w:rsidRPr="002F4A1F">
        <w:rPr>
          <w:b/>
          <w:sz w:val="22"/>
          <w:szCs w:val="22"/>
          <w:lang w:val="tr-TR"/>
        </w:rPr>
        <w:t xml:space="preserve">.1 </w:t>
      </w:r>
      <w:r w:rsidR="00030250" w:rsidRPr="002F4A1F">
        <w:rPr>
          <w:sz w:val="22"/>
          <w:szCs w:val="22"/>
          <w:lang w:val="tr-TR"/>
        </w:rPr>
        <w:t xml:space="preserve">Dünya Bankası </w:t>
      </w:r>
      <w:r w:rsidR="004A7046" w:rsidRPr="002F4A1F">
        <w:rPr>
          <w:sz w:val="22"/>
          <w:szCs w:val="22"/>
          <w:lang w:val="tr-TR"/>
        </w:rPr>
        <w:t xml:space="preserve">Tarafından Yapılacak </w:t>
      </w:r>
      <w:r w:rsidR="00030250" w:rsidRPr="002F4A1F">
        <w:rPr>
          <w:sz w:val="22"/>
          <w:szCs w:val="22"/>
          <w:lang w:val="tr-TR"/>
        </w:rPr>
        <w:t xml:space="preserve">İnceleme </w:t>
      </w:r>
      <w:r w:rsidR="00DB3338">
        <w:rPr>
          <w:sz w:val="22"/>
          <w:szCs w:val="22"/>
          <w:lang w:val="tr-TR"/>
        </w:rPr>
        <w:t>v</w:t>
      </w:r>
      <w:r w:rsidR="004A7046" w:rsidRPr="002F4A1F">
        <w:rPr>
          <w:sz w:val="22"/>
          <w:szCs w:val="22"/>
          <w:lang w:val="tr-TR"/>
        </w:rPr>
        <w:t xml:space="preserve">e </w:t>
      </w:r>
      <w:r w:rsidR="00030250" w:rsidRPr="002F4A1F">
        <w:rPr>
          <w:sz w:val="22"/>
          <w:szCs w:val="22"/>
          <w:lang w:val="tr-TR"/>
        </w:rPr>
        <w:t>Denetleme</w:t>
      </w:r>
    </w:p>
    <w:p w14:paraId="5604AFCE" w14:textId="77777777" w:rsidR="00030250" w:rsidRPr="002F4A1F" w:rsidRDefault="00D64B97" w:rsidP="00030250">
      <w:pPr>
        <w:pStyle w:val="GvdeMetni"/>
        <w:rPr>
          <w:sz w:val="22"/>
          <w:szCs w:val="22"/>
          <w:lang w:val="tr-TR"/>
        </w:rPr>
      </w:pPr>
      <w:r w:rsidRPr="002F4A1F">
        <w:rPr>
          <w:sz w:val="22"/>
          <w:szCs w:val="22"/>
          <w:lang w:val="tr-TR"/>
        </w:rPr>
        <w:t>YÜKLENİCİ</w:t>
      </w:r>
      <w:r w:rsidR="00030250" w:rsidRPr="002F4A1F">
        <w:rPr>
          <w:sz w:val="22"/>
          <w:szCs w:val="22"/>
          <w:lang w:val="tr-TR"/>
        </w:rPr>
        <w:t>, Dünya Bankası tarafından talep edilmesi durumunda kendisinin ve altyüklenicilerinin ve alt danışmanlarının, hesaplarının ve kayıtlarının ve sözleşmenin yürütülmesiyle ilgili diğer belgelerinin Dünya Bankası tarafından incelenmesine ve Dünya Bankası tarafından görevlendirilen denetçiler tarafından denetlenmesine,  izin verecek ve temsilcilerinin (ister açıklanmış ister açıklanmamış), alt yüklenicilerinin, alt hizmet sağlayıcılarının, tedarikçilerinin ve çalışanlarının da buna izin vermesini sağlayacaktır.</w:t>
      </w:r>
    </w:p>
    <w:p w14:paraId="0CD944B6" w14:textId="77777777" w:rsidR="00D64B97" w:rsidRPr="002F4A1F" w:rsidRDefault="00D64B97" w:rsidP="00030250">
      <w:pPr>
        <w:pStyle w:val="GvdeMetni"/>
        <w:rPr>
          <w:sz w:val="22"/>
          <w:szCs w:val="22"/>
          <w:lang w:val="tr-TR"/>
        </w:rPr>
      </w:pPr>
    </w:p>
    <w:p w14:paraId="062DA98D" w14:textId="77777777" w:rsidR="00030250" w:rsidRPr="002F4A1F" w:rsidRDefault="00D64B97" w:rsidP="00030250">
      <w:pPr>
        <w:pStyle w:val="GvdeMetni"/>
        <w:rPr>
          <w:sz w:val="22"/>
          <w:szCs w:val="22"/>
          <w:lang w:val="tr-TR"/>
        </w:rPr>
      </w:pPr>
      <w:r w:rsidRPr="002F4A1F">
        <w:rPr>
          <w:sz w:val="22"/>
          <w:szCs w:val="22"/>
          <w:lang w:val="tr-TR"/>
        </w:rPr>
        <w:t xml:space="preserve">YÜKLENİCİ </w:t>
      </w:r>
      <w:r w:rsidR="00030250" w:rsidRPr="002F4A1F">
        <w:rPr>
          <w:sz w:val="22"/>
          <w:szCs w:val="22"/>
          <w:lang w:val="tr-TR"/>
        </w:rPr>
        <w:t>ve altyüklenicileri ve alt danışmanları tarafından, hesaplarının ve kayıtlarının ve sözleşmenin yürütülmesiyle ilgili diğer belgelerinin Dünya Bankası tarafından incelenmesine ve Dünya Bankası tarafından görevlendirilen denetçiler tarafından denetlenmesine yönelik Dünya Bankasının teftiş ve denetim haklarını yerine getirmesini maddeten engelleme kastı olan eylemler, ilgili sözleşmenin feshine neden olacaktır. Dünya Bankasının geçerli yaptırım prosedürleri (sanction procedures) ile uyumlu olarak, Dünya Bankası bu firmayı veya bireyi (i) Banka tarafından finanse edilen sözleşmelerden, ve (ii) altyüklenici, danışman, üretici, tedarikçi veya hizmet sağlayıcı olarak önerilmesinden, süresiz olarak veya belirli bir süre boyunca yasaklayabilecektir.</w:t>
      </w:r>
    </w:p>
    <w:p w14:paraId="20CE38E0" w14:textId="77777777" w:rsidR="00030250" w:rsidRPr="002F4A1F" w:rsidRDefault="00030250" w:rsidP="00030250">
      <w:pPr>
        <w:pStyle w:val="GvdeMetni"/>
        <w:rPr>
          <w:sz w:val="22"/>
          <w:szCs w:val="22"/>
          <w:highlight w:val="yellow"/>
          <w:lang w:val="tr-TR"/>
        </w:rPr>
      </w:pPr>
    </w:p>
    <w:p w14:paraId="2268BB20" w14:textId="77777777" w:rsidR="00030250" w:rsidRPr="002F4A1F" w:rsidRDefault="00073F18" w:rsidP="00030250">
      <w:pPr>
        <w:pStyle w:val="GvdeMetni"/>
        <w:rPr>
          <w:b/>
          <w:sz w:val="22"/>
          <w:szCs w:val="22"/>
          <w:lang w:val="tr-TR"/>
        </w:rPr>
      </w:pPr>
      <w:r w:rsidRPr="002F4A1F">
        <w:rPr>
          <w:b/>
          <w:sz w:val="22"/>
          <w:szCs w:val="22"/>
          <w:lang w:val="tr-TR"/>
        </w:rPr>
        <w:t>8</w:t>
      </w:r>
      <w:r w:rsidR="00030250" w:rsidRPr="002F4A1F">
        <w:rPr>
          <w:b/>
          <w:sz w:val="22"/>
          <w:szCs w:val="22"/>
          <w:lang w:val="tr-TR"/>
        </w:rPr>
        <w:t>.2</w:t>
      </w:r>
      <w:r w:rsidR="00030250" w:rsidRPr="002F4A1F">
        <w:rPr>
          <w:b/>
          <w:sz w:val="22"/>
          <w:szCs w:val="22"/>
          <w:lang w:val="tr-TR"/>
        </w:rPr>
        <w:tab/>
      </w:r>
      <w:r w:rsidR="00030250" w:rsidRPr="002F4A1F">
        <w:rPr>
          <w:sz w:val="22"/>
          <w:szCs w:val="22"/>
          <w:lang w:val="tr-TR"/>
        </w:rPr>
        <w:t>Sahtecilik ve Yolsuzluk</w:t>
      </w:r>
    </w:p>
    <w:p w14:paraId="26DF749F" w14:textId="77777777" w:rsidR="00030250" w:rsidRPr="002F4A1F" w:rsidRDefault="00030250" w:rsidP="00030250">
      <w:pPr>
        <w:pStyle w:val="GvdeMetni"/>
        <w:rPr>
          <w:sz w:val="22"/>
          <w:szCs w:val="22"/>
          <w:lang w:val="tr-TR"/>
        </w:rPr>
      </w:pPr>
      <w:bookmarkStart w:id="13" w:name="_Hlk13577286"/>
      <w:r w:rsidRPr="002F4A1F">
        <w:rPr>
          <w:sz w:val="22"/>
          <w:szCs w:val="22"/>
          <w:lang w:val="tr-TR"/>
        </w:rPr>
        <w:t>Banka</w:t>
      </w:r>
      <w:r w:rsidR="00D64B97" w:rsidRPr="002F4A1F">
        <w:rPr>
          <w:sz w:val="22"/>
          <w:szCs w:val="22"/>
          <w:lang w:val="tr-TR"/>
        </w:rPr>
        <w:t>’nın</w:t>
      </w:r>
      <w:r w:rsidRPr="002F4A1F">
        <w:rPr>
          <w:sz w:val="22"/>
          <w:szCs w:val="22"/>
          <w:lang w:val="tr-TR"/>
        </w:rPr>
        <w:t xml:space="preserve"> </w:t>
      </w:r>
      <w:bookmarkStart w:id="14" w:name="_Hlk7187283"/>
      <w:r w:rsidRPr="002F4A1F">
        <w:rPr>
          <w:sz w:val="22"/>
          <w:szCs w:val="22"/>
          <w:lang w:val="tr-TR"/>
        </w:rPr>
        <w:t xml:space="preserve">Yolsuzlukla Mücadele Kılavuzu </w:t>
      </w:r>
      <w:bookmarkEnd w:id="14"/>
      <w:r w:rsidRPr="002F4A1F">
        <w:rPr>
          <w:sz w:val="22"/>
          <w:szCs w:val="22"/>
          <w:lang w:val="tr-TR"/>
        </w:rPr>
        <w:t xml:space="preserve">ve Dünya Bankası Grubu Yaptırımlar Çerçevesinde belirtilen mevcut yaptırım prosedürleri ve </w:t>
      </w:r>
      <w:r w:rsidR="00D64B97" w:rsidRPr="002F4A1F">
        <w:rPr>
          <w:sz w:val="22"/>
          <w:szCs w:val="22"/>
          <w:lang w:val="tr-TR"/>
        </w:rPr>
        <w:t>politikalarına uyulması hususu</w:t>
      </w:r>
      <w:r w:rsidRPr="002F4A1F">
        <w:rPr>
          <w:sz w:val="22"/>
          <w:szCs w:val="22"/>
          <w:lang w:val="tr-TR"/>
        </w:rPr>
        <w:t xml:space="preserve">, işbu Sözleşmenin ekinde Ek </w:t>
      </w:r>
      <w:r w:rsidR="00051AC9" w:rsidRPr="002F4A1F">
        <w:rPr>
          <w:sz w:val="22"/>
          <w:szCs w:val="22"/>
          <w:lang w:val="tr-TR"/>
        </w:rPr>
        <w:t>8</w:t>
      </w:r>
      <w:r w:rsidR="00D64B97" w:rsidRPr="002F4A1F">
        <w:rPr>
          <w:sz w:val="22"/>
          <w:szCs w:val="22"/>
          <w:lang w:val="tr-TR"/>
        </w:rPr>
        <w:t>’de</w:t>
      </w:r>
      <w:r w:rsidRPr="002F4A1F">
        <w:rPr>
          <w:sz w:val="22"/>
          <w:szCs w:val="22"/>
          <w:lang w:val="tr-TR"/>
        </w:rPr>
        <w:t xml:space="preserve"> verilmiştir</w:t>
      </w:r>
      <w:bookmarkEnd w:id="13"/>
      <w:r w:rsidRPr="002F4A1F">
        <w:rPr>
          <w:sz w:val="22"/>
          <w:szCs w:val="22"/>
          <w:lang w:val="tr-TR"/>
        </w:rPr>
        <w:t xml:space="preserve">.  </w:t>
      </w:r>
    </w:p>
    <w:p w14:paraId="6589C1DD" w14:textId="77777777" w:rsidR="00030250" w:rsidRPr="002F4A1F" w:rsidRDefault="00D64B97" w:rsidP="00030250">
      <w:pPr>
        <w:pStyle w:val="GvdeMetni"/>
        <w:rPr>
          <w:sz w:val="22"/>
          <w:szCs w:val="22"/>
          <w:lang w:val="tr-TR"/>
        </w:rPr>
      </w:pPr>
      <w:r w:rsidRPr="002F4A1F">
        <w:rPr>
          <w:sz w:val="22"/>
          <w:szCs w:val="22"/>
          <w:lang w:val="tr-TR"/>
        </w:rPr>
        <w:t>YÜKLENİCİ</w:t>
      </w:r>
      <w:r w:rsidR="00030250" w:rsidRPr="002F4A1F">
        <w:rPr>
          <w:sz w:val="22"/>
          <w:szCs w:val="22"/>
          <w:lang w:val="tr-TR"/>
        </w:rPr>
        <w:t xml:space="preserve">, ihale süreci veya </w:t>
      </w:r>
      <w:r w:rsidRPr="002F4A1F">
        <w:rPr>
          <w:sz w:val="22"/>
          <w:szCs w:val="22"/>
          <w:lang w:val="tr-TR"/>
        </w:rPr>
        <w:t>s</w:t>
      </w:r>
      <w:r w:rsidR="00030250" w:rsidRPr="002F4A1F">
        <w:rPr>
          <w:sz w:val="22"/>
          <w:szCs w:val="22"/>
          <w:lang w:val="tr-TR"/>
        </w:rPr>
        <w:t>özleşmenin imzalanması ile ilgili olarak ödenmiş veya ödenecek komisyonlar, bağışlar ve ücretleri beyan edecektir. Bu beyan, her bir Alıcının tam adını, tam adresini, her bir komisyon veya bağışın ödenme sebebini, miktarını ve para birimini içerecektir.</w:t>
      </w:r>
    </w:p>
    <w:p w14:paraId="70DF2DC6" w14:textId="77777777" w:rsidR="00030250" w:rsidRPr="002F4A1F" w:rsidRDefault="00030250" w:rsidP="00030250">
      <w:pPr>
        <w:pStyle w:val="GvdeMetni"/>
        <w:rPr>
          <w:sz w:val="22"/>
          <w:szCs w:val="22"/>
          <w:lang w:val="tr-TR"/>
        </w:rPr>
      </w:pPr>
    </w:p>
    <w:p w14:paraId="3CEBF3C0" w14:textId="77777777" w:rsidR="00030250" w:rsidRPr="002F4A1F" w:rsidRDefault="00073F18" w:rsidP="00030250">
      <w:pPr>
        <w:pStyle w:val="GvdeMetni"/>
        <w:rPr>
          <w:sz w:val="22"/>
          <w:szCs w:val="22"/>
          <w:lang w:val="tr-TR"/>
        </w:rPr>
      </w:pPr>
      <w:r w:rsidRPr="002F4A1F">
        <w:rPr>
          <w:b/>
          <w:sz w:val="22"/>
          <w:szCs w:val="22"/>
          <w:lang w:val="tr-TR"/>
        </w:rPr>
        <w:t>8</w:t>
      </w:r>
      <w:r w:rsidR="00030250" w:rsidRPr="002F4A1F">
        <w:rPr>
          <w:b/>
          <w:sz w:val="22"/>
          <w:szCs w:val="22"/>
          <w:lang w:val="tr-TR"/>
        </w:rPr>
        <w:t xml:space="preserve">.3 </w:t>
      </w:r>
      <w:r w:rsidR="00030250" w:rsidRPr="002F4A1F">
        <w:rPr>
          <w:sz w:val="22"/>
          <w:szCs w:val="22"/>
          <w:lang w:val="tr-TR"/>
        </w:rPr>
        <w:t>Uygunluk</w:t>
      </w:r>
    </w:p>
    <w:p w14:paraId="42F2D91A" w14:textId="77777777" w:rsidR="00030250" w:rsidRPr="002F4A1F" w:rsidRDefault="00030250" w:rsidP="00030250">
      <w:pPr>
        <w:pStyle w:val="GvdeMetni"/>
        <w:rPr>
          <w:sz w:val="22"/>
          <w:szCs w:val="22"/>
          <w:lang w:val="tr-TR"/>
        </w:rPr>
      </w:pPr>
      <w:r w:rsidRPr="002F4A1F">
        <w:rPr>
          <w:sz w:val="22"/>
          <w:szCs w:val="22"/>
          <w:lang w:val="tr-TR"/>
        </w:rPr>
        <w:t>Banka, finanse ettiği projeler için tüm ülkelerden uygun şirketlerin ve bireylerin Tedarik, Yapım İşleri, Danışmanlık Dışı Hizmetler ve Danışmanlık Hizmetleri için Teklif sunmalarına izin vermektedir.</w:t>
      </w:r>
    </w:p>
    <w:p w14:paraId="797F97CE" w14:textId="77777777" w:rsidR="00030250" w:rsidRPr="002F4A1F" w:rsidRDefault="00030250" w:rsidP="00030250">
      <w:pPr>
        <w:pStyle w:val="GvdeMetni"/>
        <w:rPr>
          <w:sz w:val="22"/>
          <w:szCs w:val="22"/>
          <w:lang w:val="tr-TR"/>
        </w:rPr>
      </w:pPr>
      <w:r w:rsidRPr="002F4A1F">
        <w:rPr>
          <w:sz w:val="22"/>
          <w:szCs w:val="22"/>
          <w:lang w:val="tr-TR"/>
        </w:rPr>
        <w:t xml:space="preserve">Tamamen veya kısmen Banka tarafından finanse edilecek bir satın alma ile bağlantılı olarak, Borçlu:  (i) sözleşmeyi başarılı bir şekilde ifa etmek için gereken ehliyet ve </w:t>
      </w:r>
      <w:r w:rsidR="00497C0D" w:rsidRPr="002F4A1F">
        <w:rPr>
          <w:sz w:val="22"/>
          <w:szCs w:val="22"/>
          <w:lang w:val="tr-TR"/>
        </w:rPr>
        <w:t>kaynaklar</w:t>
      </w:r>
      <w:r w:rsidRPr="002F4A1F">
        <w:rPr>
          <w:sz w:val="22"/>
          <w:szCs w:val="22"/>
          <w:lang w:val="tr-TR"/>
        </w:rPr>
        <w:t xml:space="preserve"> veya  (ii) Bankanın ihale kuralları paragraf 3.14 – 3.17 (Çıkar Çatışması) kapsamında yer alan çıkar çatışması </w:t>
      </w:r>
      <w:r w:rsidR="00497C0D" w:rsidRPr="002F4A1F">
        <w:rPr>
          <w:sz w:val="22"/>
          <w:szCs w:val="22"/>
          <w:lang w:val="tr-TR"/>
        </w:rPr>
        <w:t>durumları ile</w:t>
      </w:r>
      <w:r w:rsidRPr="002F4A1F">
        <w:rPr>
          <w:sz w:val="22"/>
          <w:szCs w:val="22"/>
          <w:lang w:val="tr-TR"/>
        </w:rPr>
        <w:t xml:space="preserve"> ilişkili olmayan sebeplerle bir Teklif Sahibinin / Danışmanın ihaleye katılmasını veya onunla sözleşme yapılmasını reddedemez.  </w:t>
      </w:r>
    </w:p>
    <w:p w14:paraId="2EEFA01D" w14:textId="77777777" w:rsidR="00A97DC9" w:rsidRPr="002F4A1F" w:rsidRDefault="00A97DC9" w:rsidP="00030250">
      <w:pPr>
        <w:pStyle w:val="GvdeMetni"/>
        <w:rPr>
          <w:sz w:val="22"/>
          <w:szCs w:val="22"/>
          <w:lang w:val="tr-TR"/>
        </w:rPr>
      </w:pPr>
    </w:p>
    <w:p w14:paraId="39DE5021" w14:textId="77777777" w:rsidR="00030250" w:rsidRPr="002F4A1F" w:rsidRDefault="00030250" w:rsidP="00030250">
      <w:pPr>
        <w:pStyle w:val="GvdeMetni"/>
        <w:rPr>
          <w:sz w:val="22"/>
          <w:szCs w:val="22"/>
          <w:lang w:val="tr-TR"/>
        </w:rPr>
      </w:pPr>
      <w:r w:rsidRPr="002F4A1F">
        <w:rPr>
          <w:sz w:val="22"/>
          <w:szCs w:val="22"/>
          <w:lang w:val="tr-TR"/>
        </w:rPr>
        <w:t xml:space="preserve">Yukarıdaki </w:t>
      </w:r>
      <w:r w:rsidR="00497C0D" w:rsidRPr="002F4A1F">
        <w:rPr>
          <w:sz w:val="22"/>
          <w:szCs w:val="22"/>
          <w:lang w:val="tr-TR"/>
        </w:rPr>
        <w:t xml:space="preserve">Paragrafların </w:t>
      </w:r>
      <w:r w:rsidRPr="002F4A1F">
        <w:rPr>
          <w:sz w:val="22"/>
          <w:szCs w:val="22"/>
          <w:lang w:val="tr-TR"/>
        </w:rPr>
        <w:t xml:space="preserve">hükümlerine istisna olarak;  </w:t>
      </w:r>
    </w:p>
    <w:p w14:paraId="20B4C26E" w14:textId="77777777" w:rsidR="00D64B97" w:rsidRPr="002F4A1F" w:rsidRDefault="00030250" w:rsidP="00030250">
      <w:pPr>
        <w:pStyle w:val="GvdeMetni"/>
        <w:rPr>
          <w:sz w:val="22"/>
          <w:szCs w:val="22"/>
          <w:lang w:val="tr-TR"/>
        </w:rPr>
      </w:pPr>
      <w:r w:rsidRPr="002F4A1F">
        <w:rPr>
          <w:sz w:val="22"/>
          <w:szCs w:val="22"/>
          <w:lang w:val="tr-TR"/>
        </w:rPr>
        <w:t xml:space="preserve">a. Bir ülkenin şirketleri veya bireyleri, ya da bir ülkede imal edilmiş mallar aşağıdaki durumlarda ihale dışı bırakılabilir: </w:t>
      </w:r>
    </w:p>
    <w:p w14:paraId="5193B187" w14:textId="77777777" w:rsidR="00D64B97" w:rsidRPr="002F4A1F" w:rsidRDefault="00D64B97" w:rsidP="00D64B97">
      <w:pPr>
        <w:pStyle w:val="GvdeMetni"/>
        <w:ind w:left="720"/>
        <w:rPr>
          <w:sz w:val="22"/>
          <w:szCs w:val="22"/>
          <w:lang w:val="tr-TR"/>
        </w:rPr>
      </w:pPr>
      <w:r w:rsidRPr="002F4A1F">
        <w:rPr>
          <w:sz w:val="22"/>
          <w:szCs w:val="22"/>
          <w:lang w:val="tr-TR"/>
        </w:rPr>
        <w:t>(</w:t>
      </w:r>
      <w:r w:rsidR="00030250" w:rsidRPr="002F4A1F">
        <w:rPr>
          <w:sz w:val="22"/>
          <w:szCs w:val="22"/>
          <w:lang w:val="tr-TR"/>
        </w:rPr>
        <w:t>i</w:t>
      </w:r>
      <w:r w:rsidRPr="002F4A1F">
        <w:rPr>
          <w:sz w:val="22"/>
          <w:szCs w:val="22"/>
          <w:lang w:val="tr-TR"/>
        </w:rPr>
        <w:t>)</w:t>
      </w:r>
      <w:r w:rsidR="00030250" w:rsidRPr="002F4A1F">
        <w:rPr>
          <w:sz w:val="22"/>
          <w:szCs w:val="22"/>
          <w:lang w:val="tr-TR"/>
        </w:rPr>
        <w:t>. Yasalar ya da resmi düzenlemeler nedeniyle Borçlunun ülkesinin danışmanın ülkesi ile ticari ilişkileri yasaklaması ve Banka’nın söz konusu danışmanın reddedilmesinin ihtiyaç duyulan Tedarik, Yapım İşleri, Danışmanlık Dışı Hizmetler veya Danışmanlık Hizmetlerinin temininde etkili rekabeti engellemeyeceği görüşünde olması halinde. Satın alma işlemi birden fazla yargı bölgesi sınırları arasında gerçekleştiriliyorsa (satın alma birden fazla ülkeyi içeriyorsa), bu esasa dayalı olarak bir şirket veya bireyin ülkelerden birisi tarafından ihale dış bırakılması, Banka ve satın alma işleminde yer alan tüm ülkelerce kararlaştırılması halinde diğer ülkeler için de geçerli olur; veya</w:t>
      </w:r>
      <w:r w:rsidRPr="002F4A1F">
        <w:rPr>
          <w:sz w:val="22"/>
          <w:szCs w:val="22"/>
          <w:lang w:val="tr-TR"/>
        </w:rPr>
        <w:t>;</w:t>
      </w:r>
      <w:r w:rsidR="00030250" w:rsidRPr="002F4A1F">
        <w:rPr>
          <w:sz w:val="22"/>
          <w:szCs w:val="22"/>
          <w:lang w:val="tr-TR"/>
        </w:rPr>
        <w:t xml:space="preserve">  </w:t>
      </w:r>
    </w:p>
    <w:p w14:paraId="2A0E7165" w14:textId="77777777" w:rsidR="00030250" w:rsidRPr="002F4A1F" w:rsidRDefault="00D64B97" w:rsidP="00D64B97">
      <w:pPr>
        <w:pStyle w:val="GvdeMetni"/>
        <w:ind w:left="720"/>
        <w:rPr>
          <w:sz w:val="22"/>
          <w:szCs w:val="22"/>
          <w:lang w:val="tr-TR"/>
        </w:rPr>
      </w:pPr>
      <w:r w:rsidRPr="002F4A1F">
        <w:rPr>
          <w:sz w:val="22"/>
          <w:szCs w:val="22"/>
          <w:lang w:val="tr-TR"/>
        </w:rPr>
        <w:t>(</w:t>
      </w:r>
      <w:r w:rsidR="00030250" w:rsidRPr="002F4A1F">
        <w:rPr>
          <w:sz w:val="22"/>
          <w:szCs w:val="22"/>
          <w:lang w:val="tr-TR"/>
        </w:rPr>
        <w:t>ii</w:t>
      </w:r>
      <w:r w:rsidRPr="002F4A1F">
        <w:rPr>
          <w:sz w:val="22"/>
          <w:szCs w:val="22"/>
          <w:lang w:val="tr-TR"/>
        </w:rPr>
        <w:t>)</w:t>
      </w:r>
      <w:r w:rsidR="00030250" w:rsidRPr="002F4A1F">
        <w:rPr>
          <w:sz w:val="22"/>
          <w:szCs w:val="22"/>
          <w:lang w:val="tr-TR"/>
        </w:rPr>
        <w:t xml:space="preserve">. Birleşmiş Milletler Kararının VII. Bölümü kapsamında Birleşmiş Milletler Güvenlik Konseyi tarafından alınan bir karara uymak amacı ile Borçlunun ülkesinin herhangi bir ülkeden, kişiden veya kuruluştan </w:t>
      </w:r>
      <w:r w:rsidRPr="002F4A1F">
        <w:rPr>
          <w:sz w:val="22"/>
          <w:szCs w:val="22"/>
          <w:lang w:val="tr-TR"/>
        </w:rPr>
        <w:t>m</w:t>
      </w:r>
      <w:r w:rsidR="00030250" w:rsidRPr="002F4A1F">
        <w:rPr>
          <w:sz w:val="22"/>
          <w:szCs w:val="22"/>
          <w:lang w:val="tr-TR"/>
        </w:rPr>
        <w:t xml:space="preserve">al ithalatı yapılmasını veya bunlara ödeme yapılmasını yasaklaması halinde. Borçlunun ülkesinin bu türden bir karara uymak amacı ile belirli bir firmaya ya da belirli mallar için ödeme yapılmasını yasaklaması halinde, söz konusu firma ihale dışı bırakılabilir.  </w:t>
      </w:r>
    </w:p>
    <w:p w14:paraId="0720F202" w14:textId="0A7A2306" w:rsidR="00030250" w:rsidRDefault="00030250" w:rsidP="00030250">
      <w:pPr>
        <w:pStyle w:val="GvdeMetni"/>
        <w:rPr>
          <w:sz w:val="22"/>
          <w:szCs w:val="22"/>
          <w:lang w:val="tr-TR"/>
        </w:rPr>
      </w:pPr>
    </w:p>
    <w:p w14:paraId="0A9E5FA5" w14:textId="77777777" w:rsidR="004B1363" w:rsidRPr="002F4A1F" w:rsidRDefault="004B1363" w:rsidP="00030250">
      <w:pPr>
        <w:pStyle w:val="GvdeMetni"/>
        <w:rPr>
          <w:sz w:val="22"/>
          <w:szCs w:val="22"/>
          <w:lang w:val="tr-TR"/>
        </w:rPr>
      </w:pPr>
    </w:p>
    <w:p w14:paraId="15F0E0B0" w14:textId="77777777" w:rsidR="00D64B97" w:rsidRPr="002F4A1F" w:rsidRDefault="00030250" w:rsidP="00030250">
      <w:pPr>
        <w:pStyle w:val="GvdeMetni"/>
        <w:rPr>
          <w:sz w:val="22"/>
          <w:szCs w:val="22"/>
          <w:lang w:val="tr-TR"/>
        </w:rPr>
      </w:pPr>
      <w:r w:rsidRPr="002F4A1F">
        <w:rPr>
          <w:sz w:val="22"/>
          <w:szCs w:val="22"/>
          <w:lang w:val="tr-TR"/>
        </w:rPr>
        <w:lastRenderedPageBreak/>
        <w:t xml:space="preserve">b. Borçlunun ülkesinde bulunan kamu iktisadi teşebbüsleri (KİT) ya da kuruluşlar ancak:  </w:t>
      </w:r>
    </w:p>
    <w:p w14:paraId="54E88EFC" w14:textId="77777777" w:rsidR="00D64B97" w:rsidRPr="002F4A1F" w:rsidRDefault="00030250" w:rsidP="00D64B97">
      <w:pPr>
        <w:pStyle w:val="GvdeMetni"/>
        <w:ind w:left="720"/>
        <w:rPr>
          <w:sz w:val="22"/>
          <w:szCs w:val="22"/>
          <w:lang w:val="tr-TR"/>
        </w:rPr>
      </w:pPr>
      <w:r w:rsidRPr="002F4A1F">
        <w:rPr>
          <w:sz w:val="22"/>
          <w:szCs w:val="22"/>
          <w:lang w:val="tr-TR"/>
        </w:rPr>
        <w:t xml:space="preserve">(i) hukuki ve mali açıdan özerk olduklarını, </w:t>
      </w:r>
    </w:p>
    <w:p w14:paraId="78C24B96" w14:textId="77777777" w:rsidR="00D64B97" w:rsidRPr="002F4A1F" w:rsidRDefault="00030250" w:rsidP="00D64B97">
      <w:pPr>
        <w:pStyle w:val="GvdeMetni"/>
        <w:ind w:left="720"/>
        <w:rPr>
          <w:sz w:val="22"/>
          <w:szCs w:val="22"/>
          <w:lang w:val="tr-TR"/>
        </w:rPr>
      </w:pPr>
      <w:r w:rsidRPr="002F4A1F">
        <w:rPr>
          <w:sz w:val="22"/>
          <w:szCs w:val="22"/>
          <w:lang w:val="tr-TR"/>
        </w:rPr>
        <w:t xml:space="preserve">(ii) ticaret hukuku kapsamında faaliyet gösterdiklerini ve  </w:t>
      </w:r>
    </w:p>
    <w:p w14:paraId="50DAA4DD" w14:textId="77777777" w:rsidR="00030250" w:rsidRPr="002F4A1F" w:rsidRDefault="00030250" w:rsidP="00D64B97">
      <w:pPr>
        <w:pStyle w:val="GvdeMetni"/>
        <w:ind w:left="720"/>
        <w:rPr>
          <w:sz w:val="22"/>
          <w:szCs w:val="22"/>
          <w:lang w:val="tr-TR"/>
        </w:rPr>
      </w:pPr>
      <w:r w:rsidRPr="002F4A1F">
        <w:rPr>
          <w:sz w:val="22"/>
          <w:szCs w:val="22"/>
          <w:lang w:val="tr-TR"/>
        </w:rPr>
        <w:t>(iii) ihaleyi düzenleyen kurumun denetimi altında olmadıklarını Banka’ca kabul edilebilir bir şekilde gösterdikleri takdirde, Borçlunun ülkesindeki ihalelerde yarışabilirler ve sözleşme yapabilirler.</w:t>
      </w:r>
    </w:p>
    <w:p w14:paraId="6EF3975C" w14:textId="77777777" w:rsidR="00030250" w:rsidRPr="002F4A1F" w:rsidRDefault="00030250" w:rsidP="00030250">
      <w:pPr>
        <w:pStyle w:val="GvdeMetni"/>
        <w:rPr>
          <w:sz w:val="22"/>
          <w:szCs w:val="22"/>
          <w:lang w:val="tr-TR"/>
        </w:rPr>
      </w:pPr>
      <w:r w:rsidRPr="002F4A1F">
        <w:rPr>
          <w:sz w:val="22"/>
          <w:szCs w:val="22"/>
          <w:lang w:val="tr-TR"/>
        </w:rPr>
        <w:t xml:space="preserve"> </w:t>
      </w:r>
    </w:p>
    <w:p w14:paraId="1202A5E7" w14:textId="77777777" w:rsidR="00030250" w:rsidRPr="002F4A1F" w:rsidRDefault="00030250" w:rsidP="00030250">
      <w:pPr>
        <w:pStyle w:val="GvdeMetni"/>
        <w:rPr>
          <w:sz w:val="22"/>
          <w:szCs w:val="22"/>
          <w:lang w:val="tr-TR"/>
        </w:rPr>
      </w:pPr>
      <w:r w:rsidRPr="002F4A1F">
        <w:rPr>
          <w:sz w:val="22"/>
          <w:szCs w:val="22"/>
          <w:lang w:val="tr-TR"/>
        </w:rPr>
        <w:t xml:space="preserve">c. Yukarıdaki Paragraf hükümlerine istisna olarak, KİT’ler, kamu üniversiteleri, araştırma merkezleri veya kurumları tarafından gerçekleştirilen Tedarikler, Yapım İşleri, Danışmanlık Dışı Hizmetler veya Danışmanlık Hizmetlerinin uygun özel sektör alternatiflerinin bulunmaması sebebiyle veya düzenleyici çerçevenin bir sonucu olarak benzersiz ve istisnai özellikte olmaları ya da katılımlarının proje uygulaması bakımından kritik önem taşıması halinde, Banka her bir durum için ayrı değerlendirme yaparak bu kuruluşlar ile sözleşme imzalanmasını kabul edebilir.  </w:t>
      </w:r>
    </w:p>
    <w:p w14:paraId="0AA33D9A" w14:textId="77777777" w:rsidR="00030250" w:rsidRPr="002F4A1F" w:rsidRDefault="00030250" w:rsidP="00030250">
      <w:pPr>
        <w:pStyle w:val="GvdeMetni"/>
        <w:rPr>
          <w:sz w:val="22"/>
          <w:szCs w:val="22"/>
          <w:lang w:val="tr-TR"/>
        </w:rPr>
      </w:pPr>
    </w:p>
    <w:p w14:paraId="337EF6A4" w14:textId="77777777" w:rsidR="00D64B97" w:rsidRPr="002F4A1F" w:rsidRDefault="00030250" w:rsidP="00030250">
      <w:pPr>
        <w:pStyle w:val="GvdeMetni"/>
        <w:rPr>
          <w:sz w:val="22"/>
          <w:szCs w:val="22"/>
          <w:lang w:val="tr-TR"/>
        </w:rPr>
      </w:pPr>
      <w:r w:rsidRPr="002F4A1F">
        <w:rPr>
          <w:sz w:val="22"/>
          <w:szCs w:val="22"/>
          <w:lang w:val="tr-TR"/>
        </w:rPr>
        <w:t xml:space="preserve">d. Banka, her bir durum için ayrı ayrı değerlendirmek üzere, Borçlunun ülkesindeki Danışmanlık sözleşmeleri kapsamında Borçlunun ülkesinin kamu çalışanlarının veya memurlarının birey olarak ya da bir Danışmanlık şirketinin önerdiği uzman ekibinin üyeleri olarak çalıştırılmasını kabul edebilir. Ancak bunun için; </w:t>
      </w:r>
    </w:p>
    <w:p w14:paraId="28C8C62D" w14:textId="77777777" w:rsidR="00D64B97" w:rsidRPr="002F4A1F" w:rsidRDefault="00D64B97" w:rsidP="00D64B97">
      <w:pPr>
        <w:pStyle w:val="GvdeMetni"/>
        <w:ind w:left="720"/>
        <w:rPr>
          <w:sz w:val="22"/>
          <w:szCs w:val="22"/>
          <w:lang w:val="tr-TR"/>
        </w:rPr>
      </w:pPr>
      <w:r w:rsidRPr="002F4A1F">
        <w:rPr>
          <w:sz w:val="22"/>
          <w:szCs w:val="22"/>
          <w:lang w:val="tr-TR"/>
        </w:rPr>
        <w:t>(i)</w:t>
      </w:r>
      <w:r w:rsidR="00030250" w:rsidRPr="002F4A1F">
        <w:rPr>
          <w:sz w:val="22"/>
          <w:szCs w:val="22"/>
          <w:lang w:val="tr-TR"/>
        </w:rPr>
        <w:t xml:space="preserve">. Borçlunun ülkesinin kamu görevlilerinin ve memurlarının hizmetlerinin benzersiz ve istisnai nitelikte olması veya katılımlarının proje uygulaması bakımından kritik önem taşıması gerekir; </w:t>
      </w:r>
      <w:r w:rsidRPr="002F4A1F">
        <w:rPr>
          <w:sz w:val="22"/>
          <w:szCs w:val="22"/>
          <w:lang w:val="tr-TR"/>
        </w:rPr>
        <w:t>(</w:t>
      </w:r>
      <w:r w:rsidR="00030250" w:rsidRPr="002F4A1F">
        <w:rPr>
          <w:sz w:val="22"/>
          <w:szCs w:val="22"/>
          <w:lang w:val="tr-TR"/>
        </w:rPr>
        <w:t>ii</w:t>
      </w:r>
      <w:r w:rsidRPr="002F4A1F">
        <w:rPr>
          <w:sz w:val="22"/>
          <w:szCs w:val="22"/>
          <w:lang w:val="tr-TR"/>
        </w:rPr>
        <w:t>)</w:t>
      </w:r>
      <w:r w:rsidR="00030250" w:rsidRPr="002F4A1F">
        <w:rPr>
          <w:sz w:val="22"/>
          <w:szCs w:val="22"/>
          <w:lang w:val="tr-TR"/>
        </w:rPr>
        <w:t xml:space="preserve">. </w:t>
      </w:r>
      <w:r w:rsidR="004864E6" w:rsidRPr="002F4A1F">
        <w:rPr>
          <w:sz w:val="22"/>
          <w:szCs w:val="22"/>
          <w:lang w:val="tr-TR"/>
        </w:rPr>
        <w:t>s</w:t>
      </w:r>
      <w:r w:rsidR="00030250" w:rsidRPr="002F4A1F">
        <w:rPr>
          <w:sz w:val="22"/>
          <w:szCs w:val="22"/>
          <w:lang w:val="tr-TR"/>
        </w:rPr>
        <w:t>öz konusu çalıştırma işlemi, çık</w:t>
      </w:r>
      <w:r w:rsidR="004864E6" w:rsidRPr="002F4A1F">
        <w:rPr>
          <w:sz w:val="22"/>
          <w:szCs w:val="22"/>
          <w:lang w:val="tr-TR"/>
        </w:rPr>
        <w:t>ar çatışması yaratmamalıdır; ve;</w:t>
      </w:r>
    </w:p>
    <w:p w14:paraId="39676299" w14:textId="77777777" w:rsidR="00030250" w:rsidRPr="002F4A1F" w:rsidRDefault="00D64B97" w:rsidP="00D64B97">
      <w:pPr>
        <w:pStyle w:val="GvdeMetni"/>
        <w:ind w:left="720"/>
        <w:rPr>
          <w:sz w:val="22"/>
          <w:szCs w:val="22"/>
          <w:lang w:val="tr-TR"/>
        </w:rPr>
      </w:pPr>
      <w:r w:rsidRPr="002F4A1F">
        <w:rPr>
          <w:sz w:val="22"/>
          <w:szCs w:val="22"/>
          <w:lang w:val="tr-TR"/>
        </w:rPr>
        <w:t>(</w:t>
      </w:r>
      <w:r w:rsidR="00030250" w:rsidRPr="002F4A1F">
        <w:rPr>
          <w:sz w:val="22"/>
          <w:szCs w:val="22"/>
          <w:lang w:val="tr-TR"/>
        </w:rPr>
        <w:t>iii</w:t>
      </w:r>
      <w:r w:rsidRPr="002F4A1F">
        <w:rPr>
          <w:sz w:val="22"/>
          <w:szCs w:val="22"/>
          <w:lang w:val="tr-TR"/>
        </w:rPr>
        <w:t>)</w:t>
      </w:r>
      <w:r w:rsidR="00030250" w:rsidRPr="002F4A1F">
        <w:rPr>
          <w:sz w:val="22"/>
          <w:szCs w:val="22"/>
          <w:lang w:val="tr-TR"/>
        </w:rPr>
        <w:t xml:space="preserve">. söz konusu çalıştırma işlemi, Borçlunun kanunları, yönetmelikleri veya politikaları ile çatışmamalıdır. </w:t>
      </w:r>
    </w:p>
    <w:p w14:paraId="4E3E4E8A" w14:textId="77777777" w:rsidR="00030250" w:rsidRPr="002F4A1F" w:rsidRDefault="00030250" w:rsidP="00030250">
      <w:pPr>
        <w:pStyle w:val="GvdeMetni"/>
        <w:rPr>
          <w:sz w:val="22"/>
          <w:szCs w:val="22"/>
          <w:lang w:val="tr-TR"/>
        </w:rPr>
      </w:pPr>
    </w:p>
    <w:p w14:paraId="4757DE7F" w14:textId="77777777" w:rsidR="00030250" w:rsidRPr="002F4A1F" w:rsidRDefault="00030250" w:rsidP="00030250">
      <w:pPr>
        <w:pStyle w:val="GvdeMetni"/>
        <w:rPr>
          <w:sz w:val="22"/>
          <w:szCs w:val="22"/>
          <w:lang w:val="tr-TR"/>
        </w:rPr>
      </w:pPr>
      <w:r w:rsidRPr="002F4A1F">
        <w:rPr>
          <w:sz w:val="22"/>
          <w:szCs w:val="22"/>
          <w:lang w:val="tr-TR"/>
        </w:rPr>
        <w:t>e. Bir şirketin veya bireyin, Dünya Bankası Grubu’nun Yaptırımlar Çerçevesinde belirtilen mevcut yaptırım politikaları ve prosedürleri uyarınca ve Banka’nın Yolsuzlukla Mücadele Kılavuzuna uygun olarak seçilemez ilan edilmesi veya yaptırıma tabi tutulmuş olması. Ayrıntılar için, bakınız Ek</w:t>
      </w:r>
      <w:r w:rsidR="001A60E4" w:rsidRPr="002F4A1F">
        <w:rPr>
          <w:sz w:val="22"/>
          <w:szCs w:val="22"/>
          <w:lang w:val="tr-TR"/>
        </w:rPr>
        <w:t xml:space="preserve"> 8</w:t>
      </w:r>
      <w:r w:rsidRPr="002F4A1F">
        <w:rPr>
          <w:sz w:val="22"/>
          <w:szCs w:val="22"/>
          <w:lang w:val="tr-TR"/>
        </w:rPr>
        <w:t xml:space="preserve">, Sahtecilik ve Yolsuzluk. </w:t>
      </w:r>
    </w:p>
    <w:p w14:paraId="10FF8A3A" w14:textId="77777777" w:rsidR="00030250" w:rsidRPr="002F4A1F" w:rsidRDefault="00030250" w:rsidP="00030250">
      <w:pPr>
        <w:pStyle w:val="GvdeMetni"/>
        <w:rPr>
          <w:sz w:val="22"/>
          <w:szCs w:val="22"/>
          <w:lang w:val="tr-TR"/>
        </w:rPr>
      </w:pPr>
    </w:p>
    <w:p w14:paraId="36668F9D" w14:textId="77777777" w:rsidR="00030250" w:rsidRPr="002F4A1F" w:rsidRDefault="00030250" w:rsidP="00030250">
      <w:pPr>
        <w:pStyle w:val="GvdeMetni"/>
        <w:rPr>
          <w:sz w:val="22"/>
          <w:szCs w:val="22"/>
          <w:lang w:val="tr-TR"/>
        </w:rPr>
      </w:pPr>
      <w:r w:rsidRPr="002F4A1F">
        <w:rPr>
          <w:sz w:val="22"/>
          <w:szCs w:val="22"/>
          <w:lang w:val="tr-TR"/>
        </w:rPr>
        <w:t>f. Borçlu tarafından talep edilmesi halinde, Banka kendisi tarafından finanse edilen sözleşmelerde teklife çağrı dokümanlarında, Borçlunun ülkesindeki ilgili mevzuat uyarınca ilgili adli veya idari merciler tarafınca ihalelerden men edilen veya yaptırıma tabi tutulmuş olan bir şirket veya bireyin, söz konusu yasağın Sahtecilik ve Yolsuzluk ile ilişkili olduğu ve bu kararın şirkete veya bireye yeterli savunma hakkının tanındığı bir adli ve idari sürecin ardından verildiği sonucuna varması kaydıyla, Banka tarafından finanse edilen sözleşme için seçilemeyeceğinin belirtilmesini isteyebilir.</w:t>
      </w:r>
    </w:p>
    <w:p w14:paraId="17A04AE3" w14:textId="77777777" w:rsidR="00816E6F" w:rsidRPr="002F4A1F" w:rsidRDefault="00816E6F" w:rsidP="00816E6F">
      <w:pPr>
        <w:pStyle w:val="ListeParagraf"/>
        <w:rPr>
          <w:rFonts w:ascii="Times New Roman" w:hAnsi="Times New Roman" w:cs="Times New Roman"/>
          <w:sz w:val="22"/>
          <w:szCs w:val="22"/>
        </w:rPr>
      </w:pPr>
    </w:p>
    <w:p w14:paraId="7B659990" w14:textId="77777777" w:rsidR="002E21AA" w:rsidRPr="002F4A1F" w:rsidRDefault="002E21AA" w:rsidP="00DF184A">
      <w:pPr>
        <w:jc w:val="both"/>
        <w:rPr>
          <w:rFonts w:ascii="Times New Roman" w:hAnsi="Times New Roman" w:cs="Times New Roman"/>
          <w:b/>
          <w:sz w:val="22"/>
          <w:szCs w:val="22"/>
        </w:rPr>
      </w:pPr>
      <w:r w:rsidRPr="002F4A1F">
        <w:rPr>
          <w:rFonts w:ascii="Times New Roman" w:hAnsi="Times New Roman" w:cs="Times New Roman"/>
          <w:b/>
          <w:sz w:val="22"/>
          <w:szCs w:val="22"/>
        </w:rPr>
        <w:t xml:space="preserve">Taraflar, bu </w:t>
      </w:r>
      <w:r w:rsidR="008C4023" w:rsidRPr="002F4A1F">
        <w:rPr>
          <w:rFonts w:ascii="Times New Roman" w:hAnsi="Times New Roman" w:cs="Times New Roman"/>
          <w:b/>
          <w:sz w:val="22"/>
          <w:szCs w:val="22"/>
        </w:rPr>
        <w:t>Sözleşmeyi</w:t>
      </w:r>
      <w:r w:rsidRPr="002F4A1F">
        <w:rPr>
          <w:rFonts w:ascii="Times New Roman" w:hAnsi="Times New Roman" w:cs="Times New Roman"/>
          <w:b/>
          <w:sz w:val="22"/>
          <w:szCs w:val="22"/>
        </w:rPr>
        <w:t xml:space="preserve">, usulüne uygun olarak yetkili kılınmış temsilcileri eliyle, yukarıda belirtilen tarihte imza etmişlerdir. </w:t>
      </w:r>
    </w:p>
    <w:p w14:paraId="03C124E0" w14:textId="77777777" w:rsidR="00816E6F" w:rsidRPr="002F4A1F" w:rsidRDefault="00816E6F" w:rsidP="00DF184A">
      <w:pPr>
        <w:jc w:val="both"/>
        <w:rPr>
          <w:rFonts w:ascii="Times New Roman" w:hAnsi="Times New Roman" w:cs="Times New Roman"/>
          <w:b/>
          <w:sz w:val="22"/>
          <w:szCs w:val="22"/>
        </w:rPr>
      </w:pPr>
    </w:p>
    <w:p w14:paraId="23B046B8" w14:textId="2EAC9C67" w:rsidR="002E21AA" w:rsidRDefault="002E21AA" w:rsidP="00DF184A">
      <w:pPr>
        <w:jc w:val="both"/>
        <w:rPr>
          <w:rFonts w:ascii="Times New Roman" w:hAnsi="Times New Roman" w:cs="Times New Roman"/>
          <w:sz w:val="22"/>
          <w:szCs w:val="22"/>
        </w:rPr>
      </w:pPr>
    </w:p>
    <w:p w14:paraId="2EF8FAA7" w14:textId="0003C95D" w:rsidR="004B1363" w:rsidRDefault="004B1363" w:rsidP="00DF184A">
      <w:pPr>
        <w:jc w:val="both"/>
        <w:rPr>
          <w:rFonts w:ascii="Times New Roman" w:hAnsi="Times New Roman" w:cs="Times New Roman"/>
          <w:sz w:val="22"/>
          <w:szCs w:val="22"/>
        </w:rPr>
      </w:pPr>
    </w:p>
    <w:p w14:paraId="2C50B620" w14:textId="77777777" w:rsidR="004B1363" w:rsidRPr="002F4A1F" w:rsidRDefault="004B1363" w:rsidP="00DF184A">
      <w:pPr>
        <w:jc w:val="both"/>
        <w:rPr>
          <w:rFonts w:ascii="Times New Roman" w:hAnsi="Times New Roman" w:cs="Times New Roman"/>
          <w:sz w:val="22"/>
          <w:szCs w:val="22"/>
        </w:rPr>
      </w:pPr>
    </w:p>
    <w:p w14:paraId="3C95D42A" w14:textId="77777777" w:rsidR="004864E6" w:rsidRPr="002F4A1F" w:rsidRDefault="004864E6" w:rsidP="004864E6">
      <w:pPr>
        <w:ind w:left="720" w:firstLine="720"/>
        <w:jc w:val="both"/>
        <w:rPr>
          <w:rFonts w:ascii="Times New Roman" w:hAnsi="Times New Roman" w:cs="Times New Roman"/>
          <w:b/>
          <w:sz w:val="22"/>
          <w:szCs w:val="22"/>
        </w:rPr>
      </w:pPr>
      <w:r w:rsidRPr="002F4A1F">
        <w:rPr>
          <w:rFonts w:ascii="Times New Roman" w:hAnsi="Times New Roman" w:cs="Times New Roman"/>
          <w:b/>
          <w:sz w:val="22"/>
          <w:szCs w:val="22"/>
        </w:rPr>
        <w:t xml:space="preserve">   İDARE</w:t>
      </w:r>
      <w:r w:rsidR="00424934" w:rsidRPr="002F4A1F">
        <w:rPr>
          <w:rFonts w:ascii="Times New Roman" w:hAnsi="Times New Roman" w:cs="Times New Roman"/>
          <w:b/>
          <w:sz w:val="22"/>
          <w:szCs w:val="22"/>
        </w:rPr>
        <w:t xml:space="preserve"> ADINA</w:t>
      </w:r>
      <w:r w:rsidRPr="002F4A1F">
        <w:rPr>
          <w:rFonts w:ascii="Times New Roman" w:hAnsi="Times New Roman" w:cs="Times New Roman"/>
          <w:b/>
          <w:sz w:val="22"/>
          <w:szCs w:val="22"/>
        </w:rPr>
        <w:tab/>
      </w:r>
      <w:r w:rsidRPr="002F4A1F">
        <w:rPr>
          <w:rFonts w:ascii="Times New Roman" w:hAnsi="Times New Roman" w:cs="Times New Roman"/>
          <w:b/>
          <w:sz w:val="22"/>
          <w:szCs w:val="22"/>
        </w:rPr>
        <w:tab/>
      </w:r>
      <w:r w:rsidRPr="002F4A1F">
        <w:rPr>
          <w:rFonts w:ascii="Times New Roman" w:hAnsi="Times New Roman" w:cs="Times New Roman"/>
          <w:b/>
          <w:sz w:val="22"/>
          <w:szCs w:val="22"/>
        </w:rPr>
        <w:tab/>
      </w:r>
      <w:r w:rsidRPr="002F4A1F">
        <w:rPr>
          <w:rFonts w:ascii="Times New Roman" w:hAnsi="Times New Roman" w:cs="Times New Roman"/>
          <w:b/>
          <w:sz w:val="22"/>
          <w:szCs w:val="22"/>
        </w:rPr>
        <w:tab/>
        <w:t xml:space="preserve"> YÜKLENİCİ ADINA</w:t>
      </w:r>
    </w:p>
    <w:p w14:paraId="5AF9287F" w14:textId="77777777" w:rsidR="004864E6" w:rsidRPr="002F4A1F" w:rsidRDefault="004864E6" w:rsidP="004864E6">
      <w:pPr>
        <w:ind w:left="1440" w:hanging="1440"/>
        <w:jc w:val="both"/>
        <w:rPr>
          <w:rFonts w:ascii="Times New Roman" w:hAnsi="Times New Roman" w:cs="Times New Roman"/>
          <w:b/>
          <w:sz w:val="22"/>
          <w:szCs w:val="22"/>
          <w:lang w:eastAsia="en-US"/>
        </w:rPr>
      </w:pPr>
      <w:r w:rsidRPr="002F4A1F">
        <w:rPr>
          <w:rFonts w:ascii="Times New Roman" w:hAnsi="Times New Roman" w:cs="Times New Roman"/>
          <w:b/>
          <w:sz w:val="22"/>
          <w:szCs w:val="22"/>
          <w:lang w:eastAsia="en-US"/>
        </w:rPr>
        <w:t xml:space="preserve">   </w:t>
      </w:r>
      <w:r w:rsidRPr="002F4A1F">
        <w:rPr>
          <w:rFonts w:ascii="Times New Roman" w:hAnsi="Times New Roman" w:cs="Times New Roman"/>
          <w:b/>
          <w:sz w:val="22"/>
          <w:szCs w:val="22"/>
          <w:lang w:eastAsia="en-US"/>
        </w:rPr>
        <w:tab/>
        <w:t xml:space="preserve">       Bakan a.</w:t>
      </w:r>
    </w:p>
    <w:p w14:paraId="239376CA" w14:textId="77777777" w:rsidR="002E21AA" w:rsidRPr="00F933A3" w:rsidRDefault="004864E6" w:rsidP="002F4A1F">
      <w:pPr>
        <w:ind w:left="1440" w:hanging="720"/>
        <w:jc w:val="both"/>
        <w:rPr>
          <w:rFonts w:ascii="Times New Roman" w:hAnsi="Times New Roman" w:cs="Times New Roman"/>
          <w:sz w:val="22"/>
          <w:szCs w:val="22"/>
        </w:rPr>
      </w:pPr>
      <w:r w:rsidRPr="002F4A1F">
        <w:rPr>
          <w:rFonts w:ascii="Times New Roman" w:hAnsi="Times New Roman" w:cs="Times New Roman"/>
          <w:b/>
          <w:sz w:val="22"/>
          <w:szCs w:val="22"/>
          <w:lang w:eastAsia="en-US"/>
        </w:rPr>
        <w:t>Uluslararası İşgücü Genel Müdürü</w:t>
      </w:r>
    </w:p>
    <w:p w14:paraId="6B40F760" w14:textId="77777777" w:rsidR="002E21AA" w:rsidRPr="00B329B2" w:rsidRDefault="002E21AA" w:rsidP="00DF184A">
      <w:pPr>
        <w:suppressAutoHyphens/>
        <w:jc w:val="both"/>
        <w:rPr>
          <w:rFonts w:ascii="Times New Roman" w:hAnsi="Times New Roman" w:cs="Times New Roman"/>
          <w:b/>
          <w:sz w:val="22"/>
          <w:szCs w:val="22"/>
          <w:u w:val="single"/>
        </w:rPr>
      </w:pPr>
      <w:r w:rsidRPr="00F933A3">
        <w:rPr>
          <w:rFonts w:ascii="Times New Roman" w:eastAsia="Arial Unicode MS" w:hAnsi="Times New Roman" w:cs="Times New Roman"/>
          <w:sz w:val="22"/>
          <w:szCs w:val="22"/>
        </w:rPr>
        <w:br w:type="page"/>
      </w:r>
      <w:r w:rsidRPr="00B329B2">
        <w:rPr>
          <w:rFonts w:ascii="Times New Roman" w:eastAsia="Arial Unicode MS" w:hAnsi="Times New Roman" w:cs="Times New Roman"/>
          <w:b/>
          <w:bCs/>
          <w:sz w:val="22"/>
          <w:szCs w:val="22"/>
          <w:u w:val="single"/>
        </w:rPr>
        <w:lastRenderedPageBreak/>
        <w:t xml:space="preserve">Ek </w:t>
      </w:r>
      <w:r w:rsidR="00C1243D" w:rsidRPr="00B329B2">
        <w:rPr>
          <w:rFonts w:ascii="Times New Roman" w:eastAsia="Arial Unicode MS" w:hAnsi="Times New Roman" w:cs="Times New Roman"/>
          <w:b/>
          <w:bCs/>
          <w:sz w:val="22"/>
          <w:szCs w:val="22"/>
          <w:u w:val="single"/>
        </w:rPr>
        <w:t>4</w:t>
      </w:r>
      <w:r w:rsidRPr="00B329B2">
        <w:rPr>
          <w:rFonts w:ascii="Times New Roman" w:hAnsi="Times New Roman" w:cs="Times New Roman"/>
          <w:b/>
          <w:sz w:val="22"/>
          <w:szCs w:val="22"/>
          <w:u w:val="single"/>
        </w:rPr>
        <w:t xml:space="preserve"> </w:t>
      </w:r>
    </w:p>
    <w:p w14:paraId="365F0F78" w14:textId="77777777" w:rsidR="0000090A" w:rsidRDefault="0000090A" w:rsidP="00C75DCF">
      <w:pPr>
        <w:jc w:val="center"/>
        <w:rPr>
          <w:rFonts w:ascii="Times New Roman" w:hAnsi="Times New Roman" w:cs="Times New Roman"/>
          <w:b/>
          <w:sz w:val="22"/>
          <w:szCs w:val="22"/>
        </w:rPr>
      </w:pPr>
      <w:bookmarkStart w:id="15" w:name="_Hlk11663376"/>
    </w:p>
    <w:p w14:paraId="77E13027" w14:textId="77777777" w:rsidR="003F6876" w:rsidRDefault="003F6876" w:rsidP="00C75DCF">
      <w:pPr>
        <w:jc w:val="center"/>
        <w:rPr>
          <w:rFonts w:ascii="Times New Roman" w:hAnsi="Times New Roman" w:cs="Times New Roman"/>
          <w:b/>
          <w:sz w:val="22"/>
          <w:szCs w:val="22"/>
        </w:rPr>
      </w:pPr>
    </w:p>
    <w:p w14:paraId="150145E7" w14:textId="77777777" w:rsidR="003F6876" w:rsidRDefault="003F6876" w:rsidP="00C75DCF">
      <w:pPr>
        <w:jc w:val="center"/>
        <w:rPr>
          <w:rFonts w:ascii="Times New Roman" w:hAnsi="Times New Roman" w:cs="Times New Roman"/>
          <w:b/>
          <w:sz w:val="22"/>
          <w:szCs w:val="22"/>
        </w:rPr>
      </w:pPr>
    </w:p>
    <w:p w14:paraId="6CE35A99" w14:textId="77777777" w:rsidR="003F6876" w:rsidRDefault="003F6876" w:rsidP="00C75DCF">
      <w:pPr>
        <w:jc w:val="center"/>
        <w:rPr>
          <w:rFonts w:ascii="Times New Roman" w:hAnsi="Times New Roman" w:cs="Times New Roman"/>
          <w:b/>
          <w:sz w:val="22"/>
          <w:szCs w:val="22"/>
        </w:rPr>
      </w:pPr>
    </w:p>
    <w:p w14:paraId="69179BD0" w14:textId="77777777" w:rsidR="003F6876" w:rsidRDefault="003F6876" w:rsidP="00C75DCF">
      <w:pPr>
        <w:jc w:val="center"/>
        <w:rPr>
          <w:rFonts w:ascii="Times New Roman" w:hAnsi="Times New Roman" w:cs="Times New Roman"/>
          <w:b/>
          <w:sz w:val="22"/>
          <w:szCs w:val="22"/>
        </w:rPr>
      </w:pPr>
    </w:p>
    <w:p w14:paraId="49C15AB2" w14:textId="77777777" w:rsidR="003F6876" w:rsidRDefault="003F6876" w:rsidP="00C75DCF">
      <w:pPr>
        <w:jc w:val="center"/>
        <w:rPr>
          <w:rFonts w:ascii="Times New Roman" w:hAnsi="Times New Roman" w:cs="Times New Roman"/>
          <w:b/>
          <w:sz w:val="22"/>
          <w:szCs w:val="22"/>
        </w:rPr>
      </w:pPr>
    </w:p>
    <w:p w14:paraId="19C13A3B" w14:textId="77777777" w:rsidR="003F6876" w:rsidRDefault="003F6876" w:rsidP="00C75DCF">
      <w:pPr>
        <w:jc w:val="center"/>
        <w:rPr>
          <w:rFonts w:ascii="Times New Roman" w:hAnsi="Times New Roman" w:cs="Times New Roman"/>
          <w:b/>
          <w:sz w:val="22"/>
          <w:szCs w:val="22"/>
        </w:rPr>
      </w:pPr>
    </w:p>
    <w:p w14:paraId="24E39B90" w14:textId="77777777" w:rsidR="003F6876" w:rsidRDefault="003F6876" w:rsidP="00C75DCF">
      <w:pPr>
        <w:jc w:val="center"/>
        <w:rPr>
          <w:rFonts w:ascii="Times New Roman" w:hAnsi="Times New Roman" w:cs="Times New Roman"/>
          <w:b/>
          <w:sz w:val="22"/>
          <w:szCs w:val="22"/>
        </w:rPr>
      </w:pPr>
    </w:p>
    <w:p w14:paraId="4AD3AAA5" w14:textId="77777777" w:rsidR="003F6876" w:rsidRDefault="003F6876" w:rsidP="00C75DCF">
      <w:pPr>
        <w:jc w:val="center"/>
        <w:rPr>
          <w:rFonts w:ascii="Times New Roman" w:hAnsi="Times New Roman" w:cs="Times New Roman"/>
          <w:b/>
          <w:sz w:val="22"/>
          <w:szCs w:val="22"/>
        </w:rPr>
      </w:pPr>
    </w:p>
    <w:p w14:paraId="354652C9" w14:textId="77777777" w:rsidR="003F6876" w:rsidRDefault="003F6876" w:rsidP="00C75DCF">
      <w:pPr>
        <w:jc w:val="center"/>
        <w:rPr>
          <w:rFonts w:ascii="Times New Roman" w:hAnsi="Times New Roman" w:cs="Times New Roman"/>
          <w:b/>
          <w:sz w:val="22"/>
          <w:szCs w:val="22"/>
        </w:rPr>
      </w:pPr>
    </w:p>
    <w:p w14:paraId="65E2B080" w14:textId="77777777" w:rsidR="003F6876" w:rsidRDefault="003F6876" w:rsidP="00C75DCF">
      <w:pPr>
        <w:jc w:val="center"/>
        <w:rPr>
          <w:rFonts w:ascii="Times New Roman" w:hAnsi="Times New Roman" w:cs="Times New Roman"/>
          <w:b/>
          <w:sz w:val="22"/>
          <w:szCs w:val="22"/>
        </w:rPr>
      </w:pPr>
    </w:p>
    <w:p w14:paraId="449A0347" w14:textId="77777777" w:rsidR="003F6876" w:rsidRDefault="003F6876" w:rsidP="00C75DCF">
      <w:pPr>
        <w:jc w:val="center"/>
        <w:rPr>
          <w:rFonts w:ascii="Times New Roman" w:hAnsi="Times New Roman" w:cs="Times New Roman"/>
          <w:b/>
          <w:sz w:val="22"/>
          <w:szCs w:val="22"/>
        </w:rPr>
      </w:pPr>
    </w:p>
    <w:p w14:paraId="637CA065" w14:textId="77777777" w:rsidR="003F6876" w:rsidRDefault="003F6876" w:rsidP="00C75DCF">
      <w:pPr>
        <w:jc w:val="center"/>
        <w:rPr>
          <w:rFonts w:ascii="Times New Roman" w:hAnsi="Times New Roman" w:cs="Times New Roman"/>
          <w:b/>
          <w:sz w:val="22"/>
          <w:szCs w:val="22"/>
        </w:rPr>
      </w:pPr>
    </w:p>
    <w:p w14:paraId="3F222838" w14:textId="77777777" w:rsidR="003F6876" w:rsidRDefault="003F6876" w:rsidP="00C75DCF">
      <w:pPr>
        <w:jc w:val="center"/>
        <w:rPr>
          <w:rFonts w:ascii="Times New Roman" w:hAnsi="Times New Roman" w:cs="Times New Roman"/>
          <w:b/>
          <w:sz w:val="22"/>
          <w:szCs w:val="22"/>
        </w:rPr>
      </w:pPr>
    </w:p>
    <w:p w14:paraId="1C6DCAE8" w14:textId="77777777" w:rsidR="003F6876" w:rsidRDefault="003F6876" w:rsidP="00C75DCF">
      <w:pPr>
        <w:jc w:val="center"/>
        <w:rPr>
          <w:rFonts w:ascii="Times New Roman" w:hAnsi="Times New Roman" w:cs="Times New Roman"/>
          <w:b/>
          <w:sz w:val="22"/>
          <w:szCs w:val="22"/>
        </w:rPr>
      </w:pPr>
    </w:p>
    <w:p w14:paraId="3B0DE299" w14:textId="77777777" w:rsidR="003F6876" w:rsidRDefault="003F6876" w:rsidP="00C75DCF">
      <w:pPr>
        <w:jc w:val="center"/>
        <w:rPr>
          <w:rFonts w:ascii="Times New Roman" w:hAnsi="Times New Roman" w:cs="Times New Roman"/>
          <w:b/>
          <w:sz w:val="22"/>
          <w:szCs w:val="22"/>
        </w:rPr>
      </w:pPr>
    </w:p>
    <w:p w14:paraId="1EBAE9E4" w14:textId="77777777" w:rsidR="003F6876" w:rsidRDefault="003F6876" w:rsidP="00C75DCF">
      <w:pPr>
        <w:jc w:val="center"/>
        <w:rPr>
          <w:rFonts w:ascii="Times New Roman" w:hAnsi="Times New Roman" w:cs="Times New Roman"/>
          <w:b/>
          <w:sz w:val="22"/>
          <w:szCs w:val="22"/>
        </w:rPr>
      </w:pPr>
    </w:p>
    <w:p w14:paraId="03AB8F4C" w14:textId="77777777" w:rsidR="003F6876" w:rsidRDefault="003F6876" w:rsidP="00C75DCF">
      <w:pPr>
        <w:jc w:val="center"/>
        <w:rPr>
          <w:rFonts w:ascii="Times New Roman" w:hAnsi="Times New Roman" w:cs="Times New Roman"/>
          <w:b/>
          <w:sz w:val="22"/>
          <w:szCs w:val="22"/>
        </w:rPr>
      </w:pPr>
    </w:p>
    <w:p w14:paraId="67A50450" w14:textId="77777777" w:rsidR="003F6876" w:rsidRDefault="003F6876" w:rsidP="00C75DCF">
      <w:pPr>
        <w:jc w:val="center"/>
        <w:rPr>
          <w:rFonts w:ascii="Times New Roman" w:hAnsi="Times New Roman" w:cs="Times New Roman"/>
          <w:b/>
          <w:sz w:val="22"/>
          <w:szCs w:val="22"/>
        </w:rPr>
      </w:pPr>
    </w:p>
    <w:p w14:paraId="40A3699F" w14:textId="77777777" w:rsidR="003F6876" w:rsidRDefault="002D6895" w:rsidP="00C75DCF">
      <w:pPr>
        <w:jc w:val="center"/>
        <w:rPr>
          <w:rFonts w:ascii="Times New Roman" w:hAnsi="Times New Roman" w:cs="Times New Roman"/>
          <w:b/>
          <w:sz w:val="22"/>
          <w:szCs w:val="22"/>
        </w:rPr>
      </w:pPr>
      <w:r>
        <w:rPr>
          <w:rFonts w:ascii="Times New Roman" w:hAnsi="Times New Roman" w:cs="Times New Roman"/>
          <w:b/>
          <w:sz w:val="22"/>
          <w:szCs w:val="22"/>
        </w:rPr>
        <w:t>BİLGİSAYAR, DİZÜSTÜ BİLGİSAYAR VE YAZICI MAL ALIMI</w:t>
      </w:r>
    </w:p>
    <w:p w14:paraId="5817DC91" w14:textId="77777777" w:rsidR="003F6876" w:rsidRDefault="003F6876" w:rsidP="00C75DCF">
      <w:pPr>
        <w:jc w:val="center"/>
        <w:rPr>
          <w:rFonts w:ascii="Times New Roman" w:hAnsi="Times New Roman" w:cs="Times New Roman"/>
          <w:b/>
          <w:sz w:val="22"/>
          <w:szCs w:val="22"/>
        </w:rPr>
      </w:pPr>
    </w:p>
    <w:p w14:paraId="26757E6B" w14:textId="77777777" w:rsidR="003F6876" w:rsidRDefault="002D6895" w:rsidP="00C75DCF">
      <w:pPr>
        <w:jc w:val="center"/>
        <w:rPr>
          <w:rFonts w:ascii="Times New Roman" w:hAnsi="Times New Roman" w:cs="Times New Roman"/>
          <w:b/>
          <w:sz w:val="22"/>
          <w:szCs w:val="22"/>
        </w:rPr>
      </w:pPr>
      <w:r>
        <w:rPr>
          <w:rFonts w:ascii="Times New Roman" w:hAnsi="Times New Roman" w:cs="Times New Roman"/>
          <w:b/>
          <w:sz w:val="22"/>
          <w:szCs w:val="22"/>
        </w:rPr>
        <w:t>TEKNİK ŞARTNAMESİ</w:t>
      </w:r>
    </w:p>
    <w:p w14:paraId="047F9D40" w14:textId="77777777" w:rsidR="003F6876" w:rsidRDefault="002D6895">
      <w:pPr>
        <w:widowControl/>
        <w:autoSpaceDE/>
        <w:autoSpaceDN/>
        <w:adjustRightInd/>
        <w:rPr>
          <w:rFonts w:ascii="Times New Roman" w:hAnsi="Times New Roman" w:cs="Times New Roman"/>
          <w:b/>
          <w:sz w:val="22"/>
          <w:szCs w:val="22"/>
        </w:rPr>
      </w:pPr>
      <w:r>
        <w:rPr>
          <w:rFonts w:ascii="Times New Roman" w:hAnsi="Times New Roman" w:cs="Times New Roman"/>
          <w:b/>
          <w:sz w:val="22"/>
          <w:szCs w:val="22"/>
        </w:rPr>
        <w:br w:type="page"/>
      </w:r>
    </w:p>
    <w:p w14:paraId="23531881" w14:textId="77777777" w:rsidR="003F6876" w:rsidRPr="003C4D83" w:rsidRDefault="003F6876" w:rsidP="003F6876">
      <w:pPr>
        <w:pStyle w:val="Balk1"/>
        <w:keepNext w:val="0"/>
        <w:keepLines w:val="0"/>
        <w:numPr>
          <w:ilvl w:val="0"/>
          <w:numId w:val="72"/>
        </w:numPr>
        <w:suppressAutoHyphens/>
        <w:autoSpaceDE/>
        <w:autoSpaceDN/>
        <w:adjustRightInd/>
        <w:spacing w:after="240"/>
        <w:ind w:left="426" w:hanging="426"/>
        <w:jc w:val="both"/>
        <w:rPr>
          <w:rFonts w:ascii="Times New Roman" w:hAnsi="Times New Roman" w:cs="Times New Roman"/>
          <w:b/>
          <w:color w:val="auto"/>
          <w:sz w:val="22"/>
          <w:szCs w:val="22"/>
        </w:rPr>
      </w:pPr>
      <w:bookmarkStart w:id="16" w:name="_Toc229400466"/>
      <w:bookmarkStart w:id="17" w:name="_Toc174955325"/>
      <w:bookmarkStart w:id="18" w:name="_Toc206420934"/>
      <w:bookmarkStart w:id="19" w:name="_Toc178243666"/>
      <w:bookmarkStart w:id="20" w:name="_Toc233124178"/>
      <w:r w:rsidRPr="003C4D83">
        <w:rPr>
          <w:rFonts w:ascii="Times New Roman" w:hAnsi="Times New Roman" w:cs="Times New Roman"/>
          <w:b/>
          <w:color w:val="auto"/>
          <w:sz w:val="22"/>
          <w:szCs w:val="22"/>
        </w:rPr>
        <w:lastRenderedPageBreak/>
        <w:t>İŞİN KONUSU</w:t>
      </w:r>
      <w:bookmarkEnd w:id="16"/>
      <w:bookmarkEnd w:id="17"/>
      <w:bookmarkEnd w:id="18"/>
      <w:bookmarkEnd w:id="19"/>
      <w:bookmarkEnd w:id="20"/>
      <w:r w:rsidRPr="003C4D83">
        <w:rPr>
          <w:rFonts w:ascii="Times New Roman" w:hAnsi="Times New Roman" w:cs="Times New Roman"/>
          <w:b/>
          <w:color w:val="auto"/>
          <w:sz w:val="22"/>
          <w:szCs w:val="22"/>
        </w:rPr>
        <w:t xml:space="preserve"> </w:t>
      </w:r>
    </w:p>
    <w:p w14:paraId="45DFC822" w14:textId="77777777" w:rsidR="003F6876" w:rsidRPr="003C4D83" w:rsidRDefault="003F6876" w:rsidP="00364A69">
      <w:pPr>
        <w:ind w:firstLine="426"/>
        <w:jc w:val="both"/>
        <w:rPr>
          <w:rFonts w:ascii="Times New Roman" w:hAnsi="Times New Roman" w:cs="Times New Roman"/>
          <w:sz w:val="22"/>
          <w:szCs w:val="22"/>
        </w:rPr>
      </w:pPr>
      <w:bookmarkStart w:id="21" w:name="__RefHeading___Toc725_251587053"/>
      <w:bookmarkStart w:id="22" w:name="_Toc206420935"/>
      <w:bookmarkStart w:id="23" w:name="_Toc229400467"/>
      <w:bookmarkStart w:id="24" w:name="_Toc178243667"/>
      <w:bookmarkStart w:id="25" w:name="_Toc174955326"/>
      <w:bookmarkEnd w:id="21"/>
      <w:r w:rsidRPr="003C4D83">
        <w:rPr>
          <w:rFonts w:ascii="Times New Roman" w:hAnsi="Times New Roman" w:cs="Times New Roman"/>
          <w:sz w:val="22"/>
          <w:szCs w:val="22"/>
        </w:rPr>
        <w:t>T.C. Çalışma ve Sosyal Güvenlik Bakanlığı</w:t>
      </w:r>
      <w:r w:rsidR="00364A69" w:rsidRPr="003C4D83">
        <w:rPr>
          <w:rFonts w:ascii="Times New Roman" w:hAnsi="Times New Roman" w:cs="Times New Roman"/>
          <w:sz w:val="22"/>
          <w:szCs w:val="22"/>
        </w:rPr>
        <w:t xml:space="preserve">nın </w:t>
      </w:r>
      <w:r w:rsidRPr="003C4D83">
        <w:rPr>
          <w:rFonts w:ascii="Times New Roman" w:hAnsi="Times New Roman" w:cs="Times New Roman"/>
          <w:sz w:val="22"/>
          <w:szCs w:val="22"/>
        </w:rPr>
        <w:t xml:space="preserve">ihtiyacı olan bilgisayar ve </w:t>
      </w:r>
      <w:r w:rsidR="00364A69" w:rsidRPr="003C4D83">
        <w:rPr>
          <w:rFonts w:ascii="Times New Roman" w:hAnsi="Times New Roman" w:cs="Times New Roman"/>
          <w:sz w:val="22"/>
          <w:szCs w:val="22"/>
        </w:rPr>
        <w:t xml:space="preserve">yazıcı </w:t>
      </w:r>
      <w:r w:rsidRPr="003C4D83">
        <w:rPr>
          <w:rFonts w:ascii="Times New Roman" w:hAnsi="Times New Roman" w:cs="Times New Roman"/>
          <w:sz w:val="22"/>
          <w:szCs w:val="22"/>
        </w:rPr>
        <w:t>içeren ürünlerin teminini içermektedir.</w:t>
      </w:r>
    </w:p>
    <w:p w14:paraId="350D8DD4" w14:textId="77777777" w:rsidR="003F6876" w:rsidRPr="003C4D83" w:rsidRDefault="003F6876" w:rsidP="003F6876">
      <w:pPr>
        <w:numPr>
          <w:ilvl w:val="0"/>
          <w:numId w:val="75"/>
        </w:numPr>
        <w:tabs>
          <w:tab w:val="left" w:pos="142"/>
        </w:tabs>
        <w:suppressAutoHyphens/>
        <w:autoSpaceDE/>
        <w:autoSpaceDN/>
        <w:adjustRightInd/>
        <w:ind w:left="709" w:hanging="283"/>
        <w:jc w:val="both"/>
        <w:rPr>
          <w:rFonts w:ascii="Times New Roman" w:hAnsi="Times New Roman" w:cs="Times New Roman"/>
          <w:sz w:val="22"/>
          <w:szCs w:val="22"/>
        </w:rPr>
      </w:pPr>
      <w:r w:rsidRPr="003C4D83">
        <w:rPr>
          <w:rFonts w:ascii="Times New Roman" w:hAnsi="Times New Roman" w:cs="Times New Roman"/>
          <w:sz w:val="22"/>
          <w:szCs w:val="22"/>
        </w:rPr>
        <w:t>Tümleş</w:t>
      </w:r>
      <w:r w:rsidR="00E55148" w:rsidRPr="003C4D83">
        <w:rPr>
          <w:rFonts w:ascii="Times New Roman" w:hAnsi="Times New Roman" w:cs="Times New Roman"/>
          <w:sz w:val="22"/>
          <w:szCs w:val="22"/>
        </w:rPr>
        <w:t>ik Masaüstü Bilgisayar (Tip 1)</w:t>
      </w:r>
      <w:r w:rsidR="00E55148" w:rsidRPr="003C4D83">
        <w:rPr>
          <w:rFonts w:ascii="Times New Roman" w:hAnsi="Times New Roman" w:cs="Times New Roman"/>
          <w:sz w:val="22"/>
          <w:szCs w:val="22"/>
        </w:rPr>
        <w:tab/>
      </w:r>
      <w:r w:rsidR="007153D1" w:rsidRPr="003C4D83">
        <w:rPr>
          <w:rFonts w:ascii="Times New Roman" w:hAnsi="Times New Roman" w:cs="Times New Roman"/>
          <w:sz w:val="22"/>
          <w:szCs w:val="22"/>
        </w:rPr>
        <w:t>6</w:t>
      </w:r>
      <w:r w:rsidRPr="003C4D83">
        <w:rPr>
          <w:rFonts w:ascii="Times New Roman" w:hAnsi="Times New Roman" w:cs="Times New Roman"/>
          <w:sz w:val="22"/>
          <w:szCs w:val="22"/>
        </w:rPr>
        <w:t>0</w:t>
      </w:r>
      <w:bookmarkStart w:id="26" w:name="__DdeLink__727_867060256"/>
      <w:r w:rsidRPr="003C4D83">
        <w:rPr>
          <w:rFonts w:ascii="Times New Roman" w:hAnsi="Times New Roman" w:cs="Times New Roman"/>
          <w:sz w:val="22"/>
          <w:szCs w:val="22"/>
        </w:rPr>
        <w:t xml:space="preserve"> Adet</w:t>
      </w:r>
      <w:bookmarkEnd w:id="26"/>
    </w:p>
    <w:p w14:paraId="6406D0CF" w14:textId="77777777" w:rsidR="003F6876" w:rsidRPr="003C4D83" w:rsidRDefault="00E55148" w:rsidP="003F6876">
      <w:pPr>
        <w:numPr>
          <w:ilvl w:val="0"/>
          <w:numId w:val="75"/>
        </w:numPr>
        <w:tabs>
          <w:tab w:val="left" w:pos="142"/>
        </w:tabs>
        <w:suppressAutoHyphens/>
        <w:autoSpaceDE/>
        <w:autoSpaceDN/>
        <w:adjustRightInd/>
        <w:ind w:left="709" w:hanging="283"/>
        <w:jc w:val="both"/>
        <w:rPr>
          <w:rFonts w:ascii="Times New Roman" w:hAnsi="Times New Roman" w:cs="Times New Roman"/>
          <w:sz w:val="22"/>
          <w:szCs w:val="22"/>
        </w:rPr>
      </w:pPr>
      <w:r w:rsidRPr="003C4D83">
        <w:rPr>
          <w:rFonts w:ascii="Times New Roman" w:hAnsi="Times New Roman" w:cs="Times New Roman"/>
          <w:sz w:val="22"/>
          <w:szCs w:val="22"/>
        </w:rPr>
        <w:t>Dizüstü Bilgisayar (Tip 2)</w:t>
      </w:r>
      <w:r w:rsidRPr="003C4D83">
        <w:rPr>
          <w:rFonts w:ascii="Times New Roman" w:hAnsi="Times New Roman" w:cs="Times New Roman"/>
          <w:sz w:val="22"/>
          <w:szCs w:val="22"/>
        </w:rPr>
        <w:tab/>
      </w:r>
      <w:r w:rsidRPr="003C4D83">
        <w:rPr>
          <w:rFonts w:ascii="Times New Roman" w:hAnsi="Times New Roman" w:cs="Times New Roman"/>
          <w:sz w:val="22"/>
          <w:szCs w:val="22"/>
        </w:rPr>
        <w:tab/>
      </w:r>
      <w:r w:rsidRPr="003C4D83">
        <w:rPr>
          <w:rFonts w:ascii="Times New Roman" w:hAnsi="Times New Roman" w:cs="Times New Roman"/>
          <w:sz w:val="22"/>
          <w:szCs w:val="22"/>
        </w:rPr>
        <w:tab/>
      </w:r>
      <w:r w:rsidR="007153D1" w:rsidRPr="003C4D83">
        <w:rPr>
          <w:rFonts w:ascii="Times New Roman" w:hAnsi="Times New Roman" w:cs="Times New Roman"/>
          <w:sz w:val="22"/>
          <w:szCs w:val="22"/>
        </w:rPr>
        <w:t>6</w:t>
      </w:r>
      <w:r w:rsidR="003F6876" w:rsidRPr="003C4D83">
        <w:rPr>
          <w:rFonts w:ascii="Times New Roman" w:hAnsi="Times New Roman" w:cs="Times New Roman"/>
          <w:sz w:val="22"/>
          <w:szCs w:val="22"/>
        </w:rPr>
        <w:t>0 Adet</w:t>
      </w:r>
    </w:p>
    <w:p w14:paraId="74858A62" w14:textId="77777777" w:rsidR="003F6876" w:rsidRPr="003C4D83" w:rsidRDefault="003F6876" w:rsidP="00E55148">
      <w:pPr>
        <w:numPr>
          <w:ilvl w:val="0"/>
          <w:numId w:val="75"/>
        </w:numPr>
        <w:tabs>
          <w:tab w:val="left" w:pos="142"/>
        </w:tabs>
        <w:suppressAutoHyphens/>
        <w:autoSpaceDE/>
        <w:autoSpaceDN/>
        <w:adjustRightInd/>
        <w:ind w:left="709" w:hanging="283"/>
        <w:jc w:val="both"/>
        <w:rPr>
          <w:rFonts w:ascii="Times New Roman" w:hAnsi="Times New Roman" w:cs="Times New Roman"/>
          <w:sz w:val="22"/>
          <w:szCs w:val="22"/>
        </w:rPr>
      </w:pPr>
      <w:r w:rsidRPr="003C4D83">
        <w:rPr>
          <w:rFonts w:ascii="Times New Roman" w:hAnsi="Times New Roman" w:cs="Times New Roman"/>
          <w:sz w:val="22"/>
          <w:szCs w:val="22"/>
        </w:rPr>
        <w:t>İş İstasyonu Bilgisayar (Tip 3)</w:t>
      </w:r>
      <w:r w:rsidRPr="003C4D83">
        <w:rPr>
          <w:rFonts w:ascii="Times New Roman" w:hAnsi="Times New Roman" w:cs="Times New Roman"/>
          <w:sz w:val="22"/>
          <w:szCs w:val="22"/>
        </w:rPr>
        <w:tab/>
      </w:r>
      <w:r w:rsidRPr="003C4D83">
        <w:rPr>
          <w:rFonts w:ascii="Times New Roman" w:hAnsi="Times New Roman" w:cs="Times New Roman"/>
          <w:sz w:val="22"/>
          <w:szCs w:val="22"/>
        </w:rPr>
        <w:tab/>
      </w:r>
      <w:r w:rsidR="007153D1" w:rsidRPr="003C4D83">
        <w:rPr>
          <w:rFonts w:ascii="Times New Roman" w:hAnsi="Times New Roman" w:cs="Times New Roman"/>
          <w:sz w:val="22"/>
          <w:szCs w:val="22"/>
        </w:rPr>
        <w:t>15</w:t>
      </w:r>
      <w:r w:rsidRPr="003C4D83">
        <w:rPr>
          <w:rFonts w:ascii="Times New Roman" w:hAnsi="Times New Roman" w:cs="Times New Roman"/>
          <w:sz w:val="22"/>
          <w:szCs w:val="22"/>
        </w:rPr>
        <w:t xml:space="preserve"> Adet</w:t>
      </w:r>
    </w:p>
    <w:p w14:paraId="421AD51A" w14:textId="77777777" w:rsidR="003F6876" w:rsidRPr="003C4D83" w:rsidRDefault="003F6876" w:rsidP="003F6876">
      <w:pPr>
        <w:numPr>
          <w:ilvl w:val="0"/>
          <w:numId w:val="75"/>
        </w:numPr>
        <w:tabs>
          <w:tab w:val="left" w:pos="142"/>
        </w:tabs>
        <w:suppressAutoHyphens/>
        <w:autoSpaceDE/>
        <w:autoSpaceDN/>
        <w:adjustRightInd/>
        <w:ind w:left="709" w:hanging="283"/>
        <w:jc w:val="both"/>
        <w:rPr>
          <w:rFonts w:ascii="Times New Roman" w:hAnsi="Times New Roman" w:cs="Times New Roman"/>
          <w:sz w:val="22"/>
          <w:szCs w:val="22"/>
        </w:rPr>
      </w:pPr>
      <w:r w:rsidRPr="003C4D83">
        <w:rPr>
          <w:rFonts w:ascii="Times New Roman" w:hAnsi="Times New Roman" w:cs="Times New Roman"/>
          <w:sz w:val="22"/>
          <w:szCs w:val="22"/>
        </w:rPr>
        <w:t>Kat Yazıcısı</w:t>
      </w:r>
      <w:r w:rsidRPr="003C4D83">
        <w:rPr>
          <w:rFonts w:ascii="Times New Roman" w:hAnsi="Times New Roman" w:cs="Times New Roman"/>
          <w:sz w:val="22"/>
          <w:szCs w:val="22"/>
        </w:rPr>
        <w:tab/>
      </w:r>
      <w:r w:rsidRPr="003C4D83">
        <w:rPr>
          <w:rFonts w:ascii="Times New Roman" w:hAnsi="Times New Roman" w:cs="Times New Roman"/>
          <w:sz w:val="22"/>
          <w:szCs w:val="22"/>
        </w:rPr>
        <w:tab/>
      </w:r>
      <w:r w:rsidRPr="003C4D83">
        <w:rPr>
          <w:rFonts w:ascii="Times New Roman" w:hAnsi="Times New Roman" w:cs="Times New Roman"/>
          <w:sz w:val="22"/>
          <w:szCs w:val="22"/>
        </w:rPr>
        <w:tab/>
      </w:r>
      <w:r w:rsidRPr="003C4D83">
        <w:rPr>
          <w:rFonts w:ascii="Times New Roman" w:hAnsi="Times New Roman" w:cs="Times New Roman"/>
          <w:sz w:val="22"/>
          <w:szCs w:val="22"/>
        </w:rPr>
        <w:tab/>
      </w:r>
      <w:r w:rsidRPr="003C4D83">
        <w:rPr>
          <w:rFonts w:ascii="Times New Roman" w:hAnsi="Times New Roman" w:cs="Times New Roman"/>
          <w:sz w:val="22"/>
          <w:szCs w:val="22"/>
        </w:rPr>
        <w:tab/>
      </w:r>
      <w:r w:rsidR="002D6895" w:rsidRPr="003C4D83">
        <w:rPr>
          <w:rFonts w:ascii="Times New Roman" w:hAnsi="Times New Roman" w:cs="Times New Roman"/>
          <w:sz w:val="22"/>
          <w:szCs w:val="22"/>
        </w:rPr>
        <w:t xml:space="preserve">  </w:t>
      </w:r>
      <w:r w:rsidRPr="003C4D83">
        <w:rPr>
          <w:rFonts w:ascii="Times New Roman" w:hAnsi="Times New Roman" w:cs="Times New Roman"/>
          <w:sz w:val="22"/>
          <w:szCs w:val="22"/>
        </w:rPr>
        <w:t>3 Adet</w:t>
      </w:r>
    </w:p>
    <w:p w14:paraId="1A6E17E5" w14:textId="77777777" w:rsidR="003F6876" w:rsidRPr="003C4D83" w:rsidRDefault="003F6876" w:rsidP="003F6876">
      <w:pPr>
        <w:numPr>
          <w:ilvl w:val="0"/>
          <w:numId w:val="75"/>
        </w:numPr>
        <w:tabs>
          <w:tab w:val="left" w:pos="142"/>
        </w:tabs>
        <w:suppressAutoHyphens/>
        <w:autoSpaceDE/>
        <w:autoSpaceDN/>
        <w:adjustRightInd/>
        <w:ind w:left="709" w:hanging="283"/>
        <w:jc w:val="both"/>
        <w:rPr>
          <w:rFonts w:ascii="Times New Roman" w:hAnsi="Times New Roman" w:cs="Times New Roman"/>
          <w:sz w:val="22"/>
          <w:szCs w:val="22"/>
        </w:rPr>
      </w:pPr>
      <w:r w:rsidRPr="003C4D83">
        <w:rPr>
          <w:rFonts w:ascii="Times New Roman" w:hAnsi="Times New Roman" w:cs="Times New Roman"/>
          <w:sz w:val="22"/>
          <w:szCs w:val="22"/>
        </w:rPr>
        <w:t>Oda Yazıcısı</w:t>
      </w:r>
      <w:r w:rsidRPr="003C4D83">
        <w:rPr>
          <w:rFonts w:ascii="Times New Roman" w:hAnsi="Times New Roman" w:cs="Times New Roman"/>
          <w:sz w:val="22"/>
          <w:szCs w:val="22"/>
        </w:rPr>
        <w:tab/>
      </w:r>
      <w:r w:rsidRPr="003C4D83">
        <w:rPr>
          <w:rFonts w:ascii="Times New Roman" w:hAnsi="Times New Roman" w:cs="Times New Roman"/>
          <w:sz w:val="22"/>
          <w:szCs w:val="22"/>
        </w:rPr>
        <w:tab/>
      </w:r>
      <w:r w:rsidRPr="003C4D83">
        <w:rPr>
          <w:rFonts w:ascii="Times New Roman" w:hAnsi="Times New Roman" w:cs="Times New Roman"/>
          <w:sz w:val="22"/>
          <w:szCs w:val="22"/>
        </w:rPr>
        <w:tab/>
      </w:r>
      <w:r w:rsidRPr="003C4D83">
        <w:rPr>
          <w:rFonts w:ascii="Times New Roman" w:hAnsi="Times New Roman" w:cs="Times New Roman"/>
          <w:sz w:val="22"/>
          <w:szCs w:val="22"/>
        </w:rPr>
        <w:tab/>
      </w:r>
      <w:r w:rsidRPr="003C4D83">
        <w:rPr>
          <w:rFonts w:ascii="Times New Roman" w:hAnsi="Times New Roman" w:cs="Times New Roman"/>
          <w:sz w:val="22"/>
          <w:szCs w:val="22"/>
        </w:rPr>
        <w:tab/>
      </w:r>
      <w:r w:rsidR="002D6895" w:rsidRPr="003C4D83">
        <w:rPr>
          <w:rFonts w:ascii="Times New Roman" w:hAnsi="Times New Roman" w:cs="Times New Roman"/>
          <w:sz w:val="22"/>
          <w:szCs w:val="22"/>
        </w:rPr>
        <w:t xml:space="preserve">  </w:t>
      </w:r>
      <w:r w:rsidRPr="003C4D83">
        <w:rPr>
          <w:rFonts w:ascii="Times New Roman" w:hAnsi="Times New Roman" w:cs="Times New Roman"/>
          <w:sz w:val="22"/>
          <w:szCs w:val="22"/>
        </w:rPr>
        <w:t>6 Adet</w:t>
      </w:r>
    </w:p>
    <w:p w14:paraId="0C9770AE" w14:textId="77777777" w:rsidR="003F6876" w:rsidRPr="003C4D83" w:rsidRDefault="003F6876" w:rsidP="003F6876">
      <w:pPr>
        <w:pStyle w:val="Balk1"/>
        <w:keepNext w:val="0"/>
        <w:keepLines w:val="0"/>
        <w:numPr>
          <w:ilvl w:val="0"/>
          <w:numId w:val="72"/>
        </w:numPr>
        <w:suppressAutoHyphens/>
        <w:autoSpaceDE/>
        <w:autoSpaceDN/>
        <w:adjustRightInd/>
        <w:jc w:val="both"/>
        <w:rPr>
          <w:rFonts w:ascii="Times New Roman" w:hAnsi="Times New Roman" w:cs="Times New Roman"/>
          <w:b/>
          <w:color w:val="auto"/>
          <w:sz w:val="22"/>
          <w:szCs w:val="22"/>
        </w:rPr>
      </w:pPr>
      <w:bookmarkStart w:id="27" w:name="__RefHeading___Toc727_251587053"/>
      <w:bookmarkStart w:id="28" w:name="_Toc206420936"/>
      <w:bookmarkStart w:id="29" w:name="_Toc178243668"/>
      <w:bookmarkStart w:id="30" w:name="_Toc174955327"/>
      <w:bookmarkStart w:id="31" w:name="_Toc229400468"/>
      <w:bookmarkStart w:id="32" w:name="_Toc233124179"/>
      <w:bookmarkEnd w:id="22"/>
      <w:bookmarkEnd w:id="23"/>
      <w:bookmarkEnd w:id="24"/>
      <w:bookmarkEnd w:id="25"/>
      <w:bookmarkEnd w:id="27"/>
      <w:r w:rsidRPr="003C4D83">
        <w:rPr>
          <w:rFonts w:ascii="Times New Roman" w:hAnsi="Times New Roman" w:cs="Times New Roman"/>
          <w:b/>
          <w:color w:val="auto"/>
          <w:sz w:val="22"/>
          <w:szCs w:val="22"/>
        </w:rPr>
        <w:t>TANIMLAR VE KISALTMALAR</w:t>
      </w:r>
      <w:bookmarkEnd w:id="28"/>
      <w:bookmarkEnd w:id="29"/>
      <w:bookmarkEnd w:id="30"/>
      <w:bookmarkEnd w:id="31"/>
      <w:bookmarkEnd w:id="32"/>
    </w:p>
    <w:p w14:paraId="28CA7770" w14:textId="77777777" w:rsidR="003F6876" w:rsidRPr="003C4D83" w:rsidRDefault="003F6876" w:rsidP="004B1363">
      <w:pPr>
        <w:pStyle w:val="Balk2"/>
        <w:keepNext w:val="0"/>
        <w:widowControl w:val="0"/>
        <w:numPr>
          <w:ilvl w:val="1"/>
          <w:numId w:val="72"/>
        </w:numPr>
        <w:spacing w:before="200" w:after="0" w:line="360" w:lineRule="auto"/>
        <w:ind w:left="0" w:firstLine="0"/>
        <w:jc w:val="both"/>
        <w:rPr>
          <w:rFonts w:ascii="Times New Roman" w:hAnsi="Times New Roman"/>
          <w:i w:val="0"/>
          <w:sz w:val="22"/>
          <w:szCs w:val="22"/>
        </w:rPr>
      </w:pPr>
      <w:bookmarkStart w:id="33" w:name="_Toc174955328"/>
      <w:r w:rsidRPr="003C4D83">
        <w:rPr>
          <w:rFonts w:ascii="Times New Roman" w:hAnsi="Times New Roman"/>
          <w:i w:val="0"/>
          <w:sz w:val="22"/>
          <w:szCs w:val="22"/>
        </w:rPr>
        <w:t>Tanımlar</w:t>
      </w:r>
      <w:bookmarkEnd w:id="33"/>
    </w:p>
    <w:p w14:paraId="7A54CE50" w14:textId="77777777" w:rsidR="003F6876" w:rsidRPr="003C4D83" w:rsidRDefault="003F6876" w:rsidP="004B1363">
      <w:pPr>
        <w:pStyle w:val="ListeParagraf"/>
        <w:numPr>
          <w:ilvl w:val="0"/>
          <w:numId w:val="76"/>
        </w:numPr>
        <w:suppressAutoHyphens/>
        <w:autoSpaceDE/>
        <w:autoSpaceDN/>
        <w:adjustRightInd/>
        <w:spacing w:line="360" w:lineRule="auto"/>
        <w:contextualSpacing/>
        <w:jc w:val="both"/>
        <w:rPr>
          <w:rFonts w:ascii="Times New Roman" w:hAnsi="Times New Roman" w:cs="Times New Roman"/>
          <w:sz w:val="22"/>
          <w:szCs w:val="22"/>
        </w:rPr>
      </w:pPr>
      <w:bookmarkStart w:id="34" w:name="_Toc174955329"/>
      <w:r w:rsidRPr="003C4D83">
        <w:rPr>
          <w:rFonts w:ascii="Times New Roman" w:hAnsi="Times New Roman" w:cs="Times New Roman"/>
          <w:b/>
          <w:w w:val="105"/>
          <w:sz w:val="22"/>
          <w:szCs w:val="22"/>
        </w:rPr>
        <w:t>BAKANLIK</w:t>
      </w:r>
      <w:r w:rsidRPr="003C4D83">
        <w:rPr>
          <w:rFonts w:ascii="Times New Roman" w:hAnsi="Times New Roman" w:cs="Times New Roman"/>
          <w:b/>
          <w:w w:val="105"/>
          <w:sz w:val="22"/>
          <w:szCs w:val="22"/>
        </w:rPr>
        <w:tab/>
        <w:t xml:space="preserve">: </w:t>
      </w:r>
      <w:r w:rsidRPr="003C4D83">
        <w:rPr>
          <w:rFonts w:ascii="Times New Roman" w:hAnsi="Times New Roman" w:cs="Times New Roman"/>
          <w:sz w:val="22"/>
          <w:szCs w:val="22"/>
        </w:rPr>
        <w:t>T.C. Çalışma ve Sosyal Güvenlik Bakanlığı</w:t>
      </w:r>
    </w:p>
    <w:p w14:paraId="227BCFF8" w14:textId="77777777" w:rsidR="003F6876" w:rsidRPr="003C4D83" w:rsidRDefault="003F6876" w:rsidP="004B1363">
      <w:pPr>
        <w:pStyle w:val="ListeParagraf"/>
        <w:numPr>
          <w:ilvl w:val="0"/>
          <w:numId w:val="76"/>
        </w:numPr>
        <w:suppressAutoHyphens/>
        <w:autoSpaceDE/>
        <w:autoSpaceDN/>
        <w:adjustRightInd/>
        <w:spacing w:line="360" w:lineRule="auto"/>
        <w:contextualSpacing/>
        <w:jc w:val="both"/>
        <w:rPr>
          <w:rFonts w:ascii="Times New Roman" w:hAnsi="Times New Roman" w:cs="Times New Roman"/>
          <w:sz w:val="22"/>
          <w:szCs w:val="22"/>
        </w:rPr>
      </w:pPr>
      <w:r w:rsidRPr="003C4D83">
        <w:rPr>
          <w:rFonts w:ascii="Times New Roman" w:hAnsi="Times New Roman" w:cs="Times New Roman"/>
          <w:b/>
          <w:sz w:val="22"/>
          <w:szCs w:val="22"/>
        </w:rPr>
        <w:t>İDARE</w:t>
      </w:r>
      <w:r w:rsidRPr="003C4D83">
        <w:rPr>
          <w:rFonts w:ascii="Times New Roman" w:hAnsi="Times New Roman" w:cs="Times New Roman"/>
          <w:b/>
          <w:sz w:val="22"/>
          <w:szCs w:val="22"/>
        </w:rPr>
        <w:tab/>
        <w:t xml:space="preserve">: </w:t>
      </w:r>
      <w:r w:rsidRPr="003C4D83">
        <w:rPr>
          <w:rFonts w:ascii="Times New Roman" w:hAnsi="Times New Roman" w:cs="Times New Roman"/>
          <w:sz w:val="22"/>
          <w:szCs w:val="22"/>
        </w:rPr>
        <w:t>T.C. Çalışma ve Sosyal Güvenlik Bakanlığı Uluslararası İşgücü Genel Müdürlüğü</w:t>
      </w:r>
    </w:p>
    <w:p w14:paraId="02E62F25" w14:textId="77777777" w:rsidR="003F6876" w:rsidRPr="003C4D83" w:rsidRDefault="003F6876" w:rsidP="004B1363">
      <w:pPr>
        <w:pStyle w:val="ListeParagraf"/>
        <w:numPr>
          <w:ilvl w:val="0"/>
          <w:numId w:val="76"/>
        </w:numPr>
        <w:suppressAutoHyphens/>
        <w:autoSpaceDE/>
        <w:autoSpaceDN/>
        <w:adjustRightInd/>
        <w:spacing w:line="360" w:lineRule="auto"/>
        <w:contextualSpacing/>
        <w:jc w:val="both"/>
        <w:rPr>
          <w:rFonts w:ascii="Times New Roman" w:hAnsi="Times New Roman" w:cs="Times New Roman"/>
          <w:sz w:val="22"/>
          <w:szCs w:val="22"/>
        </w:rPr>
      </w:pPr>
      <w:r w:rsidRPr="003C4D83">
        <w:rPr>
          <w:rFonts w:ascii="Times New Roman" w:hAnsi="Times New Roman" w:cs="Times New Roman"/>
          <w:b/>
          <w:sz w:val="22"/>
          <w:szCs w:val="22"/>
        </w:rPr>
        <w:t>İSTEKLİ</w:t>
      </w:r>
      <w:r w:rsidRPr="003C4D83">
        <w:rPr>
          <w:rFonts w:ascii="Times New Roman" w:hAnsi="Times New Roman" w:cs="Times New Roman"/>
          <w:b/>
          <w:sz w:val="22"/>
          <w:szCs w:val="22"/>
        </w:rPr>
        <w:tab/>
        <w:t xml:space="preserve">: </w:t>
      </w:r>
      <w:r w:rsidRPr="003C4D83">
        <w:rPr>
          <w:rFonts w:ascii="Times New Roman" w:hAnsi="Times New Roman" w:cs="Times New Roman"/>
          <w:sz w:val="22"/>
          <w:szCs w:val="22"/>
        </w:rPr>
        <w:t>Mal veya hizmet alımları ile yapım işlerinin ihalesine teklif veren tedarikçi, hizmet sunucusu veya yapım müteahhidi veya kendisiyle çerçeve anlaşma imzalanan gerçek veya tüzel kişi ya da bunların oluşturdukları ortak girişim.</w:t>
      </w:r>
    </w:p>
    <w:p w14:paraId="53AB4DF2" w14:textId="77777777" w:rsidR="003F6876" w:rsidRPr="003C4D83" w:rsidRDefault="003F6876" w:rsidP="004B1363">
      <w:pPr>
        <w:pStyle w:val="ListeParagraf"/>
        <w:numPr>
          <w:ilvl w:val="0"/>
          <w:numId w:val="76"/>
        </w:numPr>
        <w:suppressAutoHyphens/>
        <w:autoSpaceDE/>
        <w:autoSpaceDN/>
        <w:adjustRightInd/>
        <w:spacing w:line="360" w:lineRule="auto"/>
        <w:contextualSpacing/>
        <w:jc w:val="both"/>
        <w:rPr>
          <w:rFonts w:ascii="Times New Roman" w:hAnsi="Times New Roman" w:cs="Times New Roman"/>
          <w:sz w:val="22"/>
          <w:szCs w:val="22"/>
        </w:rPr>
      </w:pPr>
      <w:r w:rsidRPr="003C4D83">
        <w:rPr>
          <w:rFonts w:ascii="Times New Roman" w:hAnsi="Times New Roman" w:cs="Times New Roman"/>
          <w:b/>
          <w:sz w:val="22"/>
          <w:szCs w:val="22"/>
        </w:rPr>
        <w:t>YÜKLENİCİ</w:t>
      </w:r>
      <w:r w:rsidRPr="003C4D83">
        <w:rPr>
          <w:rFonts w:ascii="Times New Roman" w:hAnsi="Times New Roman" w:cs="Times New Roman"/>
          <w:b/>
          <w:sz w:val="22"/>
          <w:szCs w:val="22"/>
        </w:rPr>
        <w:tab/>
        <w:t xml:space="preserve">: </w:t>
      </w:r>
      <w:r w:rsidRPr="003C4D83">
        <w:rPr>
          <w:rFonts w:ascii="Times New Roman" w:hAnsi="Times New Roman" w:cs="Times New Roman"/>
          <w:sz w:val="22"/>
          <w:szCs w:val="22"/>
        </w:rPr>
        <w:t>Üzerine ihale yapılan ve sözleşme imzalanan istekliyi, ifade etmektedir.</w:t>
      </w:r>
    </w:p>
    <w:p w14:paraId="6DDA1CE6" w14:textId="77777777" w:rsidR="003F6876" w:rsidRPr="003C4D83" w:rsidRDefault="003F6876" w:rsidP="004B1363">
      <w:pPr>
        <w:pStyle w:val="ListeParagraf"/>
        <w:numPr>
          <w:ilvl w:val="0"/>
          <w:numId w:val="76"/>
        </w:numPr>
        <w:suppressAutoHyphens/>
        <w:autoSpaceDE/>
        <w:autoSpaceDN/>
        <w:adjustRightInd/>
        <w:spacing w:line="360" w:lineRule="auto"/>
        <w:contextualSpacing/>
        <w:jc w:val="both"/>
        <w:rPr>
          <w:rFonts w:ascii="Times New Roman" w:hAnsi="Times New Roman" w:cs="Times New Roman"/>
          <w:sz w:val="22"/>
          <w:szCs w:val="22"/>
        </w:rPr>
      </w:pPr>
      <w:r w:rsidRPr="003C4D83">
        <w:rPr>
          <w:rFonts w:ascii="Times New Roman" w:hAnsi="Times New Roman" w:cs="Times New Roman"/>
          <w:b/>
          <w:sz w:val="22"/>
          <w:szCs w:val="22"/>
        </w:rPr>
        <w:t>ÜRÜN</w:t>
      </w:r>
      <w:r w:rsidRPr="003C4D83">
        <w:rPr>
          <w:rFonts w:ascii="Times New Roman" w:hAnsi="Times New Roman" w:cs="Times New Roman"/>
          <w:b/>
          <w:sz w:val="22"/>
          <w:szCs w:val="22"/>
        </w:rPr>
        <w:tab/>
      </w:r>
      <w:r w:rsidRPr="003C4D83">
        <w:rPr>
          <w:rFonts w:ascii="Times New Roman" w:hAnsi="Times New Roman" w:cs="Times New Roman"/>
          <w:b/>
          <w:sz w:val="22"/>
          <w:szCs w:val="22"/>
        </w:rPr>
        <w:tab/>
        <w:t xml:space="preserve">: </w:t>
      </w:r>
      <w:r w:rsidRPr="003C4D83">
        <w:rPr>
          <w:rFonts w:ascii="Times New Roman" w:hAnsi="Times New Roman" w:cs="Times New Roman"/>
          <w:sz w:val="22"/>
          <w:szCs w:val="22"/>
        </w:rPr>
        <w:t>Yüklenici tarafından temin edilecek işin konusunda belirtilen bilgisayarlar ve çevre bileşenleri.</w:t>
      </w:r>
    </w:p>
    <w:p w14:paraId="6393882E" w14:textId="77777777" w:rsidR="003F6876" w:rsidRPr="003C4D83" w:rsidRDefault="003F6876" w:rsidP="003F6876">
      <w:pPr>
        <w:pStyle w:val="Balk2"/>
        <w:keepNext w:val="0"/>
        <w:widowControl w:val="0"/>
        <w:numPr>
          <w:ilvl w:val="1"/>
          <w:numId w:val="72"/>
        </w:numPr>
        <w:spacing w:before="200" w:after="0"/>
        <w:ind w:left="0" w:firstLine="0"/>
        <w:jc w:val="both"/>
        <w:rPr>
          <w:rFonts w:ascii="Times New Roman" w:hAnsi="Times New Roman"/>
          <w:i w:val="0"/>
          <w:sz w:val="22"/>
          <w:szCs w:val="22"/>
        </w:rPr>
      </w:pPr>
      <w:r w:rsidRPr="003C4D83">
        <w:rPr>
          <w:rFonts w:ascii="Times New Roman" w:hAnsi="Times New Roman"/>
          <w:i w:val="0"/>
          <w:sz w:val="22"/>
          <w:szCs w:val="22"/>
        </w:rPr>
        <w:t>Kısaltmalar</w:t>
      </w:r>
      <w:bookmarkEnd w:id="34"/>
    </w:p>
    <w:p w14:paraId="2DDC4AD1" w14:textId="77777777" w:rsidR="003F6876" w:rsidRPr="003C4D83" w:rsidRDefault="003F6876" w:rsidP="004B1363">
      <w:pPr>
        <w:pStyle w:val="ListeParagraf"/>
        <w:numPr>
          <w:ilvl w:val="0"/>
          <w:numId w:val="73"/>
        </w:numPr>
        <w:suppressAutoHyphens/>
        <w:autoSpaceDE/>
        <w:autoSpaceDN/>
        <w:adjustRightInd/>
        <w:spacing w:line="360" w:lineRule="auto"/>
        <w:contextualSpacing/>
        <w:jc w:val="both"/>
        <w:rPr>
          <w:rFonts w:ascii="Times New Roman" w:hAnsi="Times New Roman" w:cs="Times New Roman"/>
          <w:sz w:val="22"/>
          <w:szCs w:val="22"/>
        </w:rPr>
      </w:pPr>
      <w:r w:rsidRPr="003C4D83">
        <w:rPr>
          <w:rFonts w:ascii="Times New Roman" w:hAnsi="Times New Roman" w:cs="Times New Roman"/>
          <w:b/>
          <w:sz w:val="22"/>
          <w:szCs w:val="22"/>
        </w:rPr>
        <w:t>BIOS</w:t>
      </w:r>
      <w:r w:rsidRPr="003C4D83">
        <w:rPr>
          <w:rFonts w:ascii="Times New Roman" w:hAnsi="Times New Roman" w:cs="Times New Roman"/>
          <w:b/>
          <w:sz w:val="22"/>
          <w:szCs w:val="22"/>
        </w:rPr>
        <w:tab/>
        <w:t xml:space="preserve">: </w:t>
      </w:r>
      <w:r w:rsidRPr="003C4D83">
        <w:rPr>
          <w:rFonts w:ascii="Times New Roman" w:hAnsi="Times New Roman" w:cs="Times New Roman"/>
          <w:sz w:val="22"/>
          <w:szCs w:val="22"/>
        </w:rPr>
        <w:t>Temel Giriş-Çıkış Sistemi (Basic Input-Output System)</w:t>
      </w:r>
    </w:p>
    <w:p w14:paraId="772F024C" w14:textId="77777777" w:rsidR="003F6876" w:rsidRPr="003C4D83" w:rsidRDefault="003F6876" w:rsidP="004B1363">
      <w:pPr>
        <w:pStyle w:val="ListeParagraf"/>
        <w:numPr>
          <w:ilvl w:val="0"/>
          <w:numId w:val="73"/>
        </w:numPr>
        <w:suppressAutoHyphens/>
        <w:autoSpaceDE/>
        <w:autoSpaceDN/>
        <w:adjustRightInd/>
        <w:spacing w:line="360" w:lineRule="auto"/>
        <w:contextualSpacing/>
        <w:jc w:val="both"/>
        <w:rPr>
          <w:rFonts w:ascii="Times New Roman" w:hAnsi="Times New Roman" w:cs="Times New Roman"/>
          <w:sz w:val="22"/>
          <w:szCs w:val="22"/>
        </w:rPr>
      </w:pPr>
      <w:r w:rsidRPr="003C4D83">
        <w:rPr>
          <w:rFonts w:ascii="Times New Roman" w:hAnsi="Times New Roman" w:cs="Times New Roman"/>
          <w:b/>
          <w:sz w:val="22"/>
          <w:szCs w:val="22"/>
        </w:rPr>
        <w:t>CE</w:t>
      </w:r>
      <w:r w:rsidRPr="003C4D83">
        <w:rPr>
          <w:rFonts w:ascii="Times New Roman" w:hAnsi="Times New Roman" w:cs="Times New Roman"/>
          <w:b/>
          <w:sz w:val="22"/>
          <w:szCs w:val="22"/>
        </w:rPr>
        <w:tab/>
      </w:r>
      <w:r w:rsidRPr="003C4D83">
        <w:rPr>
          <w:rFonts w:ascii="Times New Roman" w:hAnsi="Times New Roman" w:cs="Times New Roman"/>
          <w:b/>
          <w:sz w:val="22"/>
          <w:szCs w:val="22"/>
        </w:rPr>
        <w:tab/>
        <w:t xml:space="preserve">: </w:t>
      </w:r>
      <w:r w:rsidRPr="003C4D83">
        <w:rPr>
          <w:rFonts w:ascii="Times New Roman" w:hAnsi="Times New Roman" w:cs="Times New Roman"/>
          <w:sz w:val="22"/>
          <w:szCs w:val="22"/>
        </w:rPr>
        <w:t>Avrupa Uygunluk Belgesi (Conformité Européenné)</w:t>
      </w:r>
    </w:p>
    <w:p w14:paraId="61781DA9" w14:textId="77777777" w:rsidR="003F6876" w:rsidRPr="003C4D83" w:rsidRDefault="003F6876" w:rsidP="004B1363">
      <w:pPr>
        <w:pStyle w:val="ListeParagraf"/>
        <w:numPr>
          <w:ilvl w:val="0"/>
          <w:numId w:val="73"/>
        </w:numPr>
        <w:suppressAutoHyphens/>
        <w:autoSpaceDE/>
        <w:autoSpaceDN/>
        <w:adjustRightInd/>
        <w:spacing w:line="360" w:lineRule="auto"/>
        <w:contextualSpacing/>
        <w:jc w:val="both"/>
        <w:rPr>
          <w:rFonts w:ascii="Times New Roman" w:hAnsi="Times New Roman" w:cs="Times New Roman"/>
          <w:sz w:val="22"/>
          <w:szCs w:val="22"/>
        </w:rPr>
      </w:pPr>
      <w:r w:rsidRPr="003C4D83">
        <w:rPr>
          <w:rFonts w:ascii="Times New Roman" w:hAnsi="Times New Roman" w:cs="Times New Roman"/>
          <w:b/>
          <w:sz w:val="22"/>
          <w:szCs w:val="22"/>
        </w:rPr>
        <w:t>DDR5</w:t>
      </w:r>
      <w:r w:rsidRPr="003C4D83">
        <w:rPr>
          <w:rFonts w:ascii="Times New Roman" w:hAnsi="Times New Roman" w:cs="Times New Roman"/>
          <w:b/>
          <w:sz w:val="22"/>
          <w:szCs w:val="22"/>
        </w:rPr>
        <w:tab/>
        <w:t xml:space="preserve">: </w:t>
      </w:r>
      <w:r w:rsidRPr="003C4D83">
        <w:rPr>
          <w:rFonts w:ascii="Times New Roman" w:hAnsi="Times New Roman" w:cs="Times New Roman"/>
          <w:sz w:val="22"/>
          <w:szCs w:val="22"/>
        </w:rPr>
        <w:t>5. Nesil Çift Veri Hızı (Double Data Rate)</w:t>
      </w:r>
    </w:p>
    <w:p w14:paraId="5816C691" w14:textId="77777777" w:rsidR="003F6876" w:rsidRPr="003C4D83" w:rsidRDefault="003F6876" w:rsidP="004B1363">
      <w:pPr>
        <w:pStyle w:val="ListeParagraf"/>
        <w:numPr>
          <w:ilvl w:val="0"/>
          <w:numId w:val="73"/>
        </w:numPr>
        <w:suppressAutoHyphens/>
        <w:autoSpaceDE/>
        <w:autoSpaceDN/>
        <w:adjustRightInd/>
        <w:spacing w:line="360" w:lineRule="auto"/>
        <w:contextualSpacing/>
        <w:jc w:val="both"/>
        <w:rPr>
          <w:rFonts w:ascii="Times New Roman" w:hAnsi="Times New Roman" w:cs="Times New Roman"/>
          <w:sz w:val="22"/>
          <w:szCs w:val="22"/>
        </w:rPr>
      </w:pPr>
      <w:r w:rsidRPr="003C4D83">
        <w:rPr>
          <w:rFonts w:ascii="Times New Roman" w:hAnsi="Times New Roman" w:cs="Times New Roman"/>
          <w:b/>
          <w:sz w:val="22"/>
          <w:szCs w:val="22"/>
        </w:rPr>
        <w:t>DP</w:t>
      </w:r>
      <w:r w:rsidRPr="003C4D83">
        <w:rPr>
          <w:rFonts w:ascii="Times New Roman" w:hAnsi="Times New Roman" w:cs="Times New Roman"/>
          <w:b/>
          <w:sz w:val="22"/>
          <w:szCs w:val="22"/>
        </w:rPr>
        <w:tab/>
        <w:t xml:space="preserve">: </w:t>
      </w:r>
      <w:r w:rsidRPr="003C4D83">
        <w:rPr>
          <w:rFonts w:ascii="Times New Roman" w:hAnsi="Times New Roman" w:cs="Times New Roman"/>
          <w:sz w:val="22"/>
          <w:szCs w:val="22"/>
        </w:rPr>
        <w:t>Ekran Bağlantı Noktası (Display Port)</w:t>
      </w:r>
    </w:p>
    <w:p w14:paraId="7CCC9146" w14:textId="77777777" w:rsidR="003F6876" w:rsidRPr="003C4D83" w:rsidRDefault="003F6876" w:rsidP="004B1363">
      <w:pPr>
        <w:pStyle w:val="ListeParagraf"/>
        <w:numPr>
          <w:ilvl w:val="0"/>
          <w:numId w:val="73"/>
        </w:numPr>
        <w:suppressAutoHyphens/>
        <w:autoSpaceDE/>
        <w:autoSpaceDN/>
        <w:adjustRightInd/>
        <w:spacing w:line="360" w:lineRule="auto"/>
        <w:contextualSpacing/>
        <w:jc w:val="both"/>
        <w:rPr>
          <w:rFonts w:ascii="Times New Roman" w:hAnsi="Times New Roman" w:cs="Times New Roman"/>
          <w:sz w:val="22"/>
          <w:szCs w:val="22"/>
        </w:rPr>
      </w:pPr>
      <w:r w:rsidRPr="003C4D83">
        <w:rPr>
          <w:rFonts w:ascii="Times New Roman" w:hAnsi="Times New Roman" w:cs="Times New Roman"/>
          <w:b/>
          <w:sz w:val="22"/>
          <w:szCs w:val="22"/>
        </w:rPr>
        <w:t>EN</w:t>
      </w:r>
      <w:r w:rsidRPr="003C4D83">
        <w:rPr>
          <w:rFonts w:ascii="Times New Roman" w:hAnsi="Times New Roman" w:cs="Times New Roman"/>
          <w:b/>
          <w:sz w:val="22"/>
          <w:szCs w:val="22"/>
        </w:rPr>
        <w:tab/>
        <w:t xml:space="preserve">: </w:t>
      </w:r>
      <w:r w:rsidRPr="003C4D83">
        <w:rPr>
          <w:rFonts w:ascii="Times New Roman" w:hAnsi="Times New Roman" w:cs="Times New Roman"/>
          <w:sz w:val="22"/>
          <w:szCs w:val="22"/>
        </w:rPr>
        <w:t>Avrupa Normları (European Norm)</w:t>
      </w:r>
    </w:p>
    <w:p w14:paraId="4EEE1A26" w14:textId="77777777" w:rsidR="003F6876" w:rsidRPr="003C4D83" w:rsidRDefault="003F6876" w:rsidP="004B1363">
      <w:pPr>
        <w:pStyle w:val="ListeParagraf"/>
        <w:numPr>
          <w:ilvl w:val="0"/>
          <w:numId w:val="73"/>
        </w:numPr>
        <w:suppressAutoHyphens/>
        <w:autoSpaceDE/>
        <w:autoSpaceDN/>
        <w:adjustRightInd/>
        <w:spacing w:line="360" w:lineRule="auto"/>
        <w:contextualSpacing/>
        <w:jc w:val="both"/>
        <w:rPr>
          <w:rFonts w:ascii="Times New Roman" w:hAnsi="Times New Roman" w:cs="Times New Roman"/>
          <w:sz w:val="22"/>
          <w:szCs w:val="22"/>
        </w:rPr>
      </w:pPr>
      <w:r w:rsidRPr="003C4D83">
        <w:rPr>
          <w:rFonts w:ascii="Times New Roman" w:hAnsi="Times New Roman" w:cs="Times New Roman"/>
          <w:b/>
          <w:sz w:val="22"/>
          <w:szCs w:val="22"/>
        </w:rPr>
        <w:t>EPEAT</w:t>
      </w:r>
      <w:r w:rsidRPr="003C4D83">
        <w:rPr>
          <w:rFonts w:ascii="Times New Roman" w:hAnsi="Times New Roman" w:cs="Times New Roman"/>
          <w:b/>
          <w:sz w:val="22"/>
          <w:szCs w:val="22"/>
        </w:rPr>
        <w:tab/>
        <w:t xml:space="preserve">: </w:t>
      </w:r>
      <w:r w:rsidRPr="003C4D83">
        <w:rPr>
          <w:rFonts w:ascii="Times New Roman" w:hAnsi="Times New Roman" w:cs="Times New Roman"/>
          <w:sz w:val="22"/>
          <w:szCs w:val="22"/>
        </w:rPr>
        <w:t>Elektronik Ürün Çevresel Değerlendirme Aracı (Elektronic Product Environmental Assesesment Tool)</w:t>
      </w:r>
    </w:p>
    <w:p w14:paraId="1F6DF70D" w14:textId="77777777" w:rsidR="003F6876" w:rsidRPr="003C4D83" w:rsidRDefault="003F6876" w:rsidP="004B1363">
      <w:pPr>
        <w:pStyle w:val="ListeParagraf"/>
        <w:numPr>
          <w:ilvl w:val="0"/>
          <w:numId w:val="73"/>
        </w:numPr>
        <w:suppressAutoHyphens/>
        <w:autoSpaceDE/>
        <w:autoSpaceDN/>
        <w:adjustRightInd/>
        <w:spacing w:line="360" w:lineRule="auto"/>
        <w:contextualSpacing/>
        <w:jc w:val="both"/>
        <w:rPr>
          <w:rFonts w:ascii="Times New Roman" w:hAnsi="Times New Roman" w:cs="Times New Roman"/>
          <w:sz w:val="22"/>
          <w:szCs w:val="22"/>
        </w:rPr>
      </w:pPr>
      <w:r w:rsidRPr="003C4D83">
        <w:rPr>
          <w:rFonts w:ascii="Times New Roman" w:hAnsi="Times New Roman" w:cs="Times New Roman"/>
          <w:b/>
          <w:sz w:val="22"/>
          <w:szCs w:val="22"/>
        </w:rPr>
        <w:t>HDMI</w:t>
      </w:r>
      <w:r w:rsidRPr="003C4D83">
        <w:rPr>
          <w:rFonts w:ascii="Times New Roman" w:hAnsi="Times New Roman" w:cs="Times New Roman"/>
          <w:b/>
          <w:sz w:val="22"/>
          <w:szCs w:val="22"/>
        </w:rPr>
        <w:tab/>
        <w:t xml:space="preserve">: </w:t>
      </w:r>
      <w:r w:rsidRPr="003C4D83">
        <w:rPr>
          <w:rFonts w:ascii="Times New Roman" w:hAnsi="Times New Roman" w:cs="Times New Roman"/>
          <w:sz w:val="22"/>
          <w:szCs w:val="22"/>
        </w:rPr>
        <w:t>Yüksek Çözünürlüklü Çoklu Ortam Ara Yüzü (High Definition Multimedia Interface)</w:t>
      </w:r>
    </w:p>
    <w:p w14:paraId="58AB7FFE" w14:textId="77777777" w:rsidR="003F6876" w:rsidRPr="003C4D83" w:rsidRDefault="003F6876" w:rsidP="004B1363">
      <w:pPr>
        <w:pStyle w:val="ListeParagraf"/>
        <w:numPr>
          <w:ilvl w:val="0"/>
          <w:numId w:val="73"/>
        </w:numPr>
        <w:suppressAutoHyphens/>
        <w:autoSpaceDE/>
        <w:autoSpaceDN/>
        <w:adjustRightInd/>
        <w:spacing w:line="360" w:lineRule="auto"/>
        <w:contextualSpacing/>
        <w:jc w:val="both"/>
        <w:rPr>
          <w:rFonts w:ascii="Times New Roman" w:hAnsi="Times New Roman" w:cs="Times New Roman"/>
          <w:sz w:val="22"/>
          <w:szCs w:val="22"/>
        </w:rPr>
      </w:pPr>
      <w:r w:rsidRPr="003C4D83">
        <w:rPr>
          <w:rFonts w:ascii="Times New Roman" w:hAnsi="Times New Roman" w:cs="Times New Roman"/>
          <w:b/>
          <w:sz w:val="22"/>
          <w:szCs w:val="22"/>
        </w:rPr>
        <w:t>LED</w:t>
      </w:r>
      <w:r w:rsidRPr="003C4D83">
        <w:rPr>
          <w:rFonts w:ascii="Times New Roman" w:hAnsi="Times New Roman" w:cs="Times New Roman"/>
          <w:b/>
          <w:sz w:val="22"/>
          <w:szCs w:val="22"/>
        </w:rPr>
        <w:tab/>
        <w:t xml:space="preserve">: </w:t>
      </w:r>
      <w:r w:rsidRPr="003C4D83">
        <w:rPr>
          <w:rFonts w:ascii="Times New Roman" w:hAnsi="Times New Roman" w:cs="Times New Roman"/>
          <w:sz w:val="22"/>
          <w:szCs w:val="22"/>
        </w:rPr>
        <w:t>Işık Yayan Diyot; Işık Yayıcı Diyot (Light-Emitting Diode)</w:t>
      </w:r>
    </w:p>
    <w:p w14:paraId="465A1E0C" w14:textId="77777777" w:rsidR="003F6876" w:rsidRPr="003C4D83" w:rsidRDefault="003F6876" w:rsidP="004B1363">
      <w:pPr>
        <w:pStyle w:val="ListeParagraf"/>
        <w:numPr>
          <w:ilvl w:val="0"/>
          <w:numId w:val="73"/>
        </w:numPr>
        <w:suppressAutoHyphens/>
        <w:autoSpaceDE/>
        <w:autoSpaceDN/>
        <w:adjustRightInd/>
        <w:spacing w:line="360" w:lineRule="auto"/>
        <w:contextualSpacing/>
        <w:jc w:val="both"/>
        <w:rPr>
          <w:rFonts w:ascii="Times New Roman" w:hAnsi="Times New Roman" w:cs="Times New Roman"/>
          <w:sz w:val="22"/>
          <w:szCs w:val="22"/>
        </w:rPr>
      </w:pPr>
      <w:r w:rsidRPr="003C4D83">
        <w:rPr>
          <w:rFonts w:ascii="Times New Roman" w:hAnsi="Times New Roman" w:cs="Times New Roman"/>
          <w:b/>
          <w:sz w:val="22"/>
          <w:szCs w:val="22"/>
        </w:rPr>
        <w:t>PXE</w:t>
      </w:r>
      <w:r w:rsidRPr="003C4D83">
        <w:rPr>
          <w:rFonts w:ascii="Times New Roman" w:hAnsi="Times New Roman" w:cs="Times New Roman"/>
          <w:b/>
          <w:sz w:val="22"/>
          <w:szCs w:val="22"/>
        </w:rPr>
        <w:tab/>
        <w:t xml:space="preserve">: </w:t>
      </w:r>
      <w:r w:rsidRPr="003C4D83">
        <w:rPr>
          <w:rFonts w:ascii="Times New Roman" w:hAnsi="Times New Roman" w:cs="Times New Roman"/>
          <w:sz w:val="22"/>
          <w:szCs w:val="22"/>
        </w:rPr>
        <w:t>Önyükleme Öncesi Yürütme Ortamı (Preboot Execution Environment)</w:t>
      </w:r>
    </w:p>
    <w:p w14:paraId="0A3F85FC" w14:textId="77777777" w:rsidR="003F6876" w:rsidRPr="003C4D83" w:rsidRDefault="003F6876" w:rsidP="004B1363">
      <w:pPr>
        <w:pStyle w:val="ListeParagraf"/>
        <w:numPr>
          <w:ilvl w:val="0"/>
          <w:numId w:val="73"/>
        </w:numPr>
        <w:suppressAutoHyphens/>
        <w:autoSpaceDE/>
        <w:autoSpaceDN/>
        <w:adjustRightInd/>
        <w:spacing w:line="360" w:lineRule="auto"/>
        <w:contextualSpacing/>
        <w:jc w:val="both"/>
        <w:rPr>
          <w:rFonts w:ascii="Times New Roman" w:hAnsi="Times New Roman" w:cs="Times New Roman"/>
          <w:sz w:val="22"/>
          <w:szCs w:val="22"/>
        </w:rPr>
      </w:pPr>
      <w:r w:rsidRPr="003C4D83">
        <w:rPr>
          <w:rFonts w:ascii="Times New Roman" w:hAnsi="Times New Roman" w:cs="Times New Roman"/>
          <w:b/>
          <w:sz w:val="22"/>
          <w:szCs w:val="22"/>
        </w:rPr>
        <w:t>RAM</w:t>
      </w:r>
      <w:r w:rsidRPr="003C4D83">
        <w:rPr>
          <w:rFonts w:ascii="Times New Roman" w:hAnsi="Times New Roman" w:cs="Times New Roman"/>
          <w:b/>
          <w:sz w:val="22"/>
          <w:szCs w:val="22"/>
        </w:rPr>
        <w:tab/>
        <w:t xml:space="preserve">: </w:t>
      </w:r>
      <w:r w:rsidRPr="003C4D83">
        <w:rPr>
          <w:rFonts w:ascii="Times New Roman" w:hAnsi="Times New Roman" w:cs="Times New Roman"/>
          <w:sz w:val="22"/>
          <w:szCs w:val="22"/>
        </w:rPr>
        <w:t xml:space="preserve">Rastgele Erişimli Bellek (Random Access Memory) </w:t>
      </w:r>
    </w:p>
    <w:p w14:paraId="4203BCEF" w14:textId="77777777" w:rsidR="003F6876" w:rsidRPr="003C4D83" w:rsidRDefault="003F6876" w:rsidP="004B1363">
      <w:pPr>
        <w:pStyle w:val="ListeParagraf"/>
        <w:numPr>
          <w:ilvl w:val="0"/>
          <w:numId w:val="73"/>
        </w:numPr>
        <w:suppressAutoHyphens/>
        <w:autoSpaceDE/>
        <w:autoSpaceDN/>
        <w:adjustRightInd/>
        <w:spacing w:line="360" w:lineRule="auto"/>
        <w:contextualSpacing/>
        <w:jc w:val="both"/>
        <w:rPr>
          <w:rFonts w:ascii="Times New Roman" w:hAnsi="Times New Roman" w:cs="Times New Roman"/>
          <w:sz w:val="22"/>
          <w:szCs w:val="22"/>
        </w:rPr>
      </w:pPr>
      <w:r w:rsidRPr="003C4D83">
        <w:rPr>
          <w:rFonts w:ascii="Times New Roman" w:hAnsi="Times New Roman" w:cs="Times New Roman"/>
          <w:b/>
          <w:sz w:val="22"/>
          <w:szCs w:val="22"/>
        </w:rPr>
        <w:t>SSD</w:t>
      </w:r>
      <w:r w:rsidRPr="003C4D83">
        <w:rPr>
          <w:rFonts w:ascii="Times New Roman" w:hAnsi="Times New Roman" w:cs="Times New Roman"/>
          <w:b/>
          <w:sz w:val="22"/>
          <w:szCs w:val="22"/>
        </w:rPr>
        <w:tab/>
        <w:t xml:space="preserve">: </w:t>
      </w:r>
      <w:r w:rsidRPr="003C4D83">
        <w:rPr>
          <w:rFonts w:ascii="Times New Roman" w:hAnsi="Times New Roman" w:cs="Times New Roman"/>
          <w:sz w:val="22"/>
          <w:szCs w:val="22"/>
        </w:rPr>
        <w:t>Katı Hal Sürücüsü (Solid State Drive)</w:t>
      </w:r>
    </w:p>
    <w:p w14:paraId="2473F2FE" w14:textId="77777777" w:rsidR="003F6876" w:rsidRPr="003C4D83" w:rsidRDefault="003F6876" w:rsidP="004B1363">
      <w:pPr>
        <w:pStyle w:val="ListeParagraf"/>
        <w:numPr>
          <w:ilvl w:val="0"/>
          <w:numId w:val="73"/>
        </w:numPr>
        <w:suppressAutoHyphens/>
        <w:autoSpaceDE/>
        <w:autoSpaceDN/>
        <w:adjustRightInd/>
        <w:spacing w:line="360" w:lineRule="auto"/>
        <w:contextualSpacing/>
        <w:jc w:val="both"/>
        <w:rPr>
          <w:rFonts w:ascii="Times New Roman" w:hAnsi="Times New Roman" w:cs="Times New Roman"/>
          <w:sz w:val="22"/>
          <w:szCs w:val="22"/>
        </w:rPr>
      </w:pPr>
      <w:r w:rsidRPr="003C4D83">
        <w:rPr>
          <w:rFonts w:ascii="Times New Roman" w:hAnsi="Times New Roman" w:cs="Times New Roman"/>
          <w:b/>
          <w:sz w:val="22"/>
          <w:szCs w:val="22"/>
        </w:rPr>
        <w:t>USB</w:t>
      </w:r>
      <w:r w:rsidRPr="003C4D83">
        <w:rPr>
          <w:rFonts w:ascii="Times New Roman" w:hAnsi="Times New Roman" w:cs="Times New Roman"/>
          <w:b/>
          <w:sz w:val="22"/>
          <w:szCs w:val="22"/>
        </w:rPr>
        <w:tab/>
        <w:t xml:space="preserve">: </w:t>
      </w:r>
      <w:r w:rsidRPr="003C4D83">
        <w:rPr>
          <w:rFonts w:ascii="Times New Roman" w:hAnsi="Times New Roman" w:cs="Times New Roman"/>
          <w:sz w:val="22"/>
          <w:szCs w:val="22"/>
        </w:rPr>
        <w:t>Evrensel Veri Yolu</w:t>
      </w:r>
    </w:p>
    <w:p w14:paraId="0F3DCFC5" w14:textId="77777777" w:rsidR="003F6876" w:rsidRPr="003C4D83" w:rsidRDefault="003F6876" w:rsidP="003F6876">
      <w:pPr>
        <w:pStyle w:val="Balk1"/>
        <w:keepNext w:val="0"/>
        <w:keepLines w:val="0"/>
        <w:numPr>
          <w:ilvl w:val="0"/>
          <w:numId w:val="72"/>
        </w:numPr>
        <w:suppressAutoHyphens/>
        <w:autoSpaceDE/>
        <w:autoSpaceDN/>
        <w:adjustRightInd/>
        <w:spacing w:after="240"/>
        <w:jc w:val="both"/>
        <w:rPr>
          <w:rFonts w:ascii="Times New Roman" w:hAnsi="Times New Roman" w:cs="Times New Roman"/>
          <w:b/>
          <w:color w:val="auto"/>
          <w:sz w:val="22"/>
          <w:szCs w:val="22"/>
        </w:rPr>
      </w:pPr>
      <w:bookmarkStart w:id="35" w:name="__RefHeading___Toc729_251587053"/>
      <w:bookmarkStart w:id="36" w:name="_Toc71027957"/>
      <w:bookmarkStart w:id="37" w:name="_Toc71027960"/>
      <w:bookmarkStart w:id="38" w:name="_Toc71027961"/>
      <w:bookmarkStart w:id="39" w:name="_Toc71027962"/>
      <w:bookmarkStart w:id="40" w:name="_Toc71027955"/>
      <w:bookmarkStart w:id="41" w:name="_Toc229400469"/>
      <w:bookmarkStart w:id="42" w:name="_Toc174955330"/>
      <w:bookmarkStart w:id="43" w:name="_Toc206420937"/>
      <w:bookmarkStart w:id="44" w:name="_Toc178243669"/>
      <w:bookmarkStart w:id="45" w:name="_Toc78279290"/>
      <w:bookmarkStart w:id="46" w:name="_Toc233124180"/>
      <w:bookmarkEnd w:id="35"/>
      <w:bookmarkEnd w:id="36"/>
      <w:bookmarkEnd w:id="37"/>
      <w:bookmarkEnd w:id="38"/>
      <w:bookmarkEnd w:id="39"/>
      <w:bookmarkEnd w:id="40"/>
      <w:r w:rsidRPr="003C4D83">
        <w:rPr>
          <w:rFonts w:ascii="Times New Roman" w:hAnsi="Times New Roman" w:cs="Times New Roman"/>
          <w:b/>
          <w:color w:val="auto"/>
          <w:sz w:val="22"/>
          <w:szCs w:val="22"/>
        </w:rPr>
        <w:t>İŞİN SÜRESİ</w:t>
      </w:r>
      <w:bookmarkEnd w:id="41"/>
      <w:bookmarkEnd w:id="42"/>
      <w:bookmarkEnd w:id="43"/>
      <w:bookmarkEnd w:id="44"/>
      <w:bookmarkEnd w:id="45"/>
      <w:bookmarkEnd w:id="46"/>
    </w:p>
    <w:p w14:paraId="515875B5" w14:textId="205A15C3" w:rsidR="003F6876" w:rsidRPr="003C4D83" w:rsidRDefault="003F6876" w:rsidP="00547DE8">
      <w:pPr>
        <w:ind w:firstLine="426"/>
        <w:jc w:val="both"/>
        <w:rPr>
          <w:rFonts w:ascii="Times New Roman" w:hAnsi="Times New Roman" w:cs="Times New Roman"/>
          <w:sz w:val="22"/>
          <w:szCs w:val="22"/>
        </w:rPr>
      </w:pPr>
      <w:bookmarkStart w:id="47" w:name="__RefHeading___Toc731_251587053"/>
      <w:bookmarkStart w:id="48" w:name="_Toc174955332"/>
      <w:bookmarkStart w:id="49" w:name="_Toc178243670"/>
      <w:bookmarkStart w:id="50" w:name="_Toc229400470"/>
      <w:bookmarkStart w:id="51" w:name="_Toc206420938"/>
      <w:bookmarkStart w:id="52" w:name="_Toc78279291"/>
      <w:bookmarkEnd w:id="47"/>
      <w:r w:rsidRPr="003C4D83">
        <w:rPr>
          <w:rFonts w:ascii="Times New Roman" w:hAnsi="Times New Roman" w:cs="Times New Roman"/>
          <w:sz w:val="22"/>
          <w:szCs w:val="22"/>
        </w:rPr>
        <w:t xml:space="preserve">İşin teslim süresi, sözleşme imzalandığı tarihten itibaren </w:t>
      </w:r>
      <w:r w:rsidR="003B18CC" w:rsidRPr="003C4D83">
        <w:rPr>
          <w:rFonts w:ascii="Times New Roman" w:hAnsi="Times New Roman" w:cs="Times New Roman"/>
          <w:b/>
          <w:bCs/>
          <w:sz w:val="22"/>
          <w:szCs w:val="22"/>
        </w:rPr>
        <w:t>3</w:t>
      </w:r>
      <w:r w:rsidRPr="003C4D83">
        <w:rPr>
          <w:rFonts w:ascii="Times New Roman" w:hAnsi="Times New Roman" w:cs="Times New Roman"/>
          <w:b/>
          <w:bCs/>
          <w:sz w:val="22"/>
          <w:szCs w:val="22"/>
        </w:rPr>
        <w:t>0 takvim günü</w:t>
      </w:r>
      <w:r w:rsidR="00547DE8" w:rsidRPr="003C4D83">
        <w:rPr>
          <w:rFonts w:ascii="Times New Roman" w:hAnsi="Times New Roman" w:cs="Times New Roman"/>
          <w:b/>
          <w:bCs/>
          <w:sz w:val="22"/>
          <w:szCs w:val="22"/>
        </w:rPr>
        <w:t xml:space="preserve"> </w:t>
      </w:r>
      <w:r w:rsidR="00547DE8" w:rsidRPr="003C4D83">
        <w:rPr>
          <w:rFonts w:ascii="Times New Roman" w:hAnsi="Times New Roman" w:cs="Times New Roman"/>
          <w:sz w:val="22"/>
          <w:szCs w:val="22"/>
        </w:rPr>
        <w:t>olup her halükarda 25 Ağustos 2026 tarihini geçemez.</w:t>
      </w:r>
    </w:p>
    <w:p w14:paraId="49A882FC" w14:textId="3205CC1B" w:rsidR="003F6876" w:rsidRPr="003C4D83" w:rsidRDefault="003F6876" w:rsidP="00A3229C">
      <w:pPr>
        <w:pStyle w:val="Balk1"/>
        <w:keepLines w:val="0"/>
        <w:numPr>
          <w:ilvl w:val="0"/>
          <w:numId w:val="72"/>
        </w:numPr>
        <w:suppressAutoHyphens/>
        <w:autoSpaceDE/>
        <w:autoSpaceDN/>
        <w:adjustRightInd/>
        <w:spacing w:before="0" w:after="240"/>
        <w:ind w:left="357" w:hanging="357"/>
        <w:jc w:val="both"/>
        <w:rPr>
          <w:rFonts w:ascii="Times New Roman" w:hAnsi="Times New Roman" w:cs="Times New Roman"/>
          <w:b/>
          <w:color w:val="auto"/>
          <w:sz w:val="22"/>
          <w:szCs w:val="22"/>
        </w:rPr>
      </w:pPr>
      <w:bookmarkStart w:id="53" w:name="_Toc233124181"/>
      <w:r w:rsidRPr="003C4D83">
        <w:rPr>
          <w:rFonts w:ascii="Times New Roman" w:hAnsi="Times New Roman" w:cs="Times New Roman"/>
          <w:b/>
          <w:color w:val="auto"/>
          <w:sz w:val="22"/>
          <w:szCs w:val="22"/>
        </w:rPr>
        <w:lastRenderedPageBreak/>
        <w:t>GENEL HÜKÜMLER</w:t>
      </w:r>
      <w:bookmarkEnd w:id="48"/>
      <w:bookmarkEnd w:id="49"/>
      <w:bookmarkEnd w:id="50"/>
      <w:bookmarkEnd w:id="51"/>
      <w:bookmarkEnd w:id="52"/>
      <w:bookmarkEnd w:id="53"/>
    </w:p>
    <w:p w14:paraId="60B5DC68" w14:textId="77777777" w:rsidR="001404D4" w:rsidRPr="003C4D83" w:rsidRDefault="003F6876" w:rsidP="001404D4">
      <w:pPr>
        <w:pStyle w:val="Balk2"/>
        <w:keepLines/>
        <w:numPr>
          <w:ilvl w:val="1"/>
          <w:numId w:val="72"/>
        </w:numPr>
        <w:spacing w:before="0" w:after="0" w:line="276" w:lineRule="auto"/>
        <w:ind w:hanging="153"/>
        <w:jc w:val="both"/>
        <w:rPr>
          <w:rStyle w:val="BodyText1"/>
          <w:rFonts w:eastAsiaTheme="majorEastAsia"/>
          <w:b w:val="0"/>
          <w:i w:val="0"/>
          <w:sz w:val="22"/>
          <w:szCs w:val="22"/>
        </w:rPr>
      </w:pPr>
      <w:bookmarkStart w:id="54" w:name="__RefHeading___Toc733_251587053"/>
      <w:bookmarkStart w:id="55" w:name="_Toc78279294"/>
      <w:bookmarkStart w:id="56" w:name="_Toc174955333"/>
      <w:bookmarkStart w:id="57" w:name="_Toc229400471"/>
      <w:bookmarkStart w:id="58" w:name="_Toc206420939"/>
      <w:bookmarkStart w:id="59" w:name="_Toc178243671"/>
      <w:bookmarkEnd w:id="54"/>
      <w:r w:rsidRPr="003C4D83">
        <w:rPr>
          <w:rStyle w:val="BodyText1"/>
          <w:rFonts w:eastAsia="Andale Sans UI"/>
          <w:b w:val="0"/>
          <w:i w:val="0"/>
          <w:sz w:val="22"/>
          <w:szCs w:val="22"/>
        </w:rPr>
        <w:t>Teklif edilen ürünler, bu teknik şartnamede belirtilen maddelere uygun biçimde, kurulumu ve testleri yapılmış olarak sağlam ve çalışır durumda teslim edilecektir.</w:t>
      </w:r>
      <w:r w:rsidR="00572F51" w:rsidRPr="003C4D83">
        <w:rPr>
          <w:rStyle w:val="BodyText1"/>
          <w:rFonts w:eastAsia="Andale Sans UI"/>
          <w:b w:val="0"/>
          <w:i w:val="0"/>
          <w:sz w:val="22"/>
          <w:szCs w:val="22"/>
        </w:rPr>
        <w:t xml:space="preserve"> </w:t>
      </w:r>
    </w:p>
    <w:p w14:paraId="3BD559F9" w14:textId="77777777" w:rsidR="003F6876" w:rsidRPr="003C4D83" w:rsidRDefault="001404D4" w:rsidP="001404D4">
      <w:pPr>
        <w:pStyle w:val="Balk2"/>
        <w:keepLines/>
        <w:numPr>
          <w:ilvl w:val="1"/>
          <w:numId w:val="72"/>
        </w:numPr>
        <w:spacing w:before="0" w:after="0" w:line="276" w:lineRule="auto"/>
        <w:ind w:hanging="153"/>
        <w:jc w:val="both"/>
        <w:rPr>
          <w:rStyle w:val="BodyText1"/>
          <w:rFonts w:eastAsiaTheme="majorEastAsia"/>
          <w:b w:val="0"/>
          <w:i w:val="0"/>
          <w:sz w:val="22"/>
          <w:szCs w:val="22"/>
        </w:rPr>
      </w:pPr>
      <w:r w:rsidRPr="003C4D83">
        <w:rPr>
          <w:rStyle w:val="BodyText1"/>
          <w:rFonts w:eastAsia="Andale Sans UI"/>
          <w:b w:val="0"/>
          <w:i w:val="0"/>
          <w:sz w:val="22"/>
          <w:szCs w:val="22"/>
        </w:rPr>
        <w:t>Yükleniciler; şartnamede özellikleri belirtilen ürünlerin tamamı için teklif verebilecekleri gibi, kısmi teklif de verebilecektir.</w:t>
      </w:r>
    </w:p>
    <w:p w14:paraId="02E97748" w14:textId="77777777" w:rsidR="003F6876" w:rsidRPr="003C4D83" w:rsidRDefault="003F6876" w:rsidP="00A3229C">
      <w:pPr>
        <w:pStyle w:val="Balk2"/>
        <w:keepLines/>
        <w:numPr>
          <w:ilvl w:val="1"/>
          <w:numId w:val="72"/>
        </w:numPr>
        <w:spacing w:before="0" w:after="0" w:line="276" w:lineRule="auto"/>
        <w:ind w:left="567" w:firstLine="0"/>
        <w:jc w:val="both"/>
        <w:rPr>
          <w:rStyle w:val="BodyText1"/>
          <w:rFonts w:eastAsiaTheme="majorEastAsia"/>
          <w:b w:val="0"/>
          <w:i w:val="0"/>
          <w:sz w:val="22"/>
          <w:szCs w:val="22"/>
        </w:rPr>
      </w:pPr>
      <w:r w:rsidRPr="003C4D83">
        <w:rPr>
          <w:rStyle w:val="BodyText1"/>
          <w:rFonts w:eastAsia="Andale Sans UI"/>
          <w:b w:val="0"/>
          <w:i w:val="0"/>
          <w:sz w:val="22"/>
          <w:szCs w:val="22"/>
        </w:rPr>
        <w:t>İstekliler, tekliflerini Türkçe olarak sunacaktır.</w:t>
      </w:r>
    </w:p>
    <w:p w14:paraId="5191C61E" w14:textId="77777777" w:rsidR="003F6876" w:rsidRPr="003C4D83" w:rsidRDefault="003F6876" w:rsidP="00A3229C">
      <w:pPr>
        <w:pStyle w:val="Balk2"/>
        <w:keepLines/>
        <w:numPr>
          <w:ilvl w:val="1"/>
          <w:numId w:val="72"/>
        </w:numPr>
        <w:spacing w:before="0" w:after="0" w:line="276" w:lineRule="auto"/>
        <w:ind w:left="567" w:firstLine="0"/>
        <w:jc w:val="both"/>
        <w:rPr>
          <w:rStyle w:val="BodyText1"/>
          <w:rFonts w:eastAsiaTheme="majorEastAsia"/>
          <w:b w:val="0"/>
          <w:i w:val="0"/>
          <w:sz w:val="22"/>
          <w:szCs w:val="22"/>
        </w:rPr>
      </w:pPr>
      <w:r w:rsidRPr="003C4D83">
        <w:rPr>
          <w:rStyle w:val="BodyText1"/>
          <w:rFonts w:eastAsia="Andale Sans UI"/>
          <w:b w:val="0"/>
          <w:i w:val="0"/>
          <w:sz w:val="22"/>
          <w:szCs w:val="22"/>
        </w:rPr>
        <w:t>Yüklenicinin</w:t>
      </w:r>
      <w:r w:rsidR="00116E74" w:rsidRPr="003C4D83">
        <w:rPr>
          <w:rStyle w:val="BodyText1"/>
          <w:rFonts w:eastAsia="Andale Sans UI"/>
          <w:b w:val="0"/>
          <w:i w:val="0"/>
          <w:sz w:val="22"/>
          <w:szCs w:val="22"/>
        </w:rPr>
        <w:t xml:space="preserve"> veya Üreticinin</w:t>
      </w:r>
      <w:r w:rsidRPr="003C4D83">
        <w:rPr>
          <w:rStyle w:val="BodyText1"/>
          <w:rFonts w:eastAsia="Andale Sans UI"/>
          <w:b w:val="0"/>
          <w:i w:val="0"/>
          <w:sz w:val="22"/>
          <w:szCs w:val="22"/>
        </w:rPr>
        <w:t>, tüm Türkiye'den aranabilecek bir çağrı merkezi olmalı ve garanti süresi boyunca tüm satış sonrası destek faaliyetleri bu merkezden yönetilmeli, yönlendirilmeli ve ücretsiz olarak Bakanlığa sunulmalıdır.</w:t>
      </w:r>
    </w:p>
    <w:p w14:paraId="606A593F" w14:textId="77777777" w:rsidR="003F6876" w:rsidRPr="003C4D83" w:rsidRDefault="003F6876" w:rsidP="00A3229C">
      <w:pPr>
        <w:pStyle w:val="Balk2"/>
        <w:keepLines/>
        <w:numPr>
          <w:ilvl w:val="1"/>
          <w:numId w:val="72"/>
        </w:numPr>
        <w:spacing w:before="0" w:after="0" w:line="276" w:lineRule="auto"/>
        <w:ind w:left="567" w:firstLine="0"/>
        <w:jc w:val="both"/>
        <w:rPr>
          <w:rStyle w:val="BodyText1"/>
          <w:rFonts w:eastAsiaTheme="majorEastAsia"/>
          <w:b w:val="0"/>
          <w:i w:val="0"/>
          <w:sz w:val="22"/>
          <w:szCs w:val="22"/>
        </w:rPr>
      </w:pPr>
      <w:r w:rsidRPr="003C4D83">
        <w:rPr>
          <w:rStyle w:val="BodyText1"/>
          <w:rFonts w:eastAsia="Andale Sans UI"/>
          <w:b w:val="0"/>
          <w:i w:val="0"/>
          <w:sz w:val="22"/>
          <w:szCs w:val="22"/>
        </w:rPr>
        <w:t>Yüklenici, çağrı merkezine ulaşılabilecek bilgileri sözleşme sırasında idareye teslim edecektir.</w:t>
      </w:r>
    </w:p>
    <w:p w14:paraId="6AEEA964" w14:textId="77777777" w:rsidR="003F6876" w:rsidRPr="003C4D83" w:rsidRDefault="003F6876" w:rsidP="00A3229C">
      <w:pPr>
        <w:pStyle w:val="Balk2"/>
        <w:keepLines/>
        <w:numPr>
          <w:ilvl w:val="1"/>
          <w:numId w:val="72"/>
        </w:numPr>
        <w:spacing w:before="0" w:after="0" w:line="276" w:lineRule="auto"/>
        <w:ind w:left="567" w:firstLine="0"/>
        <w:jc w:val="both"/>
        <w:rPr>
          <w:rStyle w:val="BodyText1"/>
          <w:rFonts w:eastAsiaTheme="majorEastAsia"/>
          <w:b w:val="0"/>
          <w:i w:val="0"/>
          <w:sz w:val="22"/>
          <w:szCs w:val="22"/>
        </w:rPr>
      </w:pPr>
      <w:r w:rsidRPr="003C4D83">
        <w:rPr>
          <w:rStyle w:val="BodyText1"/>
          <w:rFonts w:eastAsia="Andale Sans UI"/>
          <w:b w:val="0"/>
          <w:i w:val="0"/>
          <w:sz w:val="22"/>
          <w:szCs w:val="22"/>
        </w:rPr>
        <w:t>Arıza müdahale süresinin başlangıcı, çağrı merkezine telefon, faks, e-posta, internet (web) aracılığı ile bildirimin yapıldığı tarih ve saattir. Bu hususta ihtilaf olması halinde İdare tarafından tutulan kayıtlar esas alınacaktır.</w:t>
      </w:r>
    </w:p>
    <w:p w14:paraId="60E5438F" w14:textId="77777777" w:rsidR="003F6876" w:rsidRPr="003C4D83" w:rsidRDefault="003F6876" w:rsidP="00A3229C">
      <w:pPr>
        <w:pStyle w:val="Balk2"/>
        <w:keepLines/>
        <w:numPr>
          <w:ilvl w:val="1"/>
          <w:numId w:val="72"/>
        </w:numPr>
        <w:spacing w:before="0" w:after="0" w:line="276" w:lineRule="auto"/>
        <w:ind w:left="567" w:firstLine="0"/>
        <w:jc w:val="both"/>
        <w:rPr>
          <w:rStyle w:val="BodyText1"/>
          <w:rFonts w:eastAsiaTheme="majorEastAsia"/>
          <w:b w:val="0"/>
          <w:i w:val="0"/>
          <w:sz w:val="22"/>
          <w:szCs w:val="22"/>
        </w:rPr>
      </w:pPr>
      <w:r w:rsidRPr="003C4D83">
        <w:rPr>
          <w:rStyle w:val="BodyText1"/>
          <w:rFonts w:eastAsia="Andale Sans UI"/>
          <w:b w:val="0"/>
          <w:i w:val="0"/>
          <w:sz w:val="22"/>
          <w:szCs w:val="22"/>
        </w:rPr>
        <w:t xml:space="preserve">Haberleşme ve yazışma usullerinde meydana gelecek değişiklikler yüklenici tarafından, değişikliğin meydana gelmesini müteakip en fazla 1 (bir) gün içinde idareye bildirecektir. </w:t>
      </w:r>
    </w:p>
    <w:p w14:paraId="565DA3E2" w14:textId="77777777" w:rsidR="003F6876" w:rsidRPr="003C4D83" w:rsidRDefault="003F6876" w:rsidP="00A3229C">
      <w:pPr>
        <w:pStyle w:val="Balk2"/>
        <w:keepLines/>
        <w:numPr>
          <w:ilvl w:val="1"/>
          <w:numId w:val="72"/>
        </w:numPr>
        <w:spacing w:before="0" w:after="0" w:line="276" w:lineRule="auto"/>
        <w:ind w:left="567" w:firstLine="0"/>
        <w:jc w:val="both"/>
        <w:rPr>
          <w:rStyle w:val="BodyText1"/>
          <w:rFonts w:eastAsiaTheme="majorEastAsia"/>
          <w:b w:val="0"/>
          <w:i w:val="0"/>
          <w:sz w:val="22"/>
          <w:szCs w:val="22"/>
        </w:rPr>
      </w:pPr>
      <w:r w:rsidRPr="003C4D83">
        <w:rPr>
          <w:rStyle w:val="BodyText1"/>
          <w:rFonts w:eastAsia="Andale Sans UI"/>
          <w:b w:val="0"/>
          <w:i w:val="0"/>
          <w:sz w:val="22"/>
          <w:szCs w:val="22"/>
        </w:rPr>
        <w:t>Yüklenici, garanti süresince yapılacak her türlü bakım, onarım ve yenileme çalışmalarına idarenin teknik elemanlarının katılmasına itiraz etmeyecek ve gerekli bilgilendirmeyi sözlü veya talep edilmesi halinde yazılı olarak yapacaktır.</w:t>
      </w:r>
    </w:p>
    <w:p w14:paraId="6164F442" w14:textId="77777777" w:rsidR="003F6876" w:rsidRPr="003C4D83" w:rsidRDefault="003F6876" w:rsidP="00842173">
      <w:pPr>
        <w:pStyle w:val="Balk2"/>
        <w:keepLines/>
        <w:numPr>
          <w:ilvl w:val="1"/>
          <w:numId w:val="72"/>
        </w:numPr>
        <w:spacing w:before="0" w:after="0" w:line="276" w:lineRule="auto"/>
        <w:ind w:left="567" w:firstLine="0"/>
        <w:jc w:val="both"/>
        <w:rPr>
          <w:rStyle w:val="BodyText1"/>
          <w:rFonts w:eastAsiaTheme="majorEastAsia"/>
          <w:b w:val="0"/>
          <w:i w:val="0"/>
          <w:sz w:val="22"/>
          <w:szCs w:val="22"/>
        </w:rPr>
      </w:pPr>
      <w:r w:rsidRPr="003C4D83">
        <w:rPr>
          <w:rStyle w:val="BodyText1"/>
          <w:rFonts w:eastAsia="Andale Sans UI"/>
          <w:b w:val="0"/>
          <w:i w:val="0"/>
          <w:sz w:val="22"/>
          <w:szCs w:val="22"/>
        </w:rPr>
        <w:t>Teklif edilen ürünler üreticinin uluslararası (global) internet sayfasında yayınlanan ürünlerden olacak ve internet sayfası çıktısı (Türkçe veya İngilizce) istekli tarafından onaylanarak teklif dosyasında sunulacaktır.</w:t>
      </w:r>
    </w:p>
    <w:p w14:paraId="78FB7C0A" w14:textId="77777777" w:rsidR="003F6876" w:rsidRPr="003C4D83" w:rsidRDefault="003F6876" w:rsidP="00A3229C">
      <w:pPr>
        <w:pStyle w:val="Balk2"/>
        <w:keepLines/>
        <w:numPr>
          <w:ilvl w:val="1"/>
          <w:numId w:val="72"/>
        </w:numPr>
        <w:spacing w:before="0" w:after="0" w:line="276" w:lineRule="auto"/>
        <w:ind w:left="567" w:firstLine="0"/>
        <w:jc w:val="both"/>
        <w:rPr>
          <w:rStyle w:val="BodyText1"/>
          <w:rFonts w:eastAsiaTheme="majorEastAsia"/>
          <w:b w:val="0"/>
          <w:i w:val="0"/>
          <w:sz w:val="22"/>
          <w:szCs w:val="22"/>
        </w:rPr>
      </w:pPr>
      <w:r w:rsidRPr="003C4D83">
        <w:rPr>
          <w:rStyle w:val="BodyText1"/>
          <w:rFonts w:eastAsia="Andale Sans UI"/>
          <w:b w:val="0"/>
          <w:i w:val="0"/>
          <w:sz w:val="22"/>
          <w:szCs w:val="22"/>
        </w:rPr>
        <w:t>İstekli tarafından teklif edilen bilgisayarların marka ve modelleri teklif dosyasında açıkça belirtilecektir.</w:t>
      </w:r>
    </w:p>
    <w:p w14:paraId="62D27355" w14:textId="77777777" w:rsidR="003F6876" w:rsidRPr="003C4D83" w:rsidRDefault="003F6876" w:rsidP="00A3229C">
      <w:pPr>
        <w:pStyle w:val="Balk2"/>
        <w:keepLines/>
        <w:numPr>
          <w:ilvl w:val="1"/>
          <w:numId w:val="72"/>
        </w:numPr>
        <w:spacing w:before="0" w:after="0" w:line="276" w:lineRule="auto"/>
        <w:ind w:left="567" w:firstLine="0"/>
        <w:jc w:val="both"/>
        <w:rPr>
          <w:rStyle w:val="BodyText1"/>
          <w:rFonts w:eastAsiaTheme="majorEastAsia"/>
          <w:b w:val="0"/>
          <w:i w:val="0"/>
          <w:sz w:val="22"/>
          <w:szCs w:val="22"/>
        </w:rPr>
      </w:pPr>
      <w:r w:rsidRPr="003C4D83">
        <w:rPr>
          <w:rStyle w:val="BodyText1"/>
          <w:rFonts w:eastAsia="Andale Sans UI"/>
          <w:b w:val="0"/>
          <w:i w:val="0"/>
          <w:sz w:val="22"/>
          <w:szCs w:val="22"/>
        </w:rPr>
        <w:t>Bilgisayar teknik şartnamesinde istenilen teknik özelliklerin yer aldığı ve istekli tarafından onaylanmış dokümanlar, teklifle birlikte verilecek ve söz konusu teknik şartnamelerde yer alan teknik özellikler bu dokümanlarda işaretlenecektir. Standart teknik doküman ve broşürde bulunmayan teknik özellikler üreticinin veya distribütörün onayladığı bir yazı ile belgelendirilerek teknik şartname cevapları listesi ekinde sunulacaktır.</w:t>
      </w:r>
    </w:p>
    <w:p w14:paraId="3E9F6CB4" w14:textId="77777777" w:rsidR="003F6876" w:rsidRPr="003C4D83" w:rsidRDefault="003F6876" w:rsidP="00A3229C">
      <w:pPr>
        <w:pStyle w:val="Balk2"/>
        <w:keepLines/>
        <w:numPr>
          <w:ilvl w:val="1"/>
          <w:numId w:val="72"/>
        </w:numPr>
        <w:spacing w:before="0" w:after="0" w:line="276" w:lineRule="auto"/>
        <w:ind w:left="567" w:firstLine="0"/>
        <w:jc w:val="both"/>
        <w:rPr>
          <w:rStyle w:val="BodyText1"/>
          <w:rFonts w:eastAsiaTheme="majorEastAsia"/>
          <w:b w:val="0"/>
          <w:i w:val="0"/>
          <w:sz w:val="22"/>
          <w:szCs w:val="22"/>
        </w:rPr>
      </w:pPr>
      <w:r w:rsidRPr="003C4D83">
        <w:rPr>
          <w:rStyle w:val="BodyText1"/>
          <w:rFonts w:eastAsia="Andale Sans UI"/>
          <w:b w:val="0"/>
          <w:i w:val="0"/>
          <w:sz w:val="22"/>
          <w:szCs w:val="22"/>
        </w:rPr>
        <w:t>Teklif edilecek ürünlerin tamamı (ekran, fare, klavye dâhil) üretici firmanın kendi markası ile üretimi yapılmış ürünlerinden olacaktır.</w:t>
      </w:r>
    </w:p>
    <w:p w14:paraId="051A13A8" w14:textId="77777777" w:rsidR="003F6876" w:rsidRPr="003C4D83" w:rsidRDefault="003F6876" w:rsidP="00A3229C">
      <w:pPr>
        <w:pStyle w:val="Balk2"/>
        <w:keepLines/>
        <w:numPr>
          <w:ilvl w:val="1"/>
          <w:numId w:val="72"/>
        </w:numPr>
        <w:spacing w:before="0" w:after="0" w:line="276" w:lineRule="auto"/>
        <w:ind w:left="567" w:firstLine="0"/>
        <w:jc w:val="both"/>
        <w:rPr>
          <w:rStyle w:val="BodyText1"/>
          <w:rFonts w:eastAsiaTheme="majorEastAsia"/>
          <w:b w:val="0"/>
          <w:i w:val="0"/>
          <w:sz w:val="22"/>
          <w:szCs w:val="22"/>
        </w:rPr>
      </w:pPr>
      <w:r w:rsidRPr="003C4D83">
        <w:rPr>
          <w:rStyle w:val="BodyText1"/>
          <w:rFonts w:eastAsia="Andale Sans UI"/>
          <w:b w:val="0"/>
          <w:i w:val="0"/>
          <w:sz w:val="22"/>
          <w:szCs w:val="22"/>
        </w:rPr>
        <w:t>Bilgisayarlar üzerinde yer alan seri numaralarını gösteren etiketler silinmeyen malzemeden yapılmış olacaktır.</w:t>
      </w:r>
    </w:p>
    <w:p w14:paraId="5470B479" w14:textId="77777777" w:rsidR="003F6876" w:rsidRPr="003C4D83" w:rsidRDefault="003F6876" w:rsidP="00A3229C">
      <w:pPr>
        <w:pStyle w:val="Balk2"/>
        <w:keepLines/>
        <w:numPr>
          <w:ilvl w:val="1"/>
          <w:numId w:val="72"/>
        </w:numPr>
        <w:spacing w:before="0" w:after="0" w:line="276" w:lineRule="auto"/>
        <w:ind w:left="567" w:firstLine="0"/>
        <w:jc w:val="both"/>
        <w:rPr>
          <w:rStyle w:val="BodyText1"/>
          <w:rFonts w:eastAsiaTheme="majorEastAsia"/>
          <w:b w:val="0"/>
          <w:i w:val="0"/>
          <w:sz w:val="22"/>
          <w:szCs w:val="22"/>
        </w:rPr>
      </w:pPr>
      <w:r w:rsidRPr="003C4D83">
        <w:rPr>
          <w:rStyle w:val="BodyText1"/>
          <w:rFonts w:eastAsia="Andale Sans UI"/>
          <w:b w:val="0"/>
          <w:i w:val="0"/>
          <w:sz w:val="22"/>
          <w:szCs w:val="22"/>
        </w:rPr>
        <w:t>Bilgisayarlar ve çevre birimlerini oluşturan tüm parçalar, yeni, tamir edilmemiş ve kullanılmamış olacaktır. Ayrıca orijinal ambalajında sağlam ve çalışır vaziyette teslim edilecek, kırık, çatlak, çizik, boya hatası ve deformasyona uğramış hiçbir parçası bulunmayacaktır.</w:t>
      </w:r>
    </w:p>
    <w:p w14:paraId="02C878C0" w14:textId="77777777" w:rsidR="003F6876" w:rsidRPr="003C4D83" w:rsidRDefault="003F6876" w:rsidP="00A3229C">
      <w:pPr>
        <w:pStyle w:val="Balk2"/>
        <w:keepLines/>
        <w:numPr>
          <w:ilvl w:val="1"/>
          <w:numId w:val="72"/>
        </w:numPr>
        <w:spacing w:before="0" w:after="0" w:line="276" w:lineRule="auto"/>
        <w:ind w:left="567" w:firstLine="0"/>
        <w:jc w:val="both"/>
        <w:rPr>
          <w:rStyle w:val="BodyText1"/>
          <w:rFonts w:eastAsiaTheme="majorEastAsia"/>
          <w:b w:val="0"/>
          <w:i w:val="0"/>
          <w:sz w:val="22"/>
          <w:szCs w:val="22"/>
        </w:rPr>
      </w:pPr>
      <w:r w:rsidRPr="003C4D83">
        <w:rPr>
          <w:rStyle w:val="BodyText1"/>
          <w:rFonts w:eastAsia="Andale Sans UI"/>
          <w:b w:val="0"/>
          <w:i w:val="0"/>
          <w:sz w:val="22"/>
          <w:szCs w:val="22"/>
        </w:rPr>
        <w:t>Ambalajından hatalı, arızalı, kırık, çatlak, çizik, boya hatası ve deformasyona uğramış çıkan bilgisayarlar ve çevre birimlerinin sorumluluğu yükleniciye ait olup, yenisi ile cezai şartlar bölümünde yer alan arıza giderme süresi içerisinde değiştirilecektir.</w:t>
      </w:r>
    </w:p>
    <w:p w14:paraId="5FCD1BB7" w14:textId="77777777" w:rsidR="003F6876" w:rsidRPr="003C4D83" w:rsidRDefault="003F6876" w:rsidP="00A3229C">
      <w:pPr>
        <w:pStyle w:val="Balk2"/>
        <w:keepLines/>
        <w:numPr>
          <w:ilvl w:val="1"/>
          <w:numId w:val="72"/>
        </w:numPr>
        <w:spacing w:before="0" w:after="0" w:line="276" w:lineRule="auto"/>
        <w:ind w:left="567" w:firstLine="0"/>
        <w:jc w:val="both"/>
        <w:rPr>
          <w:rStyle w:val="BodyText1"/>
          <w:rFonts w:eastAsiaTheme="majorEastAsia"/>
          <w:b w:val="0"/>
          <w:i w:val="0"/>
          <w:sz w:val="22"/>
          <w:szCs w:val="22"/>
        </w:rPr>
      </w:pPr>
      <w:r w:rsidRPr="003C4D83">
        <w:rPr>
          <w:rStyle w:val="BodyText1"/>
          <w:rFonts w:eastAsia="Andale Sans UI"/>
          <w:b w:val="0"/>
          <w:i w:val="0"/>
          <w:sz w:val="22"/>
          <w:szCs w:val="22"/>
        </w:rPr>
        <w:t>Teklif edilen bilgisayarlar, “Energy Star” sertifikasına sahip olmalıdır. Teklif edilen bilgisayarların “Energy Star” uyumluluğu, http://www.eu-energystar.org veya http://www.energystar.gov sitesinden alınacak çıktısı (Türkçe veya İngilizce) istekli tarafından onaylanarak teknik şartname cevapları ekinde sunulacaktır.</w:t>
      </w:r>
    </w:p>
    <w:p w14:paraId="5AAD1DA3" w14:textId="77777777" w:rsidR="003F6876" w:rsidRPr="003C4D83" w:rsidRDefault="006A7406" w:rsidP="006A7406">
      <w:pPr>
        <w:pStyle w:val="Balk2"/>
        <w:keepLines/>
        <w:numPr>
          <w:ilvl w:val="1"/>
          <w:numId w:val="72"/>
        </w:numPr>
        <w:spacing w:before="0" w:after="0" w:line="276" w:lineRule="auto"/>
        <w:ind w:left="567" w:firstLine="0"/>
        <w:jc w:val="both"/>
        <w:rPr>
          <w:rStyle w:val="BodyText1"/>
          <w:i w:val="0"/>
          <w:sz w:val="22"/>
          <w:szCs w:val="22"/>
        </w:rPr>
      </w:pPr>
      <w:r w:rsidRPr="003C4D83">
        <w:rPr>
          <w:rStyle w:val="BodyText1"/>
          <w:rFonts w:eastAsia="Andale Sans UI"/>
          <w:b w:val="0"/>
          <w:i w:val="0"/>
          <w:sz w:val="22"/>
          <w:szCs w:val="22"/>
        </w:rPr>
        <w:lastRenderedPageBreak/>
        <w:t>Teklif edilen ürünler Avrupa Birliği CE uygunluk işaretine sahip olmalı ve ilgili Avrupa Birliği direktiflerine (başta EMC, RoHS olmak üzere) uygun olarak üretilmiş olmalıdır. Ürünlere ait EU Uygunluk Beyanı (EU Declaration of Conformity) ve/veya CE uygunluk belgeleri teknik şartname cevapları ekinde sunulacaktır.</w:t>
      </w:r>
    </w:p>
    <w:p w14:paraId="3E56E51C" w14:textId="77777777" w:rsidR="003F6876" w:rsidRPr="003C4D83" w:rsidRDefault="003F6876" w:rsidP="00A3229C">
      <w:pPr>
        <w:pStyle w:val="Balk2"/>
        <w:keepLines/>
        <w:numPr>
          <w:ilvl w:val="1"/>
          <w:numId w:val="72"/>
        </w:numPr>
        <w:spacing w:before="0" w:after="0" w:line="276" w:lineRule="auto"/>
        <w:ind w:left="567" w:firstLine="0"/>
        <w:jc w:val="both"/>
        <w:rPr>
          <w:rStyle w:val="BodyText1"/>
          <w:rFonts w:eastAsia="Andale Sans UI"/>
          <w:b w:val="0"/>
          <w:i w:val="0"/>
          <w:sz w:val="22"/>
          <w:szCs w:val="22"/>
        </w:rPr>
      </w:pPr>
      <w:r w:rsidRPr="003C4D83">
        <w:rPr>
          <w:rStyle w:val="BodyText1"/>
          <w:rFonts w:eastAsia="Andale Sans UI"/>
          <w:b w:val="0"/>
          <w:i w:val="0"/>
          <w:sz w:val="22"/>
          <w:szCs w:val="22"/>
        </w:rPr>
        <w:t>Teklif edilecek ürünler EPEAT sertifikasyonuna sahip olacak ve https://epeat.net sitesinden alınacak çıktı teknik şartname cevapları listesi ekinde sunulacaktır.</w:t>
      </w:r>
    </w:p>
    <w:p w14:paraId="26A0366B" w14:textId="77777777" w:rsidR="006A7406" w:rsidRPr="003C4D83" w:rsidRDefault="006A7406" w:rsidP="006A7406">
      <w:pPr>
        <w:rPr>
          <w:rFonts w:eastAsiaTheme="majorEastAsia"/>
          <w:sz w:val="18"/>
          <w:szCs w:val="18"/>
          <w:lang w:eastAsia="ar-SA"/>
        </w:rPr>
      </w:pPr>
    </w:p>
    <w:p w14:paraId="6B547924" w14:textId="77777777" w:rsidR="003F6876" w:rsidRPr="003C4D83" w:rsidRDefault="003F6876" w:rsidP="00A3229C">
      <w:pPr>
        <w:pStyle w:val="Balk1"/>
        <w:keepLines w:val="0"/>
        <w:numPr>
          <w:ilvl w:val="0"/>
          <w:numId w:val="72"/>
        </w:numPr>
        <w:suppressAutoHyphens/>
        <w:autoSpaceDE/>
        <w:autoSpaceDN/>
        <w:adjustRightInd/>
        <w:spacing w:before="0" w:after="240"/>
        <w:ind w:left="357" w:hanging="357"/>
        <w:jc w:val="both"/>
        <w:rPr>
          <w:rFonts w:ascii="Times New Roman" w:hAnsi="Times New Roman" w:cs="Times New Roman"/>
          <w:b/>
          <w:color w:val="auto"/>
          <w:sz w:val="24"/>
          <w:szCs w:val="24"/>
        </w:rPr>
      </w:pPr>
      <w:bookmarkStart w:id="60" w:name="_Toc233124182"/>
      <w:r w:rsidRPr="003C4D83">
        <w:rPr>
          <w:rFonts w:ascii="Times New Roman" w:hAnsi="Times New Roman" w:cs="Times New Roman"/>
          <w:b/>
          <w:color w:val="auto"/>
          <w:sz w:val="24"/>
          <w:szCs w:val="24"/>
        </w:rPr>
        <w:t>TÜMLEŞİK (ALL IN ONE) BİLGİSAYAR TEKNİK ÖZELLİKLER</w:t>
      </w:r>
      <w:bookmarkEnd w:id="55"/>
      <w:r w:rsidRPr="003C4D83">
        <w:rPr>
          <w:rFonts w:ascii="Times New Roman" w:hAnsi="Times New Roman" w:cs="Times New Roman"/>
          <w:b/>
          <w:color w:val="auto"/>
          <w:sz w:val="24"/>
          <w:szCs w:val="24"/>
        </w:rPr>
        <w:t>İ (TİP 1)</w:t>
      </w:r>
      <w:bookmarkEnd w:id="56"/>
      <w:bookmarkEnd w:id="57"/>
      <w:bookmarkEnd w:id="58"/>
      <w:bookmarkEnd w:id="59"/>
      <w:bookmarkEnd w:id="60"/>
    </w:p>
    <w:p w14:paraId="22B844DA" w14:textId="77777777" w:rsidR="003F6876" w:rsidRPr="003C4D83" w:rsidRDefault="0096764B" w:rsidP="003F6876">
      <w:pPr>
        <w:pStyle w:val="Balk2"/>
        <w:keepNext w:val="0"/>
        <w:widowControl w:val="0"/>
        <w:numPr>
          <w:ilvl w:val="1"/>
          <w:numId w:val="72"/>
        </w:numPr>
        <w:spacing w:before="0" w:after="240"/>
        <w:jc w:val="both"/>
        <w:rPr>
          <w:rFonts w:ascii="Times New Roman" w:hAnsi="Times New Roman"/>
          <w:i w:val="0"/>
          <w:sz w:val="22"/>
          <w:szCs w:val="22"/>
        </w:rPr>
      </w:pPr>
      <w:r w:rsidRPr="003C4D83">
        <w:rPr>
          <w:rFonts w:ascii="Times New Roman" w:hAnsi="Times New Roman"/>
          <w:i w:val="0"/>
          <w:sz w:val="22"/>
          <w:szCs w:val="22"/>
        </w:rPr>
        <w:t xml:space="preserve"> </w:t>
      </w:r>
      <w:r w:rsidR="003F6876" w:rsidRPr="003C4D83">
        <w:rPr>
          <w:rFonts w:ascii="Times New Roman" w:hAnsi="Times New Roman"/>
          <w:i w:val="0"/>
          <w:sz w:val="22"/>
          <w:szCs w:val="22"/>
        </w:rPr>
        <w:t>KASA</w:t>
      </w:r>
    </w:p>
    <w:p w14:paraId="123632E5" w14:textId="77777777" w:rsidR="004D6A48" w:rsidRPr="003C4D83" w:rsidRDefault="004D6A48" w:rsidP="004D6A48">
      <w:pPr>
        <w:pStyle w:val="GvdeMetni"/>
        <w:widowControl w:val="0"/>
        <w:numPr>
          <w:ilvl w:val="2"/>
          <w:numId w:val="72"/>
        </w:numPr>
        <w:suppressAutoHyphens/>
        <w:spacing w:after="120"/>
        <w:rPr>
          <w:sz w:val="22"/>
          <w:szCs w:val="18"/>
          <w:lang w:val="tr-TR"/>
        </w:rPr>
      </w:pPr>
      <w:r w:rsidRPr="003C4D83">
        <w:rPr>
          <w:sz w:val="22"/>
          <w:szCs w:val="18"/>
          <w:lang w:val="tr-TR"/>
        </w:rPr>
        <w:t>İsteklilerin teklif ettiği tümleşik bilgisayarlar</w:t>
      </w:r>
      <w:r w:rsidR="001966DE" w:rsidRPr="003C4D83">
        <w:rPr>
          <w:sz w:val="22"/>
          <w:szCs w:val="18"/>
          <w:lang w:val="tr-TR"/>
        </w:rPr>
        <w:t>da</w:t>
      </w:r>
      <w:r w:rsidRPr="003C4D83">
        <w:rPr>
          <w:sz w:val="22"/>
          <w:szCs w:val="18"/>
          <w:lang w:val="tr-TR"/>
        </w:rPr>
        <w:t xml:space="preserve"> hoperlör ve kamera, ekran ile bütünleşik olarak tek bir kasa içerisine (All-in-One) monte edilmiş olmalıdır. </w:t>
      </w:r>
    </w:p>
    <w:p w14:paraId="444B2A8C" w14:textId="77777777" w:rsidR="003F6876" w:rsidRPr="003C4D83" w:rsidRDefault="003F6876" w:rsidP="0096764B">
      <w:pPr>
        <w:pStyle w:val="GvdeMetni"/>
        <w:widowControl w:val="0"/>
        <w:numPr>
          <w:ilvl w:val="2"/>
          <w:numId w:val="72"/>
        </w:numPr>
        <w:suppressAutoHyphens/>
        <w:spacing w:after="120"/>
        <w:rPr>
          <w:sz w:val="22"/>
          <w:szCs w:val="22"/>
        </w:rPr>
      </w:pPr>
      <w:r w:rsidRPr="003C4D83">
        <w:rPr>
          <w:sz w:val="22"/>
          <w:szCs w:val="22"/>
        </w:rPr>
        <w:t>Kasa rengi gri veya siyah olacaktır.</w:t>
      </w:r>
    </w:p>
    <w:p w14:paraId="12AC0EE9" w14:textId="77777777" w:rsidR="003F6876" w:rsidRPr="003C4D83" w:rsidRDefault="0096764B" w:rsidP="00A3229C">
      <w:pPr>
        <w:pStyle w:val="Balk2"/>
        <w:keepNext w:val="0"/>
        <w:widowControl w:val="0"/>
        <w:numPr>
          <w:ilvl w:val="1"/>
          <w:numId w:val="72"/>
        </w:numPr>
        <w:spacing w:after="240"/>
        <w:jc w:val="both"/>
        <w:rPr>
          <w:rFonts w:ascii="Times New Roman" w:hAnsi="Times New Roman"/>
          <w:i w:val="0"/>
          <w:sz w:val="22"/>
          <w:szCs w:val="22"/>
        </w:rPr>
      </w:pPr>
      <w:r w:rsidRPr="003C4D83">
        <w:rPr>
          <w:rFonts w:ascii="Times New Roman" w:hAnsi="Times New Roman"/>
          <w:i w:val="0"/>
          <w:sz w:val="22"/>
          <w:szCs w:val="22"/>
        </w:rPr>
        <w:t xml:space="preserve"> </w:t>
      </w:r>
      <w:r w:rsidR="003F6876" w:rsidRPr="003C4D83">
        <w:rPr>
          <w:rFonts w:ascii="Times New Roman" w:hAnsi="Times New Roman"/>
          <w:i w:val="0"/>
          <w:sz w:val="22"/>
          <w:szCs w:val="22"/>
        </w:rPr>
        <w:t>ANA KART</w:t>
      </w:r>
    </w:p>
    <w:p w14:paraId="6DC4B026"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Ana kart üzerinde sistem üreticisine ait orijinal firma logosu veya markası (ismi) olacaktır. Firma logosu veya markası (ismi) yapıştırma veya çıkartma şeklinde olmayacaktır. BIOS üretici firma tarafından geliştirilmiş olmalıdır.</w:t>
      </w:r>
    </w:p>
    <w:p w14:paraId="2DA681CA"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Mikrofon ve kulaklık için combo port bulunacaktır.</w:t>
      </w:r>
    </w:p>
    <w:p w14:paraId="67CDF015"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Tümleşik bilgisayarların ana kartı ile bütünleşik ses kartı olacaktır.</w:t>
      </w:r>
    </w:p>
    <w:p w14:paraId="62803D54"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En az 1 adet USB Type-C, 1 adet USB 3.x olmak üzere fiziksel olarak bağlı en az 4 tane USB bağlantı portu olacaktır. USB portlardan en az 1 tanesi teklif edilen ürünün yan veya alt tarafında olacaktır.</w:t>
      </w:r>
    </w:p>
    <w:p w14:paraId="6CBDA857"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Tümleşik bilgisayarlarda DisplayPort veya HDMI çıkış portu bulunacaktır.</w:t>
      </w:r>
    </w:p>
    <w:p w14:paraId="42EFEFDE"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Tümleşik bilgisayarların ana kartı ile bütünleşik 10/100/1000 Mb/s hızında PXE (Pre-boot Execution Environment) ve Wake on LAN özellikleri bulunan RJ45 bağlantı ara yüzüne sahip 1 (bir) adet ağ bağdaştırıcısı olacaktır.</w:t>
      </w:r>
    </w:p>
    <w:p w14:paraId="5355BAAC" w14:textId="64F6A1A7" w:rsidR="005E7A7A" w:rsidRPr="004B1363" w:rsidRDefault="004D6A48" w:rsidP="004B1363">
      <w:pPr>
        <w:pStyle w:val="GvdeMetni"/>
        <w:widowControl w:val="0"/>
        <w:numPr>
          <w:ilvl w:val="2"/>
          <w:numId w:val="72"/>
        </w:numPr>
        <w:suppressAutoHyphens/>
        <w:spacing w:after="120"/>
        <w:rPr>
          <w:sz w:val="22"/>
          <w:szCs w:val="18"/>
        </w:rPr>
      </w:pPr>
      <w:r w:rsidRPr="003C4D83">
        <w:rPr>
          <w:sz w:val="22"/>
          <w:szCs w:val="18"/>
        </w:rPr>
        <w:t>Tümleşik bilgisayarların ana kartında 802.11ax standartlarına uygun WiFi bağlantısı sağlayabilen entegre bir kablosuz ağ bağdaştırıcısı olacaktır.</w:t>
      </w:r>
    </w:p>
    <w:p w14:paraId="1AE73493" w14:textId="77777777" w:rsidR="003F6876" w:rsidRPr="003C4D83" w:rsidRDefault="0096764B" w:rsidP="00A3229C">
      <w:pPr>
        <w:pStyle w:val="Balk2"/>
        <w:keepNext w:val="0"/>
        <w:widowControl w:val="0"/>
        <w:numPr>
          <w:ilvl w:val="1"/>
          <w:numId w:val="72"/>
        </w:numPr>
        <w:spacing w:after="240"/>
        <w:jc w:val="both"/>
        <w:rPr>
          <w:rFonts w:ascii="Times New Roman" w:hAnsi="Times New Roman"/>
          <w:i w:val="0"/>
          <w:sz w:val="22"/>
          <w:szCs w:val="22"/>
        </w:rPr>
      </w:pPr>
      <w:r w:rsidRPr="003C4D83">
        <w:rPr>
          <w:rFonts w:ascii="Times New Roman" w:hAnsi="Times New Roman"/>
          <w:i w:val="0"/>
          <w:sz w:val="22"/>
          <w:szCs w:val="22"/>
        </w:rPr>
        <w:t xml:space="preserve"> </w:t>
      </w:r>
      <w:r w:rsidR="003F6876" w:rsidRPr="003C4D83">
        <w:rPr>
          <w:rFonts w:ascii="Times New Roman" w:hAnsi="Times New Roman"/>
          <w:i w:val="0"/>
          <w:sz w:val="22"/>
          <w:szCs w:val="22"/>
        </w:rPr>
        <w:t>İŞLEMCİ</w:t>
      </w:r>
    </w:p>
    <w:p w14:paraId="32D8A7F2"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lang w:val="tr-TR"/>
        </w:rPr>
        <w:t xml:space="preserve">Tümleşik bilgisayarların işlemcisi; 64-bit mimaride, en az </w:t>
      </w:r>
      <w:r w:rsidRPr="003C4D83">
        <w:rPr>
          <w:rStyle w:val="Gl"/>
          <w:b w:val="0"/>
          <w:sz w:val="22"/>
          <w:szCs w:val="18"/>
          <w:lang w:val="tr-TR"/>
        </w:rPr>
        <w:t>8 fiziksel çekirdeğe (performans ve verimlilik çekirdekleri dahil)</w:t>
      </w:r>
      <w:r w:rsidRPr="003C4D83">
        <w:rPr>
          <w:sz w:val="22"/>
          <w:szCs w:val="18"/>
          <w:lang w:val="tr-TR"/>
        </w:rPr>
        <w:t xml:space="preserve"> ve en az </w:t>
      </w:r>
      <w:r w:rsidRPr="003C4D83">
        <w:rPr>
          <w:rStyle w:val="Gl"/>
          <w:b w:val="0"/>
          <w:sz w:val="22"/>
          <w:szCs w:val="18"/>
          <w:lang w:val="tr-TR"/>
        </w:rPr>
        <w:t>12 iş parçacığına</w:t>
      </w:r>
      <w:r w:rsidRPr="003C4D83">
        <w:rPr>
          <w:sz w:val="22"/>
          <w:szCs w:val="18"/>
          <w:lang w:val="tr-TR"/>
        </w:rPr>
        <w:t xml:space="preserve"> sahip olacaktır. İşlemcinin maksimum turbo frekansı en az </w:t>
      </w:r>
      <w:r w:rsidRPr="003C4D83">
        <w:rPr>
          <w:rStyle w:val="Gl"/>
          <w:b w:val="0"/>
          <w:sz w:val="22"/>
          <w:szCs w:val="18"/>
          <w:lang w:val="tr-TR"/>
        </w:rPr>
        <w:t>4,6 GHz</w:t>
      </w:r>
      <w:r w:rsidRPr="003C4D83">
        <w:rPr>
          <w:sz w:val="22"/>
          <w:szCs w:val="18"/>
          <w:lang w:val="tr-TR"/>
        </w:rPr>
        <w:t xml:space="preserve"> olacaktır. İşlemci önbelleği en az </w:t>
      </w:r>
      <w:r w:rsidRPr="003C4D83">
        <w:rPr>
          <w:rStyle w:val="Gl"/>
          <w:b w:val="0"/>
          <w:sz w:val="22"/>
          <w:szCs w:val="18"/>
          <w:lang w:val="tr-TR"/>
        </w:rPr>
        <w:t>12 MB</w:t>
      </w:r>
      <w:r w:rsidRPr="003C4D83">
        <w:rPr>
          <w:sz w:val="22"/>
          <w:szCs w:val="18"/>
          <w:lang w:val="tr-TR"/>
        </w:rPr>
        <w:t xml:space="preserve"> olacaktır. </w:t>
      </w:r>
      <w:r w:rsidRPr="003C4D83">
        <w:rPr>
          <w:sz w:val="22"/>
          <w:szCs w:val="18"/>
        </w:rPr>
        <w:t xml:space="preserve">İşlemci </w:t>
      </w:r>
      <w:r w:rsidRPr="003C4D83">
        <w:rPr>
          <w:rStyle w:val="Gl"/>
          <w:b w:val="0"/>
          <w:sz w:val="22"/>
          <w:szCs w:val="18"/>
        </w:rPr>
        <w:t>DDR5 bellek teknolojisini</w:t>
      </w:r>
      <w:r w:rsidRPr="003C4D83">
        <w:rPr>
          <w:sz w:val="22"/>
          <w:szCs w:val="18"/>
        </w:rPr>
        <w:t xml:space="preserve"> destekleyecektir.</w:t>
      </w:r>
    </w:p>
    <w:p w14:paraId="3CAFBFC3"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 xml:space="preserve">İşlemci üzerindeki dahili grafik işlemcisi en az </w:t>
      </w:r>
      <w:r w:rsidRPr="003C4D83">
        <w:rPr>
          <w:rStyle w:val="Gl"/>
          <w:b w:val="0"/>
          <w:sz w:val="22"/>
          <w:szCs w:val="18"/>
        </w:rPr>
        <w:t>DirectX 12</w:t>
      </w:r>
      <w:r w:rsidRPr="003C4D83">
        <w:rPr>
          <w:sz w:val="22"/>
          <w:szCs w:val="18"/>
        </w:rPr>
        <w:t xml:space="preserve"> desteğine sahip olacaktır.</w:t>
      </w:r>
    </w:p>
    <w:p w14:paraId="3D5C754E"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Teklif edilen işlemci, ihale ilan tarihinden geriye doğru en fazla 36 ay içerisinde piyasaya sunulmuş bir model olmalıdır.</w:t>
      </w:r>
    </w:p>
    <w:p w14:paraId="1F0D0688" w14:textId="77777777" w:rsidR="003F6876" w:rsidRPr="003C4D83" w:rsidRDefault="0096764B" w:rsidP="00A3229C">
      <w:pPr>
        <w:pStyle w:val="Balk2"/>
        <w:keepNext w:val="0"/>
        <w:widowControl w:val="0"/>
        <w:numPr>
          <w:ilvl w:val="1"/>
          <w:numId w:val="72"/>
        </w:numPr>
        <w:spacing w:after="240"/>
        <w:jc w:val="both"/>
        <w:rPr>
          <w:rFonts w:ascii="Times New Roman" w:hAnsi="Times New Roman"/>
          <w:i w:val="0"/>
          <w:sz w:val="22"/>
          <w:szCs w:val="22"/>
        </w:rPr>
      </w:pPr>
      <w:r w:rsidRPr="003C4D83">
        <w:rPr>
          <w:rFonts w:ascii="Times New Roman" w:hAnsi="Times New Roman"/>
          <w:i w:val="0"/>
          <w:sz w:val="22"/>
          <w:szCs w:val="22"/>
        </w:rPr>
        <w:t xml:space="preserve"> </w:t>
      </w:r>
      <w:r w:rsidR="003F6876" w:rsidRPr="003C4D83">
        <w:rPr>
          <w:rFonts w:ascii="Times New Roman" w:hAnsi="Times New Roman"/>
          <w:i w:val="0"/>
          <w:sz w:val="22"/>
          <w:szCs w:val="22"/>
        </w:rPr>
        <w:t>BELLEK</w:t>
      </w:r>
    </w:p>
    <w:p w14:paraId="51C05709" w14:textId="77777777" w:rsidR="004D6A48" w:rsidRPr="003C4D83" w:rsidRDefault="004D6A48" w:rsidP="004D6A48">
      <w:pPr>
        <w:pStyle w:val="GvdeMetni"/>
        <w:widowControl w:val="0"/>
        <w:numPr>
          <w:ilvl w:val="2"/>
          <w:numId w:val="72"/>
        </w:numPr>
        <w:suppressAutoHyphens/>
        <w:spacing w:after="120"/>
        <w:rPr>
          <w:sz w:val="22"/>
          <w:szCs w:val="18"/>
          <w:lang w:val="tr-TR"/>
        </w:rPr>
      </w:pPr>
      <w:r w:rsidRPr="003C4D83">
        <w:rPr>
          <w:sz w:val="22"/>
          <w:szCs w:val="18"/>
          <w:lang w:val="tr-TR"/>
        </w:rPr>
        <w:t xml:space="preserve">Tümleşik bilgisayarların üzerinde en az 16 GB </w:t>
      </w:r>
      <w:bookmarkStart w:id="61" w:name="__DdeLink__890_2606987214"/>
      <w:r w:rsidRPr="003C4D83">
        <w:rPr>
          <w:sz w:val="22"/>
          <w:szCs w:val="18"/>
          <w:lang w:val="tr-TR"/>
        </w:rPr>
        <w:t>DDR5-4800</w:t>
      </w:r>
      <w:bookmarkEnd w:id="61"/>
      <w:r w:rsidRPr="003C4D83">
        <w:rPr>
          <w:sz w:val="22"/>
          <w:szCs w:val="18"/>
          <w:lang w:val="tr-TR"/>
        </w:rPr>
        <w:t xml:space="preserve"> MT/s bellek olacaktır.</w:t>
      </w:r>
    </w:p>
    <w:p w14:paraId="5AD7E6FC" w14:textId="77777777" w:rsidR="004D6A48" w:rsidRPr="003C4D83" w:rsidRDefault="004D6A48" w:rsidP="004D6A48">
      <w:pPr>
        <w:pStyle w:val="GvdeMetni"/>
        <w:widowControl w:val="0"/>
        <w:numPr>
          <w:ilvl w:val="2"/>
          <w:numId w:val="72"/>
        </w:numPr>
        <w:suppressAutoHyphens/>
        <w:spacing w:after="120"/>
        <w:rPr>
          <w:sz w:val="22"/>
          <w:szCs w:val="18"/>
          <w:lang w:val="tr-TR"/>
        </w:rPr>
      </w:pPr>
      <w:r w:rsidRPr="003C4D83">
        <w:rPr>
          <w:sz w:val="22"/>
          <w:szCs w:val="18"/>
          <w:lang w:val="tr-TR"/>
        </w:rPr>
        <w:t>Tümleşik bilgisayarların üzerinde en az 2 (iki) adet bellek yuvası olacaktır.</w:t>
      </w:r>
    </w:p>
    <w:p w14:paraId="27C52EE9" w14:textId="77777777" w:rsidR="003F6876" w:rsidRPr="003C4D83" w:rsidRDefault="0096764B" w:rsidP="00A3229C">
      <w:pPr>
        <w:pStyle w:val="Balk2"/>
        <w:keepNext w:val="0"/>
        <w:widowControl w:val="0"/>
        <w:numPr>
          <w:ilvl w:val="1"/>
          <w:numId w:val="72"/>
        </w:numPr>
        <w:spacing w:after="240"/>
        <w:jc w:val="both"/>
        <w:rPr>
          <w:rFonts w:ascii="Times New Roman" w:hAnsi="Times New Roman"/>
          <w:i w:val="0"/>
          <w:sz w:val="22"/>
          <w:szCs w:val="22"/>
        </w:rPr>
      </w:pPr>
      <w:r w:rsidRPr="003C4D83">
        <w:rPr>
          <w:rFonts w:ascii="Times New Roman" w:hAnsi="Times New Roman"/>
          <w:i w:val="0"/>
          <w:sz w:val="22"/>
          <w:szCs w:val="22"/>
        </w:rPr>
        <w:t xml:space="preserve"> </w:t>
      </w:r>
      <w:r w:rsidR="003F6876" w:rsidRPr="003C4D83">
        <w:rPr>
          <w:rFonts w:ascii="Times New Roman" w:hAnsi="Times New Roman"/>
          <w:i w:val="0"/>
          <w:sz w:val="22"/>
          <w:szCs w:val="22"/>
        </w:rPr>
        <w:t>HARD DİSK</w:t>
      </w:r>
    </w:p>
    <w:p w14:paraId="52A5608F" w14:textId="61CDA7E6" w:rsidR="004D6A48" w:rsidRPr="003C4D83" w:rsidRDefault="004D6A48" w:rsidP="009C59B9">
      <w:pPr>
        <w:pStyle w:val="GvdeMetni"/>
        <w:widowControl w:val="0"/>
        <w:numPr>
          <w:ilvl w:val="2"/>
          <w:numId w:val="72"/>
        </w:numPr>
        <w:suppressAutoHyphens/>
        <w:spacing w:after="120"/>
        <w:rPr>
          <w:sz w:val="22"/>
          <w:szCs w:val="18"/>
          <w:lang w:val="tr-TR"/>
        </w:rPr>
      </w:pPr>
      <w:r w:rsidRPr="003C4D83">
        <w:rPr>
          <w:sz w:val="22"/>
          <w:szCs w:val="18"/>
          <w:lang w:val="tr-TR"/>
        </w:rPr>
        <w:t>Tümleşik bilgisayarlar</w:t>
      </w:r>
      <w:r w:rsidR="009C59B9">
        <w:rPr>
          <w:sz w:val="22"/>
          <w:szCs w:val="18"/>
          <w:lang w:val="tr-TR"/>
        </w:rPr>
        <w:t xml:space="preserve">da </w:t>
      </w:r>
      <w:r w:rsidRPr="003C4D83">
        <w:rPr>
          <w:sz w:val="22"/>
          <w:szCs w:val="18"/>
          <w:lang w:val="tr-TR"/>
        </w:rPr>
        <w:t>en az 512 GB kapasiteli M.2 NVMe SSD disk bulunacaktır.</w:t>
      </w:r>
    </w:p>
    <w:p w14:paraId="2D762578" w14:textId="77777777" w:rsidR="003F6876" w:rsidRPr="003C4D83" w:rsidRDefault="0096764B" w:rsidP="00A3229C">
      <w:pPr>
        <w:pStyle w:val="Balk2"/>
        <w:keepNext w:val="0"/>
        <w:widowControl w:val="0"/>
        <w:numPr>
          <w:ilvl w:val="1"/>
          <w:numId w:val="72"/>
        </w:numPr>
        <w:spacing w:after="240"/>
        <w:jc w:val="both"/>
        <w:rPr>
          <w:rFonts w:ascii="Times New Roman" w:hAnsi="Times New Roman"/>
          <w:i w:val="0"/>
          <w:sz w:val="22"/>
          <w:szCs w:val="22"/>
        </w:rPr>
      </w:pPr>
      <w:r w:rsidRPr="003C4D83">
        <w:rPr>
          <w:rFonts w:ascii="Times New Roman" w:hAnsi="Times New Roman"/>
          <w:i w:val="0"/>
          <w:sz w:val="22"/>
          <w:szCs w:val="22"/>
        </w:rPr>
        <w:lastRenderedPageBreak/>
        <w:t xml:space="preserve"> </w:t>
      </w:r>
      <w:r w:rsidR="003F6876" w:rsidRPr="003C4D83">
        <w:rPr>
          <w:rFonts w:ascii="Times New Roman" w:hAnsi="Times New Roman"/>
          <w:i w:val="0"/>
          <w:sz w:val="22"/>
          <w:szCs w:val="22"/>
        </w:rPr>
        <w:t>EKRAN</w:t>
      </w:r>
    </w:p>
    <w:p w14:paraId="28882611" w14:textId="77777777" w:rsidR="004D6A48" w:rsidRPr="003C4D83" w:rsidRDefault="004D6A48" w:rsidP="004D6A48">
      <w:pPr>
        <w:pStyle w:val="GvdeMetni"/>
        <w:widowControl w:val="0"/>
        <w:numPr>
          <w:ilvl w:val="2"/>
          <w:numId w:val="72"/>
        </w:numPr>
        <w:suppressAutoHyphens/>
        <w:spacing w:after="120"/>
        <w:rPr>
          <w:sz w:val="22"/>
          <w:szCs w:val="18"/>
          <w:lang w:val="tr-TR"/>
        </w:rPr>
      </w:pPr>
      <w:r w:rsidRPr="003C4D83">
        <w:rPr>
          <w:sz w:val="22"/>
          <w:szCs w:val="18"/>
          <w:lang w:val="tr-TR"/>
        </w:rPr>
        <w:t>Tümleşik bilgisayarların ekranı en az 23.8 inç boyutunda olacaktır.</w:t>
      </w:r>
    </w:p>
    <w:p w14:paraId="0A2919DE" w14:textId="77777777" w:rsidR="004D6A48" w:rsidRPr="003C4D83" w:rsidRDefault="004D6A48" w:rsidP="004D6A48">
      <w:pPr>
        <w:pStyle w:val="GvdeMetni"/>
        <w:widowControl w:val="0"/>
        <w:numPr>
          <w:ilvl w:val="2"/>
          <w:numId w:val="72"/>
        </w:numPr>
        <w:suppressAutoHyphens/>
        <w:spacing w:after="120"/>
        <w:rPr>
          <w:sz w:val="22"/>
          <w:szCs w:val="18"/>
          <w:lang w:val="tr-TR"/>
        </w:rPr>
      </w:pPr>
      <w:r w:rsidRPr="003C4D83">
        <w:rPr>
          <w:sz w:val="22"/>
          <w:szCs w:val="18"/>
          <w:lang w:val="tr-TR"/>
        </w:rPr>
        <w:t>Tümleşik bilgisayarların ekranları eğilebilir, IPS panele sahip, LED arkadan aydınlatmalı veya yandan aydınlatmalı, yansımasız (anti-glare) ekran olacaktır.</w:t>
      </w:r>
    </w:p>
    <w:p w14:paraId="65D21C42" w14:textId="77777777" w:rsidR="004D6A48" w:rsidRPr="003C4D83" w:rsidRDefault="004D6A48" w:rsidP="004D6A48">
      <w:pPr>
        <w:pStyle w:val="GvdeMetni"/>
        <w:widowControl w:val="0"/>
        <w:numPr>
          <w:ilvl w:val="2"/>
          <w:numId w:val="72"/>
        </w:numPr>
        <w:suppressAutoHyphens/>
        <w:spacing w:after="120"/>
        <w:rPr>
          <w:sz w:val="22"/>
          <w:szCs w:val="18"/>
          <w:lang w:val="tr-TR"/>
        </w:rPr>
      </w:pPr>
      <w:r w:rsidRPr="003C4D83">
        <w:rPr>
          <w:sz w:val="22"/>
          <w:szCs w:val="18"/>
          <w:lang w:val="tr-TR"/>
        </w:rPr>
        <w:t>Tümleşik bilgisayarların ekranı siyah ya da koyu gri olacaktır.</w:t>
      </w:r>
    </w:p>
    <w:p w14:paraId="4892FC2C" w14:textId="77777777" w:rsidR="004D6A48" w:rsidRPr="003C4D83" w:rsidRDefault="004D6A48" w:rsidP="004D6A48">
      <w:pPr>
        <w:pStyle w:val="GvdeMetni"/>
        <w:widowControl w:val="0"/>
        <w:numPr>
          <w:ilvl w:val="2"/>
          <w:numId w:val="72"/>
        </w:numPr>
        <w:suppressAutoHyphens/>
        <w:spacing w:after="120"/>
        <w:rPr>
          <w:sz w:val="22"/>
          <w:szCs w:val="18"/>
          <w:lang w:val="tr-TR"/>
        </w:rPr>
      </w:pPr>
      <w:r w:rsidRPr="003C4D83">
        <w:rPr>
          <w:sz w:val="22"/>
          <w:szCs w:val="18"/>
          <w:lang w:val="tr-TR"/>
        </w:rPr>
        <w:t>Tümleşik bilgisayarların ekranı en az 1920x1080 piksel çözünürlüğünde olacaktır.</w:t>
      </w:r>
    </w:p>
    <w:p w14:paraId="49E108EA" w14:textId="77777777" w:rsidR="004D6A48" w:rsidRPr="003C4D83" w:rsidRDefault="004D6A48" w:rsidP="004D6A48">
      <w:pPr>
        <w:pStyle w:val="GvdeMetni"/>
        <w:widowControl w:val="0"/>
        <w:numPr>
          <w:ilvl w:val="2"/>
          <w:numId w:val="72"/>
        </w:numPr>
        <w:suppressAutoHyphens/>
        <w:spacing w:after="120"/>
        <w:rPr>
          <w:sz w:val="22"/>
          <w:szCs w:val="18"/>
          <w:lang w:val="tr-TR"/>
        </w:rPr>
      </w:pPr>
      <w:r w:rsidRPr="003C4D83">
        <w:rPr>
          <w:sz w:val="22"/>
          <w:szCs w:val="18"/>
          <w:lang w:val="tr-TR"/>
        </w:rPr>
        <w:t>Tümleşik bilgisayarların ekran parlaklığı en az 250 nits, kontrast oranı en az 1000:1 olmalıdır.</w:t>
      </w:r>
    </w:p>
    <w:p w14:paraId="591FC62F" w14:textId="77777777" w:rsidR="004D6A48" w:rsidRPr="003C4D83" w:rsidRDefault="004D6A48" w:rsidP="004D6A48">
      <w:pPr>
        <w:pStyle w:val="GvdeMetni"/>
        <w:widowControl w:val="0"/>
        <w:numPr>
          <w:ilvl w:val="2"/>
          <w:numId w:val="72"/>
        </w:numPr>
        <w:suppressAutoHyphens/>
        <w:spacing w:after="120"/>
        <w:rPr>
          <w:sz w:val="22"/>
          <w:szCs w:val="18"/>
          <w:lang w:val="tr-TR"/>
        </w:rPr>
      </w:pPr>
      <w:r w:rsidRPr="003C4D83">
        <w:rPr>
          <w:sz w:val="22"/>
          <w:szCs w:val="18"/>
          <w:lang w:val="tr-TR"/>
        </w:rPr>
        <w:t>Tümleşik bilgisayarların görüş açısı yatayda ve dikeyde en az 178 derece olmalıdır.</w:t>
      </w:r>
    </w:p>
    <w:p w14:paraId="3302D65C" w14:textId="77777777" w:rsidR="004D6A48" w:rsidRPr="003C4D83" w:rsidRDefault="004D6A48" w:rsidP="004D6A48">
      <w:pPr>
        <w:pStyle w:val="GvdeMetni"/>
        <w:widowControl w:val="0"/>
        <w:numPr>
          <w:ilvl w:val="2"/>
          <w:numId w:val="72"/>
        </w:numPr>
        <w:suppressAutoHyphens/>
        <w:spacing w:after="120"/>
        <w:rPr>
          <w:sz w:val="22"/>
          <w:szCs w:val="18"/>
          <w:lang w:val="tr-TR"/>
        </w:rPr>
      </w:pPr>
      <w:r w:rsidRPr="003C4D83">
        <w:rPr>
          <w:sz w:val="22"/>
          <w:szCs w:val="18"/>
          <w:lang w:val="tr-TR"/>
        </w:rPr>
        <w:t>Tümleşik bilgisayar ekranlarının parlak alt piksel hatası en fazla 5 (beş) adet ve tam ölü piksel hatası 0 (sıfır) olacaktır.</w:t>
      </w:r>
    </w:p>
    <w:p w14:paraId="0EE666BC"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Tümleşik bilgisayarların ekranları üzerine entegre kamera, mikrofon ve hoparlör ile birlikte teklif edilecektir.</w:t>
      </w:r>
    </w:p>
    <w:p w14:paraId="37FFEF92" w14:textId="77777777" w:rsidR="003F6876" w:rsidRPr="003C4D83" w:rsidRDefault="0096764B" w:rsidP="003F6876">
      <w:pPr>
        <w:pStyle w:val="Balk2"/>
        <w:keepNext w:val="0"/>
        <w:widowControl w:val="0"/>
        <w:numPr>
          <w:ilvl w:val="1"/>
          <w:numId w:val="72"/>
        </w:numPr>
        <w:spacing w:before="200" w:after="240"/>
        <w:jc w:val="both"/>
        <w:rPr>
          <w:rFonts w:ascii="Times New Roman" w:hAnsi="Times New Roman"/>
          <w:i w:val="0"/>
          <w:sz w:val="22"/>
          <w:szCs w:val="22"/>
        </w:rPr>
      </w:pPr>
      <w:r w:rsidRPr="003C4D83">
        <w:rPr>
          <w:rFonts w:ascii="Times New Roman" w:hAnsi="Times New Roman"/>
          <w:i w:val="0"/>
          <w:sz w:val="22"/>
          <w:szCs w:val="22"/>
        </w:rPr>
        <w:t xml:space="preserve"> </w:t>
      </w:r>
      <w:r w:rsidR="003F6876" w:rsidRPr="003C4D83">
        <w:rPr>
          <w:rFonts w:ascii="Times New Roman" w:hAnsi="Times New Roman"/>
          <w:i w:val="0"/>
          <w:sz w:val="22"/>
          <w:szCs w:val="22"/>
        </w:rPr>
        <w:t>KLAVYE VE FARE</w:t>
      </w:r>
    </w:p>
    <w:p w14:paraId="7096937F" w14:textId="77777777" w:rsidR="004D6A48" w:rsidRPr="003C4D83" w:rsidRDefault="004D6A48" w:rsidP="004D6A48">
      <w:pPr>
        <w:pStyle w:val="GvdeMetni"/>
        <w:widowControl w:val="0"/>
        <w:numPr>
          <w:ilvl w:val="2"/>
          <w:numId w:val="72"/>
        </w:numPr>
        <w:suppressAutoHyphens/>
        <w:spacing w:after="120"/>
        <w:rPr>
          <w:sz w:val="22"/>
          <w:szCs w:val="18"/>
          <w:lang w:val="tr-TR"/>
        </w:rPr>
      </w:pPr>
      <w:r w:rsidRPr="003C4D83">
        <w:rPr>
          <w:sz w:val="22"/>
          <w:szCs w:val="18"/>
          <w:lang w:val="tr-TR"/>
        </w:rPr>
        <w:t>Tümleşik bilgisayarlar ile aynı marka kablolu veya kablosuz, ergonomik, numerik tuş bölümü olan Türkçe (Q) klavye olacaktır. Klavyelere uygun renkte Türkçe (F) dizilimli kendinden yapışkanlı etiket ile beraber verilecektir.</w:t>
      </w:r>
    </w:p>
    <w:p w14:paraId="5BA558B6"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Tümleşik bilgisayarlar ile aynı marka</w:t>
      </w:r>
      <w:r w:rsidR="00D506E9" w:rsidRPr="003C4D83">
        <w:rPr>
          <w:sz w:val="22"/>
          <w:szCs w:val="18"/>
        </w:rPr>
        <w:t>, kablosuz</w:t>
      </w:r>
      <w:r w:rsidRPr="003C4D83">
        <w:rPr>
          <w:sz w:val="22"/>
          <w:szCs w:val="18"/>
        </w:rPr>
        <w:t>, 2 tuşlu scroll optik fare verilecektir.</w:t>
      </w:r>
    </w:p>
    <w:p w14:paraId="71491568"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Tümleşik bilgisayarlar fare ve klavye ile aynı renkte olacaktır.</w:t>
      </w:r>
    </w:p>
    <w:p w14:paraId="1BC72813" w14:textId="77777777" w:rsidR="003F6876" w:rsidRPr="003C4D83" w:rsidRDefault="0096764B" w:rsidP="003F6876">
      <w:pPr>
        <w:pStyle w:val="Balk2"/>
        <w:keepNext w:val="0"/>
        <w:widowControl w:val="0"/>
        <w:numPr>
          <w:ilvl w:val="1"/>
          <w:numId w:val="72"/>
        </w:numPr>
        <w:spacing w:before="200" w:after="240"/>
        <w:jc w:val="both"/>
        <w:rPr>
          <w:rFonts w:ascii="Times New Roman" w:hAnsi="Times New Roman"/>
          <w:i w:val="0"/>
          <w:sz w:val="22"/>
          <w:szCs w:val="22"/>
        </w:rPr>
      </w:pPr>
      <w:r w:rsidRPr="003C4D83">
        <w:rPr>
          <w:rFonts w:ascii="Times New Roman" w:hAnsi="Times New Roman"/>
          <w:i w:val="0"/>
          <w:sz w:val="22"/>
          <w:szCs w:val="22"/>
        </w:rPr>
        <w:t xml:space="preserve"> </w:t>
      </w:r>
      <w:r w:rsidR="003F6876" w:rsidRPr="003C4D83">
        <w:rPr>
          <w:rFonts w:ascii="Times New Roman" w:hAnsi="Times New Roman"/>
          <w:i w:val="0"/>
          <w:sz w:val="22"/>
          <w:szCs w:val="22"/>
        </w:rPr>
        <w:t>GÜÇ KAYNAĞI (POWER SUPPLY)</w:t>
      </w:r>
    </w:p>
    <w:p w14:paraId="42592CF4" w14:textId="77777777" w:rsidR="004D6A48" w:rsidRPr="003C4D83" w:rsidRDefault="004D6A48" w:rsidP="004D6A48">
      <w:pPr>
        <w:pStyle w:val="GvdeMetni"/>
        <w:widowControl w:val="0"/>
        <w:numPr>
          <w:ilvl w:val="2"/>
          <w:numId w:val="72"/>
        </w:numPr>
        <w:suppressAutoHyphens/>
        <w:spacing w:after="120"/>
        <w:rPr>
          <w:sz w:val="22"/>
          <w:szCs w:val="18"/>
          <w:lang w:val="tr-TR"/>
        </w:rPr>
      </w:pPr>
      <w:r w:rsidRPr="003C4D83">
        <w:rPr>
          <w:sz w:val="22"/>
          <w:szCs w:val="18"/>
          <w:lang w:val="tr-TR"/>
        </w:rPr>
        <w:t>Tümleşik bilgisayarlar en az %85 verimlilikte, aktif PFC (yüksek akım koruması, yüksek voltaj koruması ve kısa devre koruması) özellikli en az 90 watt güç kaynağına (power supply) sahip olacaktır.</w:t>
      </w:r>
    </w:p>
    <w:p w14:paraId="721E747D" w14:textId="77777777" w:rsidR="003F6876" w:rsidRPr="003C4D83" w:rsidRDefault="0096764B" w:rsidP="003F6876">
      <w:pPr>
        <w:pStyle w:val="Balk2"/>
        <w:keepNext w:val="0"/>
        <w:widowControl w:val="0"/>
        <w:numPr>
          <w:ilvl w:val="1"/>
          <w:numId w:val="72"/>
        </w:numPr>
        <w:spacing w:before="200" w:after="240"/>
        <w:jc w:val="both"/>
        <w:rPr>
          <w:rFonts w:ascii="Times New Roman" w:hAnsi="Times New Roman"/>
          <w:i w:val="0"/>
          <w:sz w:val="22"/>
          <w:szCs w:val="22"/>
        </w:rPr>
      </w:pPr>
      <w:r w:rsidRPr="003C4D83">
        <w:rPr>
          <w:rFonts w:ascii="Times New Roman" w:hAnsi="Times New Roman"/>
          <w:i w:val="0"/>
          <w:sz w:val="22"/>
          <w:szCs w:val="22"/>
        </w:rPr>
        <w:t xml:space="preserve"> </w:t>
      </w:r>
      <w:r w:rsidR="003F6876" w:rsidRPr="003C4D83">
        <w:rPr>
          <w:rFonts w:ascii="Times New Roman" w:hAnsi="Times New Roman"/>
          <w:i w:val="0"/>
          <w:sz w:val="22"/>
          <w:szCs w:val="22"/>
        </w:rPr>
        <w:t>DİĞER ÖZELLİKLER</w:t>
      </w:r>
    </w:p>
    <w:p w14:paraId="1567D62D" w14:textId="115AFB8B" w:rsidR="004D6A48" w:rsidRDefault="004D6A48" w:rsidP="004D6A48">
      <w:pPr>
        <w:pStyle w:val="GvdeMetni"/>
        <w:widowControl w:val="0"/>
        <w:numPr>
          <w:ilvl w:val="2"/>
          <w:numId w:val="72"/>
        </w:numPr>
        <w:suppressAutoHyphens/>
        <w:spacing w:after="120"/>
        <w:rPr>
          <w:sz w:val="22"/>
          <w:szCs w:val="18"/>
          <w:lang w:val="tr-TR"/>
        </w:rPr>
      </w:pPr>
      <w:r w:rsidRPr="003C4D83">
        <w:rPr>
          <w:sz w:val="22"/>
          <w:szCs w:val="18"/>
          <w:lang w:val="tr-TR"/>
        </w:rPr>
        <w:t>Tümleşik bilgisayarlar işletim sistemsiz olacak veya Ubuntu, FreeDos, vb. ücretsiz işletim sistemi yüklü olacaktır.</w:t>
      </w:r>
    </w:p>
    <w:p w14:paraId="6A70C608" w14:textId="77777777" w:rsidR="009C59B9" w:rsidRPr="003C4D83" w:rsidRDefault="009C59B9" w:rsidP="004D6A48">
      <w:pPr>
        <w:pStyle w:val="GvdeMetni"/>
        <w:widowControl w:val="0"/>
        <w:numPr>
          <w:ilvl w:val="2"/>
          <w:numId w:val="72"/>
        </w:numPr>
        <w:suppressAutoHyphens/>
        <w:spacing w:after="120"/>
        <w:rPr>
          <w:sz w:val="22"/>
          <w:szCs w:val="18"/>
          <w:lang w:val="tr-TR"/>
        </w:rPr>
      </w:pPr>
    </w:p>
    <w:p w14:paraId="4B902C14" w14:textId="77777777" w:rsidR="003F6876" w:rsidRPr="003C4D83" w:rsidRDefault="003F6876" w:rsidP="003F6876">
      <w:pPr>
        <w:pStyle w:val="Balk1"/>
        <w:keepNext w:val="0"/>
        <w:keepLines w:val="0"/>
        <w:numPr>
          <w:ilvl w:val="0"/>
          <w:numId w:val="72"/>
        </w:numPr>
        <w:suppressAutoHyphens/>
        <w:autoSpaceDE/>
        <w:autoSpaceDN/>
        <w:adjustRightInd/>
        <w:spacing w:after="240"/>
        <w:jc w:val="both"/>
        <w:rPr>
          <w:rFonts w:ascii="Times New Roman" w:hAnsi="Times New Roman" w:cs="Times New Roman"/>
          <w:b/>
          <w:color w:val="auto"/>
          <w:sz w:val="24"/>
          <w:szCs w:val="24"/>
        </w:rPr>
      </w:pPr>
      <w:bookmarkStart w:id="62" w:name="__RefHeading___Toc735_251587053"/>
      <w:bookmarkStart w:id="63" w:name="_Toc178243673"/>
      <w:bookmarkStart w:id="64" w:name="_Toc174955335"/>
      <w:bookmarkStart w:id="65" w:name="_Toc229400472"/>
      <w:bookmarkStart w:id="66" w:name="_Toc206420940"/>
      <w:bookmarkStart w:id="67" w:name="_Toc233124183"/>
      <w:bookmarkEnd w:id="62"/>
      <w:r w:rsidRPr="003C4D83">
        <w:rPr>
          <w:rFonts w:ascii="Times New Roman" w:hAnsi="Times New Roman" w:cs="Times New Roman"/>
          <w:b/>
          <w:color w:val="auto"/>
          <w:sz w:val="24"/>
          <w:szCs w:val="24"/>
        </w:rPr>
        <w:t>DİZÜSTÜ BİLGİSAYAR TEKNİK ÖZELLİKLERİ (TİP 2)</w:t>
      </w:r>
      <w:bookmarkEnd w:id="63"/>
      <w:bookmarkEnd w:id="64"/>
      <w:bookmarkEnd w:id="65"/>
      <w:bookmarkEnd w:id="66"/>
      <w:bookmarkEnd w:id="67"/>
    </w:p>
    <w:p w14:paraId="74F7C9CA" w14:textId="77777777" w:rsidR="003F6876" w:rsidRPr="003C4D83" w:rsidRDefault="0096764B" w:rsidP="003F6876">
      <w:pPr>
        <w:pStyle w:val="Balk2"/>
        <w:keepNext w:val="0"/>
        <w:widowControl w:val="0"/>
        <w:numPr>
          <w:ilvl w:val="1"/>
          <w:numId w:val="72"/>
        </w:numPr>
        <w:spacing w:before="0" w:after="240"/>
        <w:jc w:val="both"/>
        <w:rPr>
          <w:rFonts w:ascii="Times New Roman" w:hAnsi="Times New Roman"/>
          <w:i w:val="0"/>
          <w:sz w:val="22"/>
          <w:szCs w:val="22"/>
        </w:rPr>
      </w:pPr>
      <w:r w:rsidRPr="003C4D83">
        <w:rPr>
          <w:rFonts w:ascii="Times New Roman" w:hAnsi="Times New Roman"/>
          <w:i w:val="0"/>
          <w:sz w:val="22"/>
          <w:szCs w:val="22"/>
        </w:rPr>
        <w:t xml:space="preserve"> </w:t>
      </w:r>
      <w:r w:rsidR="003F6876" w:rsidRPr="003C4D83">
        <w:rPr>
          <w:rFonts w:ascii="Times New Roman" w:hAnsi="Times New Roman"/>
          <w:i w:val="0"/>
          <w:sz w:val="22"/>
          <w:szCs w:val="22"/>
        </w:rPr>
        <w:t>İŞLEMCİ</w:t>
      </w:r>
    </w:p>
    <w:p w14:paraId="61053202"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lang w:val="tr-TR"/>
        </w:rPr>
        <w:t xml:space="preserve">Teklif edilen bilgisayarların işlemcisi; 64-bit mimaride, en az 12 fiziksel çekirdeğe (performans, verimlilik ve düşük güç verimlilik çekirdekleri dahil) ve en az 14 iş parçacığına sahip olacaktır. İşlemcinin maksimum turbo frekansı en az 4,8 GHz olacaktır. İşlemci önbelleği en az 12 MB olacaktır. </w:t>
      </w:r>
      <w:r w:rsidRPr="003C4D83">
        <w:rPr>
          <w:sz w:val="22"/>
          <w:szCs w:val="18"/>
        </w:rPr>
        <w:t xml:space="preserve">İşlemci, DDR5 bellek </w:t>
      </w:r>
      <w:r w:rsidR="00D506E9" w:rsidRPr="003C4D83">
        <w:rPr>
          <w:sz w:val="22"/>
          <w:szCs w:val="18"/>
        </w:rPr>
        <w:t>teknolojisini destekleyecektir</w:t>
      </w:r>
      <w:r w:rsidRPr="003C4D83">
        <w:rPr>
          <w:sz w:val="22"/>
          <w:szCs w:val="18"/>
        </w:rPr>
        <w:t>.</w:t>
      </w:r>
    </w:p>
    <w:p w14:paraId="1F5C58A9"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İşlemci üzerindeki dahili grafik işlemcisinin maksimum dinamik frekansı en az 2 Ghz olup, en az DirectX 12 desteğine sahip olacaktır.</w:t>
      </w:r>
    </w:p>
    <w:p w14:paraId="34C20E62"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İşlemci, yapay zekâ hızlandırma birimi (NPU) içermeli ve üretici tarafından en az 10 TOPS NPU performansı sağladığı dokümante edilmelidir.</w:t>
      </w:r>
    </w:p>
    <w:p w14:paraId="13AE87EB"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Teklif edilen işlemci, ihale ilan tarihinden geriye doğru en fazla 24 ay içerisinde piyasaya sunulmuş bir model olmalıdır.</w:t>
      </w:r>
    </w:p>
    <w:p w14:paraId="29A0EC55" w14:textId="77777777" w:rsidR="003F6876" w:rsidRPr="003C4D83" w:rsidRDefault="0096764B" w:rsidP="003F6876">
      <w:pPr>
        <w:pStyle w:val="Balk2"/>
        <w:keepNext w:val="0"/>
        <w:widowControl w:val="0"/>
        <w:numPr>
          <w:ilvl w:val="1"/>
          <w:numId w:val="72"/>
        </w:numPr>
        <w:spacing w:before="200" w:after="240"/>
        <w:jc w:val="both"/>
        <w:rPr>
          <w:rFonts w:ascii="Times New Roman" w:hAnsi="Times New Roman"/>
          <w:i w:val="0"/>
          <w:sz w:val="22"/>
          <w:szCs w:val="22"/>
        </w:rPr>
      </w:pPr>
      <w:r w:rsidRPr="003C4D83">
        <w:rPr>
          <w:rFonts w:ascii="Times New Roman" w:hAnsi="Times New Roman"/>
          <w:i w:val="0"/>
          <w:sz w:val="22"/>
          <w:szCs w:val="22"/>
        </w:rPr>
        <w:lastRenderedPageBreak/>
        <w:t xml:space="preserve"> </w:t>
      </w:r>
      <w:r w:rsidR="003F6876" w:rsidRPr="003C4D83">
        <w:rPr>
          <w:rFonts w:ascii="Times New Roman" w:hAnsi="Times New Roman"/>
          <w:i w:val="0"/>
          <w:sz w:val="22"/>
          <w:szCs w:val="22"/>
        </w:rPr>
        <w:t>BELLEK</w:t>
      </w:r>
    </w:p>
    <w:p w14:paraId="1D9747EE"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Dizüstü bilgisayarlarda en az 16 GB DDR5-5600 MT/s bellek olacaktır.</w:t>
      </w:r>
    </w:p>
    <w:p w14:paraId="4FAF4123" w14:textId="77777777" w:rsidR="003F6876" w:rsidRPr="003C4D83" w:rsidRDefault="0096764B" w:rsidP="003F6876">
      <w:pPr>
        <w:pStyle w:val="Balk2"/>
        <w:keepNext w:val="0"/>
        <w:widowControl w:val="0"/>
        <w:numPr>
          <w:ilvl w:val="1"/>
          <w:numId w:val="72"/>
        </w:numPr>
        <w:spacing w:before="200" w:after="240"/>
        <w:jc w:val="both"/>
        <w:rPr>
          <w:rFonts w:ascii="Times New Roman" w:hAnsi="Times New Roman"/>
          <w:i w:val="0"/>
          <w:sz w:val="22"/>
          <w:szCs w:val="22"/>
        </w:rPr>
      </w:pPr>
      <w:r w:rsidRPr="003C4D83">
        <w:rPr>
          <w:rFonts w:ascii="Times New Roman" w:hAnsi="Times New Roman"/>
          <w:i w:val="0"/>
          <w:sz w:val="22"/>
          <w:szCs w:val="22"/>
        </w:rPr>
        <w:t xml:space="preserve"> </w:t>
      </w:r>
      <w:r w:rsidR="003F6876" w:rsidRPr="003C4D83">
        <w:rPr>
          <w:rFonts w:ascii="Times New Roman" w:hAnsi="Times New Roman"/>
          <w:i w:val="0"/>
          <w:sz w:val="22"/>
          <w:szCs w:val="22"/>
        </w:rPr>
        <w:t>EKRAN</w:t>
      </w:r>
    </w:p>
    <w:p w14:paraId="1162C717" w14:textId="77777777" w:rsidR="004D6A48" w:rsidRPr="003C4D83" w:rsidRDefault="004D6A48" w:rsidP="004D6A48">
      <w:pPr>
        <w:pStyle w:val="GvdeMetni"/>
        <w:widowControl w:val="0"/>
        <w:numPr>
          <w:ilvl w:val="2"/>
          <w:numId w:val="72"/>
        </w:numPr>
        <w:suppressAutoHyphens/>
        <w:spacing w:after="120"/>
        <w:rPr>
          <w:sz w:val="22"/>
          <w:szCs w:val="18"/>
          <w:lang w:val="tr-TR"/>
        </w:rPr>
      </w:pPr>
      <w:r w:rsidRPr="003C4D83">
        <w:rPr>
          <w:sz w:val="22"/>
          <w:szCs w:val="18"/>
          <w:lang w:val="tr-TR"/>
        </w:rPr>
        <w:t>Dizüstü bilgisayarların ekran boyutu 14 inç olacaktır.</w:t>
      </w:r>
    </w:p>
    <w:p w14:paraId="157C7C00"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Dizüstü bilgisayarların ekran paneli IPS teknolojide olacaktır.</w:t>
      </w:r>
    </w:p>
    <w:p w14:paraId="63ADB9C8"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Dizüstü bilgisayarların ekran çözünürlüğü en az 1920x1080 piksel olacaktır.</w:t>
      </w:r>
    </w:p>
    <w:p w14:paraId="1ABD06D3"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Dizüstü bilgisayar ekranlarının parlak alt piksel hatası e</w:t>
      </w:r>
      <w:r w:rsidR="00224072" w:rsidRPr="003C4D83">
        <w:rPr>
          <w:sz w:val="22"/>
          <w:szCs w:val="18"/>
        </w:rPr>
        <w:t>n fazla 5 (beş) adet ve tam ölü</w:t>
      </w:r>
      <w:r w:rsidRPr="003C4D83">
        <w:rPr>
          <w:sz w:val="22"/>
          <w:szCs w:val="18"/>
        </w:rPr>
        <w:t xml:space="preserve"> piksel hatası sıfır (0) olacaktır.</w:t>
      </w:r>
    </w:p>
    <w:p w14:paraId="60BB85F9" w14:textId="77777777" w:rsidR="003F6876" w:rsidRPr="003C4D83" w:rsidRDefault="0096764B" w:rsidP="003F6876">
      <w:pPr>
        <w:pStyle w:val="Balk2"/>
        <w:keepNext w:val="0"/>
        <w:widowControl w:val="0"/>
        <w:numPr>
          <w:ilvl w:val="1"/>
          <w:numId w:val="72"/>
        </w:numPr>
        <w:spacing w:before="200" w:after="240"/>
        <w:jc w:val="both"/>
        <w:rPr>
          <w:rFonts w:ascii="Times New Roman" w:hAnsi="Times New Roman"/>
          <w:i w:val="0"/>
          <w:sz w:val="22"/>
          <w:szCs w:val="22"/>
        </w:rPr>
      </w:pPr>
      <w:r w:rsidRPr="003C4D83">
        <w:rPr>
          <w:rFonts w:ascii="Times New Roman" w:hAnsi="Times New Roman"/>
          <w:i w:val="0"/>
          <w:sz w:val="22"/>
          <w:szCs w:val="22"/>
        </w:rPr>
        <w:t xml:space="preserve"> </w:t>
      </w:r>
      <w:r w:rsidR="003F6876" w:rsidRPr="003C4D83">
        <w:rPr>
          <w:rFonts w:ascii="Times New Roman" w:hAnsi="Times New Roman"/>
          <w:i w:val="0"/>
          <w:sz w:val="22"/>
          <w:szCs w:val="22"/>
        </w:rPr>
        <w:t>HARD DİSK</w:t>
      </w:r>
    </w:p>
    <w:p w14:paraId="150F7993" w14:textId="77777777" w:rsidR="004D6A48" w:rsidRPr="003C4D83" w:rsidRDefault="004D6A48" w:rsidP="004D6A48">
      <w:pPr>
        <w:pStyle w:val="GvdeMetni"/>
        <w:widowControl w:val="0"/>
        <w:numPr>
          <w:ilvl w:val="2"/>
          <w:numId w:val="72"/>
        </w:numPr>
        <w:suppressAutoHyphens/>
        <w:spacing w:after="120"/>
        <w:rPr>
          <w:sz w:val="22"/>
          <w:szCs w:val="18"/>
          <w:lang w:val="tr-TR"/>
        </w:rPr>
      </w:pPr>
      <w:r w:rsidRPr="003C4D83">
        <w:rPr>
          <w:sz w:val="22"/>
          <w:szCs w:val="18"/>
          <w:lang w:val="tr-TR"/>
        </w:rPr>
        <w:t>Dizüstü bilgisayarların üzerinde en az 1 TB kapasiteli M.2 NVMe SSD disk bulunacaktır.</w:t>
      </w:r>
    </w:p>
    <w:p w14:paraId="0DB7C742" w14:textId="77777777" w:rsidR="003F6876" w:rsidRPr="003C4D83" w:rsidRDefault="0096764B" w:rsidP="003F6876">
      <w:pPr>
        <w:pStyle w:val="Balk2"/>
        <w:keepNext w:val="0"/>
        <w:widowControl w:val="0"/>
        <w:numPr>
          <w:ilvl w:val="1"/>
          <w:numId w:val="72"/>
        </w:numPr>
        <w:spacing w:before="200" w:after="240"/>
        <w:jc w:val="both"/>
        <w:rPr>
          <w:rFonts w:ascii="Times New Roman" w:hAnsi="Times New Roman"/>
          <w:i w:val="0"/>
          <w:sz w:val="22"/>
          <w:szCs w:val="22"/>
        </w:rPr>
      </w:pPr>
      <w:r w:rsidRPr="003C4D83">
        <w:rPr>
          <w:rFonts w:ascii="Times New Roman" w:hAnsi="Times New Roman"/>
          <w:i w:val="0"/>
          <w:sz w:val="22"/>
          <w:szCs w:val="22"/>
        </w:rPr>
        <w:t xml:space="preserve"> </w:t>
      </w:r>
      <w:r w:rsidR="003F6876" w:rsidRPr="003C4D83">
        <w:rPr>
          <w:rFonts w:ascii="Times New Roman" w:hAnsi="Times New Roman"/>
          <w:i w:val="0"/>
          <w:sz w:val="22"/>
          <w:szCs w:val="22"/>
        </w:rPr>
        <w:t>DİĞER ÖZELLİKLER</w:t>
      </w:r>
    </w:p>
    <w:p w14:paraId="5E63F40F" w14:textId="77777777" w:rsidR="004D6A48" w:rsidRPr="003C4D83" w:rsidRDefault="004D6A48" w:rsidP="004D6A48">
      <w:pPr>
        <w:pStyle w:val="GvdeMetni"/>
        <w:widowControl w:val="0"/>
        <w:numPr>
          <w:ilvl w:val="2"/>
          <w:numId w:val="72"/>
        </w:numPr>
        <w:suppressAutoHyphens/>
        <w:spacing w:after="120"/>
        <w:rPr>
          <w:sz w:val="22"/>
          <w:szCs w:val="18"/>
          <w:lang w:val="tr-TR"/>
        </w:rPr>
      </w:pPr>
      <w:r w:rsidRPr="003C4D83">
        <w:rPr>
          <w:sz w:val="22"/>
          <w:szCs w:val="18"/>
          <w:lang w:val="tr-TR"/>
        </w:rPr>
        <w:t>Dizüstü bilgisayarların kablosuz ağ teknolojisi en az 802.11ac veya 802.11ax veya dengi ve üzeri olacaktır.</w:t>
      </w:r>
    </w:p>
    <w:p w14:paraId="3B96CF6C" w14:textId="77777777" w:rsidR="004D6A48" w:rsidRPr="003C4D83" w:rsidRDefault="004D6A48" w:rsidP="004D6A48">
      <w:pPr>
        <w:pStyle w:val="GvdeMetni"/>
        <w:widowControl w:val="0"/>
        <w:numPr>
          <w:ilvl w:val="2"/>
          <w:numId w:val="72"/>
        </w:numPr>
        <w:suppressAutoHyphens/>
        <w:spacing w:after="120"/>
        <w:rPr>
          <w:sz w:val="22"/>
          <w:szCs w:val="18"/>
          <w:lang w:val="tr-TR"/>
        </w:rPr>
      </w:pPr>
      <w:r w:rsidRPr="003C4D83">
        <w:rPr>
          <w:sz w:val="22"/>
          <w:szCs w:val="18"/>
          <w:lang w:val="tr-TR"/>
        </w:rPr>
        <w:t>Dizüstü bilgisayarlar Türkçe (Q) klavye olacaktır. Klavyelere uygun renkte Türkçe (F) dizilimli kendinden yapışkanlı etiket ile beraber verilecektir.</w:t>
      </w:r>
    </w:p>
    <w:p w14:paraId="23A03243"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Dizüstü bilgisayar siyah veya gri renklerde olacaktır.</w:t>
      </w:r>
    </w:p>
    <w:p w14:paraId="53B4E784"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Dizüstü bilgisayarların dâhili olarak en az HD (720p) çözünürlüğünde kamerası, hoparlörü ve mikrofonu olacaktır.</w:t>
      </w:r>
    </w:p>
    <w:p w14:paraId="5E228F1D"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Dizüstü bilgisayarların batarya kapasitesi en az 48 watt-saat (Wh) lityum-iyon veya polimer veya alaşımlarından olacaktır.</w:t>
      </w:r>
    </w:p>
    <w:p w14:paraId="6ED93568"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Dizüstü bilgisayarlarda en az 4 adet USB port bulunmalıdır. Bu portlardan en az 2 (iki) adedi USB Type-C olacaktır. Diğer 2 (iki) port USB Type-A 3.0 veya üzeri teknolojiye sahip olacaktır.</w:t>
      </w:r>
    </w:p>
    <w:p w14:paraId="1DE2C9E0"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Dizüstü bilgisayarların şarj girişleri USB Type-C standardında olacaktır. Cihaz ile birlikte verilen şarj adaptörünün çıkış arabirimi USB Type-C olacaktır ve en az 45 W güç çıkışını destekleyecektir.</w:t>
      </w:r>
    </w:p>
    <w:p w14:paraId="206749DA"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Dizüstü bilgisayarların en az 1 adet RJ45 10/100/1000 Mb/s bağlantı noktası olacaktır.</w:t>
      </w:r>
    </w:p>
    <w:p w14:paraId="358901DE"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Dizüstü bilgisayarların ürün kataloğunda belirtilen başlangıç ağırlığı pil dâhil en fazla 1.6 kg olacaktır. Bu ağırlığa ±%2 tolerans kabul edilecektir.</w:t>
      </w:r>
    </w:p>
    <w:p w14:paraId="64197B09"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Dizüstü bilgisayarlar işletim sistemsiz olacak veya Ubuntu, FreeDos, vb. ücretsiz işletim sistemi yüklü olacaktır.</w:t>
      </w:r>
    </w:p>
    <w:p w14:paraId="4091FCDC"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Dizüstü bilgisayarlar 220-240 V, 50-60 Hz standartlarına uygun olacaktır.</w:t>
      </w:r>
    </w:p>
    <w:p w14:paraId="3B9E4FAD"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Dizüstü bilgisayarların belirtilen şartlara uygun olarak çalışabilmesi ve kullanılabilmesi için gerekli olan; pil, şarj cihazı, elektrik güç kablosu (şarj cihazından ayrı ise) ve kullanım kılavuzu teslim edilecektir.</w:t>
      </w:r>
    </w:p>
    <w:p w14:paraId="43636BD3"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Dizüstü bilgisayarlar ile birlikte Bluetooth veya kablosuz fare verilecektir.</w:t>
      </w:r>
    </w:p>
    <w:p w14:paraId="582C5E89"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Dizüstü bilgisayarlar ile birlikte teklif edilen bilgisayarın boyutlarına uygun korumalı dizüstü bilgisayar taşıma çantası verilecektir.</w:t>
      </w:r>
    </w:p>
    <w:p w14:paraId="3933824A" w14:textId="77777777" w:rsidR="005E7A7A" w:rsidRPr="003C4D83" w:rsidRDefault="005E7A7A" w:rsidP="005E7A7A">
      <w:pPr>
        <w:pStyle w:val="GvdeMetni"/>
        <w:widowControl w:val="0"/>
        <w:suppressAutoHyphens/>
        <w:spacing w:after="120"/>
        <w:ind w:left="1080"/>
        <w:rPr>
          <w:sz w:val="22"/>
          <w:szCs w:val="18"/>
        </w:rPr>
      </w:pPr>
    </w:p>
    <w:p w14:paraId="081A2688" w14:textId="77777777" w:rsidR="003F6876" w:rsidRPr="003C4D83" w:rsidRDefault="003F6876" w:rsidP="003F6876">
      <w:pPr>
        <w:pStyle w:val="Balk1"/>
        <w:keepNext w:val="0"/>
        <w:keepLines w:val="0"/>
        <w:numPr>
          <w:ilvl w:val="0"/>
          <w:numId w:val="72"/>
        </w:numPr>
        <w:suppressAutoHyphens/>
        <w:autoSpaceDE/>
        <w:autoSpaceDN/>
        <w:adjustRightInd/>
        <w:spacing w:after="240"/>
        <w:jc w:val="both"/>
        <w:rPr>
          <w:rFonts w:ascii="Times New Roman" w:hAnsi="Times New Roman" w:cs="Times New Roman"/>
          <w:b/>
          <w:color w:val="auto"/>
          <w:sz w:val="24"/>
          <w:szCs w:val="24"/>
        </w:rPr>
      </w:pPr>
      <w:bookmarkStart w:id="68" w:name="__RefHeading___Toc737_251587053"/>
      <w:bookmarkStart w:id="69" w:name="_Toc233124184"/>
      <w:bookmarkEnd w:id="68"/>
      <w:r w:rsidRPr="003C4D83">
        <w:rPr>
          <w:rFonts w:ascii="Times New Roman" w:hAnsi="Times New Roman" w:cs="Times New Roman"/>
          <w:b/>
          <w:color w:val="auto"/>
          <w:sz w:val="24"/>
          <w:szCs w:val="24"/>
        </w:rPr>
        <w:lastRenderedPageBreak/>
        <w:t>İŞ İSTASYONU</w:t>
      </w:r>
      <w:bookmarkStart w:id="70" w:name="_Toc78279294_Copy_1"/>
      <w:bookmarkStart w:id="71" w:name="_Toc174955333_Copy_1"/>
      <w:bookmarkStart w:id="72" w:name="_Toc229400471_Copy_1"/>
      <w:bookmarkStart w:id="73" w:name="_Toc178243671_Copy_1"/>
      <w:bookmarkStart w:id="74" w:name="_Toc206420939_Copy_1"/>
      <w:r w:rsidRPr="003C4D83">
        <w:rPr>
          <w:rFonts w:ascii="Times New Roman" w:hAnsi="Times New Roman" w:cs="Times New Roman"/>
          <w:b/>
          <w:color w:val="auto"/>
          <w:sz w:val="24"/>
          <w:szCs w:val="24"/>
        </w:rPr>
        <w:t xml:space="preserve"> BİLGİSAYAR TEKNİK ÖZELLİKLER</w:t>
      </w:r>
      <w:bookmarkEnd w:id="70"/>
      <w:r w:rsidRPr="003C4D83">
        <w:rPr>
          <w:rFonts w:ascii="Times New Roman" w:hAnsi="Times New Roman" w:cs="Times New Roman"/>
          <w:b/>
          <w:color w:val="auto"/>
          <w:sz w:val="24"/>
          <w:szCs w:val="24"/>
        </w:rPr>
        <w:t>İ (TİP 3)</w:t>
      </w:r>
      <w:bookmarkEnd w:id="69"/>
      <w:bookmarkEnd w:id="71"/>
      <w:bookmarkEnd w:id="72"/>
      <w:bookmarkEnd w:id="73"/>
      <w:bookmarkEnd w:id="74"/>
    </w:p>
    <w:p w14:paraId="6E44D41E" w14:textId="77777777" w:rsidR="003F6876" w:rsidRPr="003C4D83" w:rsidRDefault="0096764B" w:rsidP="003F6876">
      <w:pPr>
        <w:pStyle w:val="Balk2"/>
        <w:keepNext w:val="0"/>
        <w:widowControl w:val="0"/>
        <w:numPr>
          <w:ilvl w:val="1"/>
          <w:numId w:val="72"/>
        </w:numPr>
        <w:spacing w:before="0" w:after="240"/>
        <w:jc w:val="both"/>
        <w:rPr>
          <w:rFonts w:ascii="Times New Roman" w:hAnsi="Times New Roman"/>
          <w:i w:val="0"/>
          <w:sz w:val="22"/>
          <w:szCs w:val="22"/>
        </w:rPr>
      </w:pPr>
      <w:r w:rsidRPr="003C4D83">
        <w:rPr>
          <w:rFonts w:ascii="Times New Roman" w:hAnsi="Times New Roman"/>
          <w:i w:val="0"/>
          <w:sz w:val="22"/>
          <w:szCs w:val="22"/>
        </w:rPr>
        <w:t xml:space="preserve"> </w:t>
      </w:r>
      <w:r w:rsidR="003F6876" w:rsidRPr="003C4D83">
        <w:rPr>
          <w:rFonts w:ascii="Times New Roman" w:hAnsi="Times New Roman"/>
          <w:i w:val="0"/>
          <w:sz w:val="22"/>
          <w:szCs w:val="22"/>
        </w:rPr>
        <w:t>KASA</w:t>
      </w:r>
    </w:p>
    <w:p w14:paraId="618A8340" w14:textId="77777777" w:rsidR="004D6A48" w:rsidRPr="003C4D83" w:rsidRDefault="004D6A48" w:rsidP="004D6A48">
      <w:pPr>
        <w:pStyle w:val="GvdeMetni"/>
        <w:widowControl w:val="0"/>
        <w:numPr>
          <w:ilvl w:val="2"/>
          <w:numId w:val="72"/>
        </w:numPr>
        <w:suppressAutoHyphens/>
        <w:spacing w:after="120"/>
        <w:rPr>
          <w:sz w:val="22"/>
          <w:szCs w:val="18"/>
          <w:lang w:val="tr-TR"/>
        </w:rPr>
      </w:pPr>
      <w:r w:rsidRPr="003C4D83">
        <w:rPr>
          <w:sz w:val="22"/>
          <w:szCs w:val="18"/>
          <w:lang w:val="tr-TR"/>
        </w:rPr>
        <w:t>Kasa yapısı Mid Tower veya üreticinin eşdeğeri iş istasyonu tipi olmalıdır.</w:t>
      </w:r>
    </w:p>
    <w:p w14:paraId="19DA0DF0" w14:textId="77777777" w:rsidR="004D6A48" w:rsidRPr="003C4D83" w:rsidRDefault="004D6A48" w:rsidP="004D6A48">
      <w:pPr>
        <w:pStyle w:val="GvdeMetni"/>
        <w:widowControl w:val="0"/>
        <w:numPr>
          <w:ilvl w:val="2"/>
          <w:numId w:val="72"/>
        </w:numPr>
        <w:suppressAutoHyphens/>
        <w:spacing w:after="120"/>
        <w:rPr>
          <w:sz w:val="22"/>
          <w:szCs w:val="18"/>
          <w:lang w:val="tr-TR"/>
        </w:rPr>
      </w:pPr>
      <w:r w:rsidRPr="003C4D83">
        <w:rPr>
          <w:sz w:val="22"/>
          <w:szCs w:val="18"/>
          <w:lang w:val="tr-TR"/>
        </w:rPr>
        <w:t>Kasa, en az 300 mm uzunluğunda ve en az 3 genişleme yuvası (triple-slot) kaplayan ekran kartlarının montajına uygun olacaktır.</w:t>
      </w:r>
    </w:p>
    <w:p w14:paraId="5D5561F0"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Kasa içerisinde yeterli hava akışı sağlayan ön ve arka sistem fanları bulunmalıdır.</w:t>
      </w:r>
    </w:p>
    <w:p w14:paraId="2F9B2568"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Kasa; işlemci, ekran kartı ve diğer bileşenlerin tam yük altında kararlı çalışmasını sağlayacak termal tasarıma sahip olmalıdır.</w:t>
      </w:r>
    </w:p>
    <w:p w14:paraId="6DF6CBDD"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Kasa üzerinde izinsiz erişimi engellemek amacıyla güvenlik kilidi veya güvenlik kilidi yuvası bulunmalıdır.</w:t>
      </w:r>
    </w:p>
    <w:p w14:paraId="2FF7C942"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Kasa rengi siyah veya koyu gri olacaktır.</w:t>
      </w:r>
    </w:p>
    <w:p w14:paraId="4FF0B913" w14:textId="77777777" w:rsidR="003F6876" w:rsidRPr="003C4D83" w:rsidRDefault="0096764B" w:rsidP="00777632">
      <w:pPr>
        <w:pStyle w:val="Balk2"/>
        <w:widowControl w:val="0"/>
        <w:numPr>
          <w:ilvl w:val="1"/>
          <w:numId w:val="72"/>
        </w:numPr>
        <w:spacing w:before="0" w:after="240"/>
        <w:ind w:left="714" w:hanging="357"/>
        <w:jc w:val="both"/>
        <w:rPr>
          <w:rFonts w:ascii="Times New Roman" w:hAnsi="Times New Roman"/>
          <w:i w:val="0"/>
          <w:sz w:val="22"/>
          <w:szCs w:val="22"/>
        </w:rPr>
      </w:pPr>
      <w:r w:rsidRPr="003C4D83">
        <w:rPr>
          <w:rFonts w:ascii="Times New Roman" w:hAnsi="Times New Roman"/>
          <w:i w:val="0"/>
          <w:sz w:val="22"/>
          <w:szCs w:val="22"/>
        </w:rPr>
        <w:t xml:space="preserve"> </w:t>
      </w:r>
      <w:r w:rsidR="003F6876" w:rsidRPr="003C4D83">
        <w:rPr>
          <w:rFonts w:ascii="Times New Roman" w:hAnsi="Times New Roman"/>
          <w:i w:val="0"/>
          <w:sz w:val="22"/>
          <w:szCs w:val="22"/>
        </w:rPr>
        <w:t>ANA KART</w:t>
      </w:r>
    </w:p>
    <w:p w14:paraId="60F8EE69"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Ana kart üzerinde sistem üreticisine ait orijinal firma logosu veya markası (ismi) olacaktır. Firma logosu veya markası (ismi) yapıştırma veya çıkartma şeklinde olmayacaktır. BIOS üretici firma tarafından geliştirilmiş olmalıdır.</w:t>
      </w:r>
    </w:p>
    <w:p w14:paraId="48DF0A2F"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Mikrofon ve kulaklık için combo port bulunacaktır.</w:t>
      </w:r>
    </w:p>
    <w:p w14:paraId="2F969753"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Ana kartı ile bütünleşik veya ayrık HD ses kartı olacaktır.</w:t>
      </w:r>
    </w:p>
    <w:p w14:paraId="3F38145C"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Sistem üzerinde en az 8 adet USB portu bulunacaktır. Bu portların en az 4 adedi USB 3.2 Gen 2 veya üzeri hızları destekleyecektir. USB portların en az 2 adedi kasanın ön yüzü veya üstünde bulunacaktır.</w:t>
      </w:r>
    </w:p>
    <w:p w14:paraId="6571D2A7"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 xml:space="preserve">Sistem üzerinde en az 1 (bir) adet 2.5 Gigabit Ethernet portu bulunacaktır. </w:t>
      </w:r>
    </w:p>
    <w:p w14:paraId="5AAB4A93"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Sistem üzerinde Wi-Fi 6E veya daha üstü kablosuz ağ teknolojisi ile Bluetooth 5.3 veya üzeri sürüm desteği bulunacaktır.</w:t>
      </w:r>
    </w:p>
    <w:p w14:paraId="7858D78B" w14:textId="77777777" w:rsidR="003F6876" w:rsidRPr="003C4D83" w:rsidRDefault="0096764B" w:rsidP="003F6876">
      <w:pPr>
        <w:pStyle w:val="Balk2"/>
        <w:keepNext w:val="0"/>
        <w:widowControl w:val="0"/>
        <w:numPr>
          <w:ilvl w:val="1"/>
          <w:numId w:val="72"/>
        </w:numPr>
        <w:spacing w:before="200" w:after="240"/>
        <w:jc w:val="both"/>
        <w:rPr>
          <w:rFonts w:ascii="Times New Roman" w:hAnsi="Times New Roman"/>
          <w:i w:val="0"/>
          <w:sz w:val="22"/>
          <w:szCs w:val="22"/>
        </w:rPr>
      </w:pPr>
      <w:r w:rsidRPr="003C4D83">
        <w:rPr>
          <w:rFonts w:ascii="Times New Roman" w:hAnsi="Times New Roman"/>
          <w:i w:val="0"/>
          <w:sz w:val="22"/>
          <w:szCs w:val="22"/>
        </w:rPr>
        <w:t xml:space="preserve"> </w:t>
      </w:r>
      <w:r w:rsidR="003F6876" w:rsidRPr="003C4D83">
        <w:rPr>
          <w:rFonts w:ascii="Times New Roman" w:hAnsi="Times New Roman"/>
          <w:i w:val="0"/>
          <w:sz w:val="22"/>
          <w:szCs w:val="22"/>
        </w:rPr>
        <w:t>İŞLEMCİ</w:t>
      </w:r>
    </w:p>
    <w:p w14:paraId="0351F027" w14:textId="77777777" w:rsidR="004D6A48" w:rsidRPr="003C4D83" w:rsidRDefault="004D6A48" w:rsidP="004D6A48">
      <w:pPr>
        <w:pStyle w:val="GvdeMetni"/>
        <w:widowControl w:val="0"/>
        <w:numPr>
          <w:ilvl w:val="2"/>
          <w:numId w:val="72"/>
        </w:numPr>
        <w:suppressAutoHyphens/>
        <w:spacing w:after="120"/>
        <w:rPr>
          <w:w w:val="105"/>
          <w:sz w:val="22"/>
          <w:szCs w:val="18"/>
        </w:rPr>
      </w:pPr>
      <w:r w:rsidRPr="003C4D83">
        <w:rPr>
          <w:w w:val="105"/>
          <w:sz w:val="22"/>
          <w:szCs w:val="18"/>
          <w:lang w:val="tr-TR"/>
        </w:rPr>
        <w:t xml:space="preserve">İşlemci; 64-bit mimaride, en az 20 fiziksel çekirdeğe ve en az 20 iş parçacığına sahip olacaktır. İşlemci önbelleği en az 30 MB olacaktır. İşlemci DDR5 bellek teknolojisini ve PCI Express 5.0 standardını destekleyecektir. İşlemci modeli, üreticinin aktif ürün portföyünde yer alacak ve ihale ilan tarihinden geriye doğru en fazla 24 ay içerisinde ilk kez piyasaya sunulmuş olacaktır. </w:t>
      </w:r>
      <w:r w:rsidRPr="003C4D83">
        <w:rPr>
          <w:w w:val="105"/>
          <w:sz w:val="22"/>
          <w:szCs w:val="18"/>
        </w:rPr>
        <w:t>Üretimi sonlandırılmış (EOL) işlemciler kabul edilmeyecektir.</w:t>
      </w:r>
    </w:p>
    <w:p w14:paraId="7976B6FF" w14:textId="77777777" w:rsidR="004D6A48" w:rsidRPr="003C4D83" w:rsidRDefault="004D6A48" w:rsidP="004D6A48">
      <w:pPr>
        <w:pStyle w:val="GvdeMetni"/>
        <w:widowControl w:val="0"/>
        <w:numPr>
          <w:ilvl w:val="2"/>
          <w:numId w:val="72"/>
        </w:numPr>
        <w:suppressAutoHyphens/>
        <w:spacing w:after="120"/>
        <w:rPr>
          <w:w w:val="105"/>
          <w:sz w:val="22"/>
          <w:szCs w:val="18"/>
        </w:rPr>
      </w:pPr>
      <w:r w:rsidRPr="003C4D83">
        <w:rPr>
          <w:w w:val="105"/>
          <w:sz w:val="22"/>
          <w:szCs w:val="18"/>
        </w:rPr>
        <w:t>İşlemci en az 240 mm sıvı soğutucu veya üretici tarafından eşdeğer performans sağlayan kule tipi hava soğutucu ile soğutulacaktır.</w:t>
      </w:r>
    </w:p>
    <w:p w14:paraId="5A5742A2" w14:textId="77777777" w:rsidR="003F6876" w:rsidRPr="003C4D83" w:rsidRDefault="0096764B" w:rsidP="003F6876">
      <w:pPr>
        <w:pStyle w:val="Balk2"/>
        <w:keepNext w:val="0"/>
        <w:widowControl w:val="0"/>
        <w:numPr>
          <w:ilvl w:val="1"/>
          <w:numId w:val="72"/>
        </w:numPr>
        <w:spacing w:before="200" w:after="240"/>
        <w:jc w:val="both"/>
        <w:rPr>
          <w:rFonts w:ascii="Times New Roman" w:hAnsi="Times New Roman"/>
          <w:i w:val="0"/>
          <w:sz w:val="22"/>
          <w:szCs w:val="22"/>
        </w:rPr>
      </w:pPr>
      <w:r w:rsidRPr="003C4D83">
        <w:rPr>
          <w:rFonts w:ascii="Times New Roman" w:hAnsi="Times New Roman"/>
          <w:i w:val="0"/>
          <w:sz w:val="22"/>
          <w:szCs w:val="22"/>
        </w:rPr>
        <w:t xml:space="preserve"> </w:t>
      </w:r>
      <w:r w:rsidR="003F6876" w:rsidRPr="003C4D83">
        <w:rPr>
          <w:rFonts w:ascii="Times New Roman" w:hAnsi="Times New Roman"/>
          <w:i w:val="0"/>
          <w:sz w:val="22"/>
          <w:szCs w:val="22"/>
        </w:rPr>
        <w:t>BELLEK</w:t>
      </w:r>
    </w:p>
    <w:p w14:paraId="60A42448"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İş istasyonu üzerinde en az 64 GB DDR5-5600 MT/s bellek olacaktır.</w:t>
      </w:r>
    </w:p>
    <w:p w14:paraId="1410B96C"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İş istasyonu üzerinde en az 4 (dört) adet bellek yuvası olacaktır.</w:t>
      </w:r>
    </w:p>
    <w:p w14:paraId="60A620DA"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Sistemde ileride yükseltmeye imkân verecek şekilde en az 128 GB toplam bellek desteği bulunacaktır.</w:t>
      </w:r>
    </w:p>
    <w:p w14:paraId="60472302" w14:textId="77777777" w:rsidR="003F6876" w:rsidRPr="003C4D83" w:rsidRDefault="0096764B" w:rsidP="003F6876">
      <w:pPr>
        <w:pStyle w:val="Balk2"/>
        <w:keepNext w:val="0"/>
        <w:widowControl w:val="0"/>
        <w:numPr>
          <w:ilvl w:val="1"/>
          <w:numId w:val="72"/>
        </w:numPr>
        <w:spacing w:before="200" w:after="240"/>
        <w:jc w:val="both"/>
        <w:rPr>
          <w:rFonts w:ascii="Times New Roman" w:hAnsi="Times New Roman"/>
          <w:i w:val="0"/>
          <w:sz w:val="22"/>
          <w:szCs w:val="22"/>
        </w:rPr>
      </w:pPr>
      <w:r w:rsidRPr="003C4D83">
        <w:rPr>
          <w:rFonts w:ascii="Times New Roman" w:hAnsi="Times New Roman"/>
          <w:i w:val="0"/>
          <w:sz w:val="22"/>
          <w:szCs w:val="22"/>
        </w:rPr>
        <w:t xml:space="preserve"> </w:t>
      </w:r>
      <w:r w:rsidR="003F6876" w:rsidRPr="003C4D83">
        <w:rPr>
          <w:rFonts w:ascii="Times New Roman" w:hAnsi="Times New Roman"/>
          <w:i w:val="0"/>
          <w:sz w:val="22"/>
          <w:szCs w:val="22"/>
        </w:rPr>
        <w:t>HARD DİSK</w:t>
      </w:r>
    </w:p>
    <w:p w14:paraId="2416FF6F"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Sistem üzerinde en az 2 TB kapasiteli PCIe 4.0 M.2 NVMe SSD disk bulunacaktır.</w:t>
      </w:r>
    </w:p>
    <w:p w14:paraId="21521AE5"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 xml:space="preserve">Sistem üzerindeki SSD diskin en düşük okuma hızı en az 7000 MB/s ve yazma hızı en </w:t>
      </w:r>
      <w:r w:rsidRPr="003C4D83">
        <w:rPr>
          <w:sz w:val="22"/>
          <w:szCs w:val="18"/>
        </w:rPr>
        <w:lastRenderedPageBreak/>
        <w:t>az 6000 MB/s olacaktır.</w:t>
      </w:r>
    </w:p>
    <w:p w14:paraId="65DE874D" w14:textId="77777777" w:rsidR="003F6876" w:rsidRPr="003C4D83" w:rsidRDefault="0096764B" w:rsidP="003F6876">
      <w:pPr>
        <w:pStyle w:val="Balk2"/>
        <w:keepNext w:val="0"/>
        <w:widowControl w:val="0"/>
        <w:numPr>
          <w:ilvl w:val="1"/>
          <w:numId w:val="72"/>
        </w:numPr>
        <w:spacing w:before="200" w:after="240"/>
        <w:jc w:val="both"/>
        <w:rPr>
          <w:rFonts w:ascii="Times New Roman" w:hAnsi="Times New Roman"/>
          <w:i w:val="0"/>
          <w:sz w:val="22"/>
          <w:szCs w:val="22"/>
        </w:rPr>
      </w:pPr>
      <w:r w:rsidRPr="003C4D83">
        <w:rPr>
          <w:rFonts w:ascii="Times New Roman" w:hAnsi="Times New Roman"/>
          <w:i w:val="0"/>
          <w:sz w:val="22"/>
          <w:szCs w:val="22"/>
        </w:rPr>
        <w:t xml:space="preserve"> </w:t>
      </w:r>
      <w:r w:rsidR="003F6876" w:rsidRPr="003C4D83">
        <w:rPr>
          <w:rFonts w:ascii="Times New Roman" w:hAnsi="Times New Roman"/>
          <w:i w:val="0"/>
          <w:sz w:val="22"/>
          <w:szCs w:val="22"/>
        </w:rPr>
        <w:t>EKRAN KARTI</w:t>
      </w:r>
    </w:p>
    <w:p w14:paraId="24F97316" w14:textId="77777777" w:rsidR="004D6A48" w:rsidRPr="003C4D83" w:rsidRDefault="004D6A48" w:rsidP="004D6A48">
      <w:pPr>
        <w:pStyle w:val="GvdeMetni"/>
        <w:widowControl w:val="0"/>
        <w:numPr>
          <w:ilvl w:val="2"/>
          <w:numId w:val="72"/>
        </w:numPr>
        <w:suppressAutoHyphens/>
        <w:spacing w:after="120"/>
        <w:rPr>
          <w:iCs/>
          <w:kern w:val="2"/>
          <w:sz w:val="22"/>
          <w:szCs w:val="18"/>
          <w:lang w:val="x-none"/>
        </w:rPr>
      </w:pPr>
      <w:r w:rsidRPr="003C4D83">
        <w:rPr>
          <w:iCs/>
          <w:kern w:val="2"/>
          <w:sz w:val="22"/>
          <w:szCs w:val="18"/>
          <w:lang w:val="x-none"/>
        </w:rPr>
        <w:t>Sistemde ayrık (harici) ekran kartı bulunacaktır.</w:t>
      </w:r>
    </w:p>
    <w:p w14:paraId="10C0CBDE" w14:textId="77777777" w:rsidR="004D6A48" w:rsidRPr="003C4D83" w:rsidRDefault="004D6A48" w:rsidP="004D6A48">
      <w:pPr>
        <w:pStyle w:val="GvdeMetni"/>
        <w:widowControl w:val="0"/>
        <w:numPr>
          <w:ilvl w:val="2"/>
          <w:numId w:val="72"/>
        </w:numPr>
        <w:suppressAutoHyphens/>
        <w:spacing w:after="120"/>
        <w:rPr>
          <w:iCs/>
          <w:kern w:val="2"/>
          <w:sz w:val="22"/>
          <w:szCs w:val="18"/>
          <w:lang w:val="x-none"/>
        </w:rPr>
      </w:pPr>
      <w:r w:rsidRPr="003C4D83">
        <w:rPr>
          <w:iCs/>
          <w:kern w:val="2"/>
          <w:sz w:val="22"/>
          <w:szCs w:val="18"/>
          <w:lang w:val="x-none"/>
        </w:rPr>
        <w:t>Ekran kartı en az 16 GB grafik belleğine sahip olacaktır.</w:t>
      </w:r>
    </w:p>
    <w:p w14:paraId="4F59B1F4" w14:textId="77777777" w:rsidR="004D6A48" w:rsidRPr="003C4D83" w:rsidRDefault="004D6A48" w:rsidP="004D6A48">
      <w:pPr>
        <w:pStyle w:val="GvdeMetni"/>
        <w:widowControl w:val="0"/>
        <w:numPr>
          <w:ilvl w:val="2"/>
          <w:numId w:val="72"/>
        </w:numPr>
        <w:suppressAutoHyphens/>
        <w:spacing w:after="120"/>
        <w:rPr>
          <w:iCs/>
          <w:kern w:val="2"/>
          <w:sz w:val="22"/>
          <w:szCs w:val="18"/>
          <w:lang w:val="x-none"/>
        </w:rPr>
      </w:pPr>
      <w:r w:rsidRPr="003C4D83">
        <w:rPr>
          <w:iCs/>
          <w:kern w:val="2"/>
          <w:sz w:val="22"/>
          <w:szCs w:val="18"/>
          <w:lang w:val="x-none"/>
        </w:rPr>
        <w:t>Ekran kartı PCI Express 5.0 x16 arabirimini destekleyecektir.</w:t>
      </w:r>
    </w:p>
    <w:p w14:paraId="3F0CC139" w14:textId="77777777" w:rsidR="004D6A48" w:rsidRPr="003C4D83" w:rsidRDefault="004D6A48" w:rsidP="004D6A48">
      <w:pPr>
        <w:pStyle w:val="GvdeMetni"/>
        <w:widowControl w:val="0"/>
        <w:numPr>
          <w:ilvl w:val="2"/>
          <w:numId w:val="72"/>
        </w:numPr>
        <w:suppressAutoHyphens/>
        <w:spacing w:after="120"/>
        <w:rPr>
          <w:iCs/>
          <w:kern w:val="2"/>
          <w:sz w:val="22"/>
          <w:szCs w:val="18"/>
          <w:lang w:val="x-none"/>
        </w:rPr>
      </w:pPr>
      <w:r w:rsidRPr="003C4D83">
        <w:rPr>
          <w:iCs/>
          <w:kern w:val="2"/>
          <w:sz w:val="22"/>
          <w:szCs w:val="18"/>
          <w:lang w:val="x-none"/>
        </w:rPr>
        <w:t>Ekran kartı, ışın izleme (Ray Tracing) donanım hızlandırma desteğine sahip olacaktır.</w:t>
      </w:r>
    </w:p>
    <w:p w14:paraId="675D6A8A" w14:textId="77777777" w:rsidR="004D6A48" w:rsidRPr="003C4D83" w:rsidRDefault="004D6A48" w:rsidP="004D6A48">
      <w:pPr>
        <w:pStyle w:val="GvdeMetni"/>
        <w:widowControl w:val="0"/>
        <w:numPr>
          <w:ilvl w:val="2"/>
          <w:numId w:val="72"/>
        </w:numPr>
        <w:suppressAutoHyphens/>
        <w:spacing w:after="120"/>
        <w:rPr>
          <w:iCs/>
          <w:kern w:val="2"/>
          <w:sz w:val="22"/>
          <w:szCs w:val="18"/>
          <w:lang w:val="x-none"/>
        </w:rPr>
      </w:pPr>
      <w:r w:rsidRPr="003C4D83">
        <w:rPr>
          <w:sz w:val="22"/>
          <w:szCs w:val="18"/>
        </w:rPr>
        <w:t>Ekran kartı üreticisi tarafından yapay zekâ hızlandırma amacıyla tasarlanmış özel donanım birimlerine (Tensor Core, AI Accelerator veya eşdeğeri) sahip olacaktır.</w:t>
      </w:r>
    </w:p>
    <w:p w14:paraId="05CD313D" w14:textId="77777777" w:rsidR="004D6A48" w:rsidRPr="003C4D83" w:rsidRDefault="004D6A48" w:rsidP="004D6A48">
      <w:pPr>
        <w:pStyle w:val="GvdeMetni"/>
        <w:widowControl w:val="0"/>
        <w:numPr>
          <w:ilvl w:val="2"/>
          <w:numId w:val="72"/>
        </w:numPr>
        <w:suppressAutoHyphens/>
        <w:spacing w:after="120"/>
        <w:rPr>
          <w:iCs/>
          <w:kern w:val="2"/>
          <w:sz w:val="22"/>
          <w:szCs w:val="18"/>
          <w:lang w:val="x-none"/>
        </w:rPr>
      </w:pPr>
      <w:r w:rsidRPr="003C4D83">
        <w:rPr>
          <w:iCs/>
          <w:kern w:val="2"/>
          <w:sz w:val="22"/>
          <w:szCs w:val="18"/>
          <w:lang w:val="x-none"/>
        </w:rPr>
        <w:t>Ekran kartı; DirectX 12 Ultimate, OpenGL 4.6, Vulkan ve CUDA teknolojilerini destekleyecektir.</w:t>
      </w:r>
    </w:p>
    <w:p w14:paraId="2BE6A35D" w14:textId="77777777" w:rsidR="004D6A48" w:rsidRPr="003C4D83" w:rsidRDefault="004D6A48" w:rsidP="004D6A48">
      <w:pPr>
        <w:pStyle w:val="GvdeMetni"/>
        <w:widowControl w:val="0"/>
        <w:numPr>
          <w:ilvl w:val="2"/>
          <w:numId w:val="72"/>
        </w:numPr>
        <w:suppressAutoHyphens/>
        <w:spacing w:after="120"/>
        <w:rPr>
          <w:iCs/>
          <w:kern w:val="2"/>
          <w:sz w:val="22"/>
          <w:szCs w:val="18"/>
          <w:lang w:val="x-none"/>
        </w:rPr>
      </w:pPr>
      <w:r w:rsidRPr="003C4D83">
        <w:rPr>
          <w:iCs/>
          <w:kern w:val="2"/>
          <w:sz w:val="22"/>
          <w:szCs w:val="18"/>
          <w:lang w:val="x-none"/>
        </w:rPr>
        <w:t>Ekran kartı aynı anda en az üç adet 3840×2160 (4K) çözünürlüklü monitörü destekleyecektir.</w:t>
      </w:r>
    </w:p>
    <w:p w14:paraId="4A15F516" w14:textId="77777777" w:rsidR="004D6A48" w:rsidRPr="003C4D83" w:rsidRDefault="004D6A48" w:rsidP="004D6A48">
      <w:pPr>
        <w:pStyle w:val="GvdeMetni"/>
        <w:widowControl w:val="0"/>
        <w:numPr>
          <w:ilvl w:val="2"/>
          <w:numId w:val="72"/>
        </w:numPr>
        <w:suppressAutoHyphens/>
        <w:spacing w:after="120"/>
        <w:rPr>
          <w:iCs/>
          <w:kern w:val="2"/>
          <w:sz w:val="22"/>
          <w:szCs w:val="18"/>
          <w:lang w:val="x-none"/>
        </w:rPr>
      </w:pPr>
      <w:r w:rsidRPr="003C4D83">
        <w:rPr>
          <w:iCs/>
          <w:kern w:val="2"/>
          <w:sz w:val="22"/>
          <w:szCs w:val="18"/>
          <w:lang w:val="x-none"/>
        </w:rPr>
        <w:t>Ekran kartının grafik performansı; CAD, GIS, 3D modelleme ve yapay zeka tabanlı uygulamaları çalıştırabilecek düzeyde olacaktır.</w:t>
      </w:r>
    </w:p>
    <w:p w14:paraId="47681FB7" w14:textId="77777777" w:rsidR="004D6A48" w:rsidRPr="003C4D83" w:rsidRDefault="004D6A48" w:rsidP="004D6A48">
      <w:pPr>
        <w:pStyle w:val="GvdeMetni"/>
        <w:widowControl w:val="0"/>
        <w:numPr>
          <w:ilvl w:val="2"/>
          <w:numId w:val="72"/>
        </w:numPr>
        <w:suppressAutoHyphens/>
        <w:spacing w:after="120"/>
        <w:rPr>
          <w:iCs/>
          <w:kern w:val="2"/>
          <w:sz w:val="22"/>
          <w:szCs w:val="18"/>
          <w:lang w:val="x-none"/>
        </w:rPr>
      </w:pPr>
      <w:r w:rsidRPr="003C4D83">
        <w:rPr>
          <w:iCs/>
          <w:kern w:val="2"/>
          <w:sz w:val="22"/>
          <w:szCs w:val="18"/>
          <w:lang w:val="x-none"/>
        </w:rPr>
        <w:t>Ekran kartı, PassMark G3D Mark veya eşdeğer uluslararası kabul görmüş bir grafik performans testinde en az 35.000 puan almış olacaktır.</w:t>
      </w:r>
    </w:p>
    <w:p w14:paraId="00957757" w14:textId="77777777" w:rsidR="003F6876" w:rsidRPr="003C4D83" w:rsidRDefault="0096764B" w:rsidP="003F6876">
      <w:pPr>
        <w:pStyle w:val="Balk2"/>
        <w:keepNext w:val="0"/>
        <w:widowControl w:val="0"/>
        <w:numPr>
          <w:ilvl w:val="1"/>
          <w:numId w:val="72"/>
        </w:numPr>
        <w:spacing w:before="200" w:after="240"/>
        <w:jc w:val="both"/>
        <w:rPr>
          <w:rFonts w:ascii="Times New Roman" w:hAnsi="Times New Roman"/>
          <w:i w:val="0"/>
          <w:sz w:val="22"/>
          <w:szCs w:val="22"/>
        </w:rPr>
      </w:pPr>
      <w:r w:rsidRPr="003C4D83">
        <w:rPr>
          <w:rFonts w:ascii="Times New Roman" w:hAnsi="Times New Roman"/>
          <w:i w:val="0"/>
          <w:sz w:val="22"/>
          <w:szCs w:val="22"/>
        </w:rPr>
        <w:t xml:space="preserve"> </w:t>
      </w:r>
      <w:r w:rsidR="003F6876" w:rsidRPr="003C4D83">
        <w:rPr>
          <w:rFonts w:ascii="Times New Roman" w:hAnsi="Times New Roman"/>
          <w:i w:val="0"/>
          <w:sz w:val="22"/>
          <w:szCs w:val="22"/>
        </w:rPr>
        <w:t>EKRAN</w:t>
      </w:r>
    </w:p>
    <w:p w14:paraId="010FFF81"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Sistemin ekranı en az 27 inç boyutunda olacaktır.</w:t>
      </w:r>
    </w:p>
    <w:p w14:paraId="5DC9A27F"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Ekran; eğilebilir ve yüksekliği ayarlanabilir ayaklı özellikte, IPS panele sahip, LED arkadan aydınlatmalı veya yandan aydınlatmalı, yansımasız (anti-glare) ekran olacaktır.</w:t>
      </w:r>
    </w:p>
    <w:p w14:paraId="1B6BD50A"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Ekran çerçeve rengi siyah ya da koyu gri olacaktır.</w:t>
      </w:r>
    </w:p>
    <w:p w14:paraId="12D8A545"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Ekran, en az 2560×1440 (QHD) piksel çözünürlüğünde olacaktır.</w:t>
      </w:r>
    </w:p>
    <w:p w14:paraId="1C490A3B"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Ekran parlaklığı en az 250 nits, kontrast oranı en az 1000:1 olmalıdır.</w:t>
      </w:r>
    </w:p>
    <w:p w14:paraId="391A3BD2"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Ekranın görüş açısı yatayda ve dikeyde en az 178 derece olmalıdır.</w:t>
      </w:r>
    </w:p>
    <w:p w14:paraId="3E75BE95"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Ekranın parlak alt piksel hatası en fazla 5 (beş) adet ve tam ölü piksel hatası 0 (sıfır) olacaktır.</w:t>
      </w:r>
    </w:p>
    <w:p w14:paraId="461D250F"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Ekran en az %99 sRGB renk gamutunu desteklemelidir.</w:t>
      </w:r>
    </w:p>
    <w:p w14:paraId="67237C80" w14:textId="77777777" w:rsidR="003F6876" w:rsidRPr="003C4D83" w:rsidRDefault="0096764B" w:rsidP="003F6876">
      <w:pPr>
        <w:pStyle w:val="Balk2"/>
        <w:keepNext w:val="0"/>
        <w:widowControl w:val="0"/>
        <w:numPr>
          <w:ilvl w:val="1"/>
          <w:numId w:val="72"/>
        </w:numPr>
        <w:spacing w:before="200" w:after="240"/>
        <w:jc w:val="both"/>
        <w:rPr>
          <w:rFonts w:ascii="Times New Roman" w:hAnsi="Times New Roman"/>
          <w:i w:val="0"/>
          <w:sz w:val="22"/>
          <w:szCs w:val="22"/>
        </w:rPr>
      </w:pPr>
      <w:r w:rsidRPr="003C4D83">
        <w:rPr>
          <w:rFonts w:ascii="Times New Roman" w:hAnsi="Times New Roman"/>
          <w:i w:val="0"/>
          <w:sz w:val="22"/>
          <w:szCs w:val="22"/>
        </w:rPr>
        <w:t xml:space="preserve"> </w:t>
      </w:r>
      <w:r w:rsidR="003F6876" w:rsidRPr="003C4D83">
        <w:rPr>
          <w:rFonts w:ascii="Times New Roman" w:hAnsi="Times New Roman"/>
          <w:i w:val="0"/>
          <w:sz w:val="22"/>
          <w:szCs w:val="22"/>
        </w:rPr>
        <w:t>KLAVYE VE FARE</w:t>
      </w:r>
    </w:p>
    <w:p w14:paraId="576C2259" w14:textId="77777777" w:rsidR="004D6A48" w:rsidRPr="003C4D83" w:rsidRDefault="004D6A48" w:rsidP="004D6A48">
      <w:pPr>
        <w:pStyle w:val="GvdeMetni"/>
        <w:widowControl w:val="0"/>
        <w:numPr>
          <w:ilvl w:val="2"/>
          <w:numId w:val="72"/>
        </w:numPr>
        <w:suppressAutoHyphens/>
        <w:spacing w:after="120"/>
        <w:rPr>
          <w:sz w:val="22"/>
          <w:szCs w:val="18"/>
          <w:lang w:val="tr-TR"/>
        </w:rPr>
      </w:pPr>
      <w:r w:rsidRPr="003C4D83">
        <w:rPr>
          <w:sz w:val="22"/>
          <w:szCs w:val="18"/>
          <w:lang w:val="tr-TR"/>
        </w:rPr>
        <w:t>İş istasyonu ile birlikte tercihen aynı marka kablolu veya kablosuz, ergonomik, numerik tuş bölümü olan Türkçe (Q) klavye olacaktır. Klavyelere uygun renkte Türkçe (F) dizilimli kendinden yapışkanlı etiket ile beraber verilecektir.</w:t>
      </w:r>
    </w:p>
    <w:p w14:paraId="6A6EA717" w14:textId="77777777" w:rsidR="004D6A48" w:rsidRPr="003C4D83" w:rsidRDefault="004D6A48" w:rsidP="004D6A48">
      <w:pPr>
        <w:pStyle w:val="GvdeMetni"/>
        <w:widowControl w:val="0"/>
        <w:numPr>
          <w:ilvl w:val="2"/>
          <w:numId w:val="72"/>
        </w:numPr>
        <w:suppressAutoHyphens/>
        <w:spacing w:after="120"/>
        <w:rPr>
          <w:sz w:val="22"/>
          <w:szCs w:val="18"/>
          <w:lang w:val="tr-TR"/>
        </w:rPr>
      </w:pPr>
      <w:r w:rsidRPr="003C4D83">
        <w:rPr>
          <w:sz w:val="22"/>
          <w:szCs w:val="18"/>
          <w:lang w:val="tr-TR"/>
        </w:rPr>
        <w:t xml:space="preserve">Klavye ile aynı marka, cam gibi pürüzsüz ortamlarda çalışabilen kablosuz, 2 tuşlu scroll optik fare verilecektir. </w:t>
      </w:r>
    </w:p>
    <w:p w14:paraId="320D19BD" w14:textId="77777777" w:rsidR="004D6A48" w:rsidRPr="003C4D83" w:rsidRDefault="004D6A48" w:rsidP="004D6A48">
      <w:pPr>
        <w:pStyle w:val="GvdeMetni"/>
        <w:widowControl w:val="0"/>
        <w:numPr>
          <w:ilvl w:val="2"/>
          <w:numId w:val="72"/>
        </w:numPr>
        <w:suppressAutoHyphens/>
        <w:spacing w:after="120"/>
        <w:rPr>
          <w:sz w:val="22"/>
          <w:szCs w:val="18"/>
        </w:rPr>
      </w:pPr>
      <w:r w:rsidRPr="003C4D83">
        <w:rPr>
          <w:sz w:val="22"/>
          <w:szCs w:val="18"/>
        </w:rPr>
        <w:t>Fare ve klavye rengi ekran ile aynı renkte olacaktır.</w:t>
      </w:r>
    </w:p>
    <w:p w14:paraId="3BA12F38" w14:textId="77777777" w:rsidR="003F6876" w:rsidRPr="003C4D83" w:rsidRDefault="0096764B" w:rsidP="003F6876">
      <w:pPr>
        <w:pStyle w:val="Balk2"/>
        <w:keepNext w:val="0"/>
        <w:widowControl w:val="0"/>
        <w:numPr>
          <w:ilvl w:val="1"/>
          <w:numId w:val="72"/>
        </w:numPr>
        <w:spacing w:before="200" w:after="240"/>
        <w:jc w:val="both"/>
        <w:rPr>
          <w:rFonts w:ascii="Times New Roman" w:hAnsi="Times New Roman"/>
          <w:i w:val="0"/>
          <w:sz w:val="22"/>
          <w:szCs w:val="22"/>
        </w:rPr>
      </w:pPr>
      <w:r w:rsidRPr="003C4D83">
        <w:rPr>
          <w:rFonts w:ascii="Times New Roman" w:hAnsi="Times New Roman"/>
          <w:i w:val="0"/>
          <w:sz w:val="22"/>
          <w:szCs w:val="22"/>
        </w:rPr>
        <w:t xml:space="preserve"> </w:t>
      </w:r>
      <w:r w:rsidR="003F6876" w:rsidRPr="003C4D83">
        <w:rPr>
          <w:rFonts w:ascii="Times New Roman" w:hAnsi="Times New Roman"/>
          <w:i w:val="0"/>
          <w:sz w:val="22"/>
          <w:szCs w:val="22"/>
        </w:rPr>
        <w:t>GÜÇ KAYNAĞI (POWER SUPPLY)</w:t>
      </w:r>
    </w:p>
    <w:p w14:paraId="319D3CBB" w14:textId="77777777" w:rsidR="00812F27" w:rsidRPr="003C4D83" w:rsidRDefault="00812F27" w:rsidP="00812F27">
      <w:pPr>
        <w:pStyle w:val="GvdeMetni"/>
        <w:widowControl w:val="0"/>
        <w:numPr>
          <w:ilvl w:val="2"/>
          <w:numId w:val="72"/>
        </w:numPr>
        <w:suppressAutoHyphens/>
        <w:spacing w:after="120"/>
        <w:rPr>
          <w:sz w:val="22"/>
          <w:szCs w:val="18"/>
          <w:lang w:val="tr-TR"/>
        </w:rPr>
      </w:pPr>
      <w:r w:rsidRPr="003C4D83">
        <w:rPr>
          <w:sz w:val="22"/>
          <w:szCs w:val="18"/>
          <w:lang w:val="tr-TR"/>
        </w:rPr>
        <w:t>Güç kaynağı en az 8</w:t>
      </w:r>
      <w:r w:rsidRPr="003C4D83">
        <w:rPr>
          <w:rStyle w:val="Gl"/>
          <w:b w:val="0"/>
          <w:sz w:val="22"/>
          <w:szCs w:val="18"/>
          <w:lang w:val="tr-TR"/>
        </w:rPr>
        <w:t>50 W gerçek (sürekli) güç</w:t>
      </w:r>
      <w:r w:rsidRPr="003C4D83">
        <w:rPr>
          <w:sz w:val="22"/>
          <w:szCs w:val="18"/>
          <w:lang w:val="tr-TR"/>
        </w:rPr>
        <w:t xml:space="preserve"> kapasitesine sahip, </w:t>
      </w:r>
      <w:r w:rsidRPr="003C4D83">
        <w:rPr>
          <w:rStyle w:val="Gl"/>
          <w:b w:val="0"/>
          <w:sz w:val="22"/>
          <w:szCs w:val="18"/>
          <w:lang w:val="tr-TR"/>
        </w:rPr>
        <w:t>80+ Gold</w:t>
      </w:r>
      <w:r w:rsidRPr="003C4D83">
        <w:rPr>
          <w:sz w:val="22"/>
          <w:szCs w:val="18"/>
          <w:lang w:val="tr-TR"/>
        </w:rPr>
        <w:t xml:space="preserve"> veya üzeri (Platinum/Titanium) sertifikalı bir güç kaynağı ile donatılmış olmalıdır. Güç kaynağının %50 yükteki verimliliği en az </w:t>
      </w:r>
      <w:r w:rsidRPr="003C4D83">
        <w:rPr>
          <w:rStyle w:val="Gl"/>
          <w:b w:val="0"/>
          <w:sz w:val="22"/>
          <w:szCs w:val="18"/>
          <w:lang w:val="tr-TR"/>
        </w:rPr>
        <w:t>%87</w:t>
      </w:r>
      <w:r w:rsidRPr="003C4D83">
        <w:rPr>
          <w:sz w:val="22"/>
          <w:szCs w:val="18"/>
          <w:lang w:val="tr-TR"/>
        </w:rPr>
        <w:t xml:space="preserve">, %100 yükteki verimliliği en az </w:t>
      </w:r>
      <w:r w:rsidRPr="003C4D83">
        <w:rPr>
          <w:rStyle w:val="Gl"/>
          <w:b w:val="0"/>
          <w:sz w:val="22"/>
          <w:szCs w:val="18"/>
          <w:lang w:val="tr-TR"/>
        </w:rPr>
        <w:t>%85</w:t>
      </w:r>
      <w:r w:rsidRPr="003C4D83">
        <w:rPr>
          <w:sz w:val="22"/>
          <w:szCs w:val="18"/>
          <w:lang w:val="tr-TR"/>
        </w:rPr>
        <w:t xml:space="preserve"> olmalıdır.</w:t>
      </w:r>
    </w:p>
    <w:p w14:paraId="782F8D0D" w14:textId="77777777" w:rsidR="00812F27" w:rsidRPr="003C4D83" w:rsidRDefault="00812F27" w:rsidP="00812F27">
      <w:pPr>
        <w:pStyle w:val="GvdeMetni"/>
        <w:widowControl w:val="0"/>
        <w:numPr>
          <w:ilvl w:val="2"/>
          <w:numId w:val="72"/>
        </w:numPr>
        <w:suppressAutoHyphens/>
        <w:spacing w:after="120"/>
        <w:rPr>
          <w:sz w:val="22"/>
          <w:szCs w:val="18"/>
          <w:lang w:val="tr-TR"/>
        </w:rPr>
      </w:pPr>
      <w:r w:rsidRPr="003C4D83">
        <w:rPr>
          <w:sz w:val="22"/>
          <w:szCs w:val="18"/>
          <w:lang w:val="tr-TR"/>
        </w:rPr>
        <w:t>Güç kaynağı aktif PFC özelliğine sahip olmalıdır.</w:t>
      </w:r>
    </w:p>
    <w:p w14:paraId="534311A0" w14:textId="77777777" w:rsidR="003F6876" w:rsidRPr="003C4D83" w:rsidRDefault="003F6876" w:rsidP="003F6876">
      <w:pPr>
        <w:pStyle w:val="GvdeMetni"/>
        <w:widowControl w:val="0"/>
        <w:numPr>
          <w:ilvl w:val="2"/>
          <w:numId w:val="72"/>
        </w:numPr>
        <w:suppressAutoHyphens/>
        <w:spacing w:after="120"/>
        <w:rPr>
          <w:sz w:val="22"/>
          <w:szCs w:val="22"/>
          <w:lang w:val="tr-TR"/>
        </w:rPr>
      </w:pPr>
      <w:r w:rsidRPr="003C4D83">
        <w:rPr>
          <w:sz w:val="22"/>
          <w:szCs w:val="22"/>
          <w:lang w:val="tr-TR"/>
        </w:rPr>
        <w:t>Güç kaynağı, aşağıdaki koruma devrelerine sahip olmalıdır:</w:t>
      </w:r>
    </w:p>
    <w:p w14:paraId="4F08022A" w14:textId="77777777" w:rsidR="003F6876" w:rsidRPr="003C4D83" w:rsidRDefault="003F6876" w:rsidP="003F6876">
      <w:pPr>
        <w:pStyle w:val="GvdeMetni"/>
        <w:widowControl w:val="0"/>
        <w:numPr>
          <w:ilvl w:val="2"/>
          <w:numId w:val="74"/>
        </w:numPr>
        <w:tabs>
          <w:tab w:val="left" w:pos="0"/>
        </w:tabs>
        <w:suppressAutoHyphens/>
        <w:spacing w:after="120"/>
        <w:rPr>
          <w:sz w:val="22"/>
          <w:szCs w:val="22"/>
        </w:rPr>
      </w:pPr>
      <w:r w:rsidRPr="003C4D83">
        <w:rPr>
          <w:sz w:val="22"/>
          <w:szCs w:val="22"/>
        </w:rPr>
        <w:lastRenderedPageBreak/>
        <w:t>Aşırı akım koruması (OCP)</w:t>
      </w:r>
    </w:p>
    <w:p w14:paraId="0147D356" w14:textId="77777777" w:rsidR="003F6876" w:rsidRPr="003C4D83" w:rsidRDefault="003F6876" w:rsidP="003F6876">
      <w:pPr>
        <w:pStyle w:val="GvdeMetni"/>
        <w:widowControl w:val="0"/>
        <w:numPr>
          <w:ilvl w:val="2"/>
          <w:numId w:val="74"/>
        </w:numPr>
        <w:tabs>
          <w:tab w:val="left" w:pos="0"/>
        </w:tabs>
        <w:suppressAutoHyphens/>
        <w:spacing w:after="120"/>
        <w:rPr>
          <w:sz w:val="22"/>
          <w:szCs w:val="22"/>
        </w:rPr>
      </w:pPr>
      <w:r w:rsidRPr="003C4D83">
        <w:rPr>
          <w:sz w:val="22"/>
          <w:szCs w:val="22"/>
        </w:rPr>
        <w:t>Aşırı voltaj koruması (OVP)</w:t>
      </w:r>
    </w:p>
    <w:p w14:paraId="3B83480F" w14:textId="77777777" w:rsidR="003F6876" w:rsidRPr="003C4D83" w:rsidRDefault="003F6876" w:rsidP="003F6876">
      <w:pPr>
        <w:pStyle w:val="GvdeMetni"/>
        <w:widowControl w:val="0"/>
        <w:numPr>
          <w:ilvl w:val="2"/>
          <w:numId w:val="74"/>
        </w:numPr>
        <w:tabs>
          <w:tab w:val="left" w:pos="0"/>
        </w:tabs>
        <w:suppressAutoHyphens/>
        <w:spacing w:after="120"/>
        <w:rPr>
          <w:sz w:val="22"/>
          <w:szCs w:val="22"/>
        </w:rPr>
      </w:pPr>
      <w:r w:rsidRPr="003C4D83">
        <w:rPr>
          <w:sz w:val="22"/>
          <w:szCs w:val="22"/>
        </w:rPr>
        <w:t>Kısa devre koruması (SCP)</w:t>
      </w:r>
    </w:p>
    <w:p w14:paraId="36703BAC" w14:textId="77777777" w:rsidR="003F6876" w:rsidRPr="003C4D83" w:rsidRDefault="003F6876" w:rsidP="003F6876">
      <w:pPr>
        <w:pStyle w:val="GvdeMetni"/>
        <w:widowControl w:val="0"/>
        <w:numPr>
          <w:ilvl w:val="2"/>
          <w:numId w:val="74"/>
        </w:numPr>
        <w:tabs>
          <w:tab w:val="left" w:pos="0"/>
        </w:tabs>
        <w:suppressAutoHyphens/>
        <w:spacing w:after="120"/>
        <w:rPr>
          <w:sz w:val="22"/>
          <w:szCs w:val="22"/>
        </w:rPr>
      </w:pPr>
      <w:r w:rsidRPr="003C4D83">
        <w:rPr>
          <w:sz w:val="22"/>
          <w:szCs w:val="22"/>
        </w:rPr>
        <w:t>Aşırı güç koruması (OPP)</w:t>
      </w:r>
    </w:p>
    <w:p w14:paraId="0AADFAB9" w14:textId="77777777" w:rsidR="003F6876" w:rsidRPr="003C4D83" w:rsidRDefault="003F6876" w:rsidP="003F6876">
      <w:pPr>
        <w:pStyle w:val="GvdeMetni"/>
        <w:widowControl w:val="0"/>
        <w:numPr>
          <w:ilvl w:val="2"/>
          <w:numId w:val="74"/>
        </w:numPr>
        <w:tabs>
          <w:tab w:val="left" w:pos="0"/>
        </w:tabs>
        <w:suppressAutoHyphens/>
        <w:spacing w:after="120"/>
        <w:rPr>
          <w:sz w:val="22"/>
          <w:szCs w:val="22"/>
        </w:rPr>
      </w:pPr>
      <w:r w:rsidRPr="003C4D83">
        <w:rPr>
          <w:sz w:val="22"/>
          <w:szCs w:val="22"/>
        </w:rPr>
        <w:t>Aşırı sıcaklık koruması (OTP)</w:t>
      </w:r>
    </w:p>
    <w:p w14:paraId="4F783863" w14:textId="77777777" w:rsidR="003F6876" w:rsidRPr="003C4D83" w:rsidRDefault="003F6876" w:rsidP="003F6876">
      <w:pPr>
        <w:pStyle w:val="GvdeMetni"/>
        <w:widowControl w:val="0"/>
        <w:numPr>
          <w:ilvl w:val="2"/>
          <w:numId w:val="72"/>
        </w:numPr>
        <w:suppressAutoHyphens/>
        <w:spacing w:after="120"/>
        <w:rPr>
          <w:sz w:val="22"/>
          <w:szCs w:val="22"/>
        </w:rPr>
      </w:pPr>
      <w:r w:rsidRPr="003C4D83">
        <w:rPr>
          <w:sz w:val="22"/>
          <w:szCs w:val="22"/>
        </w:rPr>
        <w:t xml:space="preserve">Güç kaynağı, yeni nesil ekran kartları ile uyumluluk için </w:t>
      </w:r>
      <w:r w:rsidRPr="003C4D83">
        <w:rPr>
          <w:rStyle w:val="Gl"/>
          <w:b w:val="0"/>
          <w:sz w:val="22"/>
          <w:szCs w:val="22"/>
        </w:rPr>
        <w:t>ATX 3.1</w:t>
      </w:r>
      <w:r w:rsidRPr="003C4D83">
        <w:rPr>
          <w:sz w:val="22"/>
          <w:szCs w:val="22"/>
        </w:rPr>
        <w:t xml:space="preserve"> standardını ve </w:t>
      </w:r>
      <w:r w:rsidRPr="003C4D83">
        <w:rPr>
          <w:rStyle w:val="Gl"/>
          <w:b w:val="0"/>
          <w:sz w:val="22"/>
          <w:szCs w:val="22"/>
        </w:rPr>
        <w:t>12V-2x6 (12VHPWR)</w:t>
      </w:r>
      <w:r w:rsidRPr="003C4D83">
        <w:rPr>
          <w:sz w:val="22"/>
          <w:szCs w:val="22"/>
        </w:rPr>
        <w:t xml:space="preserve"> bağlantı konnektörünü desteklemelidir.</w:t>
      </w:r>
      <w:r w:rsidR="00812F27" w:rsidRPr="003C4D83">
        <w:rPr>
          <w:sz w:val="22"/>
          <w:szCs w:val="22"/>
        </w:rPr>
        <w:t xml:space="preserve"> </w:t>
      </w:r>
    </w:p>
    <w:p w14:paraId="52181C1C" w14:textId="77777777" w:rsidR="00812F27" w:rsidRPr="003C4D83" w:rsidRDefault="00812F27" w:rsidP="00812F27">
      <w:pPr>
        <w:pStyle w:val="GvdeMetni"/>
        <w:widowControl w:val="0"/>
        <w:numPr>
          <w:ilvl w:val="2"/>
          <w:numId w:val="72"/>
        </w:numPr>
        <w:suppressAutoHyphens/>
        <w:spacing w:after="120"/>
        <w:rPr>
          <w:sz w:val="22"/>
          <w:szCs w:val="18"/>
        </w:rPr>
      </w:pPr>
      <w:r w:rsidRPr="003C4D83">
        <w:rPr>
          <w:sz w:val="22"/>
          <w:szCs w:val="18"/>
        </w:rPr>
        <w:t xml:space="preserve">Güç kaynağı, en az </w:t>
      </w:r>
      <w:r w:rsidRPr="003C4D83">
        <w:rPr>
          <w:rStyle w:val="Gl"/>
          <w:b w:val="0"/>
          <w:sz w:val="22"/>
          <w:szCs w:val="18"/>
        </w:rPr>
        <w:t>120 mm</w:t>
      </w:r>
      <w:r w:rsidRPr="003C4D83">
        <w:rPr>
          <w:sz w:val="22"/>
          <w:szCs w:val="18"/>
        </w:rPr>
        <w:t xml:space="preserve"> boyutunda ve </w:t>
      </w:r>
      <w:r w:rsidRPr="003C4D83">
        <w:rPr>
          <w:rStyle w:val="Gl"/>
          <w:b w:val="0"/>
          <w:sz w:val="22"/>
          <w:szCs w:val="18"/>
        </w:rPr>
        <w:t>sessiz çalışan</w:t>
      </w:r>
      <w:r w:rsidRPr="003C4D83">
        <w:rPr>
          <w:sz w:val="22"/>
          <w:szCs w:val="18"/>
        </w:rPr>
        <w:t xml:space="preserve"> bir soğutma fanına sahip olmalıdır.</w:t>
      </w:r>
    </w:p>
    <w:p w14:paraId="01FB3877" w14:textId="77777777" w:rsidR="00812F27" w:rsidRPr="003C4D83" w:rsidRDefault="00812F27" w:rsidP="00812F27">
      <w:pPr>
        <w:pStyle w:val="GvdeMetni"/>
        <w:widowControl w:val="0"/>
        <w:numPr>
          <w:ilvl w:val="2"/>
          <w:numId w:val="72"/>
        </w:numPr>
        <w:suppressAutoHyphens/>
        <w:spacing w:after="120"/>
        <w:rPr>
          <w:sz w:val="22"/>
          <w:szCs w:val="18"/>
        </w:rPr>
      </w:pPr>
      <w:r w:rsidRPr="003C4D83">
        <w:rPr>
          <w:sz w:val="22"/>
          <w:szCs w:val="18"/>
        </w:rPr>
        <w:t xml:space="preserve">Güç kaynağı </w:t>
      </w:r>
      <w:r w:rsidRPr="003C4D83">
        <w:rPr>
          <w:rStyle w:val="Gl"/>
          <w:b w:val="0"/>
          <w:sz w:val="22"/>
          <w:szCs w:val="18"/>
        </w:rPr>
        <w:t>modüler (tam veya yarı)</w:t>
      </w:r>
      <w:r w:rsidRPr="003C4D83">
        <w:rPr>
          <w:sz w:val="22"/>
          <w:szCs w:val="18"/>
        </w:rPr>
        <w:t xml:space="preserve"> veya </w:t>
      </w:r>
      <w:r w:rsidRPr="003C4D83">
        <w:rPr>
          <w:rStyle w:val="Gl"/>
          <w:b w:val="0"/>
          <w:sz w:val="22"/>
          <w:szCs w:val="18"/>
        </w:rPr>
        <w:t>modüler olmayan (fixed)</w:t>
      </w:r>
      <w:r w:rsidRPr="003C4D83">
        <w:rPr>
          <w:sz w:val="22"/>
          <w:szCs w:val="18"/>
        </w:rPr>
        <w:t xml:space="preserve"> kablolama sistemine sahip olabilir. Ancak tüm güç kabloları, cihazın ihtiyaç duyduğu tüm bileşenlere (anakart, ekran kartı, depolama birimleri) yetecek uzunlukta ve sayıda olmalıdır.</w:t>
      </w:r>
    </w:p>
    <w:p w14:paraId="1DB1DBFD" w14:textId="77777777" w:rsidR="00812F27" w:rsidRPr="003C4D83" w:rsidRDefault="00812F27" w:rsidP="00812F27">
      <w:pPr>
        <w:pStyle w:val="GvdeMetni"/>
        <w:widowControl w:val="0"/>
        <w:numPr>
          <w:ilvl w:val="2"/>
          <w:numId w:val="72"/>
        </w:numPr>
        <w:suppressAutoHyphens/>
        <w:spacing w:after="120"/>
        <w:rPr>
          <w:sz w:val="22"/>
          <w:szCs w:val="18"/>
        </w:rPr>
      </w:pPr>
      <w:r w:rsidRPr="003C4D83">
        <w:rPr>
          <w:sz w:val="22"/>
          <w:szCs w:val="18"/>
        </w:rPr>
        <w:t>Güç kaynağı, sistemde teklif edilen ekran kartı ve diğer bileşenleri ilave adaptör gerektirmeden desteklemelidir.</w:t>
      </w:r>
    </w:p>
    <w:p w14:paraId="4B513993" w14:textId="77777777" w:rsidR="00812F27" w:rsidRPr="003C4D83" w:rsidRDefault="00812F27" w:rsidP="00812F27">
      <w:pPr>
        <w:pStyle w:val="GvdeMetni"/>
        <w:widowControl w:val="0"/>
        <w:numPr>
          <w:ilvl w:val="2"/>
          <w:numId w:val="72"/>
        </w:numPr>
        <w:suppressAutoHyphens/>
        <w:spacing w:after="120"/>
        <w:rPr>
          <w:sz w:val="22"/>
          <w:szCs w:val="18"/>
        </w:rPr>
      </w:pPr>
      <w:r w:rsidRPr="003C4D83">
        <w:rPr>
          <w:sz w:val="22"/>
          <w:szCs w:val="18"/>
        </w:rPr>
        <w:t>Güç kaynağı adaptör şeklinde olmamalı, kasa içerisinde yerleşik olarak bulunmalıdır.</w:t>
      </w:r>
    </w:p>
    <w:p w14:paraId="061AA3E2" w14:textId="77777777" w:rsidR="003F6876" w:rsidRPr="003C4D83" w:rsidRDefault="003F6876" w:rsidP="003F6876">
      <w:pPr>
        <w:pStyle w:val="Balk2"/>
        <w:keepNext w:val="0"/>
        <w:widowControl w:val="0"/>
        <w:numPr>
          <w:ilvl w:val="1"/>
          <w:numId w:val="72"/>
        </w:numPr>
        <w:spacing w:before="200" w:after="240"/>
        <w:jc w:val="both"/>
        <w:rPr>
          <w:rFonts w:ascii="Times New Roman" w:hAnsi="Times New Roman"/>
          <w:i w:val="0"/>
          <w:sz w:val="22"/>
          <w:szCs w:val="22"/>
        </w:rPr>
      </w:pPr>
      <w:r w:rsidRPr="003C4D83">
        <w:rPr>
          <w:rFonts w:ascii="Times New Roman" w:hAnsi="Times New Roman"/>
          <w:i w:val="0"/>
          <w:sz w:val="22"/>
          <w:szCs w:val="22"/>
        </w:rPr>
        <w:t>DİĞER ÖZELLİKLER</w:t>
      </w:r>
    </w:p>
    <w:p w14:paraId="470DC2A8" w14:textId="77777777" w:rsidR="003F6876" w:rsidRPr="003C4D83" w:rsidRDefault="003F6876" w:rsidP="003F6876">
      <w:pPr>
        <w:pStyle w:val="GvdeMetni"/>
        <w:widowControl w:val="0"/>
        <w:numPr>
          <w:ilvl w:val="2"/>
          <w:numId w:val="72"/>
        </w:numPr>
        <w:suppressAutoHyphens/>
        <w:spacing w:after="120"/>
        <w:rPr>
          <w:sz w:val="22"/>
          <w:szCs w:val="22"/>
          <w:lang w:val="tr-TR"/>
        </w:rPr>
      </w:pPr>
      <w:r w:rsidRPr="003C4D83">
        <w:rPr>
          <w:sz w:val="22"/>
          <w:szCs w:val="22"/>
          <w:lang w:val="tr-TR"/>
        </w:rPr>
        <w:t>Teklif edilen</w:t>
      </w:r>
      <w:bookmarkStart w:id="75" w:name="__DdeLink__679_3007635515"/>
      <w:r w:rsidRPr="003C4D83">
        <w:rPr>
          <w:sz w:val="22"/>
          <w:szCs w:val="22"/>
          <w:lang w:val="tr-TR"/>
        </w:rPr>
        <w:t xml:space="preserve"> bilgisayarlar işletim sistemsiz olacak veya Ubuntu, FreeDos, vb. ücretsiz işletim sistemi yüklü olacaktır.</w:t>
      </w:r>
      <w:bookmarkEnd w:id="75"/>
    </w:p>
    <w:p w14:paraId="75F191A7" w14:textId="77777777" w:rsidR="005E7A7A" w:rsidRPr="003C4D83" w:rsidRDefault="005E7A7A" w:rsidP="005E7A7A">
      <w:pPr>
        <w:pStyle w:val="GvdeMetni"/>
        <w:widowControl w:val="0"/>
        <w:suppressAutoHyphens/>
        <w:spacing w:after="120"/>
        <w:ind w:left="1080"/>
        <w:rPr>
          <w:sz w:val="22"/>
          <w:szCs w:val="22"/>
          <w:lang w:val="tr-TR"/>
        </w:rPr>
      </w:pPr>
    </w:p>
    <w:p w14:paraId="4F6D9FB7" w14:textId="77777777" w:rsidR="003F6876" w:rsidRPr="003C4D83" w:rsidRDefault="003F6876" w:rsidP="003F6876">
      <w:pPr>
        <w:pStyle w:val="Balk1"/>
        <w:keepNext w:val="0"/>
        <w:keepLines w:val="0"/>
        <w:numPr>
          <w:ilvl w:val="0"/>
          <w:numId w:val="72"/>
        </w:numPr>
        <w:suppressAutoHyphens/>
        <w:autoSpaceDE/>
        <w:autoSpaceDN/>
        <w:adjustRightInd/>
        <w:spacing w:after="240"/>
        <w:jc w:val="both"/>
        <w:rPr>
          <w:rFonts w:ascii="Times New Roman" w:hAnsi="Times New Roman" w:cs="Times New Roman"/>
          <w:b/>
          <w:color w:val="auto"/>
          <w:sz w:val="24"/>
          <w:szCs w:val="24"/>
        </w:rPr>
      </w:pPr>
      <w:bookmarkStart w:id="76" w:name="__RefHeading___Toc739_251587053"/>
      <w:bookmarkStart w:id="77" w:name="_Toc233124185"/>
      <w:bookmarkEnd w:id="76"/>
      <w:r w:rsidRPr="003C4D83">
        <w:rPr>
          <w:rFonts w:ascii="Times New Roman" w:hAnsi="Times New Roman" w:cs="Times New Roman"/>
          <w:b/>
          <w:color w:val="auto"/>
          <w:sz w:val="24"/>
          <w:szCs w:val="24"/>
        </w:rPr>
        <w:t>KAT YAZICISI</w:t>
      </w:r>
      <w:bookmarkEnd w:id="77"/>
    </w:p>
    <w:p w14:paraId="3B95069F" w14:textId="77777777" w:rsidR="00812F27" w:rsidRPr="003C4D83" w:rsidRDefault="00F22806" w:rsidP="00777632">
      <w:pPr>
        <w:pStyle w:val="GvdeMetni"/>
        <w:widowControl w:val="0"/>
        <w:numPr>
          <w:ilvl w:val="1"/>
          <w:numId w:val="72"/>
        </w:numPr>
        <w:suppressAutoHyphens/>
        <w:spacing w:after="120"/>
        <w:rPr>
          <w:rFonts w:eastAsia="Arial" w:cs="DejaVu Sans"/>
          <w:sz w:val="22"/>
          <w:szCs w:val="18"/>
          <w:lang w:val="tr-TR"/>
        </w:rPr>
      </w:pPr>
      <w:r w:rsidRPr="003C4D83">
        <w:rPr>
          <w:rFonts w:eastAsia="Arial" w:cs="DejaVu Sans"/>
          <w:sz w:val="22"/>
          <w:szCs w:val="18"/>
          <w:lang w:val="tr-TR"/>
        </w:rPr>
        <w:t xml:space="preserve"> </w:t>
      </w:r>
      <w:r w:rsidR="00812F27" w:rsidRPr="003C4D83">
        <w:rPr>
          <w:rFonts w:eastAsia="Arial" w:cs="DejaVu Sans"/>
          <w:sz w:val="22"/>
          <w:szCs w:val="18"/>
          <w:lang w:val="tr-TR"/>
        </w:rPr>
        <w:t>Cihaz; renkli/siyah-beyaz baskı, fotokopi, ağ üzerinden yazdırma ve tarama fonksiyonlarını standart olarak destekleyecektir.</w:t>
      </w:r>
    </w:p>
    <w:p w14:paraId="5F2BE51D" w14:textId="77777777" w:rsidR="00812F27" w:rsidRPr="003C4D83" w:rsidRDefault="00F22806" w:rsidP="00777632">
      <w:pPr>
        <w:pStyle w:val="GvdeMetni"/>
        <w:widowControl w:val="0"/>
        <w:numPr>
          <w:ilvl w:val="1"/>
          <w:numId w:val="72"/>
        </w:numPr>
        <w:suppressAutoHyphens/>
        <w:spacing w:after="120"/>
        <w:rPr>
          <w:rFonts w:eastAsia="Arial" w:cs="DejaVu Sans"/>
          <w:sz w:val="22"/>
          <w:szCs w:val="18"/>
          <w:lang w:val="tr-TR"/>
        </w:rPr>
      </w:pPr>
      <w:r w:rsidRPr="003C4D83">
        <w:rPr>
          <w:rFonts w:eastAsia="Arial" w:cs="DejaVu Sans"/>
          <w:sz w:val="22"/>
          <w:szCs w:val="18"/>
          <w:lang w:val="tr-TR"/>
        </w:rPr>
        <w:t xml:space="preserve"> </w:t>
      </w:r>
      <w:r w:rsidR="00812F27" w:rsidRPr="003C4D83">
        <w:rPr>
          <w:rFonts w:eastAsia="Arial" w:cs="DejaVu Sans"/>
          <w:sz w:val="22"/>
          <w:szCs w:val="18"/>
          <w:lang w:val="tr-TR"/>
        </w:rPr>
        <w:t>Cihaz masaüstü değil, ayaklı ve kurumsal kullanım amaçlı A3 renkli çok fonksiyonlu sistem olacaktır.</w:t>
      </w:r>
    </w:p>
    <w:p w14:paraId="32018432" w14:textId="77777777" w:rsidR="00812F27" w:rsidRPr="003C4D83" w:rsidRDefault="00F22806" w:rsidP="00777632">
      <w:pPr>
        <w:pStyle w:val="GvdeMetni"/>
        <w:widowControl w:val="0"/>
        <w:numPr>
          <w:ilvl w:val="1"/>
          <w:numId w:val="72"/>
        </w:numPr>
        <w:suppressAutoHyphens/>
        <w:spacing w:after="120"/>
        <w:rPr>
          <w:rFonts w:eastAsia="Arial" w:cs="DejaVu Sans"/>
          <w:sz w:val="22"/>
          <w:szCs w:val="18"/>
          <w:lang w:val="tr-TR"/>
        </w:rPr>
      </w:pPr>
      <w:r w:rsidRPr="003C4D83">
        <w:rPr>
          <w:rFonts w:eastAsia="Arial" w:cs="DejaVu Sans"/>
          <w:sz w:val="22"/>
          <w:szCs w:val="18"/>
          <w:lang w:val="tr-TR"/>
        </w:rPr>
        <w:t xml:space="preserve"> </w:t>
      </w:r>
      <w:r w:rsidR="00812F27" w:rsidRPr="003C4D83">
        <w:rPr>
          <w:rFonts w:eastAsia="Arial" w:cs="DejaVu Sans"/>
          <w:sz w:val="22"/>
          <w:szCs w:val="18"/>
          <w:lang w:val="tr-TR"/>
        </w:rPr>
        <w:t>Cihazın kontrol paneli en az 10 inç büyüklüğünde renkli dokunmatik ekran olacaktır.</w:t>
      </w:r>
    </w:p>
    <w:p w14:paraId="7F3932E6" w14:textId="77777777" w:rsidR="00812F27" w:rsidRPr="003C4D83" w:rsidRDefault="00F22806" w:rsidP="00777632">
      <w:pPr>
        <w:pStyle w:val="GvdeMetni"/>
        <w:widowControl w:val="0"/>
        <w:numPr>
          <w:ilvl w:val="1"/>
          <w:numId w:val="72"/>
        </w:numPr>
        <w:suppressAutoHyphens/>
        <w:spacing w:after="120"/>
        <w:rPr>
          <w:rFonts w:eastAsia="Arial" w:cs="DejaVu Sans"/>
          <w:sz w:val="22"/>
          <w:szCs w:val="18"/>
          <w:lang w:val="tr-TR"/>
        </w:rPr>
      </w:pPr>
      <w:r w:rsidRPr="003C4D83">
        <w:rPr>
          <w:rFonts w:eastAsia="Arial" w:cs="DejaVu Sans"/>
          <w:sz w:val="22"/>
          <w:szCs w:val="18"/>
          <w:lang w:val="tr-TR"/>
        </w:rPr>
        <w:t xml:space="preserve"> </w:t>
      </w:r>
      <w:r w:rsidR="00812F27" w:rsidRPr="003C4D83">
        <w:rPr>
          <w:rFonts w:eastAsia="Arial" w:cs="DejaVu Sans"/>
          <w:sz w:val="22"/>
          <w:szCs w:val="18"/>
          <w:lang w:val="tr-TR"/>
        </w:rPr>
        <w:t>Türkçe kullanıcı arayüzü desteği bulunacaktır.</w:t>
      </w:r>
    </w:p>
    <w:p w14:paraId="50629F5C" w14:textId="77777777" w:rsidR="00812F27" w:rsidRPr="003C4D83" w:rsidRDefault="00F22806" w:rsidP="00777632">
      <w:pPr>
        <w:pStyle w:val="GvdeMetni"/>
        <w:widowControl w:val="0"/>
        <w:numPr>
          <w:ilvl w:val="1"/>
          <w:numId w:val="72"/>
        </w:numPr>
        <w:suppressAutoHyphens/>
        <w:spacing w:after="120"/>
        <w:rPr>
          <w:rFonts w:eastAsia="Arial" w:cs="DejaVu Sans"/>
          <w:sz w:val="22"/>
          <w:szCs w:val="18"/>
          <w:lang w:val="tr-TR"/>
        </w:rPr>
      </w:pPr>
      <w:r w:rsidRPr="003C4D83">
        <w:rPr>
          <w:rFonts w:eastAsia="Arial" w:cs="DejaVu Sans"/>
          <w:sz w:val="22"/>
          <w:szCs w:val="18"/>
          <w:lang w:val="tr-TR"/>
        </w:rPr>
        <w:t xml:space="preserve"> </w:t>
      </w:r>
      <w:r w:rsidR="00812F27" w:rsidRPr="003C4D83">
        <w:rPr>
          <w:rFonts w:eastAsia="Arial" w:cs="DejaVu Sans"/>
          <w:sz w:val="22"/>
          <w:szCs w:val="18"/>
          <w:lang w:val="tr-TR"/>
        </w:rPr>
        <w:t>Baskı hızı A4 boyutunda renkli ve siyah-beyaz en az 45 sayfa/dakika olacaktır.</w:t>
      </w:r>
    </w:p>
    <w:p w14:paraId="7288655C" w14:textId="77777777" w:rsidR="00812F27" w:rsidRPr="003C4D83" w:rsidRDefault="00F22806" w:rsidP="00777632">
      <w:pPr>
        <w:pStyle w:val="GvdeMetni"/>
        <w:widowControl w:val="0"/>
        <w:numPr>
          <w:ilvl w:val="1"/>
          <w:numId w:val="72"/>
        </w:numPr>
        <w:suppressAutoHyphens/>
        <w:spacing w:after="120"/>
        <w:rPr>
          <w:rFonts w:eastAsia="Arial" w:cs="DejaVu Sans"/>
          <w:sz w:val="22"/>
          <w:szCs w:val="18"/>
          <w:lang w:val="tr-TR"/>
        </w:rPr>
      </w:pPr>
      <w:r w:rsidRPr="003C4D83">
        <w:rPr>
          <w:rFonts w:eastAsia="Arial" w:cs="DejaVu Sans"/>
          <w:sz w:val="22"/>
          <w:szCs w:val="18"/>
          <w:lang w:val="tr-TR"/>
        </w:rPr>
        <w:t xml:space="preserve"> </w:t>
      </w:r>
      <w:r w:rsidR="00812F27" w:rsidRPr="003C4D83">
        <w:rPr>
          <w:rFonts w:eastAsia="Arial" w:cs="DejaVu Sans"/>
          <w:sz w:val="22"/>
          <w:szCs w:val="18"/>
          <w:lang w:val="tr-TR"/>
        </w:rPr>
        <w:t>Baskı çözünürlüğü en az 1200 x 1200 dpi olacaktır.</w:t>
      </w:r>
    </w:p>
    <w:p w14:paraId="75A56B90" w14:textId="77777777" w:rsidR="00812F27" w:rsidRPr="003C4D83" w:rsidRDefault="00F22806" w:rsidP="00777632">
      <w:pPr>
        <w:pStyle w:val="GvdeMetni"/>
        <w:widowControl w:val="0"/>
        <w:numPr>
          <w:ilvl w:val="1"/>
          <w:numId w:val="72"/>
        </w:numPr>
        <w:suppressAutoHyphens/>
        <w:spacing w:after="120"/>
        <w:rPr>
          <w:rFonts w:eastAsia="Arial" w:cs="DejaVu Sans"/>
          <w:sz w:val="22"/>
          <w:szCs w:val="18"/>
        </w:rPr>
      </w:pPr>
      <w:r w:rsidRPr="003C4D83">
        <w:rPr>
          <w:rFonts w:eastAsia="Arial" w:cs="DejaVu Sans"/>
          <w:sz w:val="22"/>
          <w:szCs w:val="18"/>
          <w:lang w:val="tr-TR"/>
        </w:rPr>
        <w:t xml:space="preserve"> </w:t>
      </w:r>
      <w:r w:rsidR="00812F27" w:rsidRPr="003C4D83">
        <w:rPr>
          <w:rFonts w:eastAsia="Arial" w:cs="DejaVu Sans"/>
          <w:sz w:val="22"/>
          <w:szCs w:val="18"/>
        </w:rPr>
        <w:t>Otomatik çift taraflı baskı (duplex) özelliği standart olacaktır.</w:t>
      </w:r>
    </w:p>
    <w:p w14:paraId="661C57F0" w14:textId="77777777" w:rsidR="00812F27" w:rsidRPr="003C4D83" w:rsidRDefault="00F22806" w:rsidP="00777632">
      <w:pPr>
        <w:pStyle w:val="GvdeMetni"/>
        <w:widowControl w:val="0"/>
        <w:numPr>
          <w:ilvl w:val="1"/>
          <w:numId w:val="72"/>
        </w:numPr>
        <w:suppressAutoHyphens/>
        <w:spacing w:after="120"/>
        <w:rPr>
          <w:rFonts w:eastAsia="Arial" w:cs="DejaVu Sans"/>
          <w:sz w:val="22"/>
          <w:szCs w:val="18"/>
        </w:rPr>
      </w:pPr>
      <w:r w:rsidRPr="003C4D83">
        <w:rPr>
          <w:rFonts w:eastAsia="Arial" w:cs="DejaVu Sans"/>
          <w:sz w:val="22"/>
          <w:szCs w:val="18"/>
        </w:rPr>
        <w:t xml:space="preserve"> </w:t>
      </w:r>
      <w:r w:rsidR="00812F27" w:rsidRPr="003C4D83">
        <w:rPr>
          <w:rFonts w:eastAsia="Arial" w:cs="DejaVu Sans"/>
          <w:sz w:val="22"/>
          <w:szCs w:val="18"/>
        </w:rPr>
        <w:t>PCL6 ve PostScript 3 uyumlu yazdırma desteği bulunacaktır.</w:t>
      </w:r>
    </w:p>
    <w:p w14:paraId="6866904A" w14:textId="77777777" w:rsidR="00B77A55" w:rsidRPr="003C4D83" w:rsidRDefault="00F22806" w:rsidP="00777632">
      <w:pPr>
        <w:pStyle w:val="GvdeMetni"/>
        <w:widowControl w:val="0"/>
        <w:numPr>
          <w:ilvl w:val="1"/>
          <w:numId w:val="72"/>
        </w:numPr>
        <w:suppressAutoHyphens/>
        <w:spacing w:after="120"/>
        <w:rPr>
          <w:rFonts w:eastAsia="Arial" w:cs="DejaVu Sans"/>
          <w:sz w:val="22"/>
          <w:szCs w:val="18"/>
        </w:rPr>
      </w:pPr>
      <w:r w:rsidRPr="003C4D83">
        <w:rPr>
          <w:rFonts w:eastAsia="Arial" w:cs="DejaVu Sans"/>
          <w:sz w:val="22"/>
          <w:szCs w:val="18"/>
        </w:rPr>
        <w:t xml:space="preserve"> </w:t>
      </w:r>
      <w:r w:rsidR="00812F27" w:rsidRPr="003C4D83">
        <w:rPr>
          <w:rFonts w:eastAsia="Arial" w:cs="DejaVu Sans"/>
          <w:sz w:val="22"/>
          <w:szCs w:val="18"/>
        </w:rPr>
        <w:t>Mobil cihazlardan yazdırma desteği bulunacaktır.</w:t>
      </w:r>
    </w:p>
    <w:p w14:paraId="41BA5B9F" w14:textId="77777777" w:rsidR="00812F27" w:rsidRPr="003C4D83" w:rsidRDefault="00812F27" w:rsidP="00777632">
      <w:pPr>
        <w:pStyle w:val="GvdeMetni"/>
        <w:widowControl w:val="0"/>
        <w:numPr>
          <w:ilvl w:val="1"/>
          <w:numId w:val="72"/>
        </w:numPr>
        <w:suppressAutoHyphens/>
        <w:spacing w:after="120"/>
        <w:rPr>
          <w:rFonts w:eastAsia="Arial" w:cs="DejaVu Sans"/>
          <w:sz w:val="22"/>
          <w:szCs w:val="18"/>
        </w:rPr>
      </w:pPr>
      <w:r w:rsidRPr="003C4D83">
        <w:rPr>
          <w:rFonts w:eastAsia="Arial" w:cs="DejaVu Sans"/>
          <w:sz w:val="22"/>
          <w:szCs w:val="18"/>
        </w:rPr>
        <w:t>Cihazda tek geçişli çift taraflı belge besleyici (Single Pass Dual Scan) bulunacaktır.</w:t>
      </w:r>
    </w:p>
    <w:p w14:paraId="2559BC74" w14:textId="77777777" w:rsidR="00812F27" w:rsidRPr="003C4D83" w:rsidRDefault="00812F27" w:rsidP="00777632">
      <w:pPr>
        <w:pStyle w:val="GvdeMetni"/>
        <w:widowControl w:val="0"/>
        <w:numPr>
          <w:ilvl w:val="1"/>
          <w:numId w:val="72"/>
        </w:numPr>
        <w:suppressAutoHyphens/>
        <w:spacing w:after="120"/>
        <w:rPr>
          <w:rFonts w:eastAsia="Arial" w:cs="DejaVu Sans"/>
          <w:sz w:val="22"/>
          <w:szCs w:val="18"/>
        </w:rPr>
      </w:pPr>
      <w:r w:rsidRPr="003C4D83">
        <w:rPr>
          <w:rFonts w:eastAsia="Arial" w:cs="DejaVu Sans"/>
          <w:sz w:val="22"/>
          <w:szCs w:val="18"/>
        </w:rPr>
        <w:t>Otomatik doküman besleyici kapasitesi en az 220 yaprak olacaktır.</w:t>
      </w:r>
    </w:p>
    <w:p w14:paraId="7E9F71DF" w14:textId="77777777" w:rsidR="00812F27" w:rsidRPr="003C4D83" w:rsidRDefault="00812F27" w:rsidP="00777632">
      <w:pPr>
        <w:pStyle w:val="GvdeMetni"/>
        <w:widowControl w:val="0"/>
        <w:numPr>
          <w:ilvl w:val="1"/>
          <w:numId w:val="72"/>
        </w:numPr>
        <w:suppressAutoHyphens/>
        <w:spacing w:after="120"/>
        <w:rPr>
          <w:rFonts w:eastAsia="Arial" w:cs="DejaVu Sans"/>
          <w:sz w:val="22"/>
          <w:szCs w:val="18"/>
        </w:rPr>
      </w:pPr>
      <w:r w:rsidRPr="003C4D83">
        <w:rPr>
          <w:rFonts w:eastAsia="Arial" w:cs="DejaVu Sans"/>
          <w:sz w:val="22"/>
          <w:szCs w:val="18"/>
        </w:rPr>
        <w:t>Tarama hızı çift taraflı taramada en az 200 görüntü/dakika olacaktır.</w:t>
      </w:r>
    </w:p>
    <w:p w14:paraId="45E08002" w14:textId="77777777" w:rsidR="00812F27" w:rsidRPr="003C4D83" w:rsidRDefault="00812F27" w:rsidP="00777632">
      <w:pPr>
        <w:pStyle w:val="GvdeMetni"/>
        <w:widowControl w:val="0"/>
        <w:numPr>
          <w:ilvl w:val="1"/>
          <w:numId w:val="72"/>
        </w:numPr>
        <w:suppressAutoHyphens/>
        <w:spacing w:after="120"/>
        <w:rPr>
          <w:rFonts w:eastAsia="Arial" w:cs="DejaVu Sans"/>
          <w:sz w:val="22"/>
          <w:szCs w:val="18"/>
        </w:rPr>
      </w:pPr>
      <w:r w:rsidRPr="003C4D83">
        <w:rPr>
          <w:rFonts w:eastAsia="Arial" w:cs="DejaVu Sans"/>
          <w:sz w:val="22"/>
          <w:szCs w:val="18"/>
        </w:rPr>
        <w:t>Tarama çözünürlüğü en az 600 dpi olacaktır.</w:t>
      </w:r>
    </w:p>
    <w:p w14:paraId="509B9A47" w14:textId="77777777" w:rsidR="00812F27" w:rsidRPr="003C4D83" w:rsidRDefault="00812F27" w:rsidP="00777632">
      <w:pPr>
        <w:pStyle w:val="GvdeMetni"/>
        <w:widowControl w:val="0"/>
        <w:numPr>
          <w:ilvl w:val="1"/>
          <w:numId w:val="72"/>
        </w:numPr>
        <w:suppressAutoHyphens/>
        <w:spacing w:after="120"/>
        <w:rPr>
          <w:rFonts w:eastAsia="Arial" w:cs="DejaVu Sans"/>
          <w:sz w:val="22"/>
          <w:szCs w:val="18"/>
        </w:rPr>
      </w:pPr>
      <w:r w:rsidRPr="003C4D83">
        <w:rPr>
          <w:rFonts w:eastAsia="Arial" w:cs="DejaVu Sans"/>
          <w:sz w:val="22"/>
          <w:szCs w:val="18"/>
        </w:rPr>
        <w:t>Tarama hedefleri arasında e-posta, ağ klasörü (SMB), FTP ve USB bellek bulunacaktır.</w:t>
      </w:r>
    </w:p>
    <w:p w14:paraId="7C7A6F8E" w14:textId="77777777" w:rsidR="00812F27" w:rsidRPr="003C4D83" w:rsidRDefault="00812F27" w:rsidP="00777632">
      <w:pPr>
        <w:pStyle w:val="GvdeMetni"/>
        <w:widowControl w:val="0"/>
        <w:numPr>
          <w:ilvl w:val="1"/>
          <w:numId w:val="72"/>
        </w:numPr>
        <w:suppressAutoHyphens/>
        <w:spacing w:after="120"/>
        <w:rPr>
          <w:rFonts w:eastAsia="Arial" w:cs="DejaVu Sans"/>
          <w:sz w:val="22"/>
          <w:szCs w:val="18"/>
        </w:rPr>
      </w:pPr>
      <w:r w:rsidRPr="003C4D83">
        <w:rPr>
          <w:rFonts w:eastAsia="Arial" w:cs="DejaVu Sans"/>
          <w:sz w:val="22"/>
          <w:szCs w:val="18"/>
        </w:rPr>
        <w:t>PDF, JPEG ve TIFF formatlarında tarama yapılabilecektir.</w:t>
      </w:r>
    </w:p>
    <w:p w14:paraId="00168BA8" w14:textId="77777777" w:rsidR="00812F27" w:rsidRPr="003C4D83" w:rsidRDefault="00812F27" w:rsidP="00777632">
      <w:pPr>
        <w:pStyle w:val="GvdeMetni"/>
        <w:widowControl w:val="0"/>
        <w:numPr>
          <w:ilvl w:val="1"/>
          <w:numId w:val="72"/>
        </w:numPr>
        <w:suppressAutoHyphens/>
        <w:spacing w:after="120"/>
        <w:rPr>
          <w:rFonts w:eastAsia="Arial" w:cs="DejaVu Sans"/>
          <w:sz w:val="22"/>
          <w:szCs w:val="18"/>
        </w:rPr>
      </w:pPr>
      <w:r w:rsidRPr="003C4D83">
        <w:rPr>
          <w:rFonts w:eastAsia="Arial" w:cs="DejaVu Sans"/>
          <w:sz w:val="22"/>
          <w:szCs w:val="18"/>
        </w:rPr>
        <w:t>Cihaz A6 ile SRA3 arası kâğıt boyutlarını destekleyecektir.</w:t>
      </w:r>
    </w:p>
    <w:p w14:paraId="7BF86340" w14:textId="77777777" w:rsidR="00812F27" w:rsidRPr="003C4D83" w:rsidRDefault="00812F27" w:rsidP="00777632">
      <w:pPr>
        <w:pStyle w:val="GvdeMetni"/>
        <w:widowControl w:val="0"/>
        <w:numPr>
          <w:ilvl w:val="1"/>
          <w:numId w:val="72"/>
        </w:numPr>
        <w:suppressAutoHyphens/>
        <w:spacing w:after="120"/>
        <w:rPr>
          <w:rFonts w:eastAsia="Arial" w:cs="DejaVu Sans"/>
          <w:sz w:val="22"/>
          <w:szCs w:val="18"/>
        </w:rPr>
      </w:pPr>
      <w:r w:rsidRPr="003C4D83">
        <w:rPr>
          <w:rFonts w:eastAsia="Arial" w:cs="DejaVu Sans"/>
          <w:sz w:val="22"/>
          <w:szCs w:val="18"/>
        </w:rPr>
        <w:lastRenderedPageBreak/>
        <w:t>Standart kâğıt kapasitesi en az 1000 (bin) yaprak olacaktır.</w:t>
      </w:r>
    </w:p>
    <w:p w14:paraId="03048970" w14:textId="77777777" w:rsidR="00812F27" w:rsidRPr="003C4D83" w:rsidRDefault="00812F27" w:rsidP="00777632">
      <w:pPr>
        <w:pStyle w:val="GvdeMetni"/>
        <w:widowControl w:val="0"/>
        <w:numPr>
          <w:ilvl w:val="1"/>
          <w:numId w:val="72"/>
        </w:numPr>
        <w:suppressAutoHyphens/>
        <w:spacing w:after="120"/>
        <w:rPr>
          <w:rFonts w:eastAsia="Arial" w:cs="DejaVu Sans"/>
          <w:sz w:val="22"/>
          <w:szCs w:val="18"/>
        </w:rPr>
      </w:pPr>
      <w:r w:rsidRPr="003C4D83">
        <w:rPr>
          <w:rFonts w:eastAsia="Arial" w:cs="DejaVu Sans"/>
          <w:sz w:val="22"/>
          <w:szCs w:val="18"/>
        </w:rPr>
        <w:t>En az 52–300 g/m² gramaj aralığında medya desteği bulunacaktır.</w:t>
      </w:r>
    </w:p>
    <w:p w14:paraId="60194043" w14:textId="77777777" w:rsidR="00812F27" w:rsidRPr="003C4D83" w:rsidRDefault="00812F27" w:rsidP="00777632">
      <w:pPr>
        <w:pStyle w:val="GvdeMetni"/>
        <w:widowControl w:val="0"/>
        <w:numPr>
          <w:ilvl w:val="1"/>
          <w:numId w:val="72"/>
        </w:numPr>
        <w:suppressAutoHyphens/>
        <w:spacing w:after="120"/>
        <w:rPr>
          <w:rFonts w:eastAsia="Arial" w:cs="DejaVu Sans"/>
          <w:sz w:val="22"/>
          <w:szCs w:val="18"/>
        </w:rPr>
      </w:pPr>
      <w:r w:rsidRPr="003C4D83">
        <w:rPr>
          <w:rFonts w:eastAsia="Arial" w:cs="DejaVu Sans"/>
          <w:sz w:val="22"/>
          <w:szCs w:val="18"/>
        </w:rPr>
        <w:t>Zarflar, kuşe kâğıtlar ve etiketli kâğıtlar üzerine baskı yapılabilecektir.</w:t>
      </w:r>
    </w:p>
    <w:p w14:paraId="43C33B7C" w14:textId="77777777" w:rsidR="00812F27" w:rsidRPr="003C4D83" w:rsidRDefault="00812F27" w:rsidP="00777632">
      <w:pPr>
        <w:pStyle w:val="GvdeMetni"/>
        <w:widowControl w:val="0"/>
        <w:numPr>
          <w:ilvl w:val="1"/>
          <w:numId w:val="72"/>
        </w:numPr>
        <w:suppressAutoHyphens/>
        <w:spacing w:after="120"/>
        <w:rPr>
          <w:rFonts w:eastAsia="Arial" w:cs="DejaVu Sans"/>
          <w:sz w:val="22"/>
          <w:szCs w:val="18"/>
        </w:rPr>
      </w:pPr>
      <w:r w:rsidRPr="003C4D83">
        <w:rPr>
          <w:rFonts w:eastAsia="Arial" w:cs="DejaVu Sans"/>
          <w:sz w:val="22"/>
          <w:szCs w:val="18"/>
        </w:rPr>
        <w:t>Çok amaçlı besleme tepsisi standart olacaktır.</w:t>
      </w:r>
    </w:p>
    <w:p w14:paraId="33CDD92B" w14:textId="77777777" w:rsidR="00812F27" w:rsidRPr="003C4D83" w:rsidRDefault="00812F27" w:rsidP="00777632">
      <w:pPr>
        <w:pStyle w:val="GvdeMetni"/>
        <w:widowControl w:val="0"/>
        <w:numPr>
          <w:ilvl w:val="1"/>
          <w:numId w:val="72"/>
        </w:numPr>
        <w:suppressAutoHyphens/>
        <w:spacing w:after="120"/>
        <w:rPr>
          <w:rFonts w:eastAsia="Arial" w:cs="DejaVu Sans"/>
          <w:sz w:val="22"/>
          <w:szCs w:val="18"/>
        </w:rPr>
      </w:pPr>
      <w:r w:rsidRPr="003C4D83">
        <w:rPr>
          <w:rFonts w:eastAsia="Arial" w:cs="DejaVu Sans"/>
          <w:sz w:val="22"/>
          <w:szCs w:val="18"/>
        </w:rPr>
        <w:t>Sistem belleği en az 6 GB olacaktır.</w:t>
      </w:r>
    </w:p>
    <w:p w14:paraId="7B110748" w14:textId="77777777" w:rsidR="00812F27" w:rsidRPr="003C4D83" w:rsidRDefault="00812F27" w:rsidP="00777632">
      <w:pPr>
        <w:pStyle w:val="GvdeMetni"/>
        <w:widowControl w:val="0"/>
        <w:numPr>
          <w:ilvl w:val="1"/>
          <w:numId w:val="72"/>
        </w:numPr>
        <w:suppressAutoHyphens/>
        <w:spacing w:after="120"/>
        <w:rPr>
          <w:rFonts w:eastAsia="Arial" w:cs="DejaVu Sans"/>
          <w:sz w:val="22"/>
          <w:szCs w:val="18"/>
        </w:rPr>
      </w:pPr>
      <w:r w:rsidRPr="003C4D83">
        <w:rPr>
          <w:rFonts w:eastAsia="Arial" w:cs="DejaVu Sans"/>
          <w:sz w:val="22"/>
          <w:szCs w:val="18"/>
        </w:rPr>
        <w:t>Dahili SSD kapasitesi en az 256 GB olacaktır.</w:t>
      </w:r>
    </w:p>
    <w:p w14:paraId="57514BFE" w14:textId="77777777" w:rsidR="00812F27" w:rsidRPr="003C4D83" w:rsidRDefault="00812F27" w:rsidP="00777632">
      <w:pPr>
        <w:pStyle w:val="GvdeMetni"/>
        <w:widowControl w:val="0"/>
        <w:numPr>
          <w:ilvl w:val="1"/>
          <w:numId w:val="72"/>
        </w:numPr>
        <w:suppressAutoHyphens/>
        <w:spacing w:after="120"/>
        <w:rPr>
          <w:rFonts w:eastAsia="Arial" w:cs="DejaVu Sans"/>
          <w:sz w:val="22"/>
          <w:szCs w:val="18"/>
        </w:rPr>
      </w:pPr>
      <w:r w:rsidRPr="003C4D83">
        <w:rPr>
          <w:rFonts w:eastAsia="Arial" w:cs="DejaVu Sans"/>
          <w:sz w:val="22"/>
          <w:szCs w:val="18"/>
        </w:rPr>
        <w:t>Gigabit Ethernet bağlantısı standart olacaktır.</w:t>
      </w:r>
    </w:p>
    <w:p w14:paraId="64DD2C68" w14:textId="77777777" w:rsidR="00812F27" w:rsidRPr="003C4D83" w:rsidRDefault="00812F27" w:rsidP="00777632">
      <w:pPr>
        <w:pStyle w:val="GvdeMetni"/>
        <w:widowControl w:val="0"/>
        <w:numPr>
          <w:ilvl w:val="1"/>
          <w:numId w:val="72"/>
        </w:numPr>
        <w:suppressAutoHyphens/>
        <w:spacing w:after="120"/>
        <w:rPr>
          <w:rFonts w:eastAsia="Arial" w:cs="DejaVu Sans"/>
          <w:sz w:val="22"/>
          <w:szCs w:val="18"/>
        </w:rPr>
      </w:pPr>
      <w:r w:rsidRPr="003C4D83">
        <w:rPr>
          <w:rFonts w:eastAsia="Arial" w:cs="DejaVu Sans"/>
          <w:sz w:val="22"/>
          <w:szCs w:val="18"/>
        </w:rPr>
        <w:t>USB üzerinden doğrudan yazdırma ve tarama desteği bulunacaktır.</w:t>
      </w:r>
    </w:p>
    <w:p w14:paraId="13FD8985" w14:textId="77777777" w:rsidR="00812F27" w:rsidRPr="003C4D83" w:rsidRDefault="00812F27" w:rsidP="00777632">
      <w:pPr>
        <w:pStyle w:val="GvdeMetni"/>
        <w:widowControl w:val="0"/>
        <w:numPr>
          <w:ilvl w:val="1"/>
          <w:numId w:val="72"/>
        </w:numPr>
        <w:suppressAutoHyphens/>
        <w:spacing w:after="120"/>
        <w:rPr>
          <w:rFonts w:eastAsia="Arial" w:cs="DejaVu Sans"/>
          <w:sz w:val="22"/>
          <w:szCs w:val="18"/>
        </w:rPr>
      </w:pPr>
      <w:r w:rsidRPr="003C4D83">
        <w:rPr>
          <w:rFonts w:eastAsia="Arial" w:cs="DejaVu Sans"/>
          <w:sz w:val="22"/>
          <w:szCs w:val="18"/>
        </w:rPr>
        <w:t>Kullanıcı kimlik doğrulama desteği bulunacaktır.</w:t>
      </w:r>
    </w:p>
    <w:p w14:paraId="009170D6" w14:textId="77777777" w:rsidR="00812F27" w:rsidRPr="003C4D83" w:rsidRDefault="00812F27" w:rsidP="00777632">
      <w:pPr>
        <w:pStyle w:val="GvdeMetni"/>
        <w:widowControl w:val="0"/>
        <w:numPr>
          <w:ilvl w:val="1"/>
          <w:numId w:val="72"/>
        </w:numPr>
        <w:suppressAutoHyphens/>
        <w:spacing w:after="120"/>
        <w:rPr>
          <w:rFonts w:eastAsia="Arial" w:cs="DejaVu Sans"/>
          <w:sz w:val="22"/>
          <w:szCs w:val="18"/>
        </w:rPr>
      </w:pPr>
      <w:r w:rsidRPr="003C4D83">
        <w:rPr>
          <w:rFonts w:eastAsia="Arial" w:cs="DejaVu Sans"/>
          <w:sz w:val="22"/>
          <w:szCs w:val="18"/>
        </w:rPr>
        <w:t>Ağ iletişiminde TLS 1.2 veya üzeri güvenlik protokolleri desteklenecektir.</w:t>
      </w:r>
    </w:p>
    <w:p w14:paraId="66A27A16" w14:textId="77777777" w:rsidR="00812F27" w:rsidRPr="003C4D83" w:rsidRDefault="00812F27" w:rsidP="00777632">
      <w:pPr>
        <w:pStyle w:val="GvdeMetni"/>
        <w:widowControl w:val="0"/>
        <w:numPr>
          <w:ilvl w:val="1"/>
          <w:numId w:val="72"/>
        </w:numPr>
        <w:suppressAutoHyphens/>
        <w:spacing w:after="120"/>
        <w:rPr>
          <w:rFonts w:eastAsia="Arial" w:cs="DejaVu Sans"/>
          <w:sz w:val="22"/>
          <w:szCs w:val="18"/>
        </w:rPr>
      </w:pPr>
      <w:r w:rsidRPr="003C4D83">
        <w:rPr>
          <w:rFonts w:eastAsia="Arial" w:cs="DejaVu Sans"/>
          <w:sz w:val="22"/>
          <w:szCs w:val="18"/>
        </w:rPr>
        <w:t>Sabit disk/SSD üzerinde veri şifreleme özelliği bulunacaktır.</w:t>
      </w:r>
    </w:p>
    <w:p w14:paraId="02328E9D" w14:textId="77777777" w:rsidR="00812F27" w:rsidRPr="003C4D83" w:rsidRDefault="00812F27" w:rsidP="00777632">
      <w:pPr>
        <w:pStyle w:val="GvdeMetni"/>
        <w:widowControl w:val="0"/>
        <w:numPr>
          <w:ilvl w:val="1"/>
          <w:numId w:val="72"/>
        </w:numPr>
        <w:suppressAutoHyphens/>
        <w:spacing w:after="120"/>
        <w:rPr>
          <w:rFonts w:eastAsia="Arial" w:cs="DejaVu Sans"/>
          <w:sz w:val="22"/>
          <w:szCs w:val="18"/>
        </w:rPr>
      </w:pPr>
      <w:r w:rsidRPr="003C4D83">
        <w:rPr>
          <w:rFonts w:eastAsia="Arial" w:cs="DejaVu Sans"/>
          <w:sz w:val="22"/>
          <w:szCs w:val="18"/>
        </w:rPr>
        <w:t>Güvenli baskı (Secure Print) özelliği desteklenecektir.</w:t>
      </w:r>
    </w:p>
    <w:p w14:paraId="6895DC33" w14:textId="77777777" w:rsidR="00812F27" w:rsidRPr="003C4D83" w:rsidRDefault="00812F27" w:rsidP="00777632">
      <w:pPr>
        <w:pStyle w:val="GvdeMetni"/>
        <w:widowControl w:val="0"/>
        <w:numPr>
          <w:ilvl w:val="1"/>
          <w:numId w:val="72"/>
        </w:numPr>
        <w:suppressAutoHyphens/>
        <w:spacing w:after="120"/>
        <w:rPr>
          <w:rFonts w:eastAsia="Arial" w:cs="DejaVu Sans"/>
          <w:sz w:val="22"/>
          <w:szCs w:val="18"/>
        </w:rPr>
      </w:pPr>
      <w:r w:rsidRPr="003C4D83">
        <w:rPr>
          <w:rFonts w:eastAsia="Arial" w:cs="DejaVu Sans"/>
          <w:sz w:val="22"/>
          <w:szCs w:val="18"/>
        </w:rPr>
        <w:t>LDAP/Active Directory entegrasyonu yapılabilecektir.</w:t>
      </w:r>
    </w:p>
    <w:p w14:paraId="582D6F17" w14:textId="77777777" w:rsidR="00812F27" w:rsidRPr="003C4D83" w:rsidRDefault="00812F27" w:rsidP="00777632">
      <w:pPr>
        <w:pStyle w:val="GvdeMetni"/>
        <w:widowControl w:val="0"/>
        <w:numPr>
          <w:ilvl w:val="1"/>
          <w:numId w:val="72"/>
        </w:numPr>
        <w:suppressAutoHyphens/>
        <w:spacing w:after="120"/>
        <w:rPr>
          <w:rFonts w:eastAsia="Arial" w:cs="DejaVu Sans"/>
          <w:sz w:val="22"/>
          <w:szCs w:val="18"/>
        </w:rPr>
      </w:pPr>
      <w:r w:rsidRPr="003C4D83">
        <w:rPr>
          <w:rFonts w:eastAsia="Arial" w:cs="DejaVu Sans"/>
          <w:sz w:val="22"/>
          <w:szCs w:val="18"/>
        </w:rPr>
        <w:t>Teklif edilen cihaz ile birlikte ilk kurulum için gerekli tüm tonerler teslim edilecektir.</w:t>
      </w:r>
    </w:p>
    <w:p w14:paraId="620B98AD" w14:textId="77777777" w:rsidR="007C1528" w:rsidRPr="003C4D83" w:rsidRDefault="007C1528" w:rsidP="007C1528">
      <w:pPr>
        <w:pStyle w:val="GvdeMetni"/>
        <w:widowControl w:val="0"/>
        <w:suppressAutoHyphens/>
        <w:spacing w:after="120"/>
        <w:ind w:left="720"/>
        <w:rPr>
          <w:rFonts w:eastAsia="Arial" w:cs="DejaVu Sans"/>
          <w:sz w:val="22"/>
          <w:szCs w:val="18"/>
        </w:rPr>
      </w:pPr>
    </w:p>
    <w:p w14:paraId="71ECFE16" w14:textId="77777777" w:rsidR="003F6876" w:rsidRPr="009C59B9" w:rsidRDefault="003F6876" w:rsidP="003F6876">
      <w:pPr>
        <w:pStyle w:val="Balk1"/>
        <w:keepNext w:val="0"/>
        <w:keepLines w:val="0"/>
        <w:numPr>
          <w:ilvl w:val="0"/>
          <w:numId w:val="72"/>
        </w:numPr>
        <w:suppressAutoHyphens/>
        <w:autoSpaceDE/>
        <w:autoSpaceDN/>
        <w:adjustRightInd/>
        <w:spacing w:after="240"/>
        <w:jc w:val="both"/>
        <w:rPr>
          <w:rFonts w:ascii="Times New Roman" w:hAnsi="Times New Roman" w:cs="Times New Roman"/>
          <w:b/>
          <w:color w:val="auto"/>
          <w:sz w:val="24"/>
          <w:szCs w:val="24"/>
        </w:rPr>
      </w:pPr>
      <w:bookmarkStart w:id="78" w:name="__RefHeading___Toc741_251587053"/>
      <w:bookmarkStart w:id="79" w:name="_Toc233124186"/>
      <w:bookmarkEnd w:id="78"/>
      <w:r w:rsidRPr="009C59B9">
        <w:rPr>
          <w:rFonts w:ascii="Times New Roman" w:hAnsi="Times New Roman" w:cs="Times New Roman"/>
          <w:b/>
          <w:color w:val="auto"/>
          <w:sz w:val="24"/>
          <w:szCs w:val="24"/>
        </w:rPr>
        <w:t>ODA YAZICISI</w:t>
      </w:r>
      <w:bookmarkEnd w:id="79"/>
    </w:p>
    <w:p w14:paraId="2BDC78A5" w14:textId="77777777" w:rsidR="00812F27" w:rsidRPr="003C4D83" w:rsidRDefault="007B4799" w:rsidP="00812F27">
      <w:pPr>
        <w:pStyle w:val="GvdeMetni"/>
        <w:widowControl w:val="0"/>
        <w:numPr>
          <w:ilvl w:val="1"/>
          <w:numId w:val="72"/>
        </w:numPr>
        <w:suppressAutoHyphens/>
        <w:spacing w:after="120"/>
        <w:rPr>
          <w:rFonts w:eastAsia="Arial" w:cs="DejaVu Sans"/>
          <w:sz w:val="22"/>
          <w:szCs w:val="18"/>
        </w:rPr>
      </w:pPr>
      <w:r w:rsidRPr="003C4D83">
        <w:rPr>
          <w:rFonts w:eastAsia="Arial" w:cs="DejaVu Sans"/>
          <w:sz w:val="22"/>
          <w:szCs w:val="18"/>
        </w:rPr>
        <w:t xml:space="preserve"> </w:t>
      </w:r>
      <w:r w:rsidR="00812F27" w:rsidRPr="003C4D83">
        <w:rPr>
          <w:rFonts w:eastAsia="Arial" w:cs="DejaVu Sans"/>
          <w:sz w:val="22"/>
          <w:szCs w:val="18"/>
        </w:rPr>
        <w:t>Cihaz renkli lazer teknolojisine sahip olacaktır.</w:t>
      </w:r>
    </w:p>
    <w:p w14:paraId="440D2616" w14:textId="77777777" w:rsidR="00812F27" w:rsidRPr="003C4D83" w:rsidRDefault="007B4799" w:rsidP="00812F27">
      <w:pPr>
        <w:pStyle w:val="GvdeMetni"/>
        <w:widowControl w:val="0"/>
        <w:numPr>
          <w:ilvl w:val="1"/>
          <w:numId w:val="72"/>
        </w:numPr>
        <w:suppressAutoHyphens/>
        <w:spacing w:after="120"/>
        <w:rPr>
          <w:rFonts w:eastAsia="Arial" w:cs="DejaVu Sans"/>
          <w:sz w:val="22"/>
          <w:szCs w:val="18"/>
        </w:rPr>
      </w:pPr>
      <w:r w:rsidRPr="003C4D83">
        <w:rPr>
          <w:rFonts w:eastAsia="Arial" w:cs="DejaVu Sans"/>
          <w:sz w:val="22"/>
          <w:szCs w:val="18"/>
        </w:rPr>
        <w:t xml:space="preserve"> </w:t>
      </w:r>
      <w:r w:rsidR="00812F27" w:rsidRPr="003C4D83">
        <w:rPr>
          <w:rFonts w:eastAsia="Arial" w:cs="DejaVu Sans"/>
          <w:sz w:val="22"/>
          <w:szCs w:val="18"/>
        </w:rPr>
        <w:t>Cihaz yazdırma, fotokopi ve tarama fonksiyonlarını standart olarak destekleyecektir.</w:t>
      </w:r>
    </w:p>
    <w:p w14:paraId="477AF328" w14:textId="77777777" w:rsidR="00812F27" w:rsidRPr="003C4D83" w:rsidRDefault="007B4799" w:rsidP="00812F27">
      <w:pPr>
        <w:pStyle w:val="GvdeMetni"/>
        <w:widowControl w:val="0"/>
        <w:numPr>
          <w:ilvl w:val="1"/>
          <w:numId w:val="72"/>
        </w:numPr>
        <w:suppressAutoHyphens/>
        <w:spacing w:after="120"/>
        <w:rPr>
          <w:rFonts w:eastAsia="Arial" w:cs="DejaVu Sans"/>
          <w:sz w:val="22"/>
          <w:szCs w:val="18"/>
        </w:rPr>
      </w:pPr>
      <w:r w:rsidRPr="003C4D83">
        <w:rPr>
          <w:rFonts w:eastAsia="Arial" w:cs="DejaVu Sans"/>
          <w:sz w:val="22"/>
          <w:szCs w:val="18"/>
        </w:rPr>
        <w:t xml:space="preserve"> </w:t>
      </w:r>
      <w:r w:rsidR="00812F27" w:rsidRPr="003C4D83">
        <w:rPr>
          <w:rFonts w:eastAsia="Arial" w:cs="DejaVu Sans"/>
          <w:sz w:val="22"/>
          <w:szCs w:val="18"/>
        </w:rPr>
        <w:t>Cihazın kontrol paneli renkli dokunmatik ekranlı olacaktır.</w:t>
      </w:r>
    </w:p>
    <w:p w14:paraId="52CF2537" w14:textId="77777777" w:rsidR="00812F27" w:rsidRPr="003C4D83" w:rsidRDefault="007B4799" w:rsidP="00812F27">
      <w:pPr>
        <w:pStyle w:val="GvdeMetni"/>
        <w:widowControl w:val="0"/>
        <w:numPr>
          <w:ilvl w:val="1"/>
          <w:numId w:val="72"/>
        </w:numPr>
        <w:suppressAutoHyphens/>
        <w:spacing w:after="120"/>
        <w:rPr>
          <w:rFonts w:eastAsia="Arial" w:cs="DejaVu Sans"/>
          <w:sz w:val="22"/>
          <w:szCs w:val="18"/>
        </w:rPr>
      </w:pPr>
      <w:r w:rsidRPr="003C4D83">
        <w:rPr>
          <w:rFonts w:eastAsia="Arial" w:cs="DejaVu Sans"/>
          <w:sz w:val="22"/>
          <w:szCs w:val="18"/>
        </w:rPr>
        <w:t xml:space="preserve"> </w:t>
      </w:r>
      <w:r w:rsidR="00812F27" w:rsidRPr="003C4D83">
        <w:rPr>
          <w:rFonts w:eastAsia="Arial" w:cs="DejaVu Sans"/>
          <w:sz w:val="22"/>
          <w:szCs w:val="18"/>
        </w:rPr>
        <w:t>A4 boyutunda renkli ve siyah-beyaz baskı hızı en az 35 sayfa/dakika olacaktır.</w:t>
      </w:r>
    </w:p>
    <w:p w14:paraId="6FD38718" w14:textId="77777777" w:rsidR="00812F27" w:rsidRPr="003C4D83" w:rsidRDefault="007B4799" w:rsidP="00812F27">
      <w:pPr>
        <w:pStyle w:val="GvdeMetni"/>
        <w:widowControl w:val="0"/>
        <w:numPr>
          <w:ilvl w:val="1"/>
          <w:numId w:val="72"/>
        </w:numPr>
        <w:suppressAutoHyphens/>
        <w:spacing w:after="120"/>
        <w:rPr>
          <w:rFonts w:eastAsia="Arial" w:cs="DejaVu Sans"/>
          <w:sz w:val="22"/>
          <w:szCs w:val="18"/>
        </w:rPr>
      </w:pPr>
      <w:r w:rsidRPr="003C4D83">
        <w:rPr>
          <w:rFonts w:eastAsia="Arial" w:cs="DejaVu Sans"/>
          <w:sz w:val="22"/>
          <w:szCs w:val="18"/>
        </w:rPr>
        <w:t xml:space="preserve"> </w:t>
      </w:r>
      <w:r w:rsidR="00812F27" w:rsidRPr="003C4D83">
        <w:rPr>
          <w:rFonts w:eastAsia="Arial" w:cs="DejaVu Sans"/>
          <w:sz w:val="22"/>
          <w:szCs w:val="18"/>
        </w:rPr>
        <w:t>Baskı çözünürlüğü en az 1200 x 1200 dpi olacaktır.</w:t>
      </w:r>
    </w:p>
    <w:p w14:paraId="20F294F0" w14:textId="77777777" w:rsidR="00812F27" w:rsidRPr="003C4D83" w:rsidRDefault="007B4799" w:rsidP="00812F27">
      <w:pPr>
        <w:pStyle w:val="GvdeMetni"/>
        <w:widowControl w:val="0"/>
        <w:numPr>
          <w:ilvl w:val="1"/>
          <w:numId w:val="72"/>
        </w:numPr>
        <w:suppressAutoHyphens/>
        <w:spacing w:after="120"/>
        <w:rPr>
          <w:rFonts w:eastAsia="Arial" w:cs="DejaVu Sans"/>
          <w:sz w:val="22"/>
          <w:szCs w:val="18"/>
        </w:rPr>
      </w:pPr>
      <w:r w:rsidRPr="003C4D83">
        <w:rPr>
          <w:rFonts w:eastAsia="Arial" w:cs="DejaVu Sans"/>
          <w:sz w:val="22"/>
          <w:szCs w:val="18"/>
        </w:rPr>
        <w:t xml:space="preserve"> </w:t>
      </w:r>
      <w:r w:rsidR="00812F27" w:rsidRPr="003C4D83">
        <w:rPr>
          <w:rFonts w:eastAsia="Arial" w:cs="DejaVu Sans"/>
          <w:sz w:val="22"/>
          <w:szCs w:val="18"/>
        </w:rPr>
        <w:t>Otomatik çift taraflı baskı (duplex) özelliği standart olacaktır.</w:t>
      </w:r>
    </w:p>
    <w:p w14:paraId="15488059" w14:textId="77777777" w:rsidR="00812F27" w:rsidRPr="003C4D83" w:rsidRDefault="007B4799" w:rsidP="00812F27">
      <w:pPr>
        <w:pStyle w:val="GvdeMetni"/>
        <w:widowControl w:val="0"/>
        <w:numPr>
          <w:ilvl w:val="1"/>
          <w:numId w:val="72"/>
        </w:numPr>
        <w:suppressAutoHyphens/>
        <w:spacing w:after="120"/>
        <w:rPr>
          <w:rFonts w:eastAsia="Arial" w:cs="DejaVu Sans"/>
          <w:sz w:val="22"/>
          <w:szCs w:val="18"/>
        </w:rPr>
      </w:pPr>
      <w:r w:rsidRPr="003C4D83">
        <w:rPr>
          <w:rFonts w:eastAsia="Arial" w:cs="DejaVu Sans"/>
          <w:sz w:val="22"/>
          <w:szCs w:val="18"/>
        </w:rPr>
        <w:t xml:space="preserve"> </w:t>
      </w:r>
      <w:r w:rsidR="00812F27" w:rsidRPr="003C4D83">
        <w:rPr>
          <w:rFonts w:eastAsia="Arial" w:cs="DejaVu Sans"/>
          <w:sz w:val="22"/>
          <w:szCs w:val="18"/>
        </w:rPr>
        <w:t>Cihaz PCL6 ve PostScript emülasyonunu destekleyecektir.</w:t>
      </w:r>
    </w:p>
    <w:p w14:paraId="1970A2E9" w14:textId="77777777" w:rsidR="00812F27" w:rsidRPr="003C4D83" w:rsidRDefault="007B4799" w:rsidP="00812F27">
      <w:pPr>
        <w:pStyle w:val="GvdeMetni"/>
        <w:widowControl w:val="0"/>
        <w:numPr>
          <w:ilvl w:val="1"/>
          <w:numId w:val="72"/>
        </w:numPr>
        <w:suppressAutoHyphens/>
        <w:spacing w:after="120"/>
        <w:rPr>
          <w:rFonts w:eastAsia="Arial" w:cs="DejaVu Sans"/>
          <w:sz w:val="22"/>
          <w:szCs w:val="18"/>
        </w:rPr>
      </w:pPr>
      <w:r w:rsidRPr="003C4D83">
        <w:rPr>
          <w:rFonts w:eastAsia="Arial" w:cs="DejaVu Sans"/>
          <w:sz w:val="22"/>
          <w:szCs w:val="18"/>
        </w:rPr>
        <w:t xml:space="preserve"> </w:t>
      </w:r>
      <w:r w:rsidR="00812F27" w:rsidRPr="003C4D83">
        <w:rPr>
          <w:rFonts w:eastAsia="Arial" w:cs="DejaVu Sans"/>
          <w:sz w:val="22"/>
          <w:szCs w:val="18"/>
        </w:rPr>
        <w:t>Cihazda çift taraflı belge besleyici bulunacaktır.</w:t>
      </w:r>
    </w:p>
    <w:p w14:paraId="1126908D" w14:textId="77777777" w:rsidR="00812F27" w:rsidRPr="003C4D83" w:rsidRDefault="007B4799" w:rsidP="00812F27">
      <w:pPr>
        <w:pStyle w:val="GvdeMetni"/>
        <w:widowControl w:val="0"/>
        <w:numPr>
          <w:ilvl w:val="1"/>
          <w:numId w:val="72"/>
        </w:numPr>
        <w:suppressAutoHyphens/>
        <w:spacing w:after="120"/>
        <w:rPr>
          <w:rFonts w:eastAsia="Arial" w:cs="DejaVu Sans"/>
          <w:sz w:val="22"/>
          <w:szCs w:val="18"/>
        </w:rPr>
      </w:pPr>
      <w:r w:rsidRPr="003C4D83">
        <w:rPr>
          <w:rFonts w:eastAsia="Arial" w:cs="DejaVu Sans"/>
          <w:sz w:val="22"/>
          <w:szCs w:val="18"/>
        </w:rPr>
        <w:t xml:space="preserve"> </w:t>
      </w:r>
      <w:r w:rsidR="00812F27" w:rsidRPr="003C4D83">
        <w:rPr>
          <w:rFonts w:eastAsia="Arial" w:cs="DejaVu Sans"/>
          <w:sz w:val="22"/>
          <w:szCs w:val="18"/>
        </w:rPr>
        <w:t>Otomatik belge besleyici kapasitesi en az 70 yaprak olacaktır.</w:t>
      </w:r>
    </w:p>
    <w:p w14:paraId="0F8424C7" w14:textId="77777777" w:rsidR="00812F27" w:rsidRPr="003C4D83" w:rsidRDefault="00812F27" w:rsidP="007C1528">
      <w:pPr>
        <w:pStyle w:val="GvdeMetni"/>
        <w:widowControl w:val="0"/>
        <w:numPr>
          <w:ilvl w:val="1"/>
          <w:numId w:val="72"/>
        </w:numPr>
        <w:suppressAutoHyphens/>
        <w:spacing w:after="120"/>
        <w:ind w:left="993" w:hanging="633"/>
        <w:rPr>
          <w:rFonts w:eastAsia="Arial" w:cs="DejaVu Sans"/>
          <w:sz w:val="22"/>
          <w:szCs w:val="18"/>
        </w:rPr>
      </w:pPr>
      <w:r w:rsidRPr="003C4D83">
        <w:rPr>
          <w:rFonts w:eastAsia="Arial" w:cs="DejaVu Sans"/>
          <w:sz w:val="22"/>
          <w:szCs w:val="18"/>
        </w:rPr>
        <w:t>Çift taraflı tarama hızı en az 100 görüntü/dakika olacaktır.</w:t>
      </w:r>
    </w:p>
    <w:p w14:paraId="5B839892" w14:textId="77777777" w:rsidR="00812F27" w:rsidRPr="003C4D83" w:rsidRDefault="00812F27" w:rsidP="007C1528">
      <w:pPr>
        <w:pStyle w:val="GvdeMetni"/>
        <w:widowControl w:val="0"/>
        <w:numPr>
          <w:ilvl w:val="1"/>
          <w:numId w:val="72"/>
        </w:numPr>
        <w:suppressAutoHyphens/>
        <w:spacing w:after="120"/>
        <w:ind w:left="993" w:hanging="633"/>
        <w:rPr>
          <w:rFonts w:eastAsia="Arial" w:cs="DejaVu Sans"/>
          <w:sz w:val="22"/>
          <w:szCs w:val="18"/>
        </w:rPr>
      </w:pPr>
      <w:r w:rsidRPr="003C4D83">
        <w:rPr>
          <w:rFonts w:eastAsia="Arial" w:cs="DejaVu Sans"/>
          <w:sz w:val="22"/>
          <w:szCs w:val="18"/>
        </w:rPr>
        <w:t>Taramalar e-posta, SMB ağ klasörü, FTP ve USB belleğe gönderilebilecektir.</w:t>
      </w:r>
    </w:p>
    <w:p w14:paraId="6280EE4E" w14:textId="77777777" w:rsidR="00812F27" w:rsidRPr="003C4D83" w:rsidRDefault="00812F27" w:rsidP="007C1528">
      <w:pPr>
        <w:pStyle w:val="GvdeMetni"/>
        <w:widowControl w:val="0"/>
        <w:numPr>
          <w:ilvl w:val="1"/>
          <w:numId w:val="72"/>
        </w:numPr>
        <w:suppressAutoHyphens/>
        <w:spacing w:after="120"/>
        <w:ind w:left="993" w:hanging="633"/>
        <w:rPr>
          <w:rFonts w:eastAsia="Arial" w:cs="DejaVu Sans"/>
          <w:sz w:val="22"/>
          <w:szCs w:val="18"/>
        </w:rPr>
      </w:pPr>
      <w:r w:rsidRPr="003C4D83">
        <w:rPr>
          <w:rFonts w:eastAsia="Arial" w:cs="DejaVu Sans"/>
          <w:sz w:val="22"/>
          <w:szCs w:val="18"/>
        </w:rPr>
        <w:t>PDF, JPEG ve TIFF formatlarında tarama yapılabilecektir.</w:t>
      </w:r>
    </w:p>
    <w:p w14:paraId="07431B4E" w14:textId="77777777" w:rsidR="00812F27" w:rsidRPr="003C4D83" w:rsidRDefault="00812F27" w:rsidP="007C1528">
      <w:pPr>
        <w:pStyle w:val="GvdeMetni"/>
        <w:widowControl w:val="0"/>
        <w:numPr>
          <w:ilvl w:val="1"/>
          <w:numId w:val="72"/>
        </w:numPr>
        <w:suppressAutoHyphens/>
        <w:spacing w:after="120"/>
        <w:ind w:left="993" w:hanging="633"/>
        <w:rPr>
          <w:rFonts w:eastAsia="Arial" w:cs="DejaVu Sans"/>
          <w:sz w:val="22"/>
          <w:szCs w:val="18"/>
        </w:rPr>
      </w:pPr>
      <w:r w:rsidRPr="003C4D83">
        <w:rPr>
          <w:rFonts w:eastAsia="Arial" w:cs="DejaVu Sans"/>
          <w:sz w:val="22"/>
          <w:szCs w:val="18"/>
        </w:rPr>
        <w:t>Standart kağıt kapasitesi en az 600 yaprak olacaktır.</w:t>
      </w:r>
    </w:p>
    <w:p w14:paraId="347B2134" w14:textId="77777777" w:rsidR="00812F27" w:rsidRPr="003C4D83" w:rsidRDefault="00812F27" w:rsidP="007C1528">
      <w:pPr>
        <w:pStyle w:val="GvdeMetni"/>
        <w:widowControl w:val="0"/>
        <w:numPr>
          <w:ilvl w:val="1"/>
          <w:numId w:val="72"/>
        </w:numPr>
        <w:suppressAutoHyphens/>
        <w:spacing w:after="120"/>
        <w:ind w:left="993" w:hanging="633"/>
        <w:rPr>
          <w:rFonts w:eastAsia="Arial" w:cs="DejaVu Sans"/>
          <w:sz w:val="22"/>
          <w:szCs w:val="18"/>
        </w:rPr>
      </w:pPr>
      <w:r w:rsidRPr="003C4D83">
        <w:rPr>
          <w:rFonts w:eastAsia="Arial" w:cs="DejaVu Sans"/>
          <w:sz w:val="22"/>
          <w:szCs w:val="18"/>
        </w:rPr>
        <w:t>Çok amaçlı besleme ünitesi standart olacaktır.</w:t>
      </w:r>
    </w:p>
    <w:p w14:paraId="72B5A5A0" w14:textId="77777777" w:rsidR="00812F27" w:rsidRPr="003C4D83" w:rsidRDefault="00812F27" w:rsidP="007C1528">
      <w:pPr>
        <w:pStyle w:val="GvdeMetni"/>
        <w:widowControl w:val="0"/>
        <w:numPr>
          <w:ilvl w:val="1"/>
          <w:numId w:val="72"/>
        </w:numPr>
        <w:suppressAutoHyphens/>
        <w:spacing w:after="120"/>
        <w:ind w:left="993" w:hanging="633"/>
        <w:rPr>
          <w:rFonts w:eastAsia="Arial" w:cs="DejaVu Sans"/>
          <w:sz w:val="22"/>
          <w:szCs w:val="18"/>
        </w:rPr>
      </w:pPr>
      <w:r w:rsidRPr="003C4D83">
        <w:rPr>
          <w:rFonts w:eastAsia="Arial" w:cs="DejaVu Sans"/>
          <w:sz w:val="22"/>
          <w:szCs w:val="18"/>
        </w:rPr>
        <w:t>En az 60–220 g/m² gramaj aralığında medya desteği bulunacaktır.</w:t>
      </w:r>
    </w:p>
    <w:p w14:paraId="3D9FCDE2" w14:textId="77777777" w:rsidR="00812F27" w:rsidRPr="003C4D83" w:rsidRDefault="00812F27" w:rsidP="007C1528">
      <w:pPr>
        <w:pStyle w:val="GvdeMetni"/>
        <w:widowControl w:val="0"/>
        <w:numPr>
          <w:ilvl w:val="1"/>
          <w:numId w:val="72"/>
        </w:numPr>
        <w:suppressAutoHyphens/>
        <w:spacing w:after="120"/>
        <w:ind w:left="993" w:hanging="633"/>
        <w:rPr>
          <w:rFonts w:eastAsia="Arial" w:cs="DejaVu Sans"/>
          <w:sz w:val="22"/>
          <w:szCs w:val="18"/>
        </w:rPr>
      </w:pPr>
      <w:r w:rsidRPr="003C4D83">
        <w:rPr>
          <w:rFonts w:eastAsia="Arial" w:cs="DejaVu Sans"/>
          <w:sz w:val="22"/>
          <w:szCs w:val="18"/>
        </w:rPr>
        <w:t>Cihazın sistem belleği en az 4 GB olacaktır.</w:t>
      </w:r>
    </w:p>
    <w:p w14:paraId="36AA1A2A" w14:textId="77777777" w:rsidR="00812F27" w:rsidRPr="003C4D83" w:rsidRDefault="00812F27" w:rsidP="007C1528">
      <w:pPr>
        <w:pStyle w:val="GvdeMetni"/>
        <w:widowControl w:val="0"/>
        <w:numPr>
          <w:ilvl w:val="1"/>
          <w:numId w:val="72"/>
        </w:numPr>
        <w:suppressAutoHyphens/>
        <w:spacing w:after="120"/>
        <w:ind w:left="993" w:hanging="633"/>
        <w:rPr>
          <w:rFonts w:eastAsia="Arial" w:cs="DejaVu Sans"/>
          <w:sz w:val="22"/>
          <w:szCs w:val="18"/>
        </w:rPr>
      </w:pPr>
      <w:r w:rsidRPr="003C4D83">
        <w:rPr>
          <w:rFonts w:eastAsia="Arial" w:cs="DejaVu Sans"/>
          <w:sz w:val="22"/>
          <w:szCs w:val="18"/>
        </w:rPr>
        <w:t>Gigabit Ethernet ağ bağlantısı standart olacaktır.</w:t>
      </w:r>
    </w:p>
    <w:p w14:paraId="36BA868A" w14:textId="77777777" w:rsidR="00812F27" w:rsidRPr="003C4D83" w:rsidRDefault="00812F27" w:rsidP="007C1528">
      <w:pPr>
        <w:pStyle w:val="GvdeMetni"/>
        <w:widowControl w:val="0"/>
        <w:numPr>
          <w:ilvl w:val="1"/>
          <w:numId w:val="72"/>
        </w:numPr>
        <w:suppressAutoHyphens/>
        <w:spacing w:after="120"/>
        <w:ind w:left="993" w:hanging="633"/>
        <w:rPr>
          <w:rFonts w:eastAsia="Arial" w:cs="DejaVu Sans"/>
          <w:sz w:val="22"/>
          <w:szCs w:val="18"/>
        </w:rPr>
      </w:pPr>
      <w:r w:rsidRPr="003C4D83">
        <w:rPr>
          <w:rFonts w:eastAsia="Arial" w:cs="DejaVu Sans"/>
          <w:sz w:val="22"/>
          <w:szCs w:val="18"/>
        </w:rPr>
        <w:t>USB üzerinden doğrudan yazdırma ve tarama desteği bulunacaktır.</w:t>
      </w:r>
    </w:p>
    <w:p w14:paraId="2CC82856" w14:textId="77777777" w:rsidR="00812F27" w:rsidRPr="003C4D83" w:rsidRDefault="00812F27" w:rsidP="007C1528">
      <w:pPr>
        <w:pStyle w:val="GvdeMetni"/>
        <w:widowControl w:val="0"/>
        <w:numPr>
          <w:ilvl w:val="1"/>
          <w:numId w:val="72"/>
        </w:numPr>
        <w:suppressAutoHyphens/>
        <w:spacing w:after="120"/>
        <w:ind w:left="993" w:hanging="633"/>
        <w:rPr>
          <w:rFonts w:eastAsia="Arial" w:cs="DejaVu Sans"/>
          <w:sz w:val="22"/>
          <w:szCs w:val="18"/>
        </w:rPr>
      </w:pPr>
      <w:r w:rsidRPr="003C4D83">
        <w:rPr>
          <w:rFonts w:eastAsia="Arial" w:cs="DejaVu Sans"/>
          <w:sz w:val="22"/>
          <w:szCs w:val="18"/>
        </w:rPr>
        <w:t>LDAP ve Active Directory entegrasyonu desteklenecektir.</w:t>
      </w:r>
    </w:p>
    <w:p w14:paraId="15C03AAB" w14:textId="77777777" w:rsidR="00812F27" w:rsidRPr="003C4D83" w:rsidRDefault="00812F27" w:rsidP="007C1528">
      <w:pPr>
        <w:pStyle w:val="GvdeMetni"/>
        <w:widowControl w:val="0"/>
        <w:numPr>
          <w:ilvl w:val="1"/>
          <w:numId w:val="72"/>
        </w:numPr>
        <w:suppressAutoHyphens/>
        <w:spacing w:after="120"/>
        <w:ind w:left="993" w:hanging="633"/>
        <w:rPr>
          <w:rFonts w:eastAsia="Arial" w:cs="DejaVu Sans"/>
          <w:sz w:val="22"/>
          <w:szCs w:val="18"/>
        </w:rPr>
      </w:pPr>
      <w:r w:rsidRPr="003C4D83">
        <w:rPr>
          <w:rFonts w:eastAsia="Arial" w:cs="DejaVu Sans"/>
          <w:sz w:val="22"/>
          <w:szCs w:val="18"/>
        </w:rPr>
        <w:t>Kullanıcı kimlik doğrulama desteği bulunacaktır.</w:t>
      </w:r>
    </w:p>
    <w:p w14:paraId="0A977A48" w14:textId="77777777" w:rsidR="00812F27" w:rsidRPr="003C4D83" w:rsidRDefault="00812F27" w:rsidP="007C1528">
      <w:pPr>
        <w:pStyle w:val="GvdeMetni"/>
        <w:widowControl w:val="0"/>
        <w:numPr>
          <w:ilvl w:val="1"/>
          <w:numId w:val="72"/>
        </w:numPr>
        <w:suppressAutoHyphens/>
        <w:spacing w:after="120"/>
        <w:ind w:left="993" w:hanging="633"/>
        <w:rPr>
          <w:rFonts w:eastAsia="Arial" w:cs="DejaVu Sans"/>
          <w:sz w:val="22"/>
          <w:szCs w:val="18"/>
        </w:rPr>
      </w:pPr>
      <w:r w:rsidRPr="003C4D83">
        <w:rPr>
          <w:rFonts w:eastAsia="Arial" w:cs="DejaVu Sans"/>
          <w:sz w:val="22"/>
          <w:szCs w:val="18"/>
        </w:rPr>
        <w:lastRenderedPageBreak/>
        <w:t>Güvenli baskı (Secure Print) özelliği bulunacaktır.</w:t>
      </w:r>
    </w:p>
    <w:p w14:paraId="703ACC8F" w14:textId="77777777" w:rsidR="00812F27" w:rsidRPr="003C4D83" w:rsidRDefault="00812F27" w:rsidP="007C1528">
      <w:pPr>
        <w:pStyle w:val="GvdeMetni"/>
        <w:widowControl w:val="0"/>
        <w:numPr>
          <w:ilvl w:val="1"/>
          <w:numId w:val="72"/>
        </w:numPr>
        <w:suppressAutoHyphens/>
        <w:spacing w:after="120"/>
        <w:ind w:left="993" w:hanging="633"/>
        <w:rPr>
          <w:rFonts w:eastAsia="Arial" w:cs="DejaVu Sans"/>
          <w:sz w:val="22"/>
          <w:szCs w:val="18"/>
        </w:rPr>
      </w:pPr>
      <w:r w:rsidRPr="003C4D83">
        <w:rPr>
          <w:rFonts w:eastAsia="Arial" w:cs="DejaVu Sans"/>
          <w:sz w:val="22"/>
          <w:szCs w:val="18"/>
        </w:rPr>
        <w:t>TLS 1.2 veya üzeri şifreleme protokolleri desteklenecektir.</w:t>
      </w:r>
    </w:p>
    <w:p w14:paraId="1AC670D4" w14:textId="77777777" w:rsidR="00812F27" w:rsidRPr="003C4D83" w:rsidRDefault="00812F27" w:rsidP="007C1528">
      <w:pPr>
        <w:pStyle w:val="GvdeMetni"/>
        <w:widowControl w:val="0"/>
        <w:numPr>
          <w:ilvl w:val="1"/>
          <w:numId w:val="72"/>
        </w:numPr>
        <w:suppressAutoHyphens/>
        <w:spacing w:after="120"/>
        <w:ind w:left="993" w:hanging="633"/>
        <w:rPr>
          <w:rFonts w:eastAsia="Arial" w:cs="DejaVu Sans"/>
          <w:sz w:val="22"/>
          <w:szCs w:val="18"/>
        </w:rPr>
      </w:pPr>
      <w:r w:rsidRPr="003C4D83">
        <w:rPr>
          <w:rFonts w:eastAsia="Arial" w:cs="DejaVu Sans"/>
          <w:sz w:val="22"/>
          <w:szCs w:val="18"/>
        </w:rPr>
        <w:t>Yönetim arayüzüne HTTPS üzerinden erişim sağlanabilecektir.</w:t>
      </w:r>
    </w:p>
    <w:p w14:paraId="49E337A0" w14:textId="77777777" w:rsidR="00812F27" w:rsidRPr="003C4D83" w:rsidRDefault="00812F27" w:rsidP="007C1528">
      <w:pPr>
        <w:pStyle w:val="GvdeMetni"/>
        <w:widowControl w:val="0"/>
        <w:numPr>
          <w:ilvl w:val="1"/>
          <w:numId w:val="72"/>
        </w:numPr>
        <w:suppressAutoHyphens/>
        <w:spacing w:after="120"/>
        <w:ind w:left="993" w:hanging="633"/>
        <w:rPr>
          <w:rFonts w:eastAsia="Arial" w:cs="DejaVu Sans"/>
          <w:sz w:val="22"/>
          <w:szCs w:val="18"/>
        </w:rPr>
      </w:pPr>
      <w:r w:rsidRPr="003C4D83">
        <w:rPr>
          <w:rFonts w:eastAsia="Arial" w:cs="DejaVu Sans"/>
          <w:sz w:val="22"/>
          <w:szCs w:val="18"/>
        </w:rPr>
        <w:t>Tavsiye edilen aylık baskı hacmi en az 8.000 sayfa olacaktır.</w:t>
      </w:r>
    </w:p>
    <w:p w14:paraId="2CD9E153" w14:textId="77777777" w:rsidR="00812F27" w:rsidRPr="003C4D83" w:rsidRDefault="00812F27" w:rsidP="007C1528">
      <w:pPr>
        <w:pStyle w:val="GvdeMetni"/>
        <w:widowControl w:val="0"/>
        <w:numPr>
          <w:ilvl w:val="1"/>
          <w:numId w:val="72"/>
        </w:numPr>
        <w:suppressAutoHyphens/>
        <w:spacing w:after="120"/>
        <w:ind w:left="993" w:hanging="633"/>
        <w:rPr>
          <w:rFonts w:eastAsia="Arial" w:cs="DejaVu Sans"/>
          <w:sz w:val="22"/>
          <w:szCs w:val="18"/>
        </w:rPr>
      </w:pPr>
      <w:r w:rsidRPr="003C4D83">
        <w:rPr>
          <w:rFonts w:eastAsia="Arial" w:cs="DejaVu Sans"/>
          <w:sz w:val="22"/>
          <w:szCs w:val="18"/>
        </w:rPr>
        <w:t>Maksimum aylık iş çevrimi en az 100.000 sayfa olacaktır.</w:t>
      </w:r>
    </w:p>
    <w:p w14:paraId="3DA5EBB8" w14:textId="77777777" w:rsidR="00812F27" w:rsidRPr="003C4D83" w:rsidRDefault="00812F27" w:rsidP="007C1528">
      <w:pPr>
        <w:pStyle w:val="GvdeMetni"/>
        <w:widowControl w:val="0"/>
        <w:numPr>
          <w:ilvl w:val="1"/>
          <w:numId w:val="72"/>
        </w:numPr>
        <w:suppressAutoHyphens/>
        <w:spacing w:after="120"/>
        <w:ind w:left="993" w:hanging="633"/>
        <w:rPr>
          <w:rFonts w:eastAsia="Arial" w:cs="DejaVu Sans"/>
          <w:sz w:val="22"/>
          <w:szCs w:val="18"/>
        </w:rPr>
      </w:pPr>
      <w:r w:rsidRPr="003C4D83">
        <w:rPr>
          <w:rFonts w:eastAsia="Arial" w:cs="DejaVu Sans"/>
          <w:sz w:val="22"/>
          <w:szCs w:val="18"/>
        </w:rPr>
        <w:t>Cihazın üretici tarafından belirtilen kurumsal kullanım amaçlı çalışma grubu sınıfında olması gerekmektedir.</w:t>
      </w:r>
    </w:p>
    <w:p w14:paraId="2150BF06" w14:textId="77777777" w:rsidR="00812F27" w:rsidRPr="003C4D83" w:rsidRDefault="00812F27" w:rsidP="007C1528">
      <w:pPr>
        <w:pStyle w:val="GvdeMetni"/>
        <w:widowControl w:val="0"/>
        <w:numPr>
          <w:ilvl w:val="1"/>
          <w:numId w:val="72"/>
        </w:numPr>
        <w:suppressAutoHyphens/>
        <w:spacing w:after="120"/>
        <w:ind w:left="993" w:hanging="633"/>
        <w:rPr>
          <w:rFonts w:eastAsia="Arial" w:cs="DejaVu Sans"/>
          <w:sz w:val="22"/>
          <w:szCs w:val="18"/>
        </w:rPr>
      </w:pPr>
      <w:r w:rsidRPr="003C4D83">
        <w:rPr>
          <w:rFonts w:eastAsia="Arial" w:cs="DejaVu Sans"/>
          <w:sz w:val="22"/>
          <w:szCs w:val="18"/>
        </w:rPr>
        <w:t>Cihaz ilk kurulum için gerekli tüm sarf malzemeleri ile birlikte teslim edilecektir.</w:t>
      </w:r>
    </w:p>
    <w:p w14:paraId="31BD001A" w14:textId="77777777" w:rsidR="00812F27" w:rsidRPr="003C4D83" w:rsidRDefault="00812F27" w:rsidP="007C1528">
      <w:pPr>
        <w:pStyle w:val="GvdeMetni"/>
        <w:widowControl w:val="0"/>
        <w:numPr>
          <w:ilvl w:val="1"/>
          <w:numId w:val="72"/>
        </w:numPr>
        <w:suppressAutoHyphens/>
        <w:spacing w:after="120"/>
        <w:ind w:left="993" w:hanging="633"/>
        <w:rPr>
          <w:rFonts w:eastAsia="Arial" w:cs="DejaVu Sans"/>
          <w:sz w:val="22"/>
          <w:szCs w:val="18"/>
        </w:rPr>
      </w:pPr>
      <w:r w:rsidRPr="003C4D83">
        <w:rPr>
          <w:rFonts w:eastAsia="Arial" w:cs="DejaVu Sans"/>
          <w:sz w:val="22"/>
          <w:szCs w:val="18"/>
        </w:rPr>
        <w:t>İdare gerekli gördüğü takdirde teknik uygunluk için demo veya numune incelemesi talep edebilecektir.</w:t>
      </w:r>
    </w:p>
    <w:p w14:paraId="03BDFBC1" w14:textId="77777777" w:rsidR="00946735" w:rsidRPr="003C4D83" w:rsidRDefault="00946735" w:rsidP="00946735">
      <w:pPr>
        <w:pStyle w:val="Balk1"/>
        <w:keepNext w:val="0"/>
        <w:keepLines w:val="0"/>
        <w:numPr>
          <w:ilvl w:val="0"/>
          <w:numId w:val="72"/>
        </w:numPr>
        <w:suppressAutoHyphens/>
        <w:autoSpaceDE/>
        <w:autoSpaceDN/>
        <w:adjustRightInd/>
        <w:spacing w:after="240"/>
        <w:jc w:val="both"/>
        <w:rPr>
          <w:rFonts w:ascii="Times New Roman" w:hAnsi="Times New Roman" w:cs="Times New Roman"/>
          <w:b/>
          <w:color w:val="auto"/>
          <w:sz w:val="22"/>
          <w:szCs w:val="22"/>
        </w:rPr>
      </w:pPr>
      <w:bookmarkStart w:id="80" w:name="_Toc206420942"/>
      <w:bookmarkStart w:id="81" w:name="_Toc178243677"/>
      <w:bookmarkStart w:id="82" w:name="_Toc174955339"/>
      <w:bookmarkStart w:id="83" w:name="_Toc229400474"/>
      <w:bookmarkStart w:id="84" w:name="_Toc232412807"/>
      <w:r w:rsidRPr="003C4D83">
        <w:rPr>
          <w:rFonts w:ascii="Times New Roman" w:hAnsi="Times New Roman" w:cs="Times New Roman"/>
          <w:b/>
          <w:color w:val="auto"/>
          <w:sz w:val="22"/>
          <w:szCs w:val="22"/>
        </w:rPr>
        <w:t>GARANTİ ŞARTLARI</w:t>
      </w:r>
      <w:bookmarkEnd w:id="80"/>
      <w:bookmarkEnd w:id="81"/>
      <w:bookmarkEnd w:id="82"/>
      <w:bookmarkEnd w:id="83"/>
      <w:bookmarkEnd w:id="84"/>
    </w:p>
    <w:p w14:paraId="2A6FD436" w14:textId="77777777" w:rsidR="00946735" w:rsidRPr="003C4D83" w:rsidRDefault="00946735" w:rsidP="007C1528">
      <w:pPr>
        <w:widowControl/>
        <w:numPr>
          <w:ilvl w:val="1"/>
          <w:numId w:val="83"/>
        </w:numPr>
        <w:tabs>
          <w:tab w:val="left" w:pos="993"/>
        </w:tabs>
        <w:suppressAutoHyphens/>
        <w:autoSpaceDE/>
        <w:autoSpaceDN/>
        <w:adjustRightInd/>
        <w:spacing w:after="120" w:line="276" w:lineRule="auto"/>
        <w:jc w:val="both"/>
        <w:rPr>
          <w:rFonts w:ascii="Times New Roman" w:eastAsia="Andale Sans UI" w:hAnsi="Times New Roman" w:cs="Times New Roman"/>
          <w:sz w:val="22"/>
          <w:szCs w:val="22"/>
          <w:lang w:eastAsia="en-US"/>
        </w:rPr>
      </w:pPr>
      <w:r w:rsidRPr="003C4D83">
        <w:rPr>
          <w:rFonts w:ascii="Times New Roman" w:eastAsia="Andale Sans UI" w:hAnsi="Times New Roman" w:cs="Times New Roman"/>
          <w:sz w:val="22"/>
          <w:szCs w:val="22"/>
          <w:lang w:eastAsia="en-US"/>
        </w:rPr>
        <w:t>İstekli tarafından teklif edilecek bilgisayarlar, 5 (beş) yıl süre ile yerinde, parça ve işçilik dâhil olmak üzere üretici firma garantisinde olacaktır. Batarya için üretici firma tarafından en az 3 (üç) yıl garanti verilecektir. Ürünlere ait garanti belgeleri, Ticaret Bakanlığı web sayfasından alınan Garanti Belgesi örneğine uygun olarak düzenlenecek ve üretici tarafından onaylanmış belge, teknik şartname cevapları listesi ekinde sunulacaktır.</w:t>
      </w:r>
    </w:p>
    <w:p w14:paraId="1F2CDED5" w14:textId="77777777" w:rsidR="00946735" w:rsidRPr="003C4D83" w:rsidRDefault="00946735" w:rsidP="007C1528">
      <w:pPr>
        <w:widowControl/>
        <w:numPr>
          <w:ilvl w:val="1"/>
          <w:numId w:val="83"/>
        </w:numPr>
        <w:tabs>
          <w:tab w:val="left" w:pos="993"/>
        </w:tabs>
        <w:suppressAutoHyphens/>
        <w:autoSpaceDE/>
        <w:autoSpaceDN/>
        <w:adjustRightInd/>
        <w:spacing w:after="120" w:line="276" w:lineRule="auto"/>
        <w:jc w:val="both"/>
        <w:rPr>
          <w:rFonts w:ascii="Times New Roman" w:eastAsia="Andale Sans UI" w:hAnsi="Times New Roman" w:cs="Times New Roman"/>
          <w:sz w:val="22"/>
          <w:szCs w:val="22"/>
          <w:lang w:eastAsia="en-US"/>
        </w:rPr>
      </w:pPr>
      <w:r w:rsidRPr="003C4D83">
        <w:rPr>
          <w:rFonts w:ascii="Times New Roman" w:eastAsia="Andale Sans UI" w:hAnsi="Times New Roman" w:cs="Times New Roman"/>
          <w:sz w:val="22"/>
          <w:szCs w:val="22"/>
          <w:lang w:eastAsia="en-US"/>
        </w:rPr>
        <w:t>Garanti süresinin başlama tarihi, teslim alınan ürünlerin tamamının muayene ve kabulünün tamamlandığı tarih olacaktır.</w:t>
      </w:r>
    </w:p>
    <w:p w14:paraId="176D423C" w14:textId="77777777" w:rsidR="00946735" w:rsidRPr="003C4D83" w:rsidRDefault="00946735" w:rsidP="007C1528">
      <w:pPr>
        <w:widowControl/>
        <w:numPr>
          <w:ilvl w:val="1"/>
          <w:numId w:val="83"/>
        </w:numPr>
        <w:tabs>
          <w:tab w:val="left" w:pos="993"/>
        </w:tabs>
        <w:suppressAutoHyphens/>
        <w:autoSpaceDE/>
        <w:autoSpaceDN/>
        <w:adjustRightInd/>
        <w:spacing w:after="120" w:line="276" w:lineRule="auto"/>
        <w:jc w:val="both"/>
        <w:rPr>
          <w:rFonts w:ascii="Times New Roman" w:eastAsia="Andale Sans UI" w:hAnsi="Times New Roman" w:cs="Times New Roman"/>
          <w:sz w:val="22"/>
          <w:szCs w:val="22"/>
          <w:lang w:eastAsia="en-US"/>
        </w:rPr>
      </w:pPr>
      <w:r w:rsidRPr="003C4D83">
        <w:rPr>
          <w:rFonts w:ascii="Times New Roman" w:eastAsia="Andale Sans UI" w:hAnsi="Times New Roman" w:cs="Times New Roman"/>
          <w:sz w:val="22"/>
          <w:szCs w:val="22"/>
          <w:lang w:eastAsia="en-US"/>
        </w:rPr>
        <w:t>Garanti süresince parçalı bakım ve onarım hizmetleri işçilik dâhil olmak üzere, yerinde ya da servis merkezinde, ücretsiz yapılacak ve destek hizmetleri, yüklenici tarafından bedelsiz olarak sağlanacaktır.</w:t>
      </w:r>
    </w:p>
    <w:p w14:paraId="5592BBC1" w14:textId="77777777" w:rsidR="00946735" w:rsidRPr="003C4D83" w:rsidRDefault="00946735" w:rsidP="007C1528">
      <w:pPr>
        <w:widowControl/>
        <w:numPr>
          <w:ilvl w:val="1"/>
          <w:numId w:val="83"/>
        </w:numPr>
        <w:tabs>
          <w:tab w:val="left" w:pos="993"/>
        </w:tabs>
        <w:suppressAutoHyphens/>
        <w:autoSpaceDE/>
        <w:autoSpaceDN/>
        <w:adjustRightInd/>
        <w:spacing w:after="120" w:line="276" w:lineRule="auto"/>
        <w:jc w:val="both"/>
        <w:rPr>
          <w:rFonts w:ascii="Times New Roman" w:eastAsia="Andale Sans UI" w:hAnsi="Times New Roman" w:cs="Times New Roman"/>
          <w:sz w:val="22"/>
          <w:szCs w:val="22"/>
          <w:lang w:eastAsia="en-US"/>
        </w:rPr>
      </w:pPr>
      <w:r w:rsidRPr="003C4D83">
        <w:rPr>
          <w:rFonts w:ascii="Times New Roman" w:eastAsia="Andale Sans UI" w:hAnsi="Times New Roman" w:cs="Times New Roman"/>
          <w:sz w:val="22"/>
          <w:szCs w:val="22"/>
          <w:lang w:eastAsia="en-US"/>
        </w:rPr>
        <w:t>İstekliler, üretici firma adına Ticaret Bakanlığınca düzenlenen Satış Sonrası Hizmetleri Yeterlilik Belgesini teklif ile birlikte sunacaktır.</w:t>
      </w:r>
    </w:p>
    <w:p w14:paraId="7939D1A6" w14:textId="77777777" w:rsidR="00946735" w:rsidRPr="003C4D83" w:rsidRDefault="00946735" w:rsidP="00777632">
      <w:pPr>
        <w:pStyle w:val="Balk1"/>
        <w:keepNext w:val="0"/>
        <w:keepLines w:val="0"/>
        <w:numPr>
          <w:ilvl w:val="0"/>
          <w:numId w:val="72"/>
        </w:numPr>
        <w:suppressAutoHyphens/>
        <w:autoSpaceDE/>
        <w:autoSpaceDN/>
        <w:adjustRightInd/>
        <w:spacing w:after="240"/>
        <w:jc w:val="both"/>
        <w:rPr>
          <w:rFonts w:ascii="Times New Roman" w:hAnsi="Times New Roman" w:cs="Times New Roman"/>
          <w:b/>
          <w:color w:val="auto"/>
          <w:sz w:val="22"/>
          <w:szCs w:val="22"/>
        </w:rPr>
      </w:pPr>
      <w:bookmarkStart w:id="85" w:name="__RefHeading___Toc747_251587053"/>
      <w:bookmarkStart w:id="86" w:name="_Toc232412808"/>
      <w:bookmarkStart w:id="87" w:name="_Toc229400475"/>
      <w:bookmarkStart w:id="88" w:name="_Toc206420943"/>
      <w:bookmarkStart w:id="89" w:name="_Toc178243678"/>
      <w:bookmarkStart w:id="90" w:name="_Toc174955340"/>
      <w:bookmarkEnd w:id="85"/>
      <w:r w:rsidRPr="003C4D83">
        <w:rPr>
          <w:rFonts w:ascii="Times New Roman" w:hAnsi="Times New Roman" w:cs="Times New Roman"/>
          <w:b/>
          <w:color w:val="auto"/>
          <w:sz w:val="22"/>
          <w:szCs w:val="22"/>
        </w:rPr>
        <w:t>CEZAİ ŞARTLAR</w:t>
      </w:r>
      <w:bookmarkEnd w:id="86"/>
      <w:bookmarkEnd w:id="87"/>
      <w:bookmarkEnd w:id="88"/>
      <w:bookmarkEnd w:id="89"/>
      <w:bookmarkEnd w:id="90"/>
    </w:p>
    <w:p w14:paraId="3A2CB4C8" w14:textId="602C8218" w:rsidR="00946735" w:rsidRPr="003C4D83" w:rsidRDefault="003C4D83" w:rsidP="0064145F">
      <w:pPr>
        <w:widowControl/>
        <w:tabs>
          <w:tab w:val="left" w:pos="993"/>
        </w:tabs>
        <w:suppressAutoHyphens/>
        <w:autoSpaceDE/>
        <w:autoSpaceDN/>
        <w:adjustRightInd/>
        <w:spacing w:after="120" w:line="276" w:lineRule="auto"/>
        <w:ind w:left="720" w:hanging="294"/>
        <w:jc w:val="both"/>
        <w:rPr>
          <w:rFonts w:ascii="Times New Roman" w:eastAsia="Andale Sans UI" w:hAnsi="Times New Roman" w:cs="Times New Roman"/>
          <w:sz w:val="22"/>
          <w:szCs w:val="22"/>
          <w:lang w:eastAsia="en-US"/>
        </w:rPr>
      </w:pPr>
      <w:r w:rsidRPr="003C4D83">
        <w:rPr>
          <w:rFonts w:ascii="Times New Roman" w:eastAsia="Andale Sans UI" w:hAnsi="Times New Roman" w:cs="Times New Roman"/>
          <w:b/>
          <w:bCs/>
          <w:sz w:val="22"/>
          <w:szCs w:val="22"/>
          <w:lang w:eastAsia="en-US"/>
        </w:rPr>
        <w:t>11.1.</w:t>
      </w:r>
      <w:r>
        <w:rPr>
          <w:rFonts w:ascii="Times New Roman" w:eastAsia="Andale Sans UI" w:hAnsi="Times New Roman" w:cs="Times New Roman"/>
          <w:sz w:val="22"/>
          <w:szCs w:val="22"/>
          <w:lang w:eastAsia="en-US"/>
        </w:rPr>
        <w:t xml:space="preserve"> </w:t>
      </w:r>
      <w:r w:rsidR="00946735" w:rsidRPr="003C4D83">
        <w:rPr>
          <w:rFonts w:ascii="Times New Roman" w:eastAsia="Andale Sans UI" w:hAnsi="Times New Roman" w:cs="Times New Roman"/>
          <w:sz w:val="22"/>
          <w:szCs w:val="22"/>
          <w:lang w:eastAsia="en-US"/>
        </w:rPr>
        <w:t>Kanunda belirtilen mücbir sebepler dışında arızalara, kayıt zamanını takip eden en geç 1 (bir) iş günü içerisinde müdahale edilecek ve arıza müdahale süresi de dâhil en geç 5 (beş) iş günü içerisinde arıza giderilecektir. Yüklenici belirtilen süreler içerisinde arızayı gideremez ise arızalı cihazın yerine muadil özelliklere sahip bir cihazı, İdarenin onayını alarak verecektir. Arıza (müdahale süresi ve arıza giderme süresi dâhil) yerine muadil ya da daha üstün özelliklere sahip bir cihaz verilmiş olsa dahi, 20 (yirmi) iş günü içerisinde giderilemediği takdirde cihaz, aynı veya daha üstün özelliklere s</w:t>
      </w:r>
      <w:r w:rsidR="0064145F">
        <w:rPr>
          <w:rFonts w:ascii="Times New Roman" w:eastAsia="Andale Sans UI" w:hAnsi="Times New Roman" w:cs="Times New Roman"/>
          <w:sz w:val="22"/>
          <w:szCs w:val="22"/>
          <w:lang w:eastAsia="en-US"/>
        </w:rPr>
        <w:t>ahip bir cihaz ile şartnamenin 4</w:t>
      </w:r>
      <w:r w:rsidR="00946735" w:rsidRPr="003C4D83">
        <w:rPr>
          <w:rFonts w:ascii="Times New Roman" w:eastAsia="Andale Sans UI" w:hAnsi="Times New Roman" w:cs="Times New Roman"/>
          <w:sz w:val="22"/>
          <w:szCs w:val="22"/>
          <w:lang w:eastAsia="en-US"/>
        </w:rPr>
        <w:t xml:space="preserve">.15. ve </w:t>
      </w:r>
      <w:r w:rsidR="0064145F">
        <w:rPr>
          <w:rFonts w:ascii="Times New Roman" w:eastAsia="Andale Sans UI" w:hAnsi="Times New Roman" w:cs="Times New Roman"/>
          <w:sz w:val="22"/>
          <w:szCs w:val="22"/>
          <w:lang w:eastAsia="en-US"/>
        </w:rPr>
        <w:t>4</w:t>
      </w:r>
      <w:r w:rsidR="00946735" w:rsidRPr="003C4D83">
        <w:rPr>
          <w:rFonts w:ascii="Times New Roman" w:eastAsia="Andale Sans UI" w:hAnsi="Times New Roman" w:cs="Times New Roman"/>
          <w:sz w:val="22"/>
          <w:szCs w:val="22"/>
          <w:lang w:eastAsia="en-US"/>
        </w:rPr>
        <w:t>.16. maddesine uygun olarak yenisi ile değiştirilecektir.</w:t>
      </w:r>
    </w:p>
    <w:p w14:paraId="602030A6" w14:textId="76B21387" w:rsidR="00946735" w:rsidRPr="003C4D83" w:rsidRDefault="003C4D83" w:rsidP="003C4D83">
      <w:pPr>
        <w:widowControl/>
        <w:tabs>
          <w:tab w:val="left" w:pos="993"/>
        </w:tabs>
        <w:suppressAutoHyphens/>
        <w:autoSpaceDE/>
        <w:autoSpaceDN/>
        <w:adjustRightInd/>
        <w:spacing w:after="120" w:line="276" w:lineRule="auto"/>
        <w:ind w:left="720" w:hanging="294"/>
        <w:jc w:val="both"/>
        <w:rPr>
          <w:rFonts w:ascii="Times New Roman" w:eastAsia="Andale Sans UI" w:hAnsi="Times New Roman" w:cs="Times New Roman"/>
          <w:sz w:val="22"/>
          <w:szCs w:val="22"/>
          <w:lang w:eastAsia="en-US"/>
        </w:rPr>
      </w:pPr>
      <w:r w:rsidRPr="003C4D83">
        <w:rPr>
          <w:rFonts w:ascii="Times New Roman" w:eastAsia="Andale Sans UI" w:hAnsi="Times New Roman" w:cs="Times New Roman"/>
          <w:b/>
          <w:bCs/>
          <w:sz w:val="22"/>
          <w:szCs w:val="22"/>
          <w:lang w:eastAsia="en-US"/>
        </w:rPr>
        <w:t>11.</w:t>
      </w:r>
      <w:r>
        <w:rPr>
          <w:rFonts w:ascii="Times New Roman" w:eastAsia="Andale Sans UI" w:hAnsi="Times New Roman" w:cs="Times New Roman"/>
          <w:b/>
          <w:bCs/>
          <w:sz w:val="22"/>
          <w:szCs w:val="22"/>
          <w:lang w:eastAsia="en-US"/>
        </w:rPr>
        <w:t>2</w:t>
      </w:r>
      <w:r w:rsidRPr="003C4D83">
        <w:rPr>
          <w:rFonts w:ascii="Times New Roman" w:eastAsia="Andale Sans UI" w:hAnsi="Times New Roman" w:cs="Times New Roman"/>
          <w:b/>
          <w:bCs/>
          <w:sz w:val="22"/>
          <w:szCs w:val="22"/>
          <w:lang w:eastAsia="en-US"/>
        </w:rPr>
        <w:t>.</w:t>
      </w:r>
      <w:r>
        <w:rPr>
          <w:rFonts w:ascii="Times New Roman" w:eastAsia="Andale Sans UI" w:hAnsi="Times New Roman" w:cs="Times New Roman"/>
          <w:sz w:val="22"/>
          <w:szCs w:val="22"/>
          <w:lang w:eastAsia="en-US"/>
        </w:rPr>
        <w:t xml:space="preserve"> </w:t>
      </w:r>
      <w:r w:rsidR="00946735" w:rsidRPr="003C4D83">
        <w:rPr>
          <w:rFonts w:ascii="Times New Roman" w:eastAsia="Andale Sans UI" w:hAnsi="Times New Roman" w:cs="Times New Roman"/>
          <w:sz w:val="22"/>
          <w:szCs w:val="22"/>
          <w:lang w:eastAsia="en-US"/>
        </w:rPr>
        <w:t>Yüklenici 13.1. maddesinde geçen arıza müdahale ve arıza giderme sürelerine uymadığı takdirde, aşağıdaki tabloda yer alan cezai şartlar uygulanacaktır.</w:t>
      </w:r>
    </w:p>
    <w:p w14:paraId="21A7D61E" w14:textId="4B4A0D6D" w:rsidR="00946735" w:rsidRPr="009C59B9" w:rsidRDefault="003C4D83" w:rsidP="009C59B9">
      <w:pPr>
        <w:widowControl/>
        <w:tabs>
          <w:tab w:val="left" w:pos="993"/>
        </w:tabs>
        <w:suppressAutoHyphens/>
        <w:autoSpaceDE/>
        <w:autoSpaceDN/>
        <w:adjustRightInd/>
        <w:spacing w:after="120" w:line="276" w:lineRule="auto"/>
        <w:ind w:left="720" w:hanging="294"/>
        <w:jc w:val="both"/>
        <w:rPr>
          <w:rFonts w:ascii="Times New Roman" w:eastAsia="Andale Sans UI" w:hAnsi="Times New Roman" w:cs="Times New Roman"/>
          <w:sz w:val="22"/>
          <w:szCs w:val="22"/>
          <w:lang w:eastAsia="en-US"/>
        </w:rPr>
      </w:pPr>
      <w:r w:rsidRPr="003C4D83">
        <w:rPr>
          <w:rFonts w:ascii="Times New Roman" w:eastAsia="Andale Sans UI" w:hAnsi="Times New Roman" w:cs="Times New Roman"/>
          <w:b/>
          <w:bCs/>
          <w:sz w:val="22"/>
          <w:szCs w:val="22"/>
          <w:lang w:eastAsia="en-US"/>
        </w:rPr>
        <w:t>11.</w:t>
      </w:r>
      <w:r>
        <w:rPr>
          <w:rFonts w:ascii="Times New Roman" w:eastAsia="Andale Sans UI" w:hAnsi="Times New Roman" w:cs="Times New Roman"/>
          <w:b/>
          <w:bCs/>
          <w:sz w:val="22"/>
          <w:szCs w:val="22"/>
          <w:lang w:eastAsia="en-US"/>
        </w:rPr>
        <w:t>3</w:t>
      </w:r>
      <w:r w:rsidRPr="003C4D83">
        <w:rPr>
          <w:rFonts w:ascii="Times New Roman" w:eastAsia="Andale Sans UI" w:hAnsi="Times New Roman" w:cs="Times New Roman"/>
          <w:b/>
          <w:bCs/>
          <w:sz w:val="22"/>
          <w:szCs w:val="22"/>
          <w:lang w:eastAsia="en-US"/>
        </w:rPr>
        <w:t>.</w:t>
      </w:r>
      <w:r>
        <w:rPr>
          <w:rFonts w:ascii="Times New Roman" w:eastAsia="Andale Sans UI" w:hAnsi="Times New Roman" w:cs="Times New Roman"/>
          <w:sz w:val="22"/>
          <w:szCs w:val="22"/>
          <w:lang w:eastAsia="en-US"/>
        </w:rPr>
        <w:t xml:space="preserve"> </w:t>
      </w:r>
      <w:r w:rsidR="00891C50">
        <w:rPr>
          <w:rFonts w:ascii="Times New Roman" w:eastAsia="Andale Sans UI" w:hAnsi="Times New Roman" w:cs="Times New Roman"/>
          <w:sz w:val="22"/>
          <w:szCs w:val="22"/>
          <w:lang w:eastAsia="en-US"/>
        </w:rPr>
        <w:t>Cezai ş</w:t>
      </w:r>
      <w:r w:rsidR="00946735" w:rsidRPr="003C4D83">
        <w:rPr>
          <w:rFonts w:ascii="Times New Roman" w:eastAsia="Andale Sans UI" w:hAnsi="Times New Roman" w:cs="Times New Roman"/>
          <w:sz w:val="22"/>
          <w:szCs w:val="22"/>
          <w:lang w:eastAsia="en-US"/>
        </w:rPr>
        <w:t>artların uygulanması, arızanın giderilmesi veya donanımın yenisiyle değiştirilmesi yüklenicinin yükümlülüğünü ortadan kaldırmayacaktır.</w:t>
      </w:r>
    </w:p>
    <w:tbl>
      <w:tblPr>
        <w:tblpPr w:leftFromText="141" w:rightFromText="141" w:vertAnchor="text" w:tblpXSpec="center" w:tblpY="1"/>
        <w:tblOverlap w:val="never"/>
        <w:tblW w:w="5000" w:type="pct"/>
        <w:jc w:val="center"/>
        <w:tblLayout w:type="fixed"/>
        <w:tblCellMar>
          <w:left w:w="9" w:type="dxa"/>
          <w:right w:w="9" w:type="dxa"/>
        </w:tblCellMar>
        <w:tblLook w:val="04A0" w:firstRow="1" w:lastRow="0" w:firstColumn="1" w:lastColumn="0" w:noHBand="0" w:noVBand="1"/>
      </w:tblPr>
      <w:tblGrid>
        <w:gridCol w:w="2969"/>
        <w:gridCol w:w="1559"/>
        <w:gridCol w:w="2127"/>
        <w:gridCol w:w="2401"/>
      </w:tblGrid>
      <w:tr w:rsidR="00946735" w:rsidRPr="003C4D83" w14:paraId="0D62080B" w14:textId="77777777" w:rsidTr="0064145F">
        <w:trPr>
          <w:trHeight w:hRule="exact" w:val="736"/>
          <w:jc w:val="center"/>
        </w:trPr>
        <w:tc>
          <w:tcPr>
            <w:tcW w:w="2969" w:type="dxa"/>
            <w:tcBorders>
              <w:top w:val="single" w:sz="6" w:space="0" w:color="000000"/>
              <w:left w:val="single" w:sz="6" w:space="0" w:color="000000"/>
              <w:bottom w:val="single" w:sz="6" w:space="0" w:color="000000"/>
              <w:right w:val="single" w:sz="6" w:space="0" w:color="000000"/>
            </w:tcBorders>
            <w:vAlign w:val="center"/>
          </w:tcPr>
          <w:p w14:paraId="3D5D49E1" w14:textId="40972C43" w:rsidR="00946735" w:rsidRPr="003C4D83" w:rsidRDefault="00B329B2" w:rsidP="00946735">
            <w:pPr>
              <w:suppressAutoHyphens/>
              <w:autoSpaceDE/>
              <w:autoSpaceDN/>
              <w:adjustRightInd/>
              <w:spacing w:line="276" w:lineRule="auto"/>
              <w:jc w:val="both"/>
              <w:rPr>
                <w:rFonts w:eastAsia="Arial"/>
                <w:lang w:eastAsia="en-US"/>
              </w:rPr>
            </w:pPr>
            <w:r>
              <w:rPr>
                <w:rFonts w:ascii="Times New Roman" w:eastAsia="Arial" w:hAnsi="Times New Roman" w:cs="Times New Roman"/>
                <w:b/>
                <w:color w:val="000000"/>
                <w:spacing w:val="-4"/>
                <w:sz w:val="22"/>
                <w:szCs w:val="22"/>
                <w:lang w:eastAsia="en-US"/>
              </w:rPr>
              <w:t xml:space="preserve">Her Arıza İçin </w:t>
            </w:r>
            <w:r w:rsidR="00946735" w:rsidRPr="003C4D83">
              <w:rPr>
                <w:rFonts w:ascii="Times New Roman" w:eastAsia="Arial" w:hAnsi="Times New Roman" w:cs="Times New Roman"/>
                <w:b/>
                <w:color w:val="000000"/>
                <w:spacing w:val="-4"/>
                <w:sz w:val="22"/>
                <w:szCs w:val="22"/>
                <w:lang w:eastAsia="en-US"/>
              </w:rPr>
              <w:t>Müdahale Süresi</w:t>
            </w:r>
          </w:p>
        </w:tc>
        <w:tc>
          <w:tcPr>
            <w:tcW w:w="1559" w:type="dxa"/>
            <w:tcBorders>
              <w:top w:val="single" w:sz="6" w:space="0" w:color="000000"/>
              <w:left w:val="single" w:sz="6" w:space="0" w:color="000000"/>
              <w:bottom w:val="single" w:sz="6" w:space="0" w:color="000000"/>
              <w:right w:val="single" w:sz="6" w:space="0" w:color="000000"/>
            </w:tcBorders>
            <w:vAlign w:val="center"/>
          </w:tcPr>
          <w:p w14:paraId="3EE7FE9A" w14:textId="77777777" w:rsidR="00946735" w:rsidRPr="003C4D83" w:rsidRDefault="00946735" w:rsidP="00946735">
            <w:pPr>
              <w:suppressAutoHyphens/>
              <w:autoSpaceDE/>
              <w:autoSpaceDN/>
              <w:adjustRightInd/>
              <w:spacing w:line="276" w:lineRule="auto"/>
              <w:jc w:val="both"/>
              <w:rPr>
                <w:rFonts w:eastAsia="Arial"/>
                <w:lang w:eastAsia="en-US"/>
              </w:rPr>
            </w:pPr>
            <w:r w:rsidRPr="003C4D83">
              <w:rPr>
                <w:rFonts w:ascii="Times New Roman" w:eastAsia="Arial" w:hAnsi="Times New Roman" w:cs="Times New Roman"/>
                <w:color w:val="000000"/>
                <w:spacing w:val="-2"/>
                <w:sz w:val="22"/>
                <w:szCs w:val="22"/>
                <w:lang w:eastAsia="en-US"/>
              </w:rPr>
              <w:t>1 (bir) iş günü</w:t>
            </w:r>
          </w:p>
        </w:tc>
        <w:tc>
          <w:tcPr>
            <w:tcW w:w="2127" w:type="dxa"/>
            <w:tcBorders>
              <w:top w:val="single" w:sz="6" w:space="0" w:color="000000"/>
              <w:left w:val="single" w:sz="6" w:space="0" w:color="000000"/>
              <w:bottom w:val="single" w:sz="6" w:space="0" w:color="000000"/>
              <w:right w:val="single" w:sz="6" w:space="0" w:color="000000"/>
            </w:tcBorders>
            <w:vAlign w:val="center"/>
          </w:tcPr>
          <w:p w14:paraId="651F3DD3" w14:textId="77777777" w:rsidR="00946735" w:rsidRPr="003C4D83" w:rsidRDefault="00946735" w:rsidP="00946735">
            <w:pPr>
              <w:suppressAutoHyphens/>
              <w:autoSpaceDE/>
              <w:autoSpaceDN/>
              <w:adjustRightInd/>
              <w:spacing w:line="276" w:lineRule="auto"/>
              <w:ind w:right="252"/>
              <w:jc w:val="both"/>
              <w:rPr>
                <w:rFonts w:ascii="Times New Roman" w:eastAsia="Arial" w:hAnsi="Times New Roman" w:cs="Times New Roman"/>
                <w:color w:val="000000"/>
                <w:spacing w:val="-10"/>
                <w:sz w:val="22"/>
                <w:szCs w:val="22"/>
                <w:lang w:eastAsia="en-US"/>
              </w:rPr>
            </w:pPr>
            <w:r w:rsidRPr="003C4D83">
              <w:rPr>
                <w:rFonts w:ascii="Times New Roman" w:eastAsia="Arial" w:hAnsi="Times New Roman" w:cs="Times New Roman"/>
                <w:color w:val="000000"/>
                <w:spacing w:val="-10"/>
                <w:sz w:val="22"/>
                <w:szCs w:val="22"/>
                <w:lang w:eastAsia="en-US"/>
              </w:rPr>
              <w:t xml:space="preserve">Gecikilen her 1 </w:t>
            </w:r>
            <w:r w:rsidRPr="003C4D83">
              <w:rPr>
                <w:rFonts w:ascii="Times New Roman" w:eastAsia="Arial" w:hAnsi="Times New Roman" w:cs="Times New Roman"/>
                <w:color w:val="000000"/>
                <w:spacing w:val="-4"/>
                <w:sz w:val="22"/>
                <w:szCs w:val="22"/>
                <w:lang w:eastAsia="en-US"/>
              </w:rPr>
              <w:t>(bir) gün için</w:t>
            </w:r>
          </w:p>
        </w:tc>
        <w:tc>
          <w:tcPr>
            <w:tcW w:w="2401" w:type="dxa"/>
            <w:tcBorders>
              <w:top w:val="single" w:sz="6" w:space="0" w:color="000000"/>
              <w:left w:val="single" w:sz="6" w:space="0" w:color="000000"/>
              <w:bottom w:val="single" w:sz="6" w:space="0" w:color="000000"/>
              <w:right w:val="single" w:sz="6" w:space="0" w:color="000000"/>
            </w:tcBorders>
            <w:vAlign w:val="center"/>
          </w:tcPr>
          <w:p w14:paraId="7A93A65C" w14:textId="77777777" w:rsidR="00946735" w:rsidRPr="003C4D83" w:rsidRDefault="00946735" w:rsidP="00946735">
            <w:pPr>
              <w:suppressAutoHyphens/>
              <w:autoSpaceDE/>
              <w:autoSpaceDN/>
              <w:adjustRightInd/>
              <w:spacing w:line="276" w:lineRule="auto"/>
              <w:ind w:right="180"/>
              <w:jc w:val="both"/>
              <w:rPr>
                <w:rFonts w:ascii="Times New Roman" w:eastAsia="Arial" w:hAnsi="Times New Roman" w:cs="Times New Roman"/>
                <w:color w:val="000000"/>
                <w:spacing w:val="-8"/>
                <w:sz w:val="22"/>
                <w:szCs w:val="22"/>
                <w:lang w:eastAsia="en-US"/>
              </w:rPr>
            </w:pPr>
            <w:r w:rsidRPr="003C4D83">
              <w:rPr>
                <w:rFonts w:ascii="Times New Roman" w:eastAsia="Arial" w:hAnsi="Times New Roman" w:cs="Times New Roman"/>
                <w:color w:val="000000"/>
                <w:spacing w:val="-8"/>
                <w:sz w:val="22"/>
                <w:szCs w:val="22"/>
                <w:lang w:eastAsia="en-US"/>
              </w:rPr>
              <w:t xml:space="preserve">İhale Birim bedelinin %0,03'ü </w:t>
            </w:r>
            <w:r w:rsidRPr="003C4D83">
              <w:rPr>
                <w:rFonts w:ascii="Times New Roman" w:eastAsia="Arial" w:hAnsi="Times New Roman" w:cs="Times New Roman"/>
                <w:color w:val="000000"/>
                <w:sz w:val="22"/>
                <w:szCs w:val="22"/>
                <w:lang w:eastAsia="en-US"/>
              </w:rPr>
              <w:t>(on binde üç)</w:t>
            </w:r>
          </w:p>
        </w:tc>
      </w:tr>
      <w:tr w:rsidR="00946735" w:rsidRPr="003C4D83" w14:paraId="2CCFCEF6" w14:textId="77777777" w:rsidTr="0064145F">
        <w:trPr>
          <w:trHeight w:hRule="exact" w:val="777"/>
          <w:jc w:val="center"/>
        </w:trPr>
        <w:tc>
          <w:tcPr>
            <w:tcW w:w="2969" w:type="dxa"/>
            <w:tcBorders>
              <w:top w:val="single" w:sz="6" w:space="0" w:color="000000"/>
              <w:left w:val="single" w:sz="6" w:space="0" w:color="000000"/>
              <w:bottom w:val="single" w:sz="6" w:space="0" w:color="000000"/>
              <w:right w:val="single" w:sz="6" w:space="0" w:color="000000"/>
            </w:tcBorders>
            <w:vAlign w:val="center"/>
          </w:tcPr>
          <w:p w14:paraId="04DB41C7" w14:textId="2284046D" w:rsidR="00946735" w:rsidRPr="003C4D83" w:rsidRDefault="00B329B2" w:rsidP="00946735">
            <w:pPr>
              <w:suppressAutoHyphens/>
              <w:autoSpaceDE/>
              <w:autoSpaceDN/>
              <w:adjustRightInd/>
              <w:spacing w:line="276" w:lineRule="auto"/>
              <w:ind w:right="360"/>
              <w:jc w:val="both"/>
              <w:rPr>
                <w:rFonts w:eastAsia="Arial"/>
                <w:lang w:eastAsia="en-US"/>
              </w:rPr>
            </w:pPr>
            <w:r>
              <w:rPr>
                <w:rFonts w:ascii="Times New Roman" w:eastAsia="Arial" w:hAnsi="Times New Roman" w:cs="Times New Roman"/>
                <w:b/>
                <w:color w:val="000000"/>
                <w:spacing w:val="-4"/>
                <w:sz w:val="22"/>
                <w:szCs w:val="22"/>
                <w:lang w:eastAsia="en-US"/>
              </w:rPr>
              <w:t xml:space="preserve">Her </w:t>
            </w:r>
            <w:r w:rsidR="00946735" w:rsidRPr="003C4D83">
              <w:rPr>
                <w:rFonts w:ascii="Times New Roman" w:eastAsia="Arial" w:hAnsi="Times New Roman" w:cs="Times New Roman"/>
                <w:b/>
                <w:color w:val="000000"/>
                <w:spacing w:val="-4"/>
                <w:sz w:val="22"/>
                <w:szCs w:val="22"/>
                <w:lang w:eastAsia="en-US"/>
              </w:rPr>
              <w:t>Arıza</w:t>
            </w:r>
            <w:r>
              <w:rPr>
                <w:rFonts w:ascii="Times New Roman" w:eastAsia="Arial" w:hAnsi="Times New Roman" w:cs="Times New Roman"/>
                <w:b/>
                <w:color w:val="000000"/>
                <w:spacing w:val="-4"/>
                <w:sz w:val="22"/>
                <w:szCs w:val="22"/>
                <w:lang w:eastAsia="en-US"/>
              </w:rPr>
              <w:t>da</w:t>
            </w:r>
            <w:r w:rsidR="00946735" w:rsidRPr="003C4D83">
              <w:rPr>
                <w:rFonts w:ascii="Times New Roman" w:eastAsia="Arial" w:hAnsi="Times New Roman" w:cs="Times New Roman"/>
                <w:b/>
                <w:color w:val="000000"/>
                <w:spacing w:val="-4"/>
                <w:sz w:val="22"/>
                <w:szCs w:val="22"/>
                <w:lang w:eastAsia="en-US"/>
              </w:rPr>
              <w:t xml:space="preserve"> Giderme Süresi (</w:t>
            </w:r>
            <w:r w:rsidR="00946735" w:rsidRPr="003C4D83">
              <w:rPr>
                <w:rFonts w:ascii="Times New Roman" w:eastAsia="Arial" w:hAnsi="Times New Roman" w:cs="Times New Roman"/>
                <w:b/>
                <w:color w:val="000000"/>
                <w:spacing w:val="-8"/>
                <w:sz w:val="22"/>
                <w:szCs w:val="22"/>
                <w:lang w:eastAsia="en-US"/>
              </w:rPr>
              <w:t>Müdahale süresi dâhil)</w:t>
            </w:r>
          </w:p>
        </w:tc>
        <w:tc>
          <w:tcPr>
            <w:tcW w:w="1559" w:type="dxa"/>
            <w:tcBorders>
              <w:top w:val="single" w:sz="6" w:space="0" w:color="000000"/>
              <w:left w:val="single" w:sz="6" w:space="0" w:color="000000"/>
              <w:bottom w:val="single" w:sz="6" w:space="0" w:color="000000"/>
              <w:right w:val="single" w:sz="6" w:space="0" w:color="000000"/>
            </w:tcBorders>
            <w:vAlign w:val="center"/>
          </w:tcPr>
          <w:p w14:paraId="6A77101C" w14:textId="77777777" w:rsidR="00946735" w:rsidRPr="003C4D83" w:rsidRDefault="00946735" w:rsidP="00946735">
            <w:pPr>
              <w:suppressAutoHyphens/>
              <w:autoSpaceDE/>
              <w:autoSpaceDN/>
              <w:adjustRightInd/>
              <w:spacing w:line="276" w:lineRule="auto"/>
              <w:ind w:right="360"/>
              <w:jc w:val="both"/>
              <w:rPr>
                <w:rFonts w:eastAsia="Arial"/>
                <w:lang w:eastAsia="en-US"/>
              </w:rPr>
            </w:pPr>
            <w:r w:rsidRPr="003C4D83">
              <w:rPr>
                <w:rFonts w:ascii="Times New Roman" w:eastAsia="Arial" w:hAnsi="Times New Roman" w:cs="Times New Roman"/>
                <w:color w:val="000000"/>
                <w:spacing w:val="-15"/>
                <w:sz w:val="22"/>
                <w:szCs w:val="22"/>
                <w:lang w:eastAsia="en-US"/>
              </w:rPr>
              <w:t xml:space="preserve">1+4 = 5 (beş) </w:t>
            </w:r>
            <w:r w:rsidRPr="003C4D83">
              <w:rPr>
                <w:rFonts w:ascii="Times New Roman" w:eastAsia="Arial" w:hAnsi="Times New Roman" w:cs="Times New Roman"/>
                <w:color w:val="000000"/>
                <w:sz w:val="22"/>
                <w:szCs w:val="22"/>
                <w:lang w:eastAsia="en-US"/>
              </w:rPr>
              <w:t>iş günü</w:t>
            </w:r>
          </w:p>
        </w:tc>
        <w:tc>
          <w:tcPr>
            <w:tcW w:w="2127" w:type="dxa"/>
            <w:tcBorders>
              <w:top w:val="single" w:sz="6" w:space="0" w:color="000000"/>
              <w:left w:val="single" w:sz="6" w:space="0" w:color="000000"/>
              <w:bottom w:val="single" w:sz="6" w:space="0" w:color="000000"/>
              <w:right w:val="single" w:sz="6" w:space="0" w:color="000000"/>
            </w:tcBorders>
            <w:vAlign w:val="center"/>
          </w:tcPr>
          <w:p w14:paraId="74B1F170" w14:textId="77777777" w:rsidR="00946735" w:rsidRPr="003C4D83" w:rsidRDefault="00946735" w:rsidP="00946735">
            <w:pPr>
              <w:suppressAutoHyphens/>
              <w:autoSpaceDE/>
              <w:autoSpaceDN/>
              <w:adjustRightInd/>
              <w:spacing w:line="276" w:lineRule="auto"/>
              <w:ind w:right="252"/>
              <w:jc w:val="both"/>
              <w:rPr>
                <w:rFonts w:ascii="Times New Roman" w:eastAsia="Arial" w:hAnsi="Times New Roman" w:cs="Times New Roman"/>
                <w:color w:val="000000"/>
                <w:spacing w:val="-10"/>
                <w:sz w:val="22"/>
                <w:szCs w:val="22"/>
                <w:lang w:eastAsia="en-US"/>
              </w:rPr>
            </w:pPr>
            <w:r w:rsidRPr="003C4D83">
              <w:rPr>
                <w:rFonts w:ascii="Times New Roman" w:eastAsia="Arial" w:hAnsi="Times New Roman" w:cs="Times New Roman"/>
                <w:color w:val="000000"/>
                <w:spacing w:val="-10"/>
                <w:sz w:val="22"/>
                <w:szCs w:val="22"/>
                <w:lang w:eastAsia="en-US"/>
              </w:rPr>
              <w:t xml:space="preserve">Gecikilen her 1 </w:t>
            </w:r>
            <w:r w:rsidRPr="003C4D83">
              <w:rPr>
                <w:rFonts w:ascii="Times New Roman" w:eastAsia="Arial" w:hAnsi="Times New Roman" w:cs="Times New Roman"/>
                <w:color w:val="000000"/>
                <w:spacing w:val="-4"/>
                <w:sz w:val="22"/>
                <w:szCs w:val="22"/>
                <w:lang w:eastAsia="en-US"/>
              </w:rPr>
              <w:t>(bir) gün için</w:t>
            </w:r>
          </w:p>
        </w:tc>
        <w:tc>
          <w:tcPr>
            <w:tcW w:w="2401" w:type="dxa"/>
            <w:tcBorders>
              <w:top w:val="single" w:sz="6" w:space="0" w:color="000000"/>
              <w:left w:val="single" w:sz="6" w:space="0" w:color="000000"/>
              <w:bottom w:val="single" w:sz="6" w:space="0" w:color="000000"/>
              <w:right w:val="single" w:sz="6" w:space="0" w:color="000000"/>
            </w:tcBorders>
            <w:vAlign w:val="center"/>
          </w:tcPr>
          <w:p w14:paraId="69884BC6" w14:textId="77777777" w:rsidR="00946735" w:rsidRPr="003C4D83" w:rsidRDefault="00946735" w:rsidP="00946735">
            <w:pPr>
              <w:suppressAutoHyphens/>
              <w:autoSpaceDE/>
              <w:autoSpaceDN/>
              <w:adjustRightInd/>
              <w:spacing w:line="276" w:lineRule="auto"/>
              <w:ind w:right="180"/>
              <w:jc w:val="both"/>
              <w:rPr>
                <w:rFonts w:ascii="Times New Roman" w:eastAsia="Arial" w:hAnsi="Times New Roman" w:cs="Times New Roman"/>
                <w:color w:val="000000"/>
                <w:spacing w:val="-8"/>
                <w:sz w:val="22"/>
                <w:szCs w:val="22"/>
                <w:lang w:eastAsia="en-US"/>
              </w:rPr>
            </w:pPr>
            <w:r w:rsidRPr="003C4D83">
              <w:rPr>
                <w:rFonts w:ascii="Times New Roman" w:eastAsia="Arial" w:hAnsi="Times New Roman" w:cs="Times New Roman"/>
                <w:color w:val="000000"/>
                <w:spacing w:val="-8"/>
                <w:sz w:val="22"/>
                <w:szCs w:val="22"/>
                <w:lang w:eastAsia="en-US"/>
              </w:rPr>
              <w:t xml:space="preserve">İhale Birim bedelinin %0,03'ü </w:t>
            </w:r>
            <w:r w:rsidRPr="003C4D83">
              <w:rPr>
                <w:rFonts w:ascii="Times New Roman" w:eastAsia="Arial" w:hAnsi="Times New Roman" w:cs="Times New Roman"/>
                <w:color w:val="000000"/>
                <w:sz w:val="22"/>
                <w:szCs w:val="22"/>
                <w:lang w:eastAsia="en-US"/>
              </w:rPr>
              <w:t>(on binde üç)</w:t>
            </w:r>
          </w:p>
        </w:tc>
      </w:tr>
    </w:tbl>
    <w:p w14:paraId="5C8795FF" w14:textId="6F874500" w:rsidR="00B329B2" w:rsidRPr="00B329B2" w:rsidRDefault="00DB5401" w:rsidP="00DB5401">
      <w:pPr>
        <w:tabs>
          <w:tab w:val="left" w:pos="12"/>
        </w:tabs>
        <w:suppressAutoHyphens/>
        <w:ind w:right="-72"/>
        <w:jc w:val="both"/>
        <w:rPr>
          <w:rFonts w:ascii="Times New Roman" w:hAnsi="Times New Roman" w:cs="Times New Roman"/>
          <w:b/>
          <w:bCs/>
          <w:sz w:val="22"/>
          <w:szCs w:val="22"/>
          <w:u w:val="single"/>
        </w:rPr>
      </w:pPr>
      <w:bookmarkStart w:id="91" w:name="_Hlk17102994"/>
      <w:bookmarkEnd w:id="15"/>
      <w:r w:rsidRPr="00B329B2">
        <w:rPr>
          <w:rFonts w:ascii="Times New Roman" w:hAnsi="Times New Roman" w:cs="Times New Roman"/>
          <w:b/>
          <w:bCs/>
          <w:sz w:val="22"/>
          <w:szCs w:val="22"/>
          <w:u w:val="single"/>
        </w:rPr>
        <w:lastRenderedPageBreak/>
        <w:t>Ek 5</w:t>
      </w:r>
    </w:p>
    <w:p w14:paraId="157B41DB" w14:textId="77777777" w:rsidR="00B329B2" w:rsidRDefault="00B329B2" w:rsidP="00B329B2">
      <w:pPr>
        <w:tabs>
          <w:tab w:val="left" w:pos="12"/>
        </w:tabs>
        <w:suppressAutoHyphens/>
        <w:ind w:right="-72"/>
        <w:jc w:val="center"/>
        <w:rPr>
          <w:rFonts w:ascii="Times New Roman" w:hAnsi="Times New Roman" w:cs="Times New Roman"/>
          <w:b/>
          <w:bCs/>
          <w:sz w:val="22"/>
          <w:szCs w:val="22"/>
        </w:rPr>
      </w:pPr>
    </w:p>
    <w:p w14:paraId="46B1A0B7" w14:textId="23F8A915" w:rsidR="00DB5401" w:rsidRPr="00BE4984" w:rsidRDefault="00224072" w:rsidP="00B329B2">
      <w:pPr>
        <w:tabs>
          <w:tab w:val="left" w:pos="12"/>
        </w:tabs>
        <w:suppressAutoHyphens/>
        <w:ind w:right="-72"/>
        <w:jc w:val="center"/>
        <w:rPr>
          <w:rFonts w:ascii="Times New Roman" w:hAnsi="Times New Roman" w:cs="Times New Roman"/>
          <w:b/>
          <w:bCs/>
          <w:sz w:val="22"/>
          <w:szCs w:val="22"/>
        </w:rPr>
      </w:pPr>
      <w:r w:rsidRPr="00A3229C">
        <w:rPr>
          <w:rFonts w:ascii="Times New Roman" w:hAnsi="Times New Roman" w:cs="Times New Roman"/>
          <w:b/>
          <w:bCs/>
          <w:sz w:val="22"/>
          <w:szCs w:val="22"/>
        </w:rPr>
        <w:t>TEKNİK ŞARTNAMEYE CEVAPLAR ŞABLONU</w:t>
      </w:r>
    </w:p>
    <w:p w14:paraId="276F56A9" w14:textId="77777777" w:rsidR="00DB5401" w:rsidRPr="00BE4984" w:rsidRDefault="00DB5401" w:rsidP="00AB3649">
      <w:pPr>
        <w:rPr>
          <w:rFonts w:ascii="Times New Roman" w:hAnsi="Times New Roman" w:cs="Times New Roman"/>
          <w:b/>
          <w:color w:val="000000" w:themeColor="text1"/>
          <w:sz w:val="22"/>
          <w:szCs w:val="22"/>
          <w:u w:val="single"/>
        </w:rPr>
      </w:pPr>
    </w:p>
    <w:tbl>
      <w:tblPr>
        <w:tblStyle w:val="TabloKlavuzu"/>
        <w:tblW w:w="0" w:type="auto"/>
        <w:tblInd w:w="-431" w:type="dxa"/>
        <w:tblLook w:val="04A0" w:firstRow="1" w:lastRow="0" w:firstColumn="1" w:lastColumn="0" w:noHBand="0" w:noVBand="1"/>
      </w:tblPr>
      <w:tblGrid>
        <w:gridCol w:w="5388"/>
        <w:gridCol w:w="4105"/>
      </w:tblGrid>
      <w:tr w:rsidR="00C1243D" w:rsidRPr="00F933A3" w14:paraId="1F92D0D3" w14:textId="77777777" w:rsidTr="00B329B2">
        <w:trPr>
          <w:trHeight w:val="1672"/>
        </w:trPr>
        <w:tc>
          <w:tcPr>
            <w:tcW w:w="9493" w:type="dxa"/>
            <w:gridSpan w:val="2"/>
          </w:tcPr>
          <w:p w14:paraId="755C647D" w14:textId="77777777" w:rsidR="00C1243D" w:rsidRPr="00BE4984" w:rsidRDefault="00C1243D" w:rsidP="00554C57">
            <w:pPr>
              <w:widowControl/>
              <w:autoSpaceDE/>
              <w:autoSpaceDN/>
              <w:adjustRightInd/>
              <w:spacing w:beforeLines="60" w:before="144" w:afterLines="60" w:after="144"/>
              <w:jc w:val="center"/>
              <w:rPr>
                <w:rFonts w:ascii="Times New Roman" w:hAnsi="Times New Roman" w:cs="Times New Roman"/>
                <w:b/>
                <w:color w:val="000000" w:themeColor="text1"/>
                <w:sz w:val="22"/>
                <w:szCs w:val="22"/>
                <w:u w:val="single"/>
              </w:rPr>
            </w:pPr>
            <w:r w:rsidRPr="00BE4984">
              <w:rPr>
                <w:rFonts w:ascii="Times New Roman" w:hAnsi="Times New Roman" w:cs="Times New Roman"/>
                <w:b/>
                <w:color w:val="000000" w:themeColor="text1"/>
                <w:sz w:val="22"/>
                <w:szCs w:val="22"/>
                <w:u w:val="single"/>
              </w:rPr>
              <w:t>HATIRLATMA</w:t>
            </w:r>
          </w:p>
          <w:p w14:paraId="7487FA1B" w14:textId="77777777" w:rsidR="009A4F26" w:rsidRPr="0097320B" w:rsidRDefault="00C1243D" w:rsidP="00554C57">
            <w:pPr>
              <w:widowControl/>
              <w:autoSpaceDE/>
              <w:autoSpaceDN/>
              <w:adjustRightInd/>
              <w:spacing w:beforeLines="60" w:before="144" w:afterLines="60" w:after="144"/>
              <w:jc w:val="both"/>
              <w:rPr>
                <w:rFonts w:ascii="Times New Roman" w:hAnsi="Times New Roman" w:cs="Times New Roman"/>
                <w:b/>
                <w:color w:val="000000" w:themeColor="text1"/>
                <w:sz w:val="22"/>
                <w:szCs w:val="22"/>
                <w:u w:val="single"/>
              </w:rPr>
            </w:pPr>
            <w:r w:rsidRPr="00F85A3A">
              <w:rPr>
                <w:rFonts w:ascii="Times New Roman" w:hAnsi="Times New Roman" w:cs="Times New Roman"/>
                <w:b/>
                <w:i/>
                <w:iCs/>
                <w:color w:val="000000" w:themeColor="text1"/>
                <w:sz w:val="22"/>
                <w:szCs w:val="22"/>
              </w:rPr>
              <w:t xml:space="preserve">Lütfen aşağıda </w:t>
            </w:r>
            <w:r w:rsidR="009A4F26" w:rsidRPr="00F85A3A">
              <w:rPr>
                <w:rFonts w:ascii="Times New Roman" w:hAnsi="Times New Roman" w:cs="Times New Roman"/>
                <w:b/>
                <w:i/>
                <w:iCs/>
                <w:color w:val="000000" w:themeColor="text1"/>
                <w:sz w:val="22"/>
                <w:szCs w:val="22"/>
              </w:rPr>
              <w:t>sol</w:t>
            </w:r>
            <w:r w:rsidRPr="001D0DB2">
              <w:rPr>
                <w:rFonts w:ascii="Times New Roman" w:hAnsi="Times New Roman" w:cs="Times New Roman"/>
                <w:b/>
                <w:i/>
                <w:iCs/>
                <w:color w:val="000000" w:themeColor="text1"/>
                <w:sz w:val="22"/>
                <w:szCs w:val="22"/>
              </w:rPr>
              <w:t xml:space="preserve"> sütunda yer alan Teknik Şartname maddelerinin her birin</w:t>
            </w:r>
            <w:r w:rsidR="009A4F26" w:rsidRPr="001D0DB2">
              <w:rPr>
                <w:rFonts w:ascii="Times New Roman" w:hAnsi="Times New Roman" w:cs="Times New Roman"/>
                <w:b/>
                <w:i/>
                <w:iCs/>
                <w:color w:val="000000" w:themeColor="text1"/>
                <w:sz w:val="22"/>
                <w:szCs w:val="22"/>
              </w:rPr>
              <w:t>in karşısındaki satıra</w:t>
            </w:r>
            <w:r w:rsidRPr="001D0DB2">
              <w:rPr>
                <w:rFonts w:ascii="Times New Roman" w:hAnsi="Times New Roman" w:cs="Times New Roman"/>
                <w:b/>
                <w:i/>
                <w:iCs/>
                <w:color w:val="000000" w:themeColor="text1"/>
                <w:sz w:val="22"/>
                <w:szCs w:val="22"/>
              </w:rPr>
              <w:t>, teklif ettiğiniz ürünün kataloğuna veya teknik dokümanın ilgili maddelerine referans vererek</w:t>
            </w:r>
            <w:r w:rsidR="009A4F26" w:rsidRPr="001D0DB2">
              <w:rPr>
                <w:rFonts w:ascii="Times New Roman" w:hAnsi="Times New Roman" w:cs="Times New Roman"/>
                <w:b/>
                <w:i/>
                <w:iCs/>
                <w:color w:val="000000" w:themeColor="text1"/>
                <w:sz w:val="22"/>
                <w:szCs w:val="22"/>
              </w:rPr>
              <w:t>,</w:t>
            </w:r>
            <w:r w:rsidRPr="001D0DB2">
              <w:rPr>
                <w:rFonts w:ascii="Times New Roman" w:hAnsi="Times New Roman" w:cs="Times New Roman"/>
                <w:b/>
                <w:i/>
                <w:iCs/>
                <w:color w:val="000000" w:themeColor="text1"/>
                <w:sz w:val="22"/>
                <w:szCs w:val="22"/>
              </w:rPr>
              <w:t xml:space="preserve"> şartname koşullarının </w:t>
            </w:r>
            <w:r w:rsidR="009A4F26" w:rsidRPr="0097320B">
              <w:rPr>
                <w:rFonts w:ascii="Times New Roman" w:hAnsi="Times New Roman" w:cs="Times New Roman"/>
                <w:b/>
                <w:i/>
                <w:iCs/>
                <w:color w:val="000000" w:themeColor="text1"/>
                <w:sz w:val="22"/>
                <w:szCs w:val="22"/>
              </w:rPr>
              <w:t xml:space="preserve">nasıl sağlandığını açıklayınız. </w:t>
            </w:r>
          </w:p>
        </w:tc>
      </w:tr>
      <w:tr w:rsidR="00C1243D" w:rsidRPr="00F933A3" w14:paraId="7BC62FDC" w14:textId="77777777" w:rsidTr="00CD0177">
        <w:tc>
          <w:tcPr>
            <w:tcW w:w="5388" w:type="dxa"/>
            <w:shd w:val="clear" w:color="auto" w:fill="D9D9D9" w:themeFill="background1" w:themeFillShade="D9"/>
            <w:vAlign w:val="center"/>
          </w:tcPr>
          <w:p w14:paraId="5E620199" w14:textId="77777777" w:rsidR="00C1243D" w:rsidRPr="00BE4984" w:rsidRDefault="00F11999" w:rsidP="00A3229C">
            <w:pPr>
              <w:widowControl/>
              <w:autoSpaceDE/>
              <w:autoSpaceDN/>
              <w:adjustRightInd/>
              <w:spacing w:beforeLines="60" w:before="144" w:afterLines="60" w:after="144"/>
              <w:rPr>
                <w:rFonts w:ascii="Times New Roman" w:hAnsi="Times New Roman" w:cs="Times New Roman"/>
                <w:b/>
                <w:color w:val="000000" w:themeColor="text1"/>
                <w:sz w:val="22"/>
                <w:szCs w:val="22"/>
                <w:highlight w:val="yellow"/>
              </w:rPr>
            </w:pPr>
            <w:r>
              <w:rPr>
                <w:rFonts w:ascii="Times New Roman" w:hAnsi="Times New Roman" w:cs="Times New Roman"/>
                <w:b/>
                <w:color w:val="000000" w:themeColor="text1"/>
                <w:sz w:val="22"/>
                <w:szCs w:val="22"/>
              </w:rPr>
              <w:t xml:space="preserve">5. </w:t>
            </w:r>
            <w:r w:rsidR="00354540" w:rsidRPr="00354540">
              <w:rPr>
                <w:rFonts w:ascii="Times New Roman" w:hAnsi="Times New Roman" w:cs="Times New Roman"/>
                <w:b/>
                <w:color w:val="000000" w:themeColor="text1"/>
                <w:sz w:val="22"/>
                <w:szCs w:val="22"/>
              </w:rPr>
              <w:t>TÜMLEŞİK (ALL IN ONE) BİLGİSAYAR TEKNİK ÖZELLİKLERİ (TİP 1)</w:t>
            </w:r>
          </w:p>
        </w:tc>
        <w:tc>
          <w:tcPr>
            <w:tcW w:w="4105" w:type="dxa"/>
            <w:shd w:val="clear" w:color="auto" w:fill="D9D9D9" w:themeFill="background1" w:themeFillShade="D9"/>
            <w:vAlign w:val="center"/>
          </w:tcPr>
          <w:p w14:paraId="70E42757" w14:textId="77777777" w:rsidR="00C1243D" w:rsidRPr="00BE4984" w:rsidRDefault="00354540" w:rsidP="00A3229C">
            <w:pPr>
              <w:widowControl/>
              <w:autoSpaceDE/>
              <w:autoSpaceDN/>
              <w:adjustRightInd/>
              <w:spacing w:beforeLines="60" w:before="144" w:afterLines="60" w:after="144"/>
              <w:jc w:val="center"/>
              <w:rPr>
                <w:rFonts w:ascii="Times New Roman" w:hAnsi="Times New Roman" w:cs="Times New Roman"/>
                <w:b/>
                <w:color w:val="000000" w:themeColor="text1"/>
                <w:sz w:val="22"/>
                <w:szCs w:val="22"/>
                <w:highlight w:val="yellow"/>
                <w:u w:val="single"/>
              </w:rPr>
            </w:pPr>
            <w:r>
              <w:rPr>
                <w:rFonts w:ascii="Times New Roman" w:hAnsi="Times New Roman" w:cs="Times New Roman"/>
                <w:b/>
                <w:color w:val="000000" w:themeColor="text1"/>
                <w:sz w:val="22"/>
                <w:szCs w:val="22"/>
              </w:rPr>
              <w:t>CEVAPLAR</w:t>
            </w:r>
          </w:p>
        </w:tc>
      </w:tr>
      <w:tr w:rsidR="00F11999" w:rsidRPr="00F933A3" w14:paraId="11E2C84F" w14:textId="77777777" w:rsidTr="00CD0177">
        <w:trPr>
          <w:trHeight w:val="1373"/>
        </w:trPr>
        <w:tc>
          <w:tcPr>
            <w:tcW w:w="5388" w:type="dxa"/>
          </w:tcPr>
          <w:p w14:paraId="7D27037A" w14:textId="77777777" w:rsidR="00F11999" w:rsidRPr="00F933A3" w:rsidRDefault="00F11999" w:rsidP="00554C57">
            <w:pPr>
              <w:widowControl/>
              <w:autoSpaceDE/>
              <w:autoSpaceDN/>
              <w:adjustRightInd/>
              <w:spacing w:beforeLines="60" w:before="144" w:afterLines="60" w:after="144"/>
              <w:jc w:val="both"/>
              <w:rPr>
                <w:rFonts w:ascii="Times New Roman" w:hAnsi="Times New Roman" w:cs="Times New Roman"/>
                <w:b/>
                <w:color w:val="000000" w:themeColor="text1"/>
                <w:sz w:val="22"/>
                <w:szCs w:val="22"/>
                <w:highlight w:val="yellow"/>
              </w:rPr>
            </w:pPr>
            <w:r w:rsidRPr="0096764B">
              <w:rPr>
                <w:rFonts w:ascii="Times New Roman" w:hAnsi="Times New Roman" w:cs="Times New Roman"/>
                <w:b/>
                <w:color w:val="000000" w:themeColor="text1"/>
                <w:sz w:val="22"/>
                <w:szCs w:val="22"/>
              </w:rPr>
              <w:t>5.1.1.</w:t>
            </w:r>
            <w:r w:rsidRPr="0096764B">
              <w:rPr>
                <w:rFonts w:ascii="Times New Roman" w:hAnsi="Times New Roman" w:cs="Times New Roman"/>
                <w:b/>
                <w:color w:val="000000" w:themeColor="text1"/>
                <w:sz w:val="22"/>
                <w:szCs w:val="22"/>
              </w:rPr>
              <w:tab/>
            </w:r>
            <w:r w:rsidR="00CA7041" w:rsidRPr="00CA7041">
              <w:rPr>
                <w:rFonts w:ascii="Times New Roman" w:hAnsi="Times New Roman" w:cs="Times New Roman"/>
                <w:color w:val="000000" w:themeColor="text1"/>
                <w:sz w:val="22"/>
                <w:szCs w:val="22"/>
              </w:rPr>
              <w:t xml:space="preserve">İsteklilerin teklif ettiği tümleşik bilgisayarların hoperlör ve kamera, ekran ile bütünleşik olarak tek bir kasa içerisine (All-in-One) monte edilmiş olmalıdır. </w:t>
            </w:r>
          </w:p>
          <w:p w14:paraId="5CBD6990" w14:textId="77777777" w:rsidR="00F11999" w:rsidRPr="00F933A3" w:rsidRDefault="00F11999" w:rsidP="00CD0177">
            <w:pPr>
              <w:spacing w:beforeLines="60" w:before="144" w:afterLines="60" w:after="144"/>
              <w:jc w:val="both"/>
              <w:rPr>
                <w:rFonts w:ascii="Times New Roman" w:hAnsi="Times New Roman" w:cs="Times New Roman"/>
                <w:b/>
                <w:color w:val="000000" w:themeColor="text1"/>
                <w:sz w:val="22"/>
                <w:szCs w:val="22"/>
                <w:highlight w:val="yellow"/>
              </w:rPr>
            </w:pPr>
            <w:r w:rsidRPr="0096764B">
              <w:rPr>
                <w:rFonts w:ascii="Times New Roman" w:hAnsi="Times New Roman" w:cs="Times New Roman"/>
                <w:b/>
                <w:color w:val="000000" w:themeColor="text1"/>
                <w:sz w:val="22"/>
                <w:szCs w:val="22"/>
              </w:rPr>
              <w:t>5.1.2.</w:t>
            </w:r>
            <w:r w:rsidRPr="0096764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Kasa rengi gri veya siyah olacaktır.</w:t>
            </w:r>
          </w:p>
        </w:tc>
        <w:tc>
          <w:tcPr>
            <w:tcW w:w="4105" w:type="dxa"/>
          </w:tcPr>
          <w:p w14:paraId="69879818" w14:textId="77777777" w:rsidR="00F11999" w:rsidRPr="00F933A3" w:rsidRDefault="00F11999" w:rsidP="00554C57">
            <w:pPr>
              <w:widowControl/>
              <w:autoSpaceDE/>
              <w:autoSpaceDN/>
              <w:adjustRightInd/>
              <w:spacing w:beforeLines="60" w:before="144" w:afterLines="60" w:after="144"/>
              <w:jc w:val="both"/>
              <w:rPr>
                <w:rFonts w:ascii="Times New Roman" w:hAnsi="Times New Roman" w:cs="Times New Roman"/>
                <w:b/>
                <w:color w:val="000000" w:themeColor="text1"/>
                <w:sz w:val="22"/>
                <w:szCs w:val="22"/>
                <w:highlight w:val="yellow"/>
              </w:rPr>
            </w:pPr>
          </w:p>
        </w:tc>
      </w:tr>
      <w:tr w:rsidR="00F11999" w:rsidRPr="00F933A3" w14:paraId="31519D3D" w14:textId="77777777" w:rsidTr="00CD0177">
        <w:trPr>
          <w:trHeight w:val="7370"/>
        </w:trPr>
        <w:tc>
          <w:tcPr>
            <w:tcW w:w="5388" w:type="dxa"/>
          </w:tcPr>
          <w:p w14:paraId="442B2E47" w14:textId="77777777" w:rsidR="00CA7041" w:rsidRPr="00CA7041" w:rsidRDefault="00CA7041" w:rsidP="00CA704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CA7041">
              <w:rPr>
                <w:rFonts w:ascii="Times New Roman" w:hAnsi="Times New Roman" w:cs="Times New Roman"/>
                <w:b/>
                <w:color w:val="000000" w:themeColor="text1"/>
                <w:sz w:val="22"/>
                <w:szCs w:val="22"/>
              </w:rPr>
              <w:t>5.2.1.</w:t>
            </w:r>
            <w:r w:rsidRPr="00CA704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Ana kart üzerinde sistem üreticisine ait orijinal firma logosu veya markası (ismi) olacaktır. Firma logosu veya markası (ismi) yapıştırma veya çıkartma şeklinde olmayacaktır. BIOS üretici firma tarafından geliştirilmiş olmalıdır.</w:t>
            </w:r>
          </w:p>
          <w:p w14:paraId="479B40BF" w14:textId="77777777" w:rsidR="00CA7041" w:rsidRPr="00CA7041" w:rsidRDefault="00CA7041" w:rsidP="00CA704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CA7041">
              <w:rPr>
                <w:rFonts w:ascii="Times New Roman" w:hAnsi="Times New Roman" w:cs="Times New Roman"/>
                <w:b/>
                <w:color w:val="000000" w:themeColor="text1"/>
                <w:sz w:val="22"/>
                <w:szCs w:val="22"/>
              </w:rPr>
              <w:t>5.2.2.</w:t>
            </w:r>
            <w:r w:rsidRPr="00CA704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Mikrofon ve kulaklık için combo port bulunacaktır.</w:t>
            </w:r>
          </w:p>
          <w:p w14:paraId="2A0FA8E5" w14:textId="77777777" w:rsidR="00CA7041" w:rsidRPr="00CA7041" w:rsidRDefault="00CA7041" w:rsidP="00CA704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CA7041">
              <w:rPr>
                <w:rFonts w:ascii="Times New Roman" w:hAnsi="Times New Roman" w:cs="Times New Roman"/>
                <w:b/>
                <w:color w:val="000000" w:themeColor="text1"/>
                <w:sz w:val="22"/>
                <w:szCs w:val="22"/>
              </w:rPr>
              <w:t>5.2.3.</w:t>
            </w:r>
            <w:r w:rsidRPr="00CA704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Tümleşik bilgisayarların ana kartı ile bütünleşik ses kartı olacaktır.</w:t>
            </w:r>
          </w:p>
          <w:p w14:paraId="35CF13F0" w14:textId="77777777" w:rsidR="00CA7041" w:rsidRPr="00CA7041" w:rsidRDefault="00CA7041" w:rsidP="00CA704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CA7041">
              <w:rPr>
                <w:rFonts w:ascii="Times New Roman" w:hAnsi="Times New Roman" w:cs="Times New Roman"/>
                <w:b/>
                <w:color w:val="000000" w:themeColor="text1"/>
                <w:sz w:val="22"/>
                <w:szCs w:val="22"/>
              </w:rPr>
              <w:t>5.2.4.</w:t>
            </w:r>
            <w:r w:rsidRPr="00CA704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En az 1 adet USB Type-C, 1 adet USB 3.x olmak üzere fiziksel olarak bağlı en az 4 tane USB bağlantı portu olacaktır. USB portlardan en az 1 tanesi teklif edilen ürünün yan veya alt tarafında olacaktır.</w:t>
            </w:r>
          </w:p>
          <w:p w14:paraId="643CA13F" w14:textId="77777777" w:rsidR="00CA7041" w:rsidRPr="00CA7041" w:rsidRDefault="00CA7041" w:rsidP="00CA704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CA7041">
              <w:rPr>
                <w:rFonts w:ascii="Times New Roman" w:hAnsi="Times New Roman" w:cs="Times New Roman"/>
                <w:b/>
                <w:color w:val="000000" w:themeColor="text1"/>
                <w:sz w:val="22"/>
                <w:szCs w:val="22"/>
              </w:rPr>
              <w:t>5.2.5.</w:t>
            </w:r>
            <w:r w:rsidRPr="00CA704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Tümleşik bilgisayarlarda DisplayPort veya HDMI çıkış portu bulunacaktır.</w:t>
            </w:r>
          </w:p>
          <w:p w14:paraId="0502DD89" w14:textId="77777777" w:rsidR="00CA7041" w:rsidRPr="00CA7041" w:rsidRDefault="00CA7041" w:rsidP="00CA704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CA7041">
              <w:rPr>
                <w:rFonts w:ascii="Times New Roman" w:hAnsi="Times New Roman" w:cs="Times New Roman"/>
                <w:b/>
                <w:color w:val="000000" w:themeColor="text1"/>
                <w:sz w:val="22"/>
                <w:szCs w:val="22"/>
              </w:rPr>
              <w:t>5.2.6.</w:t>
            </w:r>
            <w:r w:rsidRPr="00CA704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Tümleşik bilgisayarların ana kartı ile bütünleşik 10/100/1000 Mb/s hızında PXE (Pre-boot Execution Environment) ve Wake on LAN özellikleri bulunan RJ45 bağlantı ara yüzüne sahip 1 (bir) adet ağ bağdaştırıcısı olacaktır.</w:t>
            </w:r>
          </w:p>
          <w:p w14:paraId="59F9769B" w14:textId="77777777" w:rsidR="00F11999" w:rsidRPr="00A3229C" w:rsidRDefault="00CA7041" w:rsidP="009E7C0B">
            <w:pPr>
              <w:spacing w:beforeLines="60" w:before="144" w:afterLines="60" w:after="144"/>
              <w:jc w:val="both"/>
              <w:rPr>
                <w:rFonts w:ascii="Times New Roman" w:hAnsi="Times New Roman" w:cs="Times New Roman"/>
                <w:color w:val="000000" w:themeColor="text1"/>
                <w:sz w:val="22"/>
                <w:szCs w:val="22"/>
              </w:rPr>
            </w:pPr>
            <w:r w:rsidRPr="00CA7041">
              <w:rPr>
                <w:rFonts w:ascii="Times New Roman" w:hAnsi="Times New Roman" w:cs="Times New Roman"/>
                <w:b/>
                <w:color w:val="000000" w:themeColor="text1"/>
                <w:sz w:val="22"/>
                <w:szCs w:val="22"/>
              </w:rPr>
              <w:t>5.2.7.</w:t>
            </w:r>
            <w:r w:rsidRPr="00CA704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Tümleşik bilgisayarların ana kartında 802.11ax standartlarına uygun WiFi bağlantısı sağlayabilen entegre bir kablosuz ağ bağdaştırıcısı olacaktır.</w:t>
            </w:r>
          </w:p>
        </w:tc>
        <w:tc>
          <w:tcPr>
            <w:tcW w:w="4105" w:type="dxa"/>
          </w:tcPr>
          <w:p w14:paraId="52480E18" w14:textId="77777777" w:rsidR="00F11999" w:rsidRPr="00F933A3" w:rsidRDefault="00F11999" w:rsidP="00822C01">
            <w:pPr>
              <w:widowControl/>
              <w:autoSpaceDE/>
              <w:autoSpaceDN/>
              <w:adjustRightInd/>
              <w:spacing w:beforeLines="60" w:before="144" w:afterLines="60" w:after="144"/>
              <w:jc w:val="both"/>
              <w:rPr>
                <w:rFonts w:ascii="Times New Roman" w:hAnsi="Times New Roman" w:cs="Times New Roman"/>
                <w:b/>
                <w:color w:val="000000" w:themeColor="text1"/>
                <w:sz w:val="22"/>
                <w:szCs w:val="22"/>
                <w:highlight w:val="yellow"/>
              </w:rPr>
            </w:pPr>
          </w:p>
        </w:tc>
      </w:tr>
      <w:tr w:rsidR="00F11999" w:rsidRPr="00F933A3" w14:paraId="14928792" w14:textId="77777777" w:rsidTr="00AA67D9">
        <w:trPr>
          <w:trHeight w:val="3117"/>
        </w:trPr>
        <w:tc>
          <w:tcPr>
            <w:tcW w:w="5388" w:type="dxa"/>
          </w:tcPr>
          <w:p w14:paraId="230A03EE" w14:textId="77777777" w:rsidR="00CA7041" w:rsidRPr="00CA7041" w:rsidRDefault="00CA7041" w:rsidP="00CA704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CA7041">
              <w:rPr>
                <w:rFonts w:ascii="Times New Roman" w:hAnsi="Times New Roman" w:cs="Times New Roman"/>
                <w:b/>
                <w:color w:val="000000" w:themeColor="text1"/>
                <w:sz w:val="22"/>
                <w:szCs w:val="22"/>
              </w:rPr>
              <w:lastRenderedPageBreak/>
              <w:t>5.3.1.</w:t>
            </w:r>
            <w:r w:rsidRPr="00CA704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Tümleşik bilgisayarların işlemcisi; 64-bit mimaride, en az 8 fiziksel çekirdeğe (performans ve verimlilik çekirdekleri dahil) ve en az 12 iş parçacığına sahip olacaktır. İşlemcinin maksimum turbo frekansı en az 4,6 GHz olacaktır. İşlemci önbelleği en az 12 MB olacaktır. İşlemci DDR5 bellek teknolojisini destekleyecektir.</w:t>
            </w:r>
          </w:p>
          <w:p w14:paraId="524581F9" w14:textId="77777777" w:rsidR="00CA7041" w:rsidRPr="00CA7041" w:rsidRDefault="00CA7041" w:rsidP="00CA704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CA7041">
              <w:rPr>
                <w:rFonts w:ascii="Times New Roman" w:hAnsi="Times New Roman" w:cs="Times New Roman"/>
                <w:b/>
                <w:color w:val="000000" w:themeColor="text1"/>
                <w:sz w:val="22"/>
                <w:szCs w:val="22"/>
              </w:rPr>
              <w:t>5.3.2.</w:t>
            </w:r>
            <w:r w:rsidRPr="00CA704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İşlemci üzerindeki dahili grafik işlemcisi en az DirectX 12 desteğine sahip olacaktır.</w:t>
            </w:r>
          </w:p>
          <w:p w14:paraId="4F98165B" w14:textId="77777777" w:rsidR="00F11999" w:rsidRPr="00A3229C" w:rsidRDefault="00CA7041" w:rsidP="00554C57">
            <w:pPr>
              <w:spacing w:beforeLines="60" w:before="144" w:afterLines="60" w:after="144"/>
              <w:jc w:val="both"/>
              <w:rPr>
                <w:rFonts w:ascii="Times New Roman" w:hAnsi="Times New Roman" w:cs="Times New Roman"/>
                <w:b/>
                <w:color w:val="000000" w:themeColor="text1"/>
                <w:sz w:val="22"/>
                <w:szCs w:val="22"/>
              </w:rPr>
            </w:pPr>
            <w:r w:rsidRPr="00CA7041">
              <w:rPr>
                <w:rFonts w:ascii="Times New Roman" w:hAnsi="Times New Roman" w:cs="Times New Roman"/>
                <w:b/>
                <w:color w:val="000000" w:themeColor="text1"/>
                <w:sz w:val="22"/>
                <w:szCs w:val="22"/>
              </w:rPr>
              <w:t>5.3.3.</w:t>
            </w:r>
            <w:r w:rsidRPr="00CA704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Teklif edilen işlemci, ihale ilan tarihinden geriye doğru en fazla 36 ay içerisinde piyasaya sunulmuş bir model olmalıdır.</w:t>
            </w:r>
          </w:p>
        </w:tc>
        <w:tc>
          <w:tcPr>
            <w:tcW w:w="4105" w:type="dxa"/>
          </w:tcPr>
          <w:p w14:paraId="189E864A" w14:textId="77777777" w:rsidR="00F11999" w:rsidRPr="00F933A3" w:rsidRDefault="00F11999" w:rsidP="00554C57">
            <w:pPr>
              <w:widowControl/>
              <w:autoSpaceDE/>
              <w:autoSpaceDN/>
              <w:adjustRightInd/>
              <w:spacing w:beforeLines="60" w:before="144" w:afterLines="60" w:after="144"/>
              <w:jc w:val="both"/>
              <w:rPr>
                <w:rFonts w:ascii="Times New Roman" w:hAnsi="Times New Roman" w:cs="Times New Roman"/>
                <w:b/>
                <w:color w:val="000000" w:themeColor="text1"/>
                <w:sz w:val="22"/>
                <w:szCs w:val="22"/>
                <w:highlight w:val="yellow"/>
              </w:rPr>
            </w:pPr>
          </w:p>
        </w:tc>
      </w:tr>
      <w:tr w:rsidR="00F11999" w:rsidRPr="00F933A3" w14:paraId="75605DB6" w14:textId="77777777" w:rsidTr="00CD0177">
        <w:trPr>
          <w:trHeight w:val="1410"/>
        </w:trPr>
        <w:tc>
          <w:tcPr>
            <w:tcW w:w="5388" w:type="dxa"/>
          </w:tcPr>
          <w:p w14:paraId="5467B8D7" w14:textId="77777777" w:rsidR="00CA7041" w:rsidRPr="00CA7041" w:rsidRDefault="00CA7041" w:rsidP="00CA704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CA7041">
              <w:rPr>
                <w:rFonts w:ascii="Times New Roman" w:hAnsi="Times New Roman" w:cs="Times New Roman"/>
                <w:b/>
                <w:color w:val="000000" w:themeColor="text1"/>
                <w:sz w:val="22"/>
                <w:szCs w:val="22"/>
              </w:rPr>
              <w:t>5.4.1.</w:t>
            </w:r>
            <w:r w:rsidRPr="00777632">
              <w:rPr>
                <w:rFonts w:ascii="Times New Roman" w:hAnsi="Times New Roman" w:cs="Times New Roman"/>
                <w:color w:val="000000" w:themeColor="text1"/>
                <w:sz w:val="22"/>
                <w:szCs w:val="22"/>
              </w:rPr>
              <w:tab/>
              <w:t>Tümleşik bilgisayarların üzerinde en az 16 GB DDR5-4800 MT/s bellek olacaktır.</w:t>
            </w:r>
          </w:p>
          <w:p w14:paraId="2A2AF0EA" w14:textId="77777777" w:rsidR="00F11999" w:rsidRPr="00A3229C" w:rsidRDefault="00CA7041" w:rsidP="00554C57">
            <w:pPr>
              <w:spacing w:beforeLines="60" w:before="144" w:afterLines="60" w:after="144"/>
              <w:jc w:val="both"/>
              <w:rPr>
                <w:rFonts w:ascii="Times New Roman" w:hAnsi="Times New Roman" w:cs="Times New Roman"/>
                <w:b/>
                <w:color w:val="000000" w:themeColor="text1"/>
                <w:sz w:val="22"/>
                <w:szCs w:val="22"/>
              </w:rPr>
            </w:pPr>
            <w:r w:rsidRPr="00CA7041">
              <w:rPr>
                <w:rFonts w:ascii="Times New Roman" w:hAnsi="Times New Roman" w:cs="Times New Roman"/>
                <w:b/>
                <w:color w:val="000000" w:themeColor="text1"/>
                <w:sz w:val="22"/>
                <w:szCs w:val="22"/>
              </w:rPr>
              <w:t>5.4.2.</w:t>
            </w:r>
            <w:r w:rsidRPr="00CA704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Tümleşik bilgisayarların üzerinde en az 2 (iki) adet bellek yuvası olacaktır.</w:t>
            </w:r>
          </w:p>
        </w:tc>
        <w:tc>
          <w:tcPr>
            <w:tcW w:w="4105" w:type="dxa"/>
          </w:tcPr>
          <w:p w14:paraId="4C690E8F" w14:textId="77777777" w:rsidR="00F11999" w:rsidRPr="00F933A3" w:rsidRDefault="00F11999" w:rsidP="00554C57">
            <w:pPr>
              <w:widowControl/>
              <w:autoSpaceDE/>
              <w:autoSpaceDN/>
              <w:adjustRightInd/>
              <w:spacing w:beforeLines="60" w:before="144" w:afterLines="60" w:after="144"/>
              <w:jc w:val="both"/>
              <w:rPr>
                <w:rFonts w:ascii="Times New Roman" w:hAnsi="Times New Roman" w:cs="Times New Roman"/>
                <w:b/>
                <w:color w:val="000000" w:themeColor="text1"/>
                <w:sz w:val="22"/>
                <w:szCs w:val="22"/>
                <w:highlight w:val="yellow"/>
              </w:rPr>
            </w:pPr>
          </w:p>
        </w:tc>
      </w:tr>
      <w:tr w:rsidR="00F11999" w:rsidRPr="00F933A3" w14:paraId="2C897037" w14:textId="77777777" w:rsidTr="00CD0177">
        <w:trPr>
          <w:trHeight w:val="808"/>
        </w:trPr>
        <w:tc>
          <w:tcPr>
            <w:tcW w:w="5388" w:type="dxa"/>
          </w:tcPr>
          <w:p w14:paraId="0CF80030" w14:textId="77777777" w:rsidR="00F11999" w:rsidRPr="00A3229C" w:rsidRDefault="00CA7041" w:rsidP="00354540">
            <w:pPr>
              <w:spacing w:beforeLines="60" w:before="144" w:afterLines="60" w:after="144"/>
              <w:jc w:val="both"/>
              <w:rPr>
                <w:rFonts w:ascii="Times New Roman" w:hAnsi="Times New Roman" w:cs="Times New Roman"/>
                <w:b/>
                <w:color w:val="000000" w:themeColor="text1"/>
                <w:sz w:val="22"/>
                <w:szCs w:val="22"/>
              </w:rPr>
            </w:pPr>
            <w:r w:rsidRPr="00CA7041">
              <w:rPr>
                <w:rFonts w:ascii="Times New Roman" w:hAnsi="Times New Roman" w:cs="Times New Roman"/>
                <w:b/>
                <w:color w:val="000000" w:themeColor="text1"/>
                <w:sz w:val="22"/>
                <w:szCs w:val="22"/>
              </w:rPr>
              <w:t>5.5.1.</w:t>
            </w:r>
            <w:r w:rsidRPr="00CA704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Tümleşik bilgisayarların üzerinde en az 512 GB kapasiteli M.2 NVMe SSD disk bulunacaktır.</w:t>
            </w:r>
          </w:p>
        </w:tc>
        <w:tc>
          <w:tcPr>
            <w:tcW w:w="4105" w:type="dxa"/>
          </w:tcPr>
          <w:p w14:paraId="212BE8A9" w14:textId="77777777" w:rsidR="00F11999" w:rsidRPr="00F933A3" w:rsidRDefault="00F11999" w:rsidP="00554C57">
            <w:pPr>
              <w:widowControl/>
              <w:autoSpaceDE/>
              <w:autoSpaceDN/>
              <w:adjustRightInd/>
              <w:spacing w:beforeLines="60" w:before="144" w:afterLines="60" w:after="144"/>
              <w:jc w:val="both"/>
              <w:rPr>
                <w:rFonts w:ascii="Times New Roman" w:hAnsi="Times New Roman" w:cs="Times New Roman"/>
                <w:b/>
                <w:color w:val="000000" w:themeColor="text1"/>
                <w:sz w:val="22"/>
                <w:szCs w:val="22"/>
                <w:highlight w:val="yellow"/>
              </w:rPr>
            </w:pPr>
          </w:p>
        </w:tc>
      </w:tr>
      <w:tr w:rsidR="00822C01" w:rsidRPr="00F933A3" w14:paraId="1D8DE874" w14:textId="77777777" w:rsidTr="00CD0177">
        <w:tc>
          <w:tcPr>
            <w:tcW w:w="5388" w:type="dxa"/>
          </w:tcPr>
          <w:p w14:paraId="2FA2B923" w14:textId="77777777" w:rsidR="00CA7041" w:rsidRPr="00CA7041" w:rsidRDefault="00CA7041" w:rsidP="00CA704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CA7041">
              <w:rPr>
                <w:rFonts w:ascii="Times New Roman" w:hAnsi="Times New Roman" w:cs="Times New Roman"/>
                <w:b/>
                <w:color w:val="000000" w:themeColor="text1"/>
                <w:sz w:val="22"/>
                <w:szCs w:val="22"/>
              </w:rPr>
              <w:t>5.6.1.</w:t>
            </w:r>
            <w:r w:rsidRPr="00CA704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Tümleşik bilgisayarların ekranı en az 23.8 inç boyutunda olacaktır.</w:t>
            </w:r>
          </w:p>
          <w:p w14:paraId="10A52E50" w14:textId="77777777" w:rsidR="00CA7041" w:rsidRPr="00CA7041" w:rsidRDefault="00CA7041" w:rsidP="00CA704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CA7041">
              <w:rPr>
                <w:rFonts w:ascii="Times New Roman" w:hAnsi="Times New Roman" w:cs="Times New Roman"/>
                <w:b/>
                <w:color w:val="000000" w:themeColor="text1"/>
                <w:sz w:val="22"/>
                <w:szCs w:val="22"/>
              </w:rPr>
              <w:t>5.6.2.</w:t>
            </w:r>
            <w:r w:rsidRPr="00CA704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Tümleşik bilgisayarların ekranları eğilebilir, IPS panele sahip, LED arkadan aydınlatmalı veya yandan aydınlatmalı, yansımasız (anti-glare) ekran olacaktır.</w:t>
            </w:r>
          </w:p>
          <w:p w14:paraId="2BEE6830" w14:textId="77777777" w:rsidR="00CA7041" w:rsidRPr="00CA7041" w:rsidRDefault="00CA7041" w:rsidP="00CA704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CA7041">
              <w:rPr>
                <w:rFonts w:ascii="Times New Roman" w:hAnsi="Times New Roman" w:cs="Times New Roman"/>
                <w:b/>
                <w:color w:val="000000" w:themeColor="text1"/>
                <w:sz w:val="22"/>
                <w:szCs w:val="22"/>
              </w:rPr>
              <w:t>5.6.3.</w:t>
            </w:r>
            <w:r w:rsidRPr="00CA704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Tümleşik bilgisayarların ekranı siyah ya da koyu gri olacaktır.</w:t>
            </w:r>
          </w:p>
          <w:p w14:paraId="741FCAF5" w14:textId="77777777" w:rsidR="00CA7041" w:rsidRPr="00CA7041" w:rsidRDefault="00CA7041" w:rsidP="00CA704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CA7041">
              <w:rPr>
                <w:rFonts w:ascii="Times New Roman" w:hAnsi="Times New Roman" w:cs="Times New Roman"/>
                <w:b/>
                <w:color w:val="000000" w:themeColor="text1"/>
                <w:sz w:val="22"/>
                <w:szCs w:val="22"/>
              </w:rPr>
              <w:t>5.6.4.</w:t>
            </w:r>
            <w:r w:rsidRPr="00CA704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Tümleşik bilgisayarların ekranı en az 1920x1080 piksel çözünürlüğünde olacaktır.</w:t>
            </w:r>
          </w:p>
          <w:p w14:paraId="02BA0AD3" w14:textId="77777777" w:rsidR="00CA7041" w:rsidRPr="00CA7041" w:rsidRDefault="00CA7041" w:rsidP="00CA704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CA7041">
              <w:rPr>
                <w:rFonts w:ascii="Times New Roman" w:hAnsi="Times New Roman" w:cs="Times New Roman"/>
                <w:b/>
                <w:color w:val="000000" w:themeColor="text1"/>
                <w:sz w:val="22"/>
                <w:szCs w:val="22"/>
              </w:rPr>
              <w:t>5.6.5.</w:t>
            </w:r>
            <w:r w:rsidRPr="00CA704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Tümleşik bilgisayarların ekran parlaklığı en az 250 nits, kontrast oranı en az 1000:1 olmalıdır.</w:t>
            </w:r>
          </w:p>
          <w:p w14:paraId="363DF0D5" w14:textId="77777777" w:rsidR="00CA7041" w:rsidRPr="00CA7041" w:rsidRDefault="00CA7041" w:rsidP="00CA704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CA7041">
              <w:rPr>
                <w:rFonts w:ascii="Times New Roman" w:hAnsi="Times New Roman" w:cs="Times New Roman"/>
                <w:b/>
                <w:color w:val="000000" w:themeColor="text1"/>
                <w:sz w:val="22"/>
                <w:szCs w:val="22"/>
              </w:rPr>
              <w:t>5.6.6.</w:t>
            </w:r>
            <w:r w:rsidRPr="00CA704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Tümleşik bilgisayarların görüş açısı yatayda ve dikeyde en az 178 derece olmalıdır.</w:t>
            </w:r>
          </w:p>
          <w:p w14:paraId="014CED5B" w14:textId="77777777" w:rsidR="00CA7041" w:rsidRPr="00CA7041" w:rsidRDefault="00CA7041" w:rsidP="00CA704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CA7041">
              <w:rPr>
                <w:rFonts w:ascii="Times New Roman" w:hAnsi="Times New Roman" w:cs="Times New Roman"/>
                <w:b/>
                <w:color w:val="000000" w:themeColor="text1"/>
                <w:sz w:val="22"/>
                <w:szCs w:val="22"/>
              </w:rPr>
              <w:t>5.6.7.</w:t>
            </w:r>
            <w:r w:rsidRPr="00CA704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Tümleşik bilgisayar ekranlarının parlak alt piksel hatası en fazla 5 (beş) adet ve tam ölü piksel hatası 0 (sıfır) olacaktır.</w:t>
            </w:r>
          </w:p>
          <w:p w14:paraId="7F3A7B98" w14:textId="77777777" w:rsidR="00822C01" w:rsidRPr="00A3229C" w:rsidRDefault="00CA7041" w:rsidP="00F11999">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CA7041">
              <w:rPr>
                <w:rFonts w:ascii="Times New Roman" w:hAnsi="Times New Roman" w:cs="Times New Roman"/>
                <w:b/>
                <w:color w:val="000000" w:themeColor="text1"/>
                <w:sz w:val="22"/>
                <w:szCs w:val="22"/>
              </w:rPr>
              <w:t>5.6.8.</w:t>
            </w:r>
            <w:r w:rsidRPr="00CA704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Tümleşik bilgisayarların ekranları üzerine entegre kamera, mikrofon ve hoparlör ile birlikte teklif edilecektir.</w:t>
            </w:r>
          </w:p>
        </w:tc>
        <w:tc>
          <w:tcPr>
            <w:tcW w:w="4105" w:type="dxa"/>
          </w:tcPr>
          <w:p w14:paraId="01A477A0" w14:textId="77777777" w:rsidR="00822C01" w:rsidRPr="00F933A3" w:rsidRDefault="00822C01" w:rsidP="00554C57">
            <w:pPr>
              <w:widowControl/>
              <w:autoSpaceDE/>
              <w:autoSpaceDN/>
              <w:adjustRightInd/>
              <w:spacing w:beforeLines="60" w:before="144" w:afterLines="60" w:after="144"/>
              <w:jc w:val="both"/>
              <w:rPr>
                <w:rFonts w:ascii="Times New Roman" w:hAnsi="Times New Roman" w:cs="Times New Roman"/>
                <w:b/>
                <w:color w:val="000000" w:themeColor="text1"/>
                <w:sz w:val="22"/>
                <w:szCs w:val="22"/>
                <w:highlight w:val="yellow"/>
              </w:rPr>
            </w:pPr>
          </w:p>
        </w:tc>
      </w:tr>
      <w:tr w:rsidR="00F11999" w:rsidRPr="00F933A3" w14:paraId="03D7E994" w14:textId="77777777" w:rsidTr="00CD0177">
        <w:tc>
          <w:tcPr>
            <w:tcW w:w="5388" w:type="dxa"/>
          </w:tcPr>
          <w:p w14:paraId="681B6DE0" w14:textId="77777777" w:rsidR="00CA7041" w:rsidRPr="00CA7041" w:rsidRDefault="00CA7041" w:rsidP="00CA704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CA7041">
              <w:rPr>
                <w:rFonts w:ascii="Times New Roman" w:hAnsi="Times New Roman" w:cs="Times New Roman"/>
                <w:b/>
                <w:color w:val="000000" w:themeColor="text1"/>
                <w:sz w:val="22"/>
                <w:szCs w:val="22"/>
              </w:rPr>
              <w:t>5.7.1.</w:t>
            </w:r>
            <w:r w:rsidRPr="00CA704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Tümleşik bilgisayarlar ile aynı marka kablolu veya kablosuz, ergonomik, numerik tuş bölümü olan Türkçe (Q) klavye olacaktır. Klavyelere uygun renkte Türkçe (F) dizilimli kendinden yapışkanlı etiket ile beraber verilecektir.</w:t>
            </w:r>
          </w:p>
          <w:p w14:paraId="7F531781" w14:textId="77777777" w:rsidR="00CA7041" w:rsidRPr="00CA7041" w:rsidRDefault="00CA7041" w:rsidP="00CA704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CA7041">
              <w:rPr>
                <w:rFonts w:ascii="Times New Roman" w:hAnsi="Times New Roman" w:cs="Times New Roman"/>
                <w:b/>
                <w:color w:val="000000" w:themeColor="text1"/>
                <w:sz w:val="22"/>
                <w:szCs w:val="22"/>
              </w:rPr>
              <w:t>5.7.2.</w:t>
            </w:r>
            <w:r w:rsidRPr="00CA704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Tümleşik bilgisayarlar ile aynı marka,  kablosuz, 2 tuşlu scroll optik fare verilecektir.</w:t>
            </w:r>
          </w:p>
          <w:p w14:paraId="31B9B264" w14:textId="77777777" w:rsidR="00F11999" w:rsidRPr="00F11999" w:rsidRDefault="00CA7041" w:rsidP="00F11999">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CA7041">
              <w:rPr>
                <w:rFonts w:ascii="Times New Roman" w:hAnsi="Times New Roman" w:cs="Times New Roman"/>
                <w:b/>
                <w:color w:val="000000" w:themeColor="text1"/>
                <w:sz w:val="22"/>
                <w:szCs w:val="22"/>
              </w:rPr>
              <w:lastRenderedPageBreak/>
              <w:t>5.7.3.</w:t>
            </w:r>
            <w:r w:rsidRPr="00CA704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Tümleşik bilgisayarlar fare ve klavye ile aynı renkte olacaktır.</w:t>
            </w:r>
          </w:p>
        </w:tc>
        <w:tc>
          <w:tcPr>
            <w:tcW w:w="4105" w:type="dxa"/>
          </w:tcPr>
          <w:p w14:paraId="3BFD69FD" w14:textId="77777777" w:rsidR="00F11999" w:rsidRPr="00F933A3" w:rsidRDefault="00F11999" w:rsidP="00554C57">
            <w:pPr>
              <w:widowControl/>
              <w:autoSpaceDE/>
              <w:autoSpaceDN/>
              <w:adjustRightInd/>
              <w:spacing w:beforeLines="60" w:before="144" w:afterLines="60" w:after="144"/>
              <w:jc w:val="both"/>
              <w:rPr>
                <w:rFonts w:ascii="Times New Roman" w:hAnsi="Times New Roman" w:cs="Times New Roman"/>
                <w:b/>
                <w:color w:val="000000" w:themeColor="text1"/>
                <w:sz w:val="22"/>
                <w:szCs w:val="22"/>
                <w:highlight w:val="yellow"/>
              </w:rPr>
            </w:pPr>
          </w:p>
        </w:tc>
      </w:tr>
      <w:tr w:rsidR="00F11999" w:rsidRPr="00F933A3" w14:paraId="11C23995" w14:textId="77777777" w:rsidTr="00CD0177">
        <w:tc>
          <w:tcPr>
            <w:tcW w:w="5388" w:type="dxa"/>
          </w:tcPr>
          <w:p w14:paraId="0D287E01" w14:textId="77777777" w:rsidR="00F11999" w:rsidRPr="00F11999" w:rsidRDefault="00F11999" w:rsidP="00F11999">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F11999">
              <w:rPr>
                <w:rFonts w:ascii="Times New Roman" w:hAnsi="Times New Roman" w:cs="Times New Roman"/>
                <w:b/>
                <w:color w:val="000000" w:themeColor="text1"/>
                <w:sz w:val="22"/>
                <w:szCs w:val="22"/>
              </w:rPr>
              <w:t>5.8.1.</w:t>
            </w:r>
            <w:r w:rsidR="00733615">
              <w:rPr>
                <w:rFonts w:ascii="Times New Roman" w:hAnsi="Times New Roman" w:cs="Times New Roman"/>
                <w:color w:val="000000" w:themeColor="text1"/>
                <w:sz w:val="22"/>
                <w:szCs w:val="22"/>
              </w:rPr>
              <w:t xml:space="preserve"> </w:t>
            </w:r>
            <w:r w:rsidR="00733615" w:rsidRPr="00733615">
              <w:rPr>
                <w:rFonts w:ascii="Times New Roman" w:hAnsi="Times New Roman" w:cs="Times New Roman"/>
                <w:color w:val="000000" w:themeColor="text1"/>
                <w:sz w:val="22"/>
                <w:szCs w:val="22"/>
              </w:rPr>
              <w:t>Tümleşik bilgisayarlar en az %85 verimlilikte, aktif PFC (yüksek akım koruması, yüksek voltaj koruması ve kısa devre koruması) özellikli en az 90 watt güç kaynağına (power supply) sahip olacaktır.</w:t>
            </w:r>
          </w:p>
        </w:tc>
        <w:tc>
          <w:tcPr>
            <w:tcW w:w="4105" w:type="dxa"/>
          </w:tcPr>
          <w:p w14:paraId="6576986B" w14:textId="77777777" w:rsidR="00F11999" w:rsidRPr="00F933A3" w:rsidRDefault="00F11999" w:rsidP="00554C57">
            <w:pPr>
              <w:widowControl/>
              <w:autoSpaceDE/>
              <w:autoSpaceDN/>
              <w:adjustRightInd/>
              <w:spacing w:beforeLines="60" w:before="144" w:afterLines="60" w:after="144"/>
              <w:jc w:val="both"/>
              <w:rPr>
                <w:rFonts w:ascii="Times New Roman" w:hAnsi="Times New Roman" w:cs="Times New Roman"/>
                <w:b/>
                <w:color w:val="000000" w:themeColor="text1"/>
                <w:sz w:val="22"/>
                <w:szCs w:val="22"/>
                <w:highlight w:val="yellow"/>
              </w:rPr>
            </w:pPr>
          </w:p>
        </w:tc>
      </w:tr>
      <w:tr w:rsidR="00F11999" w:rsidRPr="00F933A3" w14:paraId="2EA904B2" w14:textId="77777777" w:rsidTr="00CD0177">
        <w:tc>
          <w:tcPr>
            <w:tcW w:w="5388" w:type="dxa"/>
          </w:tcPr>
          <w:p w14:paraId="6327D481" w14:textId="77777777" w:rsidR="00F11999" w:rsidRPr="00F11999" w:rsidRDefault="00F11999" w:rsidP="00554C57">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F11999">
              <w:rPr>
                <w:rFonts w:ascii="Times New Roman" w:hAnsi="Times New Roman" w:cs="Times New Roman"/>
                <w:b/>
                <w:color w:val="000000" w:themeColor="text1"/>
                <w:sz w:val="22"/>
                <w:szCs w:val="22"/>
              </w:rPr>
              <w:t>5.9.1.</w:t>
            </w:r>
            <w:r w:rsidRPr="00F11999">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Tümleşik bilgisayarlar işletim sistemsiz olacak veya Ubuntu, FreeDos, vb. ücretsiz işletim sistemi yüklü olacaktır.</w:t>
            </w:r>
          </w:p>
        </w:tc>
        <w:tc>
          <w:tcPr>
            <w:tcW w:w="4105" w:type="dxa"/>
          </w:tcPr>
          <w:p w14:paraId="0A104EBB" w14:textId="77777777" w:rsidR="00F11999" w:rsidRPr="00F933A3" w:rsidRDefault="00F11999" w:rsidP="00554C57">
            <w:pPr>
              <w:widowControl/>
              <w:autoSpaceDE/>
              <w:autoSpaceDN/>
              <w:adjustRightInd/>
              <w:spacing w:beforeLines="60" w:before="144" w:afterLines="60" w:after="144"/>
              <w:jc w:val="both"/>
              <w:rPr>
                <w:rFonts w:ascii="Times New Roman" w:hAnsi="Times New Roman" w:cs="Times New Roman"/>
                <w:b/>
                <w:color w:val="000000" w:themeColor="text1"/>
                <w:sz w:val="22"/>
                <w:szCs w:val="22"/>
                <w:highlight w:val="yellow"/>
              </w:rPr>
            </w:pPr>
          </w:p>
        </w:tc>
      </w:tr>
      <w:tr w:rsidR="00F11999" w:rsidRPr="00F933A3" w14:paraId="1B6EC3A8" w14:textId="77777777" w:rsidTr="00CD0177">
        <w:tc>
          <w:tcPr>
            <w:tcW w:w="5388" w:type="dxa"/>
            <w:shd w:val="clear" w:color="auto" w:fill="D9D9D9" w:themeFill="background1" w:themeFillShade="D9"/>
          </w:tcPr>
          <w:p w14:paraId="2525F350" w14:textId="77777777" w:rsidR="00F11999" w:rsidRPr="00F11999" w:rsidRDefault="00F11999" w:rsidP="00554C57">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6. </w:t>
            </w:r>
            <w:r w:rsidRPr="00F11999">
              <w:rPr>
                <w:rFonts w:ascii="Times New Roman" w:hAnsi="Times New Roman" w:cs="Times New Roman"/>
                <w:b/>
                <w:color w:val="000000" w:themeColor="text1"/>
                <w:sz w:val="22"/>
                <w:szCs w:val="22"/>
              </w:rPr>
              <w:t>DİZÜSTÜ BİLGİSAYAR TEKNİK ÖZELLİKLERİ (TİP 2)</w:t>
            </w:r>
          </w:p>
        </w:tc>
        <w:tc>
          <w:tcPr>
            <w:tcW w:w="4105" w:type="dxa"/>
            <w:shd w:val="clear" w:color="auto" w:fill="D9D9D9" w:themeFill="background1" w:themeFillShade="D9"/>
          </w:tcPr>
          <w:p w14:paraId="3BF404F3" w14:textId="77777777" w:rsidR="00F11999" w:rsidRPr="00F933A3" w:rsidRDefault="00CD0177" w:rsidP="00CD0177">
            <w:pPr>
              <w:widowControl/>
              <w:autoSpaceDE/>
              <w:autoSpaceDN/>
              <w:adjustRightInd/>
              <w:spacing w:beforeLines="60" w:before="144" w:afterLines="60" w:after="144"/>
              <w:jc w:val="center"/>
              <w:rPr>
                <w:rFonts w:ascii="Times New Roman" w:hAnsi="Times New Roman" w:cs="Times New Roman"/>
                <w:b/>
                <w:color w:val="000000" w:themeColor="text1"/>
                <w:sz w:val="22"/>
                <w:szCs w:val="22"/>
                <w:highlight w:val="yellow"/>
              </w:rPr>
            </w:pPr>
            <w:r>
              <w:rPr>
                <w:rFonts w:ascii="Times New Roman" w:hAnsi="Times New Roman" w:cs="Times New Roman"/>
                <w:b/>
                <w:color w:val="000000" w:themeColor="text1"/>
                <w:sz w:val="22"/>
                <w:szCs w:val="22"/>
              </w:rPr>
              <w:t>CEVAPLAR</w:t>
            </w:r>
          </w:p>
        </w:tc>
      </w:tr>
      <w:tr w:rsidR="00F11999" w:rsidRPr="00F933A3" w14:paraId="27BDF779" w14:textId="77777777" w:rsidTr="00CD0177">
        <w:tc>
          <w:tcPr>
            <w:tcW w:w="5388" w:type="dxa"/>
          </w:tcPr>
          <w:p w14:paraId="0354D4A8" w14:textId="77777777" w:rsidR="00733615" w:rsidRPr="00AA67D9" w:rsidRDefault="00733615" w:rsidP="00733615">
            <w:pPr>
              <w:widowControl/>
              <w:autoSpaceDE/>
              <w:autoSpaceDN/>
              <w:adjustRightInd/>
              <w:spacing w:beforeLines="60" w:before="144" w:afterLines="60" w:after="144"/>
              <w:jc w:val="both"/>
              <w:rPr>
                <w:rFonts w:ascii="Times New Roman" w:hAnsi="Times New Roman" w:cs="Times New Roman"/>
                <w:bCs/>
                <w:color w:val="000000" w:themeColor="text1"/>
                <w:sz w:val="22"/>
                <w:szCs w:val="22"/>
              </w:rPr>
            </w:pPr>
            <w:r w:rsidRPr="00AA67D9">
              <w:rPr>
                <w:rFonts w:ascii="Times New Roman" w:hAnsi="Times New Roman" w:cs="Times New Roman"/>
                <w:b/>
                <w:color w:val="000000" w:themeColor="text1"/>
                <w:sz w:val="22"/>
                <w:szCs w:val="22"/>
              </w:rPr>
              <w:t>6.1.1.</w:t>
            </w:r>
            <w:r w:rsidRPr="00AA67D9">
              <w:rPr>
                <w:rFonts w:ascii="Times New Roman" w:hAnsi="Times New Roman" w:cs="Times New Roman"/>
                <w:bCs/>
                <w:color w:val="000000" w:themeColor="text1"/>
                <w:sz w:val="22"/>
                <w:szCs w:val="22"/>
              </w:rPr>
              <w:tab/>
              <w:t>Teklif edilen bilgisayarların işlemcisi; 64-bit mimaride, en az 12 fiziksel çekirdeğe (performans, verimlilik ve düşük güç verimlilik çekirdekleri dahil) ve en az 14 iş parçacığına sahip olacaktır. İşlemcinin maksimum turbo frekansı en az 4,8 GHz olacaktır. İşlemci önbelleği en az 12 MB olacaktır. İşlemci, DDR5 bellek teknolojisini  destekleyecektir.</w:t>
            </w:r>
          </w:p>
          <w:p w14:paraId="686EF597" w14:textId="77777777" w:rsidR="00733615" w:rsidRPr="00AA67D9" w:rsidRDefault="00733615" w:rsidP="00733615">
            <w:pPr>
              <w:widowControl/>
              <w:autoSpaceDE/>
              <w:autoSpaceDN/>
              <w:adjustRightInd/>
              <w:spacing w:beforeLines="60" w:before="144" w:afterLines="60" w:after="144"/>
              <w:jc w:val="both"/>
              <w:rPr>
                <w:rFonts w:ascii="Times New Roman" w:hAnsi="Times New Roman" w:cs="Times New Roman"/>
                <w:bCs/>
                <w:color w:val="000000" w:themeColor="text1"/>
                <w:sz w:val="22"/>
                <w:szCs w:val="22"/>
              </w:rPr>
            </w:pPr>
            <w:r w:rsidRPr="00AA67D9">
              <w:rPr>
                <w:rFonts w:ascii="Times New Roman" w:hAnsi="Times New Roman" w:cs="Times New Roman"/>
                <w:b/>
                <w:color w:val="000000" w:themeColor="text1"/>
                <w:sz w:val="22"/>
                <w:szCs w:val="22"/>
              </w:rPr>
              <w:t>6.1.2.</w:t>
            </w:r>
            <w:r w:rsidRPr="00AA67D9">
              <w:rPr>
                <w:rFonts w:ascii="Times New Roman" w:hAnsi="Times New Roman" w:cs="Times New Roman"/>
                <w:b/>
                <w:color w:val="000000" w:themeColor="text1"/>
                <w:sz w:val="22"/>
                <w:szCs w:val="22"/>
              </w:rPr>
              <w:tab/>
            </w:r>
            <w:r w:rsidRPr="00AA67D9">
              <w:rPr>
                <w:rFonts w:ascii="Times New Roman" w:hAnsi="Times New Roman" w:cs="Times New Roman"/>
                <w:bCs/>
                <w:color w:val="000000" w:themeColor="text1"/>
                <w:sz w:val="22"/>
                <w:szCs w:val="22"/>
              </w:rPr>
              <w:t>İşlemci üzerindeki dahili grafik işlemcisinin maksimum dinamik frekansı en az 2 Ghz olup, en az DirectX 12 desteğine sahip olacaktır.</w:t>
            </w:r>
          </w:p>
          <w:p w14:paraId="03D0836B" w14:textId="77777777" w:rsidR="00733615" w:rsidRPr="00AA67D9" w:rsidRDefault="00733615" w:rsidP="00733615">
            <w:pPr>
              <w:widowControl/>
              <w:autoSpaceDE/>
              <w:autoSpaceDN/>
              <w:adjustRightInd/>
              <w:spacing w:beforeLines="60" w:before="144" w:afterLines="60" w:after="144"/>
              <w:jc w:val="both"/>
              <w:rPr>
                <w:rFonts w:ascii="Times New Roman" w:hAnsi="Times New Roman" w:cs="Times New Roman"/>
                <w:bCs/>
                <w:color w:val="000000" w:themeColor="text1"/>
                <w:sz w:val="22"/>
                <w:szCs w:val="22"/>
              </w:rPr>
            </w:pPr>
            <w:r w:rsidRPr="00AA67D9">
              <w:rPr>
                <w:rFonts w:ascii="Times New Roman" w:hAnsi="Times New Roman" w:cs="Times New Roman"/>
                <w:b/>
                <w:color w:val="000000" w:themeColor="text1"/>
                <w:sz w:val="22"/>
                <w:szCs w:val="22"/>
              </w:rPr>
              <w:t>6.1.3.</w:t>
            </w:r>
            <w:r w:rsidRPr="00AA67D9">
              <w:rPr>
                <w:rFonts w:ascii="Times New Roman" w:hAnsi="Times New Roman" w:cs="Times New Roman"/>
                <w:b/>
                <w:color w:val="000000" w:themeColor="text1"/>
                <w:sz w:val="22"/>
                <w:szCs w:val="22"/>
              </w:rPr>
              <w:tab/>
            </w:r>
            <w:r w:rsidRPr="00AA67D9">
              <w:rPr>
                <w:rFonts w:ascii="Times New Roman" w:hAnsi="Times New Roman" w:cs="Times New Roman"/>
                <w:bCs/>
                <w:color w:val="000000" w:themeColor="text1"/>
                <w:sz w:val="22"/>
                <w:szCs w:val="22"/>
              </w:rPr>
              <w:t>İşlemci, yapay zekâ hızlandırma birimi (NPU) içermeli ve üretici tarafından en az 10 TOPS NPU performansı sağladığı dokümante edilmelidir.</w:t>
            </w:r>
          </w:p>
          <w:p w14:paraId="714E5704" w14:textId="77777777" w:rsidR="00F11999" w:rsidRPr="00F11999" w:rsidRDefault="00733615" w:rsidP="00F11999">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AA67D9">
              <w:rPr>
                <w:rFonts w:ascii="Times New Roman" w:hAnsi="Times New Roman" w:cs="Times New Roman"/>
                <w:b/>
                <w:color w:val="000000" w:themeColor="text1"/>
                <w:sz w:val="22"/>
                <w:szCs w:val="22"/>
              </w:rPr>
              <w:t>6.1.4.</w:t>
            </w:r>
            <w:r w:rsidRPr="00AA67D9">
              <w:rPr>
                <w:rFonts w:ascii="Times New Roman" w:hAnsi="Times New Roman" w:cs="Times New Roman"/>
                <w:b/>
                <w:color w:val="000000" w:themeColor="text1"/>
                <w:sz w:val="22"/>
                <w:szCs w:val="22"/>
              </w:rPr>
              <w:tab/>
            </w:r>
            <w:r w:rsidRPr="00AA67D9">
              <w:rPr>
                <w:rFonts w:ascii="Times New Roman" w:hAnsi="Times New Roman" w:cs="Times New Roman"/>
                <w:bCs/>
                <w:color w:val="000000" w:themeColor="text1"/>
                <w:sz w:val="22"/>
                <w:szCs w:val="22"/>
              </w:rPr>
              <w:t>Teklif edilen işlemci, ihale ilan tarihinden geriye doğru en fazla 24 ay içerisinde piyasaya sunulmuş bir model olmalıdır.</w:t>
            </w:r>
          </w:p>
        </w:tc>
        <w:tc>
          <w:tcPr>
            <w:tcW w:w="4105" w:type="dxa"/>
          </w:tcPr>
          <w:p w14:paraId="656D28AA" w14:textId="77777777" w:rsidR="00F11999" w:rsidRPr="00F933A3" w:rsidRDefault="00F11999" w:rsidP="00554C57">
            <w:pPr>
              <w:widowControl/>
              <w:autoSpaceDE/>
              <w:autoSpaceDN/>
              <w:adjustRightInd/>
              <w:spacing w:beforeLines="60" w:before="144" w:afterLines="60" w:after="144"/>
              <w:jc w:val="both"/>
              <w:rPr>
                <w:rFonts w:ascii="Times New Roman" w:hAnsi="Times New Roman" w:cs="Times New Roman"/>
                <w:b/>
                <w:color w:val="000000" w:themeColor="text1"/>
                <w:sz w:val="22"/>
                <w:szCs w:val="22"/>
                <w:highlight w:val="yellow"/>
              </w:rPr>
            </w:pPr>
          </w:p>
        </w:tc>
      </w:tr>
      <w:tr w:rsidR="00F11999" w:rsidRPr="00F933A3" w14:paraId="66719904" w14:textId="77777777" w:rsidTr="00CD0177">
        <w:tc>
          <w:tcPr>
            <w:tcW w:w="5388" w:type="dxa"/>
          </w:tcPr>
          <w:p w14:paraId="3DCB9E25" w14:textId="77777777" w:rsidR="00F11999" w:rsidRPr="00F11999" w:rsidRDefault="00F11999" w:rsidP="00554C57">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F11999">
              <w:rPr>
                <w:rFonts w:ascii="Times New Roman" w:hAnsi="Times New Roman" w:cs="Times New Roman"/>
                <w:b/>
                <w:color w:val="000000" w:themeColor="text1"/>
                <w:sz w:val="22"/>
                <w:szCs w:val="22"/>
              </w:rPr>
              <w:t>6.2.1.</w:t>
            </w:r>
            <w:r w:rsidRPr="00F11999">
              <w:rPr>
                <w:rFonts w:ascii="Times New Roman" w:hAnsi="Times New Roman" w:cs="Times New Roman"/>
                <w:b/>
                <w:color w:val="000000" w:themeColor="text1"/>
                <w:sz w:val="22"/>
                <w:szCs w:val="22"/>
              </w:rPr>
              <w:tab/>
            </w:r>
            <w:r w:rsidR="00024271" w:rsidRPr="00024271">
              <w:rPr>
                <w:rFonts w:ascii="Times New Roman" w:hAnsi="Times New Roman" w:cs="Times New Roman"/>
                <w:color w:val="000000" w:themeColor="text1"/>
                <w:sz w:val="22"/>
                <w:szCs w:val="22"/>
              </w:rPr>
              <w:t>Dizüstü bilgisayarlarda en az 16 GB DDR5-5600 MT/s bellek olacaktır.</w:t>
            </w:r>
          </w:p>
        </w:tc>
        <w:tc>
          <w:tcPr>
            <w:tcW w:w="4105" w:type="dxa"/>
          </w:tcPr>
          <w:p w14:paraId="477ECC54" w14:textId="77777777" w:rsidR="00F11999" w:rsidRPr="00F933A3" w:rsidRDefault="00F11999" w:rsidP="00554C57">
            <w:pPr>
              <w:widowControl/>
              <w:autoSpaceDE/>
              <w:autoSpaceDN/>
              <w:adjustRightInd/>
              <w:spacing w:beforeLines="60" w:before="144" w:afterLines="60" w:after="144"/>
              <w:jc w:val="both"/>
              <w:rPr>
                <w:rFonts w:ascii="Times New Roman" w:hAnsi="Times New Roman" w:cs="Times New Roman"/>
                <w:b/>
                <w:color w:val="000000" w:themeColor="text1"/>
                <w:sz w:val="22"/>
                <w:szCs w:val="22"/>
                <w:highlight w:val="yellow"/>
              </w:rPr>
            </w:pPr>
          </w:p>
        </w:tc>
      </w:tr>
      <w:tr w:rsidR="00F11999" w:rsidRPr="00F933A3" w14:paraId="1EED873D" w14:textId="77777777" w:rsidTr="00CD0177">
        <w:tc>
          <w:tcPr>
            <w:tcW w:w="5388" w:type="dxa"/>
          </w:tcPr>
          <w:p w14:paraId="2F081AE0" w14:textId="77777777" w:rsidR="00F11999" w:rsidRPr="00F11999" w:rsidRDefault="00F11999" w:rsidP="00F11999">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F11999">
              <w:rPr>
                <w:rFonts w:ascii="Times New Roman" w:hAnsi="Times New Roman" w:cs="Times New Roman"/>
                <w:b/>
                <w:color w:val="000000" w:themeColor="text1"/>
                <w:sz w:val="22"/>
                <w:szCs w:val="22"/>
              </w:rPr>
              <w:t>6.3.1.</w:t>
            </w:r>
            <w:r w:rsidRPr="00F11999">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Dizüstü bilgisayarların ekran boyutu 14 inç olacaktır.</w:t>
            </w:r>
          </w:p>
          <w:p w14:paraId="64FBD6D8" w14:textId="77777777" w:rsidR="00F11999" w:rsidRPr="00F11999" w:rsidRDefault="00F11999" w:rsidP="00F11999">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F11999">
              <w:rPr>
                <w:rFonts w:ascii="Times New Roman" w:hAnsi="Times New Roman" w:cs="Times New Roman"/>
                <w:b/>
                <w:color w:val="000000" w:themeColor="text1"/>
                <w:sz w:val="22"/>
                <w:szCs w:val="22"/>
              </w:rPr>
              <w:t>6.3.2.</w:t>
            </w:r>
            <w:r w:rsidRPr="00F11999">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Dizüstü bilgisayarların ekran paneli IPS teknolojide olacaktır.</w:t>
            </w:r>
          </w:p>
          <w:p w14:paraId="2C6E03A6" w14:textId="77777777" w:rsidR="00F11999" w:rsidRPr="00F11999" w:rsidRDefault="00F11999" w:rsidP="00F11999">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F11999">
              <w:rPr>
                <w:rFonts w:ascii="Times New Roman" w:hAnsi="Times New Roman" w:cs="Times New Roman"/>
                <w:b/>
                <w:color w:val="000000" w:themeColor="text1"/>
                <w:sz w:val="22"/>
                <w:szCs w:val="22"/>
              </w:rPr>
              <w:t>6.3.3.</w:t>
            </w:r>
            <w:r w:rsidRPr="00F11999">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Dizüstü bilgisayarların ekran çözünürlüğü en az 1920x1080 piksel olacaktır.</w:t>
            </w:r>
          </w:p>
          <w:p w14:paraId="138EAF5B" w14:textId="77777777" w:rsidR="00F11999" w:rsidRPr="00F11999" w:rsidRDefault="00F11999" w:rsidP="00F11999">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F11999">
              <w:rPr>
                <w:rFonts w:ascii="Times New Roman" w:hAnsi="Times New Roman" w:cs="Times New Roman"/>
                <w:b/>
                <w:color w:val="000000" w:themeColor="text1"/>
                <w:sz w:val="22"/>
                <w:szCs w:val="22"/>
              </w:rPr>
              <w:t>6.3.4.</w:t>
            </w:r>
            <w:r w:rsidRPr="00F11999">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Dizüstü bilgisayar ekranlarının parlak alt piksel hatası en</w:t>
            </w:r>
            <w:r w:rsidR="00224072">
              <w:rPr>
                <w:rFonts w:ascii="Times New Roman" w:hAnsi="Times New Roman" w:cs="Times New Roman"/>
                <w:color w:val="000000" w:themeColor="text1"/>
                <w:sz w:val="22"/>
                <w:szCs w:val="22"/>
              </w:rPr>
              <w:t xml:space="preserve"> fazla 5 (beş) adet ve tam ölü </w:t>
            </w:r>
            <w:r w:rsidRPr="00A3229C">
              <w:rPr>
                <w:rFonts w:ascii="Times New Roman" w:hAnsi="Times New Roman" w:cs="Times New Roman"/>
                <w:color w:val="000000" w:themeColor="text1"/>
                <w:sz w:val="22"/>
                <w:szCs w:val="22"/>
              </w:rPr>
              <w:t>piksel hatası sıfır (0) olacaktır.</w:t>
            </w:r>
          </w:p>
        </w:tc>
        <w:tc>
          <w:tcPr>
            <w:tcW w:w="4105" w:type="dxa"/>
          </w:tcPr>
          <w:p w14:paraId="63E9E470" w14:textId="77777777" w:rsidR="00F11999" w:rsidRPr="00F933A3" w:rsidRDefault="00F11999" w:rsidP="00554C57">
            <w:pPr>
              <w:widowControl/>
              <w:autoSpaceDE/>
              <w:autoSpaceDN/>
              <w:adjustRightInd/>
              <w:spacing w:beforeLines="60" w:before="144" w:afterLines="60" w:after="144"/>
              <w:jc w:val="both"/>
              <w:rPr>
                <w:rFonts w:ascii="Times New Roman" w:hAnsi="Times New Roman" w:cs="Times New Roman"/>
                <w:b/>
                <w:color w:val="000000" w:themeColor="text1"/>
                <w:sz w:val="22"/>
                <w:szCs w:val="22"/>
                <w:highlight w:val="yellow"/>
              </w:rPr>
            </w:pPr>
          </w:p>
        </w:tc>
      </w:tr>
      <w:tr w:rsidR="00F11999" w:rsidRPr="00F933A3" w14:paraId="5A28E174" w14:textId="77777777" w:rsidTr="00CD0177">
        <w:tc>
          <w:tcPr>
            <w:tcW w:w="5388" w:type="dxa"/>
          </w:tcPr>
          <w:p w14:paraId="1969EDE1" w14:textId="77777777" w:rsidR="00F11999" w:rsidRPr="00F11999" w:rsidRDefault="00024271" w:rsidP="00F11999">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6.4.1.</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Dizüstü bilgisayarların üzerinde en az 1 TB kapasiteli M.2 NVMe SSD disk bulunacaktır.</w:t>
            </w:r>
          </w:p>
        </w:tc>
        <w:tc>
          <w:tcPr>
            <w:tcW w:w="4105" w:type="dxa"/>
          </w:tcPr>
          <w:p w14:paraId="0FD7857E" w14:textId="77777777" w:rsidR="00F11999" w:rsidRPr="00F933A3" w:rsidRDefault="00F11999" w:rsidP="00554C57">
            <w:pPr>
              <w:widowControl/>
              <w:autoSpaceDE/>
              <w:autoSpaceDN/>
              <w:adjustRightInd/>
              <w:spacing w:beforeLines="60" w:before="144" w:afterLines="60" w:after="144"/>
              <w:jc w:val="both"/>
              <w:rPr>
                <w:rFonts w:ascii="Times New Roman" w:hAnsi="Times New Roman" w:cs="Times New Roman"/>
                <w:b/>
                <w:color w:val="000000" w:themeColor="text1"/>
                <w:sz w:val="22"/>
                <w:szCs w:val="22"/>
                <w:highlight w:val="yellow"/>
              </w:rPr>
            </w:pPr>
          </w:p>
        </w:tc>
      </w:tr>
      <w:tr w:rsidR="00F11999" w:rsidRPr="00F933A3" w14:paraId="04973500" w14:textId="77777777" w:rsidTr="00CD0177">
        <w:tc>
          <w:tcPr>
            <w:tcW w:w="5388" w:type="dxa"/>
          </w:tcPr>
          <w:p w14:paraId="6D5DFF32" w14:textId="77777777" w:rsidR="00024271" w:rsidRPr="00024271" w:rsidRDefault="00024271" w:rsidP="0002427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6.5.1.</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Dizüstü bilgisayarların kablosuz ağ teknolojisi en az 802.11ac veya 802.11ax veya dengi ve üzeri olacaktır.</w:t>
            </w:r>
          </w:p>
          <w:p w14:paraId="4A141C1F" w14:textId="77777777" w:rsidR="00024271" w:rsidRPr="00024271" w:rsidRDefault="00024271" w:rsidP="0002427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lastRenderedPageBreak/>
              <w:t>6.5.2.</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Dizüstü bilgisayarlar Türkçe (Q) klavye olacaktır. Klavyelere uygun renkte Türkçe (F) dizilimli kendinden yapışkanlı etiket ile beraber verilecektir.</w:t>
            </w:r>
          </w:p>
          <w:p w14:paraId="0087ADF4" w14:textId="77777777" w:rsidR="00024271" w:rsidRPr="00024271" w:rsidRDefault="00024271" w:rsidP="0002427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6.5.3.</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Dizüstü bilgisayar siyah veya gri renklerde olacaktır.</w:t>
            </w:r>
          </w:p>
          <w:p w14:paraId="70291133" w14:textId="77777777" w:rsidR="00024271" w:rsidRPr="00024271" w:rsidRDefault="00024271" w:rsidP="0002427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6.5.4.</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Dizüstü bilgisayarların dâhili olarak en az HD (720p) çözünürlüğünde kamerası, hoparlörü ve mikrofonu olacaktır.</w:t>
            </w:r>
          </w:p>
          <w:p w14:paraId="7285CE22" w14:textId="77777777" w:rsidR="00024271" w:rsidRPr="00024271" w:rsidRDefault="00024271" w:rsidP="0002427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6.5.5.</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Dizüstü bilgisayarların batarya kapasitesi en az 48 watt-saat (Wh) lityum-iyon veya polimer veya alaşımlarından olacaktır.</w:t>
            </w:r>
          </w:p>
          <w:p w14:paraId="1241D66E" w14:textId="77777777" w:rsidR="00024271" w:rsidRPr="00024271" w:rsidRDefault="00024271" w:rsidP="0002427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6.5.6.</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Dizüstü bilgisayarlarda en az 4 adet USB port bulunmalıdır. Bu portlardan en az 2 (iki) adedi USB Type-C olacaktır. Diğer 2 (iki) port USB Type-A 3.0 veya üzeri teknolojiye sahip olacaktır.</w:t>
            </w:r>
          </w:p>
          <w:p w14:paraId="02CBF8FB" w14:textId="77777777" w:rsidR="00024271" w:rsidRPr="00024271" w:rsidRDefault="00024271" w:rsidP="0002427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6.5.7.</w:t>
            </w:r>
            <w:r w:rsidRPr="00777632">
              <w:rPr>
                <w:rFonts w:ascii="Times New Roman" w:hAnsi="Times New Roman" w:cs="Times New Roman"/>
                <w:color w:val="000000" w:themeColor="text1"/>
                <w:sz w:val="22"/>
                <w:szCs w:val="22"/>
              </w:rPr>
              <w:tab/>
              <w:t>Dizüstü bilgisayarların şarj girişleri USB Type-C standardında olacaktır. Cihaz ile birlikte verilen şarj adaptörünün çıkış arabirimi USB Type-C olacaktır ve en az 45 W güç çıkışını destekleyecektir.</w:t>
            </w:r>
          </w:p>
          <w:p w14:paraId="661B5F71" w14:textId="77777777" w:rsidR="00024271" w:rsidRPr="00024271" w:rsidRDefault="00024271" w:rsidP="0002427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6.5.8.</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Dizüstü bilgisayarların en az 1 adet RJ45 10/100/1000 Mb/s bağlantı noktası olacaktır.</w:t>
            </w:r>
          </w:p>
          <w:p w14:paraId="43295CFA" w14:textId="77777777" w:rsidR="00024271" w:rsidRPr="00024271" w:rsidRDefault="00024271" w:rsidP="0002427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6.5.9.</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Dizüstü bilgisayarların ürün kataloğunda belirtilen başlangıç ağırlığı pil dâhil en fazla 1.6 kg olacaktır. Bu ağırlığa ±%2 tolerans kabul edilecektir.</w:t>
            </w:r>
          </w:p>
          <w:p w14:paraId="24E0B505" w14:textId="77777777" w:rsidR="00024271" w:rsidRPr="00024271" w:rsidRDefault="00024271" w:rsidP="0002427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6.5.10.</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Dizüstü bilgisayarlar işletim sistemsiz olacak veya Ubuntu, FreeDos, vb. ücretsiz işletim sistemi yüklü olacaktır.</w:t>
            </w:r>
          </w:p>
          <w:p w14:paraId="5B8D3E42" w14:textId="77777777" w:rsidR="00024271" w:rsidRPr="00024271" w:rsidRDefault="00024271" w:rsidP="0002427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6.5.11.</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Dizüstü bilgisayarlar 220-240 V, 50-60 Hz standartlarına uygun olacaktır.</w:t>
            </w:r>
          </w:p>
          <w:p w14:paraId="549A41B7" w14:textId="77777777" w:rsidR="00024271" w:rsidRPr="00024271" w:rsidRDefault="00024271" w:rsidP="0002427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6.5.12.</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Dizüstü bilgisayarların belirtilen şartlara uygun olarak çalışabilmesi ve kullanılabilmesi için gerekli olan; pil, şarj cihazı, elektrik güç kablosu (şarj cihazından ayrı ise) ve kullanım kılavuzu teslim edilecektir.</w:t>
            </w:r>
          </w:p>
          <w:p w14:paraId="3CD7FE38" w14:textId="77777777" w:rsidR="00024271" w:rsidRPr="00024271" w:rsidRDefault="00024271" w:rsidP="0002427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6.5.13.</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Dizüstü bilgisayarlar ile birlikte Bluetooth veya kablosuz fare verilecektir.</w:t>
            </w:r>
          </w:p>
          <w:p w14:paraId="45408408" w14:textId="77777777" w:rsidR="00F11999" w:rsidRPr="00F11999" w:rsidRDefault="00024271" w:rsidP="00F11999">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6.5.14.</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Dizüstü bilgisayarlar ile birlikte teklif edilen bilgisayarın boyutlarına uygun korumalı dizüstü bilgisayar taşıma çantası verilecektir.</w:t>
            </w:r>
          </w:p>
        </w:tc>
        <w:tc>
          <w:tcPr>
            <w:tcW w:w="4105" w:type="dxa"/>
          </w:tcPr>
          <w:p w14:paraId="57161101" w14:textId="77777777" w:rsidR="00F11999" w:rsidRPr="00F933A3" w:rsidRDefault="00F11999" w:rsidP="00554C57">
            <w:pPr>
              <w:widowControl/>
              <w:autoSpaceDE/>
              <w:autoSpaceDN/>
              <w:adjustRightInd/>
              <w:spacing w:beforeLines="60" w:before="144" w:afterLines="60" w:after="144"/>
              <w:jc w:val="both"/>
              <w:rPr>
                <w:rFonts w:ascii="Times New Roman" w:hAnsi="Times New Roman" w:cs="Times New Roman"/>
                <w:b/>
                <w:color w:val="000000" w:themeColor="text1"/>
                <w:sz w:val="22"/>
                <w:szCs w:val="22"/>
                <w:highlight w:val="yellow"/>
              </w:rPr>
            </w:pPr>
          </w:p>
        </w:tc>
      </w:tr>
      <w:tr w:rsidR="00F11999" w:rsidRPr="00F933A3" w14:paraId="114E52B5" w14:textId="77777777" w:rsidTr="00CD0177">
        <w:tc>
          <w:tcPr>
            <w:tcW w:w="5388" w:type="dxa"/>
            <w:shd w:val="clear" w:color="auto" w:fill="D9D9D9" w:themeFill="background1" w:themeFillShade="D9"/>
          </w:tcPr>
          <w:p w14:paraId="37D8E81D" w14:textId="77777777" w:rsidR="00F11999" w:rsidRPr="00F11999" w:rsidRDefault="00F11999" w:rsidP="00F11999">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7. </w:t>
            </w:r>
            <w:r w:rsidRPr="00F11999">
              <w:rPr>
                <w:rFonts w:ascii="Times New Roman" w:hAnsi="Times New Roman" w:cs="Times New Roman"/>
                <w:b/>
                <w:color w:val="000000" w:themeColor="text1"/>
                <w:sz w:val="22"/>
                <w:szCs w:val="22"/>
              </w:rPr>
              <w:t>İŞ İSTASYONU BİLGİSAYAR TEKNİK ÖZELLİKLERİ (TİP 3)</w:t>
            </w:r>
          </w:p>
        </w:tc>
        <w:tc>
          <w:tcPr>
            <w:tcW w:w="4105" w:type="dxa"/>
            <w:shd w:val="clear" w:color="auto" w:fill="D9D9D9" w:themeFill="background1" w:themeFillShade="D9"/>
          </w:tcPr>
          <w:p w14:paraId="174D7355" w14:textId="77777777" w:rsidR="00F11999" w:rsidRPr="00F933A3" w:rsidRDefault="00CD0177" w:rsidP="00CD0177">
            <w:pPr>
              <w:widowControl/>
              <w:autoSpaceDE/>
              <w:autoSpaceDN/>
              <w:adjustRightInd/>
              <w:spacing w:beforeLines="60" w:before="144" w:afterLines="60" w:after="144"/>
              <w:jc w:val="center"/>
              <w:rPr>
                <w:rFonts w:ascii="Times New Roman" w:hAnsi="Times New Roman" w:cs="Times New Roman"/>
                <w:b/>
                <w:color w:val="000000" w:themeColor="text1"/>
                <w:sz w:val="22"/>
                <w:szCs w:val="22"/>
                <w:highlight w:val="yellow"/>
              </w:rPr>
            </w:pPr>
            <w:r>
              <w:rPr>
                <w:rFonts w:ascii="Times New Roman" w:hAnsi="Times New Roman" w:cs="Times New Roman"/>
                <w:b/>
                <w:color w:val="000000" w:themeColor="text1"/>
                <w:sz w:val="22"/>
                <w:szCs w:val="22"/>
              </w:rPr>
              <w:t>CEVAPLAR</w:t>
            </w:r>
          </w:p>
        </w:tc>
      </w:tr>
      <w:tr w:rsidR="00F11999" w:rsidRPr="00F933A3" w14:paraId="55A7D83B" w14:textId="77777777" w:rsidTr="00CD0177">
        <w:tc>
          <w:tcPr>
            <w:tcW w:w="5388" w:type="dxa"/>
          </w:tcPr>
          <w:p w14:paraId="04C7A088" w14:textId="77777777" w:rsidR="00024271" w:rsidRPr="00024271" w:rsidRDefault="00024271" w:rsidP="0002427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7.1.1.</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Kasa yapısı Mid Tower veya üreticinin eşdeğeri iş istasyonu tipi olmalıdır.</w:t>
            </w:r>
          </w:p>
          <w:p w14:paraId="79662C69" w14:textId="77777777" w:rsidR="00024271" w:rsidRPr="00024271" w:rsidRDefault="00024271" w:rsidP="0002427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7.1.2.</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Kasa, en az 300 mm uzunluğunda ve en az 3 genişleme yuvası (triple-slot) kaplayan ekran kartlarının montajına uygun olacaktır.</w:t>
            </w:r>
          </w:p>
          <w:p w14:paraId="5FC2C263" w14:textId="77777777" w:rsidR="00024271" w:rsidRPr="00024271" w:rsidRDefault="00024271" w:rsidP="0002427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lastRenderedPageBreak/>
              <w:t>7.1.3.</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Kasa içerisinde yeterli hava akışı sağlayan ön ve arka sistem fanları bulunmalıdır.</w:t>
            </w:r>
          </w:p>
          <w:p w14:paraId="4DA82EC0" w14:textId="77777777" w:rsidR="00024271" w:rsidRPr="00024271" w:rsidRDefault="00024271" w:rsidP="0002427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7.1.4.</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Kasa; işlemci, ekran kartı ve diğer bileşenlerin tam yük altında kararlı çalışmasını sağlayacak termal tasarıma sahip olmalıdır.</w:t>
            </w:r>
          </w:p>
          <w:p w14:paraId="48164CF9" w14:textId="77777777" w:rsidR="00024271" w:rsidRPr="00024271" w:rsidRDefault="00024271" w:rsidP="0002427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7.1.5.</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Kasa üzerinde izinsiz erişimi engellemek amacıyla güvenlik kilidi veya güvenlik kilidi yuvası bulunmalıdır.</w:t>
            </w:r>
          </w:p>
          <w:p w14:paraId="1A93C267" w14:textId="77777777" w:rsidR="00F11999" w:rsidRPr="00F11999" w:rsidRDefault="00024271" w:rsidP="00F11999">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7.1.6.</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Kasa rengi siyah veya koyu gri olacaktır.</w:t>
            </w:r>
          </w:p>
        </w:tc>
        <w:tc>
          <w:tcPr>
            <w:tcW w:w="4105" w:type="dxa"/>
          </w:tcPr>
          <w:p w14:paraId="3195AA02" w14:textId="77777777" w:rsidR="00F11999" w:rsidRPr="00F933A3" w:rsidRDefault="00F11999" w:rsidP="00554C57">
            <w:pPr>
              <w:widowControl/>
              <w:autoSpaceDE/>
              <w:autoSpaceDN/>
              <w:adjustRightInd/>
              <w:spacing w:beforeLines="60" w:before="144" w:afterLines="60" w:after="144"/>
              <w:jc w:val="both"/>
              <w:rPr>
                <w:rFonts w:ascii="Times New Roman" w:hAnsi="Times New Roman" w:cs="Times New Roman"/>
                <w:b/>
                <w:color w:val="000000" w:themeColor="text1"/>
                <w:sz w:val="22"/>
                <w:szCs w:val="22"/>
                <w:highlight w:val="yellow"/>
              </w:rPr>
            </w:pPr>
          </w:p>
        </w:tc>
      </w:tr>
      <w:tr w:rsidR="00F11999" w:rsidRPr="00F933A3" w14:paraId="306D5E6E" w14:textId="77777777" w:rsidTr="00CD0177">
        <w:tc>
          <w:tcPr>
            <w:tcW w:w="5388" w:type="dxa"/>
          </w:tcPr>
          <w:p w14:paraId="231F308B" w14:textId="77777777" w:rsidR="00024271" w:rsidRPr="00024271" w:rsidRDefault="00024271" w:rsidP="0002427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7.2.1.</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Ana kart üzerinde sistem üreticisine ait orijinal firma logosu veya markası (ismi) olacaktır. Firma logosu veya markası (ismi) yapıştırma veya çıkartma şeklinde olmayacaktır. BIOS üretici firma tarafından geliştirilmiş olmalıdır.</w:t>
            </w:r>
          </w:p>
          <w:p w14:paraId="7E96078E" w14:textId="77777777" w:rsidR="00024271" w:rsidRPr="00024271" w:rsidRDefault="00024271" w:rsidP="0002427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7.2.2.</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Mikrofon ve kulaklık için combo port bulunacaktır.</w:t>
            </w:r>
          </w:p>
          <w:p w14:paraId="5CACC23A" w14:textId="77777777" w:rsidR="00024271" w:rsidRPr="00024271" w:rsidRDefault="00024271" w:rsidP="0002427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7.2.3.</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Ana kartı ile bütünleşik veya ayrık HD ses kartı olacaktır.</w:t>
            </w:r>
          </w:p>
          <w:p w14:paraId="6AA41DC9" w14:textId="77777777" w:rsidR="00024271" w:rsidRPr="00024271" w:rsidRDefault="00024271" w:rsidP="0002427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7.2.4.</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Sistem üzerinde en az 8 adet USB portu bulunacaktır. Bu portların en az 4 adedi USB 3.2 Gen 2 veya üzeri hızları destekleyecektir. USB portların en az 2 adedi kasanın ön yüzü veya üstünde bulunacaktır.</w:t>
            </w:r>
          </w:p>
          <w:p w14:paraId="35178562" w14:textId="77777777" w:rsidR="00024271" w:rsidRPr="00024271" w:rsidRDefault="00024271" w:rsidP="0002427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7.2.5.</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Sistem üzerinde en az 1 (bir) adet 2.5 Gigabit Ethernet portu bulunacaktır.</w:t>
            </w:r>
            <w:r w:rsidRPr="00024271">
              <w:rPr>
                <w:rFonts w:ascii="Times New Roman" w:hAnsi="Times New Roman" w:cs="Times New Roman"/>
                <w:b/>
                <w:color w:val="000000" w:themeColor="text1"/>
                <w:sz w:val="22"/>
                <w:szCs w:val="22"/>
              </w:rPr>
              <w:t xml:space="preserve"> </w:t>
            </w:r>
          </w:p>
          <w:p w14:paraId="6264C083" w14:textId="77777777" w:rsidR="00F11999" w:rsidRPr="00F11999" w:rsidRDefault="00024271" w:rsidP="00F11999">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7.2.6.</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Sistem üzerinde Wi-Fi 6E veya daha üstü kablosuz ağ teknolojisi ile Bluetooth 5.3 veya üzeri sürüm desteği bulunacaktır.</w:t>
            </w:r>
          </w:p>
        </w:tc>
        <w:tc>
          <w:tcPr>
            <w:tcW w:w="4105" w:type="dxa"/>
          </w:tcPr>
          <w:p w14:paraId="4E3A5F78" w14:textId="77777777" w:rsidR="00F11999" w:rsidRPr="00F933A3" w:rsidRDefault="00F11999" w:rsidP="00554C57">
            <w:pPr>
              <w:widowControl/>
              <w:autoSpaceDE/>
              <w:autoSpaceDN/>
              <w:adjustRightInd/>
              <w:spacing w:beforeLines="60" w:before="144" w:afterLines="60" w:after="144"/>
              <w:jc w:val="both"/>
              <w:rPr>
                <w:rFonts w:ascii="Times New Roman" w:hAnsi="Times New Roman" w:cs="Times New Roman"/>
                <w:b/>
                <w:color w:val="000000" w:themeColor="text1"/>
                <w:sz w:val="22"/>
                <w:szCs w:val="22"/>
                <w:highlight w:val="yellow"/>
              </w:rPr>
            </w:pPr>
          </w:p>
        </w:tc>
      </w:tr>
      <w:tr w:rsidR="00F11999" w:rsidRPr="00F933A3" w14:paraId="67D457B5" w14:textId="77777777" w:rsidTr="00CD0177">
        <w:tc>
          <w:tcPr>
            <w:tcW w:w="5388" w:type="dxa"/>
          </w:tcPr>
          <w:p w14:paraId="6ECC61A6" w14:textId="77777777" w:rsidR="00024271" w:rsidRPr="00777632" w:rsidRDefault="00024271" w:rsidP="00024271">
            <w:pPr>
              <w:widowControl/>
              <w:autoSpaceDE/>
              <w:autoSpaceDN/>
              <w:adjustRightInd/>
              <w:spacing w:beforeLines="60" w:before="144" w:afterLines="60" w:after="144"/>
              <w:jc w:val="both"/>
              <w:rPr>
                <w:rFonts w:ascii="Times New Roman" w:hAnsi="Times New Roman" w:cs="Times New Roman"/>
                <w:color w:val="000000" w:themeColor="text1"/>
                <w:sz w:val="22"/>
                <w:szCs w:val="22"/>
              </w:rPr>
            </w:pPr>
            <w:r w:rsidRPr="00024271">
              <w:rPr>
                <w:rFonts w:ascii="Times New Roman" w:hAnsi="Times New Roman" w:cs="Times New Roman"/>
                <w:b/>
                <w:color w:val="000000" w:themeColor="text1"/>
                <w:sz w:val="22"/>
                <w:szCs w:val="22"/>
              </w:rPr>
              <w:t>7.3.1.</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İşlemci; 64-bit mimaride, en az 20 fiziksel çekirdeğe ve en az 20 iş parçacığına sahip olacaktır. İşlemci önbelleği en az 30 MB olacaktır. İşlemci DDR5 bellek teknolojisini ve PCI Express 5.0 standardını destekleyecektir. İşlemci modeli, üreticinin aktif ürün portföyünde yer alacak ve ihale ilan tarihinden geriye doğru en fazla 24 ay içerisinde ilk kez piyasaya sunulmuş olacaktır. Üretimi sonlandırılmış (EOL) işlemciler kabul edilmeyecektir.</w:t>
            </w:r>
          </w:p>
          <w:p w14:paraId="31CB0648" w14:textId="77777777" w:rsidR="009E7C0B" w:rsidRPr="00F11999" w:rsidRDefault="00024271"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7.3.2.</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İşlemci en az 240 mm sıvı soğutucu veya üretici tarafından eşdeğer performans sağlayan kule tipi hava soğutucu ile soğutulacaktır.</w:t>
            </w:r>
          </w:p>
        </w:tc>
        <w:tc>
          <w:tcPr>
            <w:tcW w:w="4105" w:type="dxa"/>
          </w:tcPr>
          <w:p w14:paraId="54BCBE10" w14:textId="77777777" w:rsidR="00F11999" w:rsidRPr="00F933A3" w:rsidRDefault="00F11999" w:rsidP="00554C57">
            <w:pPr>
              <w:widowControl/>
              <w:autoSpaceDE/>
              <w:autoSpaceDN/>
              <w:adjustRightInd/>
              <w:spacing w:beforeLines="60" w:before="144" w:afterLines="60" w:after="144"/>
              <w:jc w:val="both"/>
              <w:rPr>
                <w:rFonts w:ascii="Times New Roman" w:hAnsi="Times New Roman" w:cs="Times New Roman"/>
                <w:b/>
                <w:color w:val="000000" w:themeColor="text1"/>
                <w:sz w:val="22"/>
                <w:szCs w:val="22"/>
                <w:highlight w:val="yellow"/>
              </w:rPr>
            </w:pPr>
          </w:p>
        </w:tc>
      </w:tr>
      <w:tr w:rsidR="009E7C0B" w:rsidRPr="00F933A3" w14:paraId="46CE1110" w14:textId="77777777" w:rsidTr="00CD0177">
        <w:tc>
          <w:tcPr>
            <w:tcW w:w="5388" w:type="dxa"/>
          </w:tcPr>
          <w:p w14:paraId="5835AA2C" w14:textId="77777777" w:rsidR="009E7C0B" w:rsidRPr="009E7C0B" w:rsidRDefault="009E7C0B"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t>7.4.1.</w:t>
            </w:r>
            <w:r w:rsidRPr="009E7C0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İş istasyonu üzerinde en az 64 GB DDR5-5600 MT/s bellek olacaktır.</w:t>
            </w:r>
          </w:p>
          <w:p w14:paraId="1DCE37A6" w14:textId="77777777" w:rsidR="009E7C0B" w:rsidRPr="009E7C0B" w:rsidRDefault="009E7C0B"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t>7.4.2.</w:t>
            </w:r>
            <w:r w:rsidRPr="009E7C0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İş istasyonu üzerinde en az 4 (dört) adet bellek yuvası olacaktır.</w:t>
            </w:r>
          </w:p>
          <w:p w14:paraId="0B3990BB" w14:textId="77777777" w:rsidR="009E7C0B" w:rsidRPr="00F11999" w:rsidRDefault="009E7C0B"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t>7.4.3.</w:t>
            </w:r>
            <w:r w:rsidRPr="009E7C0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Sistemde ileride yükseltmeye imkân verecek şekilde en az 128 GB toplam bellek desteği bulunacaktır.</w:t>
            </w:r>
          </w:p>
        </w:tc>
        <w:tc>
          <w:tcPr>
            <w:tcW w:w="4105" w:type="dxa"/>
          </w:tcPr>
          <w:p w14:paraId="3A721CF7" w14:textId="77777777" w:rsidR="009E7C0B" w:rsidRPr="00F933A3" w:rsidRDefault="009E7C0B" w:rsidP="00554C57">
            <w:pPr>
              <w:widowControl/>
              <w:autoSpaceDE/>
              <w:autoSpaceDN/>
              <w:adjustRightInd/>
              <w:spacing w:beforeLines="60" w:before="144" w:afterLines="60" w:after="144"/>
              <w:jc w:val="both"/>
              <w:rPr>
                <w:rFonts w:ascii="Times New Roman" w:hAnsi="Times New Roman" w:cs="Times New Roman"/>
                <w:b/>
                <w:color w:val="000000" w:themeColor="text1"/>
                <w:sz w:val="22"/>
                <w:szCs w:val="22"/>
                <w:highlight w:val="yellow"/>
              </w:rPr>
            </w:pPr>
          </w:p>
        </w:tc>
      </w:tr>
      <w:tr w:rsidR="009E7C0B" w:rsidRPr="00F933A3" w14:paraId="1677FDCC" w14:textId="77777777" w:rsidTr="00CD0177">
        <w:tc>
          <w:tcPr>
            <w:tcW w:w="5388" w:type="dxa"/>
          </w:tcPr>
          <w:p w14:paraId="6A716AC7" w14:textId="77777777" w:rsidR="009E7C0B" w:rsidRPr="009E7C0B" w:rsidRDefault="009E7C0B"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lastRenderedPageBreak/>
              <w:t>7.5.1.</w:t>
            </w:r>
            <w:r w:rsidRPr="009E7C0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Sistem üzerinde en az 2 TB kapasiteli PCIe 4.0 M.2 NVMe SSD disk bulunacaktır.</w:t>
            </w:r>
          </w:p>
          <w:p w14:paraId="1C1A3793" w14:textId="77777777" w:rsidR="009E7C0B" w:rsidRPr="00F11999" w:rsidRDefault="009E7C0B"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t>7.5.2.</w:t>
            </w:r>
            <w:r w:rsidRPr="009E7C0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Sistem üzerindeki SSD diskin en düşük okuma hızı en az 7000 MB/s ve yazma hızı en az 6000 MB/s olacaktır.</w:t>
            </w:r>
          </w:p>
        </w:tc>
        <w:tc>
          <w:tcPr>
            <w:tcW w:w="4105" w:type="dxa"/>
          </w:tcPr>
          <w:p w14:paraId="34D2CFBB" w14:textId="77777777" w:rsidR="009E7C0B" w:rsidRPr="00F933A3" w:rsidRDefault="009E7C0B" w:rsidP="00554C57">
            <w:pPr>
              <w:widowControl/>
              <w:autoSpaceDE/>
              <w:autoSpaceDN/>
              <w:adjustRightInd/>
              <w:spacing w:beforeLines="60" w:before="144" w:afterLines="60" w:after="144"/>
              <w:jc w:val="both"/>
              <w:rPr>
                <w:rFonts w:ascii="Times New Roman" w:hAnsi="Times New Roman" w:cs="Times New Roman"/>
                <w:b/>
                <w:color w:val="000000" w:themeColor="text1"/>
                <w:sz w:val="22"/>
                <w:szCs w:val="22"/>
                <w:highlight w:val="yellow"/>
              </w:rPr>
            </w:pPr>
          </w:p>
        </w:tc>
      </w:tr>
      <w:tr w:rsidR="009E7C0B" w:rsidRPr="00F933A3" w14:paraId="0662EB23" w14:textId="77777777" w:rsidTr="00CD0177">
        <w:tc>
          <w:tcPr>
            <w:tcW w:w="5388" w:type="dxa"/>
          </w:tcPr>
          <w:p w14:paraId="14502BD1" w14:textId="77777777" w:rsidR="00024271" w:rsidRPr="00024271" w:rsidRDefault="00024271" w:rsidP="0002427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7.6.1.</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Sistemde ayrık (harici) ekran kartı bulunacaktır.</w:t>
            </w:r>
          </w:p>
          <w:p w14:paraId="62ADA6F3" w14:textId="77777777" w:rsidR="00024271" w:rsidRPr="00024271" w:rsidRDefault="00024271" w:rsidP="0002427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7.6.2.</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Ekran kartı en az 16 GB grafik belleğine sahip olacaktır.</w:t>
            </w:r>
          </w:p>
          <w:p w14:paraId="3AEA90B2" w14:textId="77777777" w:rsidR="00024271" w:rsidRPr="00024271" w:rsidRDefault="00024271" w:rsidP="0002427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7.6.3.</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Ekran kartı PCI Express 5.0 x16 arabirimini destekleyecektir.</w:t>
            </w:r>
          </w:p>
          <w:p w14:paraId="53BDBD07" w14:textId="77777777" w:rsidR="00024271" w:rsidRPr="00024271" w:rsidRDefault="00024271" w:rsidP="0002427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7.6.4.</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Ekran kartı, ışın izleme (Ray Tracing) donanım hızlandırma desteğine sahip olacaktır.</w:t>
            </w:r>
          </w:p>
          <w:p w14:paraId="31099082" w14:textId="77777777" w:rsidR="00024271" w:rsidRPr="00024271" w:rsidRDefault="00024271" w:rsidP="0002427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7.6.5.</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Ekran kartı üreticisi tarafından yapay zekâ hızlandırma amacıyla tasarlanmış özel donanım birimlerine (Tensor Core, AI Accelerator veya eşdeğeri) sahip olacaktır.</w:t>
            </w:r>
          </w:p>
          <w:p w14:paraId="56F99255" w14:textId="77777777" w:rsidR="00024271" w:rsidRPr="00024271" w:rsidRDefault="00024271" w:rsidP="0002427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7.6.6.</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Ekran kartı; DirectX 12 Ultimate, OpenGL 4.6, Vulkan ve CUDA teknolojilerini destekleyecektir.</w:t>
            </w:r>
          </w:p>
          <w:p w14:paraId="3F6FAF2E" w14:textId="77777777" w:rsidR="00024271" w:rsidRPr="00024271" w:rsidRDefault="00024271" w:rsidP="0002427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7.6.7.</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Ekran kartı aynı anda en az üç adet 3840×2160 (4K) çözünürlüklü monitörü destekleyecektir.</w:t>
            </w:r>
          </w:p>
          <w:p w14:paraId="3AA04B8E" w14:textId="77777777" w:rsidR="00024271" w:rsidRPr="00024271" w:rsidRDefault="00024271" w:rsidP="0002427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7.6.8.</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Ekran kartının grafik performansı; CAD, GIS, 3D modelleme ve yapay zeka tabanlı uygulamaları çalıştırabilecek düzeyde olacaktır.</w:t>
            </w:r>
          </w:p>
          <w:p w14:paraId="327F6A3E" w14:textId="77777777" w:rsidR="009E7C0B" w:rsidRPr="00F11999" w:rsidRDefault="00024271"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7.6.9.</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Ekran kartı, PassMark G3D Mark veya eşdeğer uluslararası kabul görmüş bir grafik performans testinde en az 35.000 puan almış olacaktır.</w:t>
            </w:r>
          </w:p>
        </w:tc>
        <w:tc>
          <w:tcPr>
            <w:tcW w:w="4105" w:type="dxa"/>
          </w:tcPr>
          <w:p w14:paraId="5D1B9654" w14:textId="77777777" w:rsidR="009E7C0B" w:rsidRPr="00F933A3" w:rsidRDefault="009E7C0B" w:rsidP="00554C57">
            <w:pPr>
              <w:widowControl/>
              <w:autoSpaceDE/>
              <w:autoSpaceDN/>
              <w:adjustRightInd/>
              <w:spacing w:beforeLines="60" w:before="144" w:afterLines="60" w:after="144"/>
              <w:jc w:val="both"/>
              <w:rPr>
                <w:rFonts w:ascii="Times New Roman" w:hAnsi="Times New Roman" w:cs="Times New Roman"/>
                <w:b/>
                <w:color w:val="000000" w:themeColor="text1"/>
                <w:sz w:val="22"/>
                <w:szCs w:val="22"/>
                <w:highlight w:val="yellow"/>
              </w:rPr>
            </w:pPr>
          </w:p>
        </w:tc>
      </w:tr>
      <w:tr w:rsidR="009E7C0B" w:rsidRPr="00F933A3" w14:paraId="24603EB3" w14:textId="77777777" w:rsidTr="00CD0177">
        <w:tc>
          <w:tcPr>
            <w:tcW w:w="5388" w:type="dxa"/>
          </w:tcPr>
          <w:p w14:paraId="1BE3504B" w14:textId="77777777" w:rsidR="00024271" w:rsidRPr="00024271" w:rsidRDefault="00024271" w:rsidP="0002427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7.7.1.</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Sistemin ekranı en az 27 inç boyutunda olacaktır.</w:t>
            </w:r>
          </w:p>
          <w:p w14:paraId="7A8C1805" w14:textId="77777777" w:rsidR="00024271" w:rsidRPr="00024271" w:rsidRDefault="00024271" w:rsidP="0002427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7.7.2.</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Ekran; eğilebilir ve yüksekliği ayarlanabilir ayaklı özellikte, IPS panele sahip, LED arkadan aydınlatmalı veya yandan aydınlatmalı, yansımasız (anti-glare) ekran olacaktır.</w:t>
            </w:r>
          </w:p>
          <w:p w14:paraId="6B8282A8" w14:textId="77777777" w:rsidR="00024271" w:rsidRPr="00024271" w:rsidRDefault="00024271" w:rsidP="0002427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7.7.3.</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Ekran çerçeve rengi siyah ya da koyu gri olacaktır.</w:t>
            </w:r>
          </w:p>
          <w:p w14:paraId="08DB5734" w14:textId="77777777" w:rsidR="00024271" w:rsidRPr="00024271" w:rsidRDefault="00024271" w:rsidP="0002427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7.7.4.</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Ekran, en az 2560×1440 (QHD) piksel çözünürlüğünde olacaktır.</w:t>
            </w:r>
          </w:p>
          <w:p w14:paraId="61AD1638" w14:textId="77777777" w:rsidR="00024271" w:rsidRPr="00024271" w:rsidRDefault="00024271" w:rsidP="0002427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7.7.5.</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Ekran parlaklığı en az 250 nits, kontrast oranı en az 1000:1 olmalıdır.</w:t>
            </w:r>
          </w:p>
          <w:p w14:paraId="483A4240" w14:textId="77777777" w:rsidR="00024271" w:rsidRPr="00024271" w:rsidRDefault="00024271" w:rsidP="0002427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7.7.6.</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Ekranın görüş açısı yatayda ve dikeyde en az 178 derece olmalıdır.</w:t>
            </w:r>
          </w:p>
          <w:p w14:paraId="7E0C7E44" w14:textId="77777777" w:rsidR="00024271" w:rsidRPr="00024271" w:rsidRDefault="00024271" w:rsidP="0002427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7.7.7.</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Ekranın parlak alt piksel hatası en fazla 5 (beş) adet ve tam ölü piksel hatası 0 (sıfır) olacaktır.</w:t>
            </w:r>
          </w:p>
          <w:p w14:paraId="405501EC" w14:textId="77777777" w:rsidR="009E7C0B" w:rsidRPr="00F11999" w:rsidRDefault="00024271"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7.7.8.</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Ekran en az %99 sRGB renk gamutunu desteklemelidir.</w:t>
            </w:r>
          </w:p>
        </w:tc>
        <w:tc>
          <w:tcPr>
            <w:tcW w:w="4105" w:type="dxa"/>
          </w:tcPr>
          <w:p w14:paraId="18378118" w14:textId="77777777" w:rsidR="009E7C0B" w:rsidRPr="00F933A3" w:rsidRDefault="009E7C0B" w:rsidP="00554C57">
            <w:pPr>
              <w:widowControl/>
              <w:autoSpaceDE/>
              <w:autoSpaceDN/>
              <w:adjustRightInd/>
              <w:spacing w:beforeLines="60" w:before="144" w:afterLines="60" w:after="144"/>
              <w:jc w:val="both"/>
              <w:rPr>
                <w:rFonts w:ascii="Times New Roman" w:hAnsi="Times New Roman" w:cs="Times New Roman"/>
                <w:b/>
                <w:color w:val="000000" w:themeColor="text1"/>
                <w:sz w:val="22"/>
                <w:szCs w:val="22"/>
                <w:highlight w:val="yellow"/>
              </w:rPr>
            </w:pPr>
          </w:p>
        </w:tc>
      </w:tr>
      <w:tr w:rsidR="009E7C0B" w:rsidRPr="00F933A3" w14:paraId="0543D272" w14:textId="77777777" w:rsidTr="00CD0177">
        <w:tc>
          <w:tcPr>
            <w:tcW w:w="5388" w:type="dxa"/>
          </w:tcPr>
          <w:p w14:paraId="1B522FB9" w14:textId="77777777" w:rsidR="00024271" w:rsidRPr="00024271" w:rsidRDefault="00024271" w:rsidP="0002427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7.8.1.</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 xml:space="preserve">İş istasyonu ile birlikte tercihen aynı marka kablolu veya kablosuz, ergonomik, numerik tuş bölümü olan </w:t>
            </w:r>
            <w:r w:rsidRPr="00777632">
              <w:rPr>
                <w:rFonts w:ascii="Times New Roman" w:hAnsi="Times New Roman" w:cs="Times New Roman"/>
                <w:color w:val="000000" w:themeColor="text1"/>
                <w:sz w:val="22"/>
                <w:szCs w:val="22"/>
              </w:rPr>
              <w:lastRenderedPageBreak/>
              <w:t>Türkçe (Q) klavye olacaktır. Klavyelere uygun renkte Türkçe (F) dizilimli kendinden yapışkanlı etiket ile beraber verilecektir.</w:t>
            </w:r>
          </w:p>
          <w:p w14:paraId="3AFD85C1" w14:textId="77777777" w:rsidR="00024271" w:rsidRPr="00024271" w:rsidRDefault="00024271" w:rsidP="00024271">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7.8.2.</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Klavye ile aynı marka, cam gibi pürüzsüz ortamlarda çalışabilen kablosuz, 2 tuşlu scroll optik fare verilecektir.</w:t>
            </w:r>
            <w:r w:rsidRPr="00024271">
              <w:rPr>
                <w:rFonts w:ascii="Times New Roman" w:hAnsi="Times New Roman" w:cs="Times New Roman"/>
                <w:b/>
                <w:color w:val="000000" w:themeColor="text1"/>
                <w:sz w:val="22"/>
                <w:szCs w:val="22"/>
              </w:rPr>
              <w:t xml:space="preserve"> </w:t>
            </w:r>
          </w:p>
          <w:p w14:paraId="2B0103C6" w14:textId="77777777" w:rsidR="009E7C0B" w:rsidRPr="00F11999" w:rsidRDefault="00024271"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024271">
              <w:rPr>
                <w:rFonts w:ascii="Times New Roman" w:hAnsi="Times New Roman" w:cs="Times New Roman"/>
                <w:b/>
                <w:color w:val="000000" w:themeColor="text1"/>
                <w:sz w:val="22"/>
                <w:szCs w:val="22"/>
              </w:rPr>
              <w:t>7.8.3.</w:t>
            </w:r>
            <w:r w:rsidRPr="00024271">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Fare ve klavye rengi ekran ile aynı renkte olacaktır.</w:t>
            </w:r>
          </w:p>
        </w:tc>
        <w:tc>
          <w:tcPr>
            <w:tcW w:w="4105" w:type="dxa"/>
          </w:tcPr>
          <w:p w14:paraId="60FA816B" w14:textId="77777777" w:rsidR="009E7C0B" w:rsidRPr="00F933A3" w:rsidRDefault="009E7C0B" w:rsidP="00554C57">
            <w:pPr>
              <w:widowControl/>
              <w:autoSpaceDE/>
              <w:autoSpaceDN/>
              <w:adjustRightInd/>
              <w:spacing w:beforeLines="60" w:before="144" w:afterLines="60" w:after="144"/>
              <w:jc w:val="both"/>
              <w:rPr>
                <w:rFonts w:ascii="Times New Roman" w:hAnsi="Times New Roman" w:cs="Times New Roman"/>
                <w:b/>
                <w:color w:val="000000" w:themeColor="text1"/>
                <w:sz w:val="22"/>
                <w:szCs w:val="22"/>
                <w:highlight w:val="yellow"/>
              </w:rPr>
            </w:pPr>
          </w:p>
        </w:tc>
      </w:tr>
      <w:tr w:rsidR="009E7C0B" w:rsidRPr="00F933A3" w14:paraId="72C5E0BF" w14:textId="77777777" w:rsidTr="00CD0177">
        <w:tc>
          <w:tcPr>
            <w:tcW w:w="5388" w:type="dxa"/>
          </w:tcPr>
          <w:p w14:paraId="15ED1A76" w14:textId="77777777" w:rsidR="009E7C0B" w:rsidRPr="009E7C0B" w:rsidRDefault="009E7C0B"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t>7.9.1.</w:t>
            </w:r>
            <w:r w:rsidRPr="009E7C0B">
              <w:rPr>
                <w:rFonts w:ascii="Times New Roman" w:hAnsi="Times New Roman" w:cs="Times New Roman"/>
                <w:b/>
                <w:color w:val="000000" w:themeColor="text1"/>
                <w:sz w:val="22"/>
                <w:szCs w:val="22"/>
              </w:rPr>
              <w:tab/>
            </w:r>
            <w:r w:rsidR="00D63080" w:rsidRPr="00D63080">
              <w:rPr>
                <w:rFonts w:ascii="Times New Roman" w:hAnsi="Times New Roman" w:cs="Times New Roman"/>
                <w:color w:val="000000" w:themeColor="text1"/>
                <w:sz w:val="22"/>
                <w:szCs w:val="22"/>
              </w:rPr>
              <w:t>Güç kaynağı en az 850 W gerçek (sürekli) güç kapasitesine sahip, 80+ Gold veya üzeri (Platinum/Titanium) sertifikalı bir güç kaynağı ile donatılmış olmalıdır. Güç kaynağının %50 yükteki verimliliği en az %87, %100 yükteki verimliliği en az %85 olmalıdır.</w:t>
            </w:r>
          </w:p>
          <w:p w14:paraId="441CD970" w14:textId="77777777" w:rsidR="009E7C0B" w:rsidRPr="009E7C0B" w:rsidRDefault="009E7C0B"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t>7.9.2.</w:t>
            </w:r>
            <w:r w:rsidRPr="009E7C0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Güç kaynağı aktif PFC özelliğine sahip olmalıdır.</w:t>
            </w:r>
          </w:p>
          <w:p w14:paraId="21CE7CD9" w14:textId="77777777" w:rsidR="009E7C0B" w:rsidRPr="00A3229C" w:rsidRDefault="009E7C0B" w:rsidP="00322382">
            <w:pPr>
              <w:widowControl/>
              <w:autoSpaceDE/>
              <w:autoSpaceDN/>
              <w:adjustRightInd/>
              <w:spacing w:beforeLines="60" w:before="144" w:afterLines="60" w:after="144"/>
              <w:jc w:val="both"/>
              <w:rPr>
                <w:rFonts w:ascii="Times New Roman" w:hAnsi="Times New Roman" w:cs="Times New Roman"/>
                <w:color w:val="000000" w:themeColor="text1"/>
                <w:sz w:val="22"/>
                <w:szCs w:val="22"/>
              </w:rPr>
            </w:pPr>
            <w:r w:rsidRPr="009E7C0B">
              <w:rPr>
                <w:rFonts w:ascii="Times New Roman" w:hAnsi="Times New Roman" w:cs="Times New Roman"/>
                <w:b/>
                <w:color w:val="000000" w:themeColor="text1"/>
                <w:sz w:val="22"/>
                <w:szCs w:val="22"/>
              </w:rPr>
              <w:t>7.9.3.</w:t>
            </w:r>
            <w:r w:rsidRPr="009E7C0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Güç kaynağı, aşağıdaki koruma devrelerine sahip olmalıdır:</w:t>
            </w:r>
          </w:p>
          <w:p w14:paraId="09985E89" w14:textId="77777777" w:rsidR="009E7C0B" w:rsidRPr="00A3229C" w:rsidRDefault="009E7C0B" w:rsidP="00322382">
            <w:pPr>
              <w:widowControl/>
              <w:autoSpaceDE/>
              <w:autoSpaceDN/>
              <w:adjustRightInd/>
              <w:spacing w:beforeLines="60" w:before="144" w:afterLines="60" w:after="144"/>
              <w:jc w:val="both"/>
              <w:rPr>
                <w:rFonts w:ascii="Times New Roman" w:hAnsi="Times New Roman" w:cs="Times New Roman"/>
                <w:color w:val="000000" w:themeColor="text1"/>
                <w:sz w:val="22"/>
                <w:szCs w:val="22"/>
              </w:rPr>
            </w:pPr>
            <w:r w:rsidRPr="00A3229C">
              <w:rPr>
                <w:rFonts w:ascii="Times New Roman" w:hAnsi="Times New Roman" w:cs="Times New Roman"/>
                <w:color w:val="000000" w:themeColor="text1"/>
                <w:sz w:val="22"/>
                <w:szCs w:val="22"/>
              </w:rPr>
              <w:t>•</w:t>
            </w:r>
            <w:r w:rsidRPr="00A3229C">
              <w:rPr>
                <w:rFonts w:ascii="Times New Roman" w:hAnsi="Times New Roman" w:cs="Times New Roman"/>
                <w:color w:val="000000" w:themeColor="text1"/>
                <w:sz w:val="22"/>
                <w:szCs w:val="22"/>
              </w:rPr>
              <w:tab/>
              <w:t>Aşırı akım koruması (OCP)</w:t>
            </w:r>
          </w:p>
          <w:p w14:paraId="356F6F1C" w14:textId="77777777" w:rsidR="009E7C0B" w:rsidRPr="00A3229C" w:rsidRDefault="009E7C0B" w:rsidP="00322382">
            <w:pPr>
              <w:widowControl/>
              <w:autoSpaceDE/>
              <w:autoSpaceDN/>
              <w:adjustRightInd/>
              <w:spacing w:beforeLines="60" w:before="144" w:afterLines="60" w:after="144"/>
              <w:jc w:val="both"/>
              <w:rPr>
                <w:rFonts w:ascii="Times New Roman" w:hAnsi="Times New Roman" w:cs="Times New Roman"/>
                <w:color w:val="000000" w:themeColor="text1"/>
                <w:sz w:val="22"/>
                <w:szCs w:val="22"/>
              </w:rPr>
            </w:pPr>
            <w:r w:rsidRPr="00A3229C">
              <w:rPr>
                <w:rFonts w:ascii="Times New Roman" w:hAnsi="Times New Roman" w:cs="Times New Roman"/>
                <w:color w:val="000000" w:themeColor="text1"/>
                <w:sz w:val="22"/>
                <w:szCs w:val="22"/>
              </w:rPr>
              <w:t>•</w:t>
            </w:r>
            <w:r w:rsidRPr="00A3229C">
              <w:rPr>
                <w:rFonts w:ascii="Times New Roman" w:hAnsi="Times New Roman" w:cs="Times New Roman"/>
                <w:color w:val="000000" w:themeColor="text1"/>
                <w:sz w:val="22"/>
                <w:szCs w:val="22"/>
              </w:rPr>
              <w:tab/>
              <w:t>Aşırı voltaj koruması (OVP)</w:t>
            </w:r>
          </w:p>
          <w:p w14:paraId="0F0647A3" w14:textId="77777777" w:rsidR="009E7C0B" w:rsidRPr="00A3229C" w:rsidRDefault="009E7C0B" w:rsidP="00322382">
            <w:pPr>
              <w:widowControl/>
              <w:autoSpaceDE/>
              <w:autoSpaceDN/>
              <w:adjustRightInd/>
              <w:spacing w:beforeLines="60" w:before="144" w:afterLines="60" w:after="144"/>
              <w:jc w:val="both"/>
              <w:rPr>
                <w:rFonts w:ascii="Times New Roman" w:hAnsi="Times New Roman" w:cs="Times New Roman"/>
                <w:color w:val="000000" w:themeColor="text1"/>
                <w:sz w:val="22"/>
                <w:szCs w:val="22"/>
              </w:rPr>
            </w:pPr>
            <w:r w:rsidRPr="00A3229C">
              <w:rPr>
                <w:rFonts w:ascii="Times New Roman" w:hAnsi="Times New Roman" w:cs="Times New Roman"/>
                <w:color w:val="000000" w:themeColor="text1"/>
                <w:sz w:val="22"/>
                <w:szCs w:val="22"/>
              </w:rPr>
              <w:t>•</w:t>
            </w:r>
            <w:r w:rsidRPr="00A3229C">
              <w:rPr>
                <w:rFonts w:ascii="Times New Roman" w:hAnsi="Times New Roman" w:cs="Times New Roman"/>
                <w:color w:val="000000" w:themeColor="text1"/>
                <w:sz w:val="22"/>
                <w:szCs w:val="22"/>
              </w:rPr>
              <w:tab/>
              <w:t>Kısa devre koruması (SCP)</w:t>
            </w:r>
          </w:p>
          <w:p w14:paraId="7EF6F01C" w14:textId="77777777" w:rsidR="009E7C0B" w:rsidRPr="00A3229C" w:rsidRDefault="009E7C0B" w:rsidP="00322382">
            <w:pPr>
              <w:widowControl/>
              <w:autoSpaceDE/>
              <w:autoSpaceDN/>
              <w:adjustRightInd/>
              <w:spacing w:beforeLines="60" w:before="144" w:afterLines="60" w:after="144"/>
              <w:jc w:val="both"/>
              <w:rPr>
                <w:rFonts w:ascii="Times New Roman" w:hAnsi="Times New Roman" w:cs="Times New Roman"/>
                <w:color w:val="000000" w:themeColor="text1"/>
                <w:sz w:val="22"/>
                <w:szCs w:val="22"/>
              </w:rPr>
            </w:pPr>
            <w:r w:rsidRPr="00A3229C">
              <w:rPr>
                <w:rFonts w:ascii="Times New Roman" w:hAnsi="Times New Roman" w:cs="Times New Roman"/>
                <w:color w:val="000000" w:themeColor="text1"/>
                <w:sz w:val="22"/>
                <w:szCs w:val="22"/>
              </w:rPr>
              <w:t>•</w:t>
            </w:r>
            <w:r w:rsidRPr="00A3229C">
              <w:rPr>
                <w:rFonts w:ascii="Times New Roman" w:hAnsi="Times New Roman" w:cs="Times New Roman"/>
                <w:color w:val="000000" w:themeColor="text1"/>
                <w:sz w:val="22"/>
                <w:szCs w:val="22"/>
              </w:rPr>
              <w:tab/>
              <w:t>Aşırı güç koruması (OPP)</w:t>
            </w:r>
          </w:p>
          <w:p w14:paraId="62664F57" w14:textId="77777777" w:rsidR="009E7C0B" w:rsidRPr="00A3229C" w:rsidRDefault="009E7C0B" w:rsidP="00322382">
            <w:pPr>
              <w:widowControl/>
              <w:autoSpaceDE/>
              <w:autoSpaceDN/>
              <w:adjustRightInd/>
              <w:spacing w:beforeLines="60" w:before="144" w:afterLines="60" w:after="144"/>
              <w:jc w:val="both"/>
              <w:rPr>
                <w:rFonts w:ascii="Times New Roman" w:hAnsi="Times New Roman" w:cs="Times New Roman"/>
                <w:color w:val="000000" w:themeColor="text1"/>
                <w:sz w:val="22"/>
                <w:szCs w:val="22"/>
              </w:rPr>
            </w:pPr>
            <w:r w:rsidRPr="00A3229C">
              <w:rPr>
                <w:rFonts w:ascii="Times New Roman" w:hAnsi="Times New Roman" w:cs="Times New Roman"/>
                <w:color w:val="000000" w:themeColor="text1"/>
                <w:sz w:val="22"/>
                <w:szCs w:val="22"/>
              </w:rPr>
              <w:t>•</w:t>
            </w:r>
            <w:r w:rsidRPr="00A3229C">
              <w:rPr>
                <w:rFonts w:ascii="Times New Roman" w:hAnsi="Times New Roman" w:cs="Times New Roman"/>
                <w:color w:val="000000" w:themeColor="text1"/>
                <w:sz w:val="22"/>
                <w:szCs w:val="22"/>
              </w:rPr>
              <w:tab/>
              <w:t>Aşırı sıcaklık koruması (OTP)</w:t>
            </w:r>
          </w:p>
          <w:p w14:paraId="09FEAF79" w14:textId="77777777" w:rsidR="009E7C0B" w:rsidRPr="009E7C0B" w:rsidRDefault="009E7C0B"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t>7.9.4.</w:t>
            </w:r>
            <w:r w:rsidRPr="009E7C0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Güç kaynağı, yeni nesil ekran kartları ile uyumluluk için ATX 3.1 standardını ve 12V-2x6 (12VHPWR) bağlantı konnektörünü desteklemelidir.</w:t>
            </w:r>
          </w:p>
          <w:p w14:paraId="0A9E79E5" w14:textId="77777777" w:rsidR="009E7C0B" w:rsidRPr="009E7C0B" w:rsidRDefault="009E7C0B"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t>7.9.5.</w:t>
            </w:r>
            <w:r w:rsidRPr="009E7C0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Güç kaynağı, en az 120 mm boyutunda ve sessiz çalışan bir soğutma fanına sahip olmalıdır.</w:t>
            </w:r>
          </w:p>
          <w:p w14:paraId="7CB6FDDC" w14:textId="77777777" w:rsidR="009E7C0B" w:rsidRPr="009E7C0B" w:rsidRDefault="009E7C0B"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t>7.9.6.</w:t>
            </w:r>
            <w:r w:rsidRPr="009E7C0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Güç kaynağı modüler (tam veya yarı) veya modüler olmayan (fixed) kablolama sistemine sahip olabilir. Ancak tüm güç kabloları, cihazın ihtiyaç duyduğu tüm bileşenlere (anakart, ekran kartı, depolama birimleri) yetecek uzunlukta ve sayıda olmalıdır.</w:t>
            </w:r>
          </w:p>
          <w:p w14:paraId="1335DF8E" w14:textId="77777777" w:rsidR="009E7C0B" w:rsidRPr="009E7C0B" w:rsidRDefault="009E7C0B"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t>7.9.7.</w:t>
            </w:r>
            <w:r w:rsidRPr="009E7C0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Güç kaynağı, sistemde teklif edilen ekran kartı ve diğer bileşenleri ilave adaptör gerektirmeden desteklemelidir.</w:t>
            </w:r>
          </w:p>
          <w:p w14:paraId="14CDFD2A" w14:textId="77777777" w:rsidR="009E7C0B" w:rsidRPr="00F11999" w:rsidRDefault="009E7C0B"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t>7.9.8.</w:t>
            </w:r>
            <w:r w:rsidRPr="009E7C0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Güç kaynağı adaptör şeklinde olmamalı, kasa içerisinde yerleşik olarak bulunmalıdır.</w:t>
            </w:r>
          </w:p>
        </w:tc>
        <w:tc>
          <w:tcPr>
            <w:tcW w:w="4105" w:type="dxa"/>
          </w:tcPr>
          <w:p w14:paraId="3D75FF09" w14:textId="77777777" w:rsidR="009E7C0B" w:rsidRPr="00F933A3" w:rsidRDefault="009E7C0B" w:rsidP="00554C57">
            <w:pPr>
              <w:widowControl/>
              <w:autoSpaceDE/>
              <w:autoSpaceDN/>
              <w:adjustRightInd/>
              <w:spacing w:beforeLines="60" w:before="144" w:afterLines="60" w:after="144"/>
              <w:jc w:val="both"/>
              <w:rPr>
                <w:rFonts w:ascii="Times New Roman" w:hAnsi="Times New Roman" w:cs="Times New Roman"/>
                <w:b/>
                <w:color w:val="000000" w:themeColor="text1"/>
                <w:sz w:val="22"/>
                <w:szCs w:val="22"/>
                <w:highlight w:val="yellow"/>
              </w:rPr>
            </w:pPr>
          </w:p>
        </w:tc>
      </w:tr>
      <w:tr w:rsidR="009E7C0B" w:rsidRPr="00F933A3" w14:paraId="40B8C6F1" w14:textId="77777777" w:rsidTr="00CD0177">
        <w:tc>
          <w:tcPr>
            <w:tcW w:w="5388" w:type="dxa"/>
          </w:tcPr>
          <w:p w14:paraId="2C4BEF7B" w14:textId="77777777" w:rsidR="009E7C0B" w:rsidRPr="00F11999" w:rsidRDefault="009E7C0B" w:rsidP="00F11999">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t>7.10.1.</w:t>
            </w:r>
            <w:r w:rsidRPr="009E7C0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Teklif edilen bilgisayarlar işletim sistemsiz olacak veya Ubuntu, FreeDos, vb. ücretsiz işletim sistemi yüklü olacaktır.</w:t>
            </w:r>
          </w:p>
        </w:tc>
        <w:tc>
          <w:tcPr>
            <w:tcW w:w="4105" w:type="dxa"/>
          </w:tcPr>
          <w:p w14:paraId="782F1154" w14:textId="77777777" w:rsidR="009E7C0B" w:rsidRPr="00F933A3" w:rsidRDefault="009E7C0B" w:rsidP="00554C57">
            <w:pPr>
              <w:widowControl/>
              <w:autoSpaceDE/>
              <w:autoSpaceDN/>
              <w:adjustRightInd/>
              <w:spacing w:beforeLines="60" w:before="144" w:afterLines="60" w:after="144"/>
              <w:jc w:val="both"/>
              <w:rPr>
                <w:rFonts w:ascii="Times New Roman" w:hAnsi="Times New Roman" w:cs="Times New Roman"/>
                <w:b/>
                <w:color w:val="000000" w:themeColor="text1"/>
                <w:sz w:val="22"/>
                <w:szCs w:val="22"/>
                <w:highlight w:val="yellow"/>
              </w:rPr>
            </w:pPr>
          </w:p>
        </w:tc>
      </w:tr>
      <w:tr w:rsidR="009E7C0B" w:rsidRPr="00F933A3" w14:paraId="4DB71AB2" w14:textId="77777777" w:rsidTr="00CD0177">
        <w:tc>
          <w:tcPr>
            <w:tcW w:w="5388" w:type="dxa"/>
            <w:shd w:val="clear" w:color="auto" w:fill="D9D9D9" w:themeFill="background1" w:themeFillShade="D9"/>
          </w:tcPr>
          <w:p w14:paraId="0BB4D61C" w14:textId="77777777" w:rsidR="009E7C0B" w:rsidRPr="00F11999" w:rsidRDefault="009E7C0B"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t>8.</w:t>
            </w:r>
            <w:r>
              <w:rPr>
                <w:rFonts w:ascii="Times New Roman" w:hAnsi="Times New Roman" w:cs="Times New Roman"/>
                <w:b/>
                <w:color w:val="000000" w:themeColor="text1"/>
                <w:sz w:val="22"/>
                <w:szCs w:val="22"/>
              </w:rPr>
              <w:t xml:space="preserve"> </w:t>
            </w:r>
            <w:r w:rsidRPr="009E7C0B">
              <w:rPr>
                <w:rFonts w:ascii="Times New Roman" w:hAnsi="Times New Roman" w:cs="Times New Roman"/>
                <w:b/>
                <w:color w:val="000000" w:themeColor="text1"/>
                <w:sz w:val="22"/>
                <w:szCs w:val="22"/>
              </w:rPr>
              <w:t>KAT YAZICISI</w:t>
            </w:r>
          </w:p>
        </w:tc>
        <w:tc>
          <w:tcPr>
            <w:tcW w:w="4105" w:type="dxa"/>
            <w:shd w:val="clear" w:color="auto" w:fill="D9D9D9" w:themeFill="background1" w:themeFillShade="D9"/>
          </w:tcPr>
          <w:p w14:paraId="33869962" w14:textId="77777777" w:rsidR="009E7C0B" w:rsidRPr="00F933A3" w:rsidRDefault="00CD0177" w:rsidP="00CD0177">
            <w:pPr>
              <w:widowControl/>
              <w:autoSpaceDE/>
              <w:autoSpaceDN/>
              <w:adjustRightInd/>
              <w:spacing w:beforeLines="60" w:before="144" w:afterLines="60" w:after="144"/>
              <w:jc w:val="center"/>
              <w:rPr>
                <w:rFonts w:ascii="Times New Roman" w:hAnsi="Times New Roman" w:cs="Times New Roman"/>
                <w:b/>
                <w:color w:val="000000" w:themeColor="text1"/>
                <w:sz w:val="22"/>
                <w:szCs w:val="22"/>
                <w:highlight w:val="yellow"/>
              </w:rPr>
            </w:pPr>
            <w:r>
              <w:rPr>
                <w:rFonts w:ascii="Times New Roman" w:hAnsi="Times New Roman" w:cs="Times New Roman"/>
                <w:b/>
                <w:color w:val="000000" w:themeColor="text1"/>
                <w:sz w:val="22"/>
                <w:szCs w:val="22"/>
              </w:rPr>
              <w:t>CEVAPLAR</w:t>
            </w:r>
          </w:p>
        </w:tc>
      </w:tr>
      <w:tr w:rsidR="009E7C0B" w:rsidRPr="00F933A3" w14:paraId="06D1D0C9" w14:textId="77777777" w:rsidTr="00CD0177">
        <w:tc>
          <w:tcPr>
            <w:tcW w:w="5388" w:type="dxa"/>
          </w:tcPr>
          <w:p w14:paraId="0487ED31" w14:textId="77777777" w:rsidR="00D63080" w:rsidRPr="00D63080" w:rsidRDefault="009E7C0B" w:rsidP="00D63080">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t>8.1.</w:t>
            </w:r>
            <w:r w:rsidRPr="009E7C0B">
              <w:rPr>
                <w:rFonts w:ascii="Times New Roman" w:hAnsi="Times New Roman" w:cs="Times New Roman"/>
                <w:b/>
                <w:color w:val="000000" w:themeColor="text1"/>
                <w:sz w:val="22"/>
                <w:szCs w:val="22"/>
              </w:rPr>
              <w:tab/>
            </w:r>
            <w:r w:rsidR="00D63080" w:rsidRPr="00777632">
              <w:rPr>
                <w:rFonts w:ascii="Times New Roman" w:hAnsi="Times New Roman" w:cs="Times New Roman"/>
                <w:color w:val="000000" w:themeColor="text1"/>
                <w:sz w:val="22"/>
                <w:szCs w:val="22"/>
              </w:rPr>
              <w:t>Cihaz; renkli/siyah-beyaz baskı, fotokopi, ağ üzerinden yazdırma ve tarama fonksiyonlarını standart olarak destekleyecektir.</w:t>
            </w:r>
          </w:p>
          <w:p w14:paraId="6DA33210" w14:textId="77777777" w:rsidR="00D63080" w:rsidRPr="00D63080" w:rsidRDefault="00D63080" w:rsidP="00D63080">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D63080">
              <w:rPr>
                <w:rFonts w:ascii="Times New Roman" w:hAnsi="Times New Roman" w:cs="Times New Roman"/>
                <w:b/>
                <w:color w:val="000000" w:themeColor="text1"/>
                <w:sz w:val="22"/>
                <w:szCs w:val="22"/>
              </w:rPr>
              <w:lastRenderedPageBreak/>
              <w:t>8.2.</w:t>
            </w:r>
            <w:r w:rsidRPr="00D63080">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Cihaz masaüstü değil, ayaklı ve kurumsal kullanım amaçlı A3 renkli çok fonksiyonlu sistem olacaktır.</w:t>
            </w:r>
          </w:p>
          <w:p w14:paraId="28C471AC" w14:textId="77777777" w:rsidR="00D63080" w:rsidRPr="00D63080" w:rsidRDefault="00D63080" w:rsidP="00D63080">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D63080">
              <w:rPr>
                <w:rFonts w:ascii="Times New Roman" w:hAnsi="Times New Roman" w:cs="Times New Roman"/>
                <w:b/>
                <w:color w:val="000000" w:themeColor="text1"/>
                <w:sz w:val="22"/>
                <w:szCs w:val="22"/>
              </w:rPr>
              <w:t>8.3.</w:t>
            </w:r>
            <w:r w:rsidRPr="00D63080">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Cihazın kontrol paneli en az 10 inç büyüklüğünde renkli dokunmatik ekran olacaktır.</w:t>
            </w:r>
          </w:p>
          <w:p w14:paraId="13498FA8" w14:textId="77777777" w:rsidR="00D63080" w:rsidRPr="00D63080" w:rsidRDefault="00D63080" w:rsidP="00D63080">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D63080">
              <w:rPr>
                <w:rFonts w:ascii="Times New Roman" w:hAnsi="Times New Roman" w:cs="Times New Roman"/>
                <w:b/>
                <w:color w:val="000000" w:themeColor="text1"/>
                <w:sz w:val="22"/>
                <w:szCs w:val="22"/>
              </w:rPr>
              <w:t>8.4.</w:t>
            </w:r>
            <w:r w:rsidRPr="00D63080">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Türkçe kullanıcı arayüzü desteği bulunacaktır.</w:t>
            </w:r>
          </w:p>
          <w:p w14:paraId="0818CE0A" w14:textId="77777777" w:rsidR="00D63080" w:rsidRPr="00D63080" w:rsidRDefault="00D63080" w:rsidP="00D63080">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D63080">
              <w:rPr>
                <w:rFonts w:ascii="Times New Roman" w:hAnsi="Times New Roman" w:cs="Times New Roman"/>
                <w:b/>
                <w:color w:val="000000" w:themeColor="text1"/>
                <w:sz w:val="22"/>
                <w:szCs w:val="22"/>
              </w:rPr>
              <w:t>8.5.</w:t>
            </w:r>
            <w:r w:rsidRPr="00D63080">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Baskı hızı A4 boyutunda renkli ve siyah-beyaz en az 45 sayfa/dakika olacaktır.</w:t>
            </w:r>
          </w:p>
          <w:p w14:paraId="3AA51D57" w14:textId="77777777" w:rsidR="00D63080" w:rsidRPr="00D63080" w:rsidRDefault="00D63080" w:rsidP="00D63080">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D63080">
              <w:rPr>
                <w:rFonts w:ascii="Times New Roman" w:hAnsi="Times New Roman" w:cs="Times New Roman"/>
                <w:b/>
                <w:color w:val="000000" w:themeColor="text1"/>
                <w:sz w:val="22"/>
                <w:szCs w:val="22"/>
              </w:rPr>
              <w:t>8.6.</w:t>
            </w:r>
            <w:r w:rsidRPr="00D63080">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Baskı çözünürlüğü en az 1200 x 1200 dpi olacaktır.</w:t>
            </w:r>
          </w:p>
          <w:p w14:paraId="6B6365EC" w14:textId="77777777" w:rsidR="00D63080" w:rsidRPr="00D63080" w:rsidRDefault="00D63080" w:rsidP="00D63080">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D63080">
              <w:rPr>
                <w:rFonts w:ascii="Times New Roman" w:hAnsi="Times New Roman" w:cs="Times New Roman"/>
                <w:b/>
                <w:color w:val="000000" w:themeColor="text1"/>
                <w:sz w:val="22"/>
                <w:szCs w:val="22"/>
              </w:rPr>
              <w:t>8.7.</w:t>
            </w:r>
            <w:r w:rsidRPr="00D63080">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Otomatik çift taraflı baskı (duplex) özelliği standart olacaktır.</w:t>
            </w:r>
          </w:p>
          <w:p w14:paraId="5F4A0E56" w14:textId="77777777" w:rsidR="00D63080" w:rsidRPr="00D63080" w:rsidRDefault="00D63080" w:rsidP="00D63080">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D63080">
              <w:rPr>
                <w:rFonts w:ascii="Times New Roman" w:hAnsi="Times New Roman" w:cs="Times New Roman"/>
                <w:b/>
                <w:color w:val="000000" w:themeColor="text1"/>
                <w:sz w:val="22"/>
                <w:szCs w:val="22"/>
              </w:rPr>
              <w:t>8.8.</w:t>
            </w:r>
            <w:r w:rsidRPr="00D63080">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PCL6 ve PostScript 3 uyumlu yazdırma desteği bulunacaktır.</w:t>
            </w:r>
          </w:p>
          <w:p w14:paraId="3714DFF8" w14:textId="77777777" w:rsidR="00D63080" w:rsidRPr="00D63080" w:rsidRDefault="00D63080" w:rsidP="00D63080">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D63080">
              <w:rPr>
                <w:rFonts w:ascii="Times New Roman" w:hAnsi="Times New Roman" w:cs="Times New Roman"/>
                <w:b/>
                <w:color w:val="000000" w:themeColor="text1"/>
                <w:sz w:val="22"/>
                <w:szCs w:val="22"/>
              </w:rPr>
              <w:t>8.9.</w:t>
            </w:r>
            <w:r w:rsidRPr="00D63080">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Mobil cihazlardan yazdırma desteği bulunacaktır.</w:t>
            </w:r>
          </w:p>
          <w:p w14:paraId="36E1080F" w14:textId="77777777" w:rsidR="00D63080" w:rsidRPr="00D63080" w:rsidRDefault="00D63080" w:rsidP="00D63080">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D63080">
              <w:rPr>
                <w:rFonts w:ascii="Times New Roman" w:hAnsi="Times New Roman" w:cs="Times New Roman"/>
                <w:b/>
                <w:color w:val="000000" w:themeColor="text1"/>
                <w:sz w:val="22"/>
                <w:szCs w:val="22"/>
              </w:rPr>
              <w:t>8.10.</w:t>
            </w:r>
            <w:r w:rsidRPr="00D63080">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Cihazda tek geçişli çift taraflı belge besleyici (Single Pass Dual Scan) bulunacaktır.</w:t>
            </w:r>
          </w:p>
          <w:p w14:paraId="71FEEE8E" w14:textId="77777777" w:rsidR="00D63080" w:rsidRPr="00D63080" w:rsidRDefault="00D63080" w:rsidP="00D63080">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D63080">
              <w:rPr>
                <w:rFonts w:ascii="Times New Roman" w:hAnsi="Times New Roman" w:cs="Times New Roman"/>
                <w:b/>
                <w:color w:val="000000" w:themeColor="text1"/>
                <w:sz w:val="22"/>
                <w:szCs w:val="22"/>
              </w:rPr>
              <w:t>8.11.</w:t>
            </w:r>
            <w:r w:rsidRPr="00D63080">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Otomatik doküman besleyici kapasitesi en az 220 yaprak olacaktır.</w:t>
            </w:r>
          </w:p>
          <w:p w14:paraId="5C12A5E2" w14:textId="77777777" w:rsidR="00D63080" w:rsidRPr="00D63080" w:rsidRDefault="00D63080" w:rsidP="00D63080">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D63080">
              <w:rPr>
                <w:rFonts w:ascii="Times New Roman" w:hAnsi="Times New Roman" w:cs="Times New Roman"/>
                <w:b/>
                <w:color w:val="000000" w:themeColor="text1"/>
                <w:sz w:val="22"/>
                <w:szCs w:val="22"/>
              </w:rPr>
              <w:t>8.12.</w:t>
            </w:r>
            <w:r w:rsidRPr="00D63080">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Tarama hızı çift taraflı taramada en az 200 görüntü/dakika olacaktır.</w:t>
            </w:r>
          </w:p>
          <w:p w14:paraId="5272C94F" w14:textId="77777777" w:rsidR="00D63080" w:rsidRPr="00D63080" w:rsidRDefault="00D63080" w:rsidP="00D63080">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D63080">
              <w:rPr>
                <w:rFonts w:ascii="Times New Roman" w:hAnsi="Times New Roman" w:cs="Times New Roman"/>
                <w:b/>
                <w:color w:val="000000" w:themeColor="text1"/>
                <w:sz w:val="22"/>
                <w:szCs w:val="22"/>
              </w:rPr>
              <w:t>8.13.</w:t>
            </w:r>
            <w:r w:rsidRPr="00D63080">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Tarama çözünürlüğü en az 600 dpi olacaktır.</w:t>
            </w:r>
          </w:p>
          <w:p w14:paraId="18A1BF5B" w14:textId="77777777" w:rsidR="00D63080" w:rsidRPr="00D63080" w:rsidRDefault="00D63080" w:rsidP="00D63080">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D63080">
              <w:rPr>
                <w:rFonts w:ascii="Times New Roman" w:hAnsi="Times New Roman" w:cs="Times New Roman"/>
                <w:b/>
                <w:color w:val="000000" w:themeColor="text1"/>
                <w:sz w:val="22"/>
                <w:szCs w:val="22"/>
              </w:rPr>
              <w:t>8.14.</w:t>
            </w:r>
            <w:r w:rsidRPr="00D63080">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Tarama hedefleri arasında e-posta, ağ klasörü (SMB), FTP ve USB bellek bulunacaktır.</w:t>
            </w:r>
          </w:p>
          <w:p w14:paraId="1036CFDE" w14:textId="77777777" w:rsidR="00D63080" w:rsidRPr="00D63080" w:rsidRDefault="00D63080" w:rsidP="00D63080">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D63080">
              <w:rPr>
                <w:rFonts w:ascii="Times New Roman" w:hAnsi="Times New Roman" w:cs="Times New Roman"/>
                <w:b/>
                <w:color w:val="000000" w:themeColor="text1"/>
                <w:sz w:val="22"/>
                <w:szCs w:val="22"/>
              </w:rPr>
              <w:t>8.15.</w:t>
            </w:r>
            <w:r w:rsidRPr="00D63080">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PDF, JPEG ve TIFF formatlarında tarama yapılabilecektir.</w:t>
            </w:r>
          </w:p>
          <w:p w14:paraId="21D127E8" w14:textId="77777777" w:rsidR="00D63080" w:rsidRPr="00D63080" w:rsidRDefault="00D63080" w:rsidP="00D63080">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D63080">
              <w:rPr>
                <w:rFonts w:ascii="Times New Roman" w:hAnsi="Times New Roman" w:cs="Times New Roman"/>
                <w:b/>
                <w:color w:val="000000" w:themeColor="text1"/>
                <w:sz w:val="22"/>
                <w:szCs w:val="22"/>
              </w:rPr>
              <w:t>8.16.</w:t>
            </w:r>
            <w:r w:rsidRPr="00D63080">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Cihaz A6 ile SRA3 arası kâğıt boyutlarını destekleyecektir.</w:t>
            </w:r>
          </w:p>
          <w:p w14:paraId="6FF4A1DB" w14:textId="77777777" w:rsidR="00D63080" w:rsidRPr="00D63080" w:rsidRDefault="00D63080" w:rsidP="00D63080">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D63080">
              <w:rPr>
                <w:rFonts w:ascii="Times New Roman" w:hAnsi="Times New Roman" w:cs="Times New Roman"/>
                <w:b/>
                <w:color w:val="000000" w:themeColor="text1"/>
                <w:sz w:val="22"/>
                <w:szCs w:val="22"/>
              </w:rPr>
              <w:t>8.17.</w:t>
            </w:r>
            <w:r w:rsidRPr="00D63080">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Standart kâğıt kapasitesi en az 1000 (bin) yaprak olacaktır.</w:t>
            </w:r>
          </w:p>
          <w:p w14:paraId="16F23FB4" w14:textId="77777777" w:rsidR="00D63080" w:rsidRPr="00D63080" w:rsidRDefault="00D63080" w:rsidP="00D63080">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D63080">
              <w:rPr>
                <w:rFonts w:ascii="Times New Roman" w:hAnsi="Times New Roman" w:cs="Times New Roman"/>
                <w:b/>
                <w:color w:val="000000" w:themeColor="text1"/>
                <w:sz w:val="22"/>
                <w:szCs w:val="22"/>
              </w:rPr>
              <w:t>8.18.</w:t>
            </w:r>
            <w:r w:rsidRPr="00D63080">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En az 52–300 g/m² gramaj aralığında medya desteği bulunacaktır.</w:t>
            </w:r>
          </w:p>
          <w:p w14:paraId="66829AA7" w14:textId="77777777" w:rsidR="00D63080" w:rsidRPr="00D63080" w:rsidRDefault="00D63080" w:rsidP="00D63080">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D63080">
              <w:rPr>
                <w:rFonts w:ascii="Times New Roman" w:hAnsi="Times New Roman" w:cs="Times New Roman"/>
                <w:b/>
                <w:color w:val="000000" w:themeColor="text1"/>
                <w:sz w:val="22"/>
                <w:szCs w:val="22"/>
              </w:rPr>
              <w:t>8.19.</w:t>
            </w:r>
            <w:r w:rsidRPr="00D63080">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Zarflar, kuşe kâğıtlar ve etiketli kâğıtlar üzerine baskı yapılabilecektir.</w:t>
            </w:r>
          </w:p>
          <w:p w14:paraId="3B73F6B3" w14:textId="77777777" w:rsidR="00D63080" w:rsidRPr="00D63080" w:rsidRDefault="00D63080" w:rsidP="00D63080">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D63080">
              <w:rPr>
                <w:rFonts w:ascii="Times New Roman" w:hAnsi="Times New Roman" w:cs="Times New Roman"/>
                <w:b/>
                <w:color w:val="000000" w:themeColor="text1"/>
                <w:sz w:val="22"/>
                <w:szCs w:val="22"/>
              </w:rPr>
              <w:t>8.20.</w:t>
            </w:r>
            <w:r w:rsidRPr="00D63080">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Çok amaçlı besleme tepsisi standart olacaktır.</w:t>
            </w:r>
          </w:p>
          <w:p w14:paraId="6ACBF86F" w14:textId="77777777" w:rsidR="00D63080" w:rsidRPr="00D63080" w:rsidRDefault="00D63080" w:rsidP="00D63080">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D63080">
              <w:rPr>
                <w:rFonts w:ascii="Times New Roman" w:hAnsi="Times New Roman" w:cs="Times New Roman"/>
                <w:b/>
                <w:color w:val="000000" w:themeColor="text1"/>
                <w:sz w:val="22"/>
                <w:szCs w:val="22"/>
              </w:rPr>
              <w:t>8.21.</w:t>
            </w:r>
            <w:r w:rsidRPr="00D63080">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Sistem belleği en az 6 GB olacaktır.</w:t>
            </w:r>
          </w:p>
          <w:p w14:paraId="2E069823" w14:textId="77777777" w:rsidR="00D63080" w:rsidRPr="00D63080" w:rsidRDefault="00D63080" w:rsidP="00D63080">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D63080">
              <w:rPr>
                <w:rFonts w:ascii="Times New Roman" w:hAnsi="Times New Roman" w:cs="Times New Roman"/>
                <w:b/>
                <w:color w:val="000000" w:themeColor="text1"/>
                <w:sz w:val="22"/>
                <w:szCs w:val="22"/>
              </w:rPr>
              <w:t>8.22.</w:t>
            </w:r>
            <w:r w:rsidRPr="00D63080">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Dahili SSD kapasitesi en az 256 GB olacaktır.</w:t>
            </w:r>
          </w:p>
          <w:p w14:paraId="4E073A13" w14:textId="77777777" w:rsidR="00D63080" w:rsidRPr="00D63080" w:rsidRDefault="00D63080" w:rsidP="00D63080">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D63080">
              <w:rPr>
                <w:rFonts w:ascii="Times New Roman" w:hAnsi="Times New Roman" w:cs="Times New Roman"/>
                <w:b/>
                <w:color w:val="000000" w:themeColor="text1"/>
                <w:sz w:val="22"/>
                <w:szCs w:val="22"/>
              </w:rPr>
              <w:t>8.23.</w:t>
            </w:r>
            <w:r w:rsidRPr="00D63080">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Gigabit Ethernet bağlantısı standart olacaktır.</w:t>
            </w:r>
          </w:p>
          <w:p w14:paraId="064BD00F" w14:textId="77777777" w:rsidR="00D63080" w:rsidRPr="00D63080" w:rsidRDefault="00D63080" w:rsidP="00D63080">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D63080">
              <w:rPr>
                <w:rFonts w:ascii="Times New Roman" w:hAnsi="Times New Roman" w:cs="Times New Roman"/>
                <w:b/>
                <w:color w:val="000000" w:themeColor="text1"/>
                <w:sz w:val="22"/>
                <w:szCs w:val="22"/>
              </w:rPr>
              <w:t>8.24.</w:t>
            </w:r>
            <w:r w:rsidRPr="00D63080">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USB üzerinden doğrudan yazdırma ve tarama desteği bulunacaktır.</w:t>
            </w:r>
          </w:p>
          <w:p w14:paraId="25798B2B" w14:textId="77777777" w:rsidR="00D63080" w:rsidRPr="00D63080" w:rsidRDefault="00D63080" w:rsidP="00D63080">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D63080">
              <w:rPr>
                <w:rFonts w:ascii="Times New Roman" w:hAnsi="Times New Roman" w:cs="Times New Roman"/>
                <w:b/>
                <w:color w:val="000000" w:themeColor="text1"/>
                <w:sz w:val="22"/>
                <w:szCs w:val="22"/>
              </w:rPr>
              <w:t>8.25.</w:t>
            </w:r>
            <w:r w:rsidRPr="00D63080">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Kullanıcı kimlik doğrulama desteği bulunacaktır.</w:t>
            </w:r>
          </w:p>
          <w:p w14:paraId="42DCC18B" w14:textId="77777777" w:rsidR="00D63080" w:rsidRPr="00D63080" w:rsidRDefault="00D63080" w:rsidP="00D63080">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D63080">
              <w:rPr>
                <w:rFonts w:ascii="Times New Roman" w:hAnsi="Times New Roman" w:cs="Times New Roman"/>
                <w:b/>
                <w:color w:val="000000" w:themeColor="text1"/>
                <w:sz w:val="22"/>
                <w:szCs w:val="22"/>
              </w:rPr>
              <w:t>8.26.</w:t>
            </w:r>
            <w:r w:rsidRPr="00D63080">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Ağ iletişiminde TLS 1.2 veya üzeri güvenlik protokolleri desteklenecektir.</w:t>
            </w:r>
          </w:p>
          <w:p w14:paraId="29F9D1EE" w14:textId="77777777" w:rsidR="00D63080" w:rsidRPr="00D63080" w:rsidRDefault="00D63080" w:rsidP="00D63080">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D63080">
              <w:rPr>
                <w:rFonts w:ascii="Times New Roman" w:hAnsi="Times New Roman" w:cs="Times New Roman"/>
                <w:b/>
                <w:color w:val="000000" w:themeColor="text1"/>
                <w:sz w:val="22"/>
                <w:szCs w:val="22"/>
              </w:rPr>
              <w:lastRenderedPageBreak/>
              <w:t>8.27.</w:t>
            </w:r>
            <w:r w:rsidRPr="00D63080">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Sabit disk/SSD üzerinde veri şifreleme özelliği bulunacaktır.</w:t>
            </w:r>
          </w:p>
          <w:p w14:paraId="6FF76888" w14:textId="77777777" w:rsidR="00D63080" w:rsidRPr="00D63080" w:rsidRDefault="00D63080" w:rsidP="00D63080">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D63080">
              <w:rPr>
                <w:rFonts w:ascii="Times New Roman" w:hAnsi="Times New Roman" w:cs="Times New Roman"/>
                <w:b/>
                <w:color w:val="000000" w:themeColor="text1"/>
                <w:sz w:val="22"/>
                <w:szCs w:val="22"/>
              </w:rPr>
              <w:t>8.28.</w:t>
            </w:r>
            <w:r w:rsidRPr="00D63080">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Güvenli baskı (Secure Print) özelliği desteklenecektir.</w:t>
            </w:r>
          </w:p>
          <w:p w14:paraId="017217C8" w14:textId="77777777" w:rsidR="00D63080" w:rsidRPr="00D63080" w:rsidRDefault="00D63080" w:rsidP="00D63080">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D63080">
              <w:rPr>
                <w:rFonts w:ascii="Times New Roman" w:hAnsi="Times New Roman" w:cs="Times New Roman"/>
                <w:b/>
                <w:color w:val="000000" w:themeColor="text1"/>
                <w:sz w:val="22"/>
                <w:szCs w:val="22"/>
              </w:rPr>
              <w:t>8.29.</w:t>
            </w:r>
            <w:r w:rsidRPr="00D63080">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LDAP/Active Directory entegrasyonu yapılabilecektir.</w:t>
            </w:r>
          </w:p>
          <w:p w14:paraId="1106F634" w14:textId="77777777" w:rsidR="009E7C0B" w:rsidRPr="00F11999" w:rsidRDefault="00D63080" w:rsidP="00D63080">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D63080">
              <w:rPr>
                <w:rFonts w:ascii="Times New Roman" w:hAnsi="Times New Roman" w:cs="Times New Roman"/>
                <w:b/>
                <w:color w:val="000000" w:themeColor="text1"/>
                <w:sz w:val="22"/>
                <w:szCs w:val="22"/>
              </w:rPr>
              <w:t>8.30.</w:t>
            </w:r>
            <w:r w:rsidRPr="00D63080">
              <w:rPr>
                <w:rFonts w:ascii="Times New Roman" w:hAnsi="Times New Roman" w:cs="Times New Roman"/>
                <w:b/>
                <w:color w:val="000000" w:themeColor="text1"/>
                <w:sz w:val="22"/>
                <w:szCs w:val="22"/>
              </w:rPr>
              <w:tab/>
            </w:r>
            <w:r w:rsidRPr="00777632">
              <w:rPr>
                <w:rFonts w:ascii="Times New Roman" w:hAnsi="Times New Roman" w:cs="Times New Roman"/>
                <w:color w:val="000000" w:themeColor="text1"/>
                <w:sz w:val="22"/>
                <w:szCs w:val="22"/>
              </w:rPr>
              <w:t>Teklif edilen cihaz ile birlikte ilk kurulum için gerekli tüm tonerler teslim edilecektir.</w:t>
            </w:r>
          </w:p>
        </w:tc>
        <w:tc>
          <w:tcPr>
            <w:tcW w:w="4105" w:type="dxa"/>
          </w:tcPr>
          <w:p w14:paraId="531FD240" w14:textId="77777777" w:rsidR="009E7C0B" w:rsidRPr="00F933A3" w:rsidRDefault="009E7C0B" w:rsidP="00554C57">
            <w:pPr>
              <w:widowControl/>
              <w:autoSpaceDE/>
              <w:autoSpaceDN/>
              <w:adjustRightInd/>
              <w:spacing w:beforeLines="60" w:before="144" w:afterLines="60" w:after="144"/>
              <w:jc w:val="both"/>
              <w:rPr>
                <w:rFonts w:ascii="Times New Roman" w:hAnsi="Times New Roman" w:cs="Times New Roman"/>
                <w:b/>
                <w:color w:val="000000" w:themeColor="text1"/>
                <w:sz w:val="22"/>
                <w:szCs w:val="22"/>
                <w:highlight w:val="yellow"/>
              </w:rPr>
            </w:pPr>
          </w:p>
        </w:tc>
      </w:tr>
      <w:tr w:rsidR="009E7C0B" w:rsidRPr="00F933A3" w14:paraId="4C54C2B2" w14:textId="77777777" w:rsidTr="00CD0177">
        <w:tc>
          <w:tcPr>
            <w:tcW w:w="5388" w:type="dxa"/>
            <w:shd w:val="clear" w:color="auto" w:fill="D9D9D9" w:themeFill="background1" w:themeFillShade="D9"/>
          </w:tcPr>
          <w:p w14:paraId="3A435DA0" w14:textId="77777777" w:rsidR="009E7C0B" w:rsidRPr="00F11999" w:rsidRDefault="009E7C0B" w:rsidP="00F11999">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lastRenderedPageBreak/>
              <w:t xml:space="preserve">9. </w:t>
            </w:r>
            <w:r w:rsidRPr="009E7C0B">
              <w:rPr>
                <w:rFonts w:ascii="Times New Roman" w:hAnsi="Times New Roman" w:cs="Times New Roman"/>
                <w:b/>
                <w:color w:val="000000" w:themeColor="text1"/>
                <w:sz w:val="22"/>
                <w:szCs w:val="22"/>
              </w:rPr>
              <w:t>ODA YAZICISI</w:t>
            </w:r>
          </w:p>
        </w:tc>
        <w:tc>
          <w:tcPr>
            <w:tcW w:w="4105" w:type="dxa"/>
            <w:shd w:val="clear" w:color="auto" w:fill="D9D9D9" w:themeFill="background1" w:themeFillShade="D9"/>
          </w:tcPr>
          <w:p w14:paraId="456B9C37" w14:textId="77777777" w:rsidR="009E7C0B" w:rsidRPr="00F933A3" w:rsidRDefault="00CD0177" w:rsidP="00CD0177">
            <w:pPr>
              <w:widowControl/>
              <w:autoSpaceDE/>
              <w:autoSpaceDN/>
              <w:adjustRightInd/>
              <w:spacing w:beforeLines="60" w:before="144" w:afterLines="60" w:after="144"/>
              <w:jc w:val="center"/>
              <w:rPr>
                <w:rFonts w:ascii="Times New Roman" w:hAnsi="Times New Roman" w:cs="Times New Roman"/>
                <w:b/>
                <w:color w:val="000000" w:themeColor="text1"/>
                <w:sz w:val="22"/>
                <w:szCs w:val="22"/>
                <w:highlight w:val="yellow"/>
              </w:rPr>
            </w:pPr>
            <w:r>
              <w:rPr>
                <w:rFonts w:ascii="Times New Roman" w:hAnsi="Times New Roman" w:cs="Times New Roman"/>
                <w:b/>
                <w:color w:val="000000" w:themeColor="text1"/>
                <w:sz w:val="22"/>
                <w:szCs w:val="22"/>
              </w:rPr>
              <w:t>CEVAPLAR</w:t>
            </w:r>
          </w:p>
        </w:tc>
      </w:tr>
      <w:tr w:rsidR="009E7C0B" w:rsidRPr="00F933A3" w14:paraId="34983689" w14:textId="77777777" w:rsidTr="00CD0177">
        <w:tc>
          <w:tcPr>
            <w:tcW w:w="5388" w:type="dxa"/>
          </w:tcPr>
          <w:p w14:paraId="6ABE02E6" w14:textId="77777777" w:rsidR="009E7C0B" w:rsidRPr="009E7C0B" w:rsidRDefault="009E7C0B"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t>9.1.</w:t>
            </w:r>
            <w:r w:rsidRPr="009E7C0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Cihaz renkli lazer teknolojisine sahip olacaktır.</w:t>
            </w:r>
          </w:p>
          <w:p w14:paraId="16822266" w14:textId="77777777" w:rsidR="009E7C0B" w:rsidRPr="009E7C0B" w:rsidRDefault="009E7C0B"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t>9.2.</w:t>
            </w:r>
            <w:r w:rsidRPr="009E7C0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Cihaz yazdırma, fotokopi ve tarama fonksiyonlarını standart olarak destekleyecektir.</w:t>
            </w:r>
          </w:p>
          <w:p w14:paraId="196E6BAA" w14:textId="77777777" w:rsidR="009E7C0B" w:rsidRPr="009E7C0B" w:rsidRDefault="009E7C0B"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t>9.3.</w:t>
            </w:r>
            <w:r w:rsidRPr="009E7C0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Cihazın kontrol paneli renkli dokunmatik ekranlı olacaktır.</w:t>
            </w:r>
          </w:p>
          <w:p w14:paraId="3C250C9C" w14:textId="77777777" w:rsidR="009E7C0B" w:rsidRPr="009E7C0B" w:rsidRDefault="009E7C0B"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t>9.4.</w:t>
            </w:r>
            <w:r w:rsidRPr="009E7C0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A4 boyutunda renkli ve siyah-beyaz baskı hızı en az 35 sayfa/dakika olacaktır.</w:t>
            </w:r>
          </w:p>
          <w:p w14:paraId="74618AD2" w14:textId="77777777" w:rsidR="009E7C0B" w:rsidRPr="009E7C0B" w:rsidRDefault="009E7C0B"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t>9.5.</w:t>
            </w:r>
            <w:r w:rsidRPr="009E7C0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Baskı çözünürlüğü en az 1200 x 1200 dpi olacaktır.</w:t>
            </w:r>
          </w:p>
          <w:p w14:paraId="5D17856F" w14:textId="77777777" w:rsidR="009E7C0B" w:rsidRPr="009E7C0B" w:rsidRDefault="009E7C0B"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t>9.6.</w:t>
            </w:r>
            <w:r w:rsidRPr="009E7C0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Otomatik çift taraflı baskı (duplex) özelliği standart olacaktır.</w:t>
            </w:r>
          </w:p>
          <w:p w14:paraId="6A66E9EF" w14:textId="77777777" w:rsidR="009E7C0B" w:rsidRPr="009E7C0B" w:rsidRDefault="009E7C0B"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t>9.7.</w:t>
            </w:r>
            <w:r w:rsidRPr="009E7C0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Cihaz PCL6 ve PostScript emülasyonunu destekleyecektir.</w:t>
            </w:r>
          </w:p>
          <w:p w14:paraId="09296446" w14:textId="77777777" w:rsidR="009E7C0B" w:rsidRPr="009E7C0B" w:rsidRDefault="009E7C0B"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t>9.8.</w:t>
            </w:r>
            <w:r w:rsidRPr="009E7C0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Cihazda çift taraflı belge besleyici bulunacaktır.</w:t>
            </w:r>
          </w:p>
          <w:p w14:paraId="13F87ADE" w14:textId="77777777" w:rsidR="009E7C0B" w:rsidRPr="009E7C0B" w:rsidRDefault="009E7C0B"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t>9.9.</w:t>
            </w:r>
            <w:r w:rsidRPr="009E7C0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Otomatik belge besleyici kapasitesi en az 70 yaprak olacaktır.</w:t>
            </w:r>
          </w:p>
          <w:p w14:paraId="3E8E5B48" w14:textId="77777777" w:rsidR="009E7C0B" w:rsidRPr="009E7C0B" w:rsidRDefault="009E7C0B"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t>9.10.</w:t>
            </w:r>
            <w:r w:rsidRPr="009E7C0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Çift taraflı tarama hızı en az 100 görüntü/dakika olacaktır.</w:t>
            </w:r>
          </w:p>
          <w:p w14:paraId="7650C1AE" w14:textId="77777777" w:rsidR="009E7C0B" w:rsidRPr="009E7C0B" w:rsidRDefault="009E7C0B"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t>9.11.</w:t>
            </w:r>
            <w:r w:rsidRPr="009E7C0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Taramalar e-posta, SMB ağ klasörü, FTP ve USB belleğe gönderilebilecektir.</w:t>
            </w:r>
          </w:p>
          <w:p w14:paraId="132318F7" w14:textId="77777777" w:rsidR="009E7C0B" w:rsidRPr="009E7C0B" w:rsidRDefault="009E7C0B"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t>9.12.</w:t>
            </w:r>
            <w:r w:rsidRPr="009E7C0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PDF, JPEG ve TIFF formatlarında tarama yapılabilecektir.</w:t>
            </w:r>
          </w:p>
          <w:p w14:paraId="44816CCF" w14:textId="77777777" w:rsidR="009E7C0B" w:rsidRPr="009E7C0B" w:rsidRDefault="009E7C0B"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t>9.13.</w:t>
            </w:r>
            <w:r w:rsidRPr="009E7C0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Standart kağıt kapasitesi en az 600 yaprak olacaktır.</w:t>
            </w:r>
          </w:p>
          <w:p w14:paraId="34381A11" w14:textId="77777777" w:rsidR="009E7C0B" w:rsidRPr="009E7C0B" w:rsidRDefault="009E7C0B"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t>9.14.</w:t>
            </w:r>
            <w:r w:rsidRPr="009E7C0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Çok amaçlı besleme ünitesi standart olacaktır.</w:t>
            </w:r>
          </w:p>
          <w:p w14:paraId="674CC1FC" w14:textId="77777777" w:rsidR="009E7C0B" w:rsidRPr="009E7C0B" w:rsidRDefault="009E7C0B"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t>9.15.</w:t>
            </w:r>
            <w:r w:rsidRPr="009E7C0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En az 60–220 g/m² gramaj aralığında medya desteği bulunacaktır.</w:t>
            </w:r>
          </w:p>
          <w:p w14:paraId="06BAC927" w14:textId="77777777" w:rsidR="009E7C0B" w:rsidRPr="009E7C0B" w:rsidRDefault="009E7C0B"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t>9.16.</w:t>
            </w:r>
            <w:r w:rsidRPr="009E7C0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Cihazın sistem belleği en az 4 GB olacaktır.</w:t>
            </w:r>
          </w:p>
          <w:p w14:paraId="46C38029" w14:textId="77777777" w:rsidR="009E7C0B" w:rsidRPr="009E7C0B" w:rsidRDefault="009E7C0B"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t>9.17.</w:t>
            </w:r>
            <w:r w:rsidRPr="009E7C0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Gigabit Ethernet ağ bağlantısı standart olacaktır.</w:t>
            </w:r>
          </w:p>
          <w:p w14:paraId="55187810" w14:textId="77777777" w:rsidR="009E7C0B" w:rsidRPr="009E7C0B" w:rsidRDefault="009E7C0B"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t>9.18.</w:t>
            </w:r>
            <w:r w:rsidRPr="009E7C0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USB üzerinden doğrudan yazdırma ve tarama desteği bulunacaktır.</w:t>
            </w:r>
          </w:p>
          <w:p w14:paraId="26C2EF7B" w14:textId="77777777" w:rsidR="009E7C0B" w:rsidRPr="009E7C0B" w:rsidRDefault="009E7C0B"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t>9.19.</w:t>
            </w:r>
            <w:r w:rsidRPr="009E7C0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LDAP ve Active Directory entegrasyonu desteklenecektir.</w:t>
            </w:r>
          </w:p>
          <w:p w14:paraId="1F6A0A37" w14:textId="77777777" w:rsidR="009E7C0B" w:rsidRPr="009E7C0B" w:rsidRDefault="009E7C0B"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lastRenderedPageBreak/>
              <w:t>9.20.</w:t>
            </w:r>
            <w:r w:rsidRPr="009E7C0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Kullanıcı kimlik doğrulama desteği bulunacaktır.</w:t>
            </w:r>
          </w:p>
          <w:p w14:paraId="4216B33A" w14:textId="77777777" w:rsidR="009E7C0B" w:rsidRPr="009E7C0B" w:rsidRDefault="009E7C0B"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t>9.21.</w:t>
            </w:r>
            <w:r w:rsidRPr="009E7C0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Güvenli baskı (Secure Print) özelliği bulunacaktır.</w:t>
            </w:r>
          </w:p>
          <w:p w14:paraId="7BE68A57" w14:textId="77777777" w:rsidR="009E7C0B" w:rsidRPr="009E7C0B" w:rsidRDefault="009E7C0B"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t>9.22.</w:t>
            </w:r>
            <w:r w:rsidRPr="009E7C0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TLS 1.2 veya üzeri şifreleme protokolleri desteklenecektir.</w:t>
            </w:r>
          </w:p>
          <w:p w14:paraId="56561661" w14:textId="77777777" w:rsidR="009E7C0B" w:rsidRPr="00A3229C" w:rsidRDefault="009E7C0B" w:rsidP="009E7C0B">
            <w:pPr>
              <w:widowControl/>
              <w:autoSpaceDE/>
              <w:autoSpaceDN/>
              <w:adjustRightInd/>
              <w:spacing w:beforeLines="60" w:before="144" w:afterLines="60" w:after="144"/>
              <w:jc w:val="both"/>
              <w:rPr>
                <w:rFonts w:ascii="Times New Roman" w:hAnsi="Times New Roman" w:cs="Times New Roman"/>
                <w:color w:val="000000" w:themeColor="text1"/>
                <w:sz w:val="22"/>
                <w:szCs w:val="22"/>
              </w:rPr>
            </w:pPr>
            <w:r w:rsidRPr="009E7C0B">
              <w:rPr>
                <w:rFonts w:ascii="Times New Roman" w:hAnsi="Times New Roman" w:cs="Times New Roman"/>
                <w:b/>
                <w:color w:val="000000" w:themeColor="text1"/>
                <w:sz w:val="22"/>
                <w:szCs w:val="22"/>
              </w:rPr>
              <w:t>9.23.</w:t>
            </w:r>
            <w:r w:rsidRPr="009E7C0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Yönetim arayüzüne HTTPS üzerinden erişim sağlanabilecektir.</w:t>
            </w:r>
          </w:p>
          <w:p w14:paraId="3FA55AEF" w14:textId="77777777" w:rsidR="009E7C0B" w:rsidRPr="009E7C0B" w:rsidRDefault="009E7C0B"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t>9.24.</w:t>
            </w:r>
            <w:r w:rsidRPr="009E7C0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Tavsiye edilen aylık baskı hacmi en az 8.000 sayfa olacaktır.</w:t>
            </w:r>
          </w:p>
          <w:p w14:paraId="459E588B" w14:textId="77777777" w:rsidR="009E7C0B" w:rsidRPr="009E7C0B" w:rsidRDefault="009E7C0B"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t>9.25.</w:t>
            </w:r>
            <w:r w:rsidRPr="009E7C0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Maksimum aylık iş çevrimi en az 100.000 sayfa olacaktır.</w:t>
            </w:r>
          </w:p>
          <w:p w14:paraId="66B79E8A" w14:textId="77777777" w:rsidR="009E7C0B" w:rsidRPr="009E7C0B" w:rsidRDefault="009E7C0B"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t>9.26.</w:t>
            </w:r>
            <w:r w:rsidRPr="009E7C0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Cihazın üretici tarafından belirtilen kurumsal kullanım amaçlı çalışma grubu sınıfında olması gerekmektedir.</w:t>
            </w:r>
          </w:p>
          <w:p w14:paraId="2D4A105E" w14:textId="77777777" w:rsidR="009E7C0B" w:rsidRPr="009E7C0B" w:rsidRDefault="009E7C0B"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t>9.27.</w:t>
            </w:r>
            <w:r w:rsidRPr="009E7C0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Cihaz ilk kurulum için gerekli tüm sarf malzemeleri ile birlikte teslim edilecektir.</w:t>
            </w:r>
          </w:p>
          <w:p w14:paraId="0D629FC6" w14:textId="77777777" w:rsidR="009E7C0B" w:rsidRPr="00F11999" w:rsidRDefault="009E7C0B" w:rsidP="009E7C0B">
            <w:pPr>
              <w:widowControl/>
              <w:autoSpaceDE/>
              <w:autoSpaceDN/>
              <w:adjustRightInd/>
              <w:spacing w:beforeLines="60" w:before="144" w:afterLines="60" w:after="144"/>
              <w:jc w:val="both"/>
              <w:rPr>
                <w:rFonts w:ascii="Times New Roman" w:hAnsi="Times New Roman" w:cs="Times New Roman"/>
                <w:b/>
                <w:color w:val="000000" w:themeColor="text1"/>
                <w:sz w:val="22"/>
                <w:szCs w:val="22"/>
              </w:rPr>
            </w:pPr>
            <w:r w:rsidRPr="009E7C0B">
              <w:rPr>
                <w:rFonts w:ascii="Times New Roman" w:hAnsi="Times New Roman" w:cs="Times New Roman"/>
                <w:b/>
                <w:color w:val="000000" w:themeColor="text1"/>
                <w:sz w:val="22"/>
                <w:szCs w:val="22"/>
              </w:rPr>
              <w:t>9.28.</w:t>
            </w:r>
            <w:r w:rsidRPr="009E7C0B">
              <w:rPr>
                <w:rFonts w:ascii="Times New Roman" w:hAnsi="Times New Roman" w:cs="Times New Roman"/>
                <w:b/>
                <w:color w:val="000000" w:themeColor="text1"/>
                <w:sz w:val="22"/>
                <w:szCs w:val="22"/>
              </w:rPr>
              <w:tab/>
            </w:r>
            <w:r w:rsidRPr="00A3229C">
              <w:rPr>
                <w:rFonts w:ascii="Times New Roman" w:hAnsi="Times New Roman" w:cs="Times New Roman"/>
                <w:color w:val="000000" w:themeColor="text1"/>
                <w:sz w:val="22"/>
                <w:szCs w:val="22"/>
              </w:rPr>
              <w:t>İdare gerekli gördüğü takdirde teknik uygunluk için demo veya numune incelemesi talep edebilecektir.</w:t>
            </w:r>
          </w:p>
        </w:tc>
        <w:tc>
          <w:tcPr>
            <w:tcW w:w="4105" w:type="dxa"/>
          </w:tcPr>
          <w:p w14:paraId="1B981632" w14:textId="77777777" w:rsidR="009E7C0B" w:rsidRPr="00F933A3" w:rsidRDefault="009E7C0B" w:rsidP="00554C57">
            <w:pPr>
              <w:widowControl/>
              <w:autoSpaceDE/>
              <w:autoSpaceDN/>
              <w:adjustRightInd/>
              <w:spacing w:beforeLines="60" w:before="144" w:afterLines="60" w:after="144"/>
              <w:jc w:val="both"/>
              <w:rPr>
                <w:rFonts w:ascii="Times New Roman" w:hAnsi="Times New Roman" w:cs="Times New Roman"/>
                <w:b/>
                <w:color w:val="000000" w:themeColor="text1"/>
                <w:sz w:val="22"/>
                <w:szCs w:val="22"/>
                <w:highlight w:val="yellow"/>
              </w:rPr>
            </w:pPr>
          </w:p>
        </w:tc>
      </w:tr>
    </w:tbl>
    <w:p w14:paraId="4E70EC5A" w14:textId="77777777" w:rsidR="00DB5401" w:rsidRPr="00F933A3" w:rsidRDefault="00DB5401">
      <w:pPr>
        <w:widowControl/>
        <w:autoSpaceDE/>
        <w:autoSpaceDN/>
        <w:adjustRightInd/>
        <w:rPr>
          <w:rFonts w:ascii="Times New Roman" w:hAnsi="Times New Roman" w:cs="Times New Roman"/>
          <w:b/>
          <w:color w:val="000000" w:themeColor="text1"/>
          <w:sz w:val="22"/>
          <w:szCs w:val="22"/>
          <w:u w:val="single"/>
        </w:rPr>
      </w:pPr>
      <w:r w:rsidRPr="00F933A3">
        <w:rPr>
          <w:rFonts w:ascii="Times New Roman" w:hAnsi="Times New Roman" w:cs="Times New Roman"/>
          <w:b/>
          <w:color w:val="000000" w:themeColor="text1"/>
          <w:sz w:val="22"/>
          <w:szCs w:val="22"/>
          <w:u w:val="single"/>
        </w:rPr>
        <w:br w:type="page"/>
      </w:r>
    </w:p>
    <w:p w14:paraId="5D281694" w14:textId="77777777" w:rsidR="00AB3649" w:rsidRPr="00891C50" w:rsidRDefault="00AB3649" w:rsidP="00AB3649">
      <w:pPr>
        <w:rPr>
          <w:rFonts w:ascii="Times New Roman" w:hAnsi="Times New Roman" w:cs="Times New Roman"/>
          <w:b/>
          <w:color w:val="000000" w:themeColor="text1"/>
          <w:sz w:val="22"/>
          <w:szCs w:val="22"/>
          <w:u w:val="single"/>
        </w:rPr>
      </w:pPr>
      <w:r w:rsidRPr="00891C50">
        <w:rPr>
          <w:rFonts w:ascii="Times New Roman" w:hAnsi="Times New Roman" w:cs="Times New Roman"/>
          <w:b/>
          <w:color w:val="000000" w:themeColor="text1"/>
          <w:sz w:val="22"/>
          <w:szCs w:val="22"/>
          <w:u w:val="single"/>
        </w:rPr>
        <w:lastRenderedPageBreak/>
        <w:t xml:space="preserve">Ek </w:t>
      </w:r>
      <w:r w:rsidR="00554C57" w:rsidRPr="00891C50">
        <w:rPr>
          <w:rFonts w:ascii="Times New Roman" w:hAnsi="Times New Roman" w:cs="Times New Roman"/>
          <w:b/>
          <w:color w:val="000000" w:themeColor="text1"/>
          <w:sz w:val="22"/>
          <w:szCs w:val="22"/>
          <w:u w:val="single"/>
        </w:rPr>
        <w:t>6</w:t>
      </w:r>
    </w:p>
    <w:p w14:paraId="65F71C75" w14:textId="77777777" w:rsidR="00AB3649" w:rsidRPr="00BE4984" w:rsidRDefault="00AB3649" w:rsidP="00AB3649">
      <w:pPr>
        <w:rPr>
          <w:rFonts w:ascii="Times New Roman" w:hAnsi="Times New Roman" w:cs="Times New Roman"/>
          <w:b/>
          <w:color w:val="000000" w:themeColor="text1"/>
          <w:sz w:val="22"/>
          <w:szCs w:val="22"/>
        </w:rPr>
      </w:pPr>
    </w:p>
    <w:p w14:paraId="540B9589" w14:textId="77777777" w:rsidR="00AB3649" w:rsidRPr="00BE4984" w:rsidRDefault="00AB3649" w:rsidP="00322382">
      <w:pPr>
        <w:jc w:val="center"/>
        <w:rPr>
          <w:rFonts w:ascii="Times New Roman" w:hAnsi="Times New Roman" w:cs="Times New Roman"/>
          <w:b/>
          <w:color w:val="000000" w:themeColor="text1"/>
          <w:sz w:val="22"/>
          <w:szCs w:val="22"/>
        </w:rPr>
      </w:pPr>
      <w:r w:rsidRPr="00BE4984">
        <w:rPr>
          <w:rFonts w:ascii="Times New Roman" w:hAnsi="Times New Roman" w:cs="Times New Roman"/>
          <w:b/>
          <w:color w:val="000000" w:themeColor="text1"/>
          <w:sz w:val="22"/>
          <w:szCs w:val="22"/>
        </w:rPr>
        <w:t>KESİN TEMİNAT MEKTUBU</w:t>
      </w:r>
    </w:p>
    <w:p w14:paraId="5B748B39" w14:textId="77777777" w:rsidR="00AB3649" w:rsidRPr="00F85A3A" w:rsidRDefault="00AB3649" w:rsidP="00AB3649">
      <w:pPr>
        <w:rPr>
          <w:rFonts w:ascii="Times New Roman" w:hAnsi="Times New Roman" w:cs="Times New Roman"/>
          <w:color w:val="000000" w:themeColor="text1"/>
          <w:sz w:val="22"/>
          <w:szCs w:val="22"/>
        </w:rPr>
      </w:pPr>
    </w:p>
    <w:p w14:paraId="210DFD79" w14:textId="77777777" w:rsidR="00AB3649" w:rsidRPr="001D0DB2" w:rsidRDefault="00AB3649" w:rsidP="00AB3649">
      <w:pPr>
        <w:rPr>
          <w:rFonts w:ascii="Times New Roman" w:hAnsi="Times New Roman" w:cs="Times New Roman"/>
          <w:color w:val="000000" w:themeColor="text1"/>
          <w:sz w:val="22"/>
          <w:szCs w:val="22"/>
        </w:rPr>
      </w:pPr>
      <w:r w:rsidRPr="001D0DB2">
        <w:rPr>
          <w:rFonts w:ascii="Times New Roman" w:hAnsi="Times New Roman" w:cs="Times New Roman"/>
          <w:color w:val="000000" w:themeColor="text1"/>
          <w:sz w:val="22"/>
          <w:szCs w:val="22"/>
        </w:rPr>
        <w:t>_ _/_ _/_ _ _ _</w:t>
      </w:r>
    </w:p>
    <w:p w14:paraId="30C1D6C9" w14:textId="77777777" w:rsidR="00AB3649" w:rsidRPr="0097320B" w:rsidRDefault="00AB3649" w:rsidP="00AB3649">
      <w:pPr>
        <w:rPr>
          <w:rFonts w:ascii="Times New Roman" w:hAnsi="Times New Roman" w:cs="Times New Roman"/>
          <w:color w:val="000000" w:themeColor="text1"/>
          <w:sz w:val="22"/>
          <w:szCs w:val="22"/>
        </w:rPr>
      </w:pPr>
      <w:r w:rsidRPr="0097320B">
        <w:rPr>
          <w:rFonts w:ascii="Times New Roman" w:hAnsi="Times New Roman" w:cs="Times New Roman"/>
          <w:color w:val="000000" w:themeColor="text1"/>
          <w:sz w:val="22"/>
          <w:szCs w:val="22"/>
        </w:rPr>
        <w:t>No: ................</w:t>
      </w:r>
    </w:p>
    <w:p w14:paraId="1759AFF8" w14:textId="77777777" w:rsidR="00AB3649" w:rsidRPr="0097320B" w:rsidRDefault="00AB3649" w:rsidP="00AB3649">
      <w:pPr>
        <w:rPr>
          <w:rFonts w:ascii="Times New Roman" w:hAnsi="Times New Roman" w:cs="Times New Roman"/>
          <w:color w:val="000000" w:themeColor="text1"/>
          <w:sz w:val="22"/>
          <w:szCs w:val="22"/>
        </w:rPr>
      </w:pPr>
      <w:r w:rsidRPr="0097320B">
        <w:rPr>
          <w:rFonts w:ascii="Times New Roman" w:hAnsi="Times New Roman" w:cs="Times New Roman"/>
          <w:color w:val="000000" w:themeColor="text1"/>
          <w:sz w:val="22"/>
          <w:szCs w:val="22"/>
        </w:rPr>
        <w:tab/>
      </w:r>
    </w:p>
    <w:p w14:paraId="66C0737D" w14:textId="77777777" w:rsidR="00AB3649" w:rsidRPr="0097320B" w:rsidRDefault="00AB3649" w:rsidP="00AB3649">
      <w:pPr>
        <w:rPr>
          <w:rFonts w:ascii="Times New Roman" w:hAnsi="Times New Roman" w:cs="Times New Roman"/>
          <w:color w:val="000000" w:themeColor="text1"/>
          <w:sz w:val="22"/>
          <w:szCs w:val="22"/>
        </w:rPr>
      </w:pPr>
    </w:p>
    <w:p w14:paraId="001B7DAC" w14:textId="77777777" w:rsidR="00AB3649" w:rsidRPr="00F933A3" w:rsidRDefault="00AB3649" w:rsidP="003C2FC0">
      <w:pPr>
        <w:jc w:val="both"/>
        <w:rPr>
          <w:rFonts w:ascii="Times New Roman" w:hAnsi="Times New Roman" w:cs="Times New Roman"/>
          <w:color w:val="000000" w:themeColor="text1"/>
          <w:sz w:val="22"/>
          <w:szCs w:val="22"/>
        </w:rPr>
      </w:pPr>
      <w:r w:rsidRPr="00F933A3">
        <w:rPr>
          <w:rFonts w:ascii="Times New Roman" w:hAnsi="Times New Roman" w:cs="Times New Roman"/>
          <w:color w:val="000000" w:themeColor="text1"/>
          <w:sz w:val="22"/>
          <w:szCs w:val="22"/>
        </w:rPr>
        <w:t xml:space="preserve">İdarenizce yapılan ihale sonucunda </w:t>
      </w:r>
      <w:r w:rsidR="006C1839" w:rsidRPr="00F933A3">
        <w:rPr>
          <w:rFonts w:ascii="Times New Roman" w:hAnsi="Times New Roman" w:cs="Times New Roman"/>
          <w:color w:val="000000" w:themeColor="text1"/>
          <w:sz w:val="22"/>
          <w:szCs w:val="22"/>
        </w:rPr>
        <w:t>“</w:t>
      </w:r>
      <w:r w:rsidR="0059022C" w:rsidRPr="00F933A3">
        <w:rPr>
          <w:rFonts w:ascii="Times New Roman" w:hAnsi="Times New Roman" w:cs="Times New Roman"/>
          <w:color w:val="000000" w:themeColor="text1"/>
          <w:sz w:val="22"/>
          <w:szCs w:val="22"/>
        </w:rPr>
        <w:t>FRIT</w:t>
      </w:r>
      <w:r w:rsidR="002910C9" w:rsidRPr="00F933A3">
        <w:rPr>
          <w:rFonts w:ascii="Times New Roman" w:hAnsi="Times New Roman" w:cs="Times New Roman"/>
          <w:color w:val="000000" w:themeColor="text1"/>
          <w:sz w:val="22"/>
          <w:szCs w:val="22"/>
        </w:rPr>
        <w:t>2</w:t>
      </w:r>
      <w:r w:rsidR="0059022C" w:rsidRPr="00F933A3">
        <w:rPr>
          <w:rFonts w:ascii="Times New Roman" w:hAnsi="Times New Roman" w:cs="Times New Roman"/>
          <w:color w:val="000000" w:themeColor="text1"/>
          <w:sz w:val="22"/>
          <w:szCs w:val="22"/>
        </w:rPr>
        <w:t>-MOLSS-WB-M-1</w:t>
      </w:r>
      <w:r w:rsidR="002910C9" w:rsidRPr="00F933A3">
        <w:rPr>
          <w:rFonts w:ascii="Times New Roman" w:hAnsi="Times New Roman" w:cs="Times New Roman"/>
          <w:color w:val="000000" w:themeColor="text1"/>
          <w:sz w:val="22"/>
          <w:szCs w:val="22"/>
        </w:rPr>
        <w:t>1</w:t>
      </w:r>
      <w:r w:rsidR="0059022C" w:rsidRPr="00F933A3">
        <w:rPr>
          <w:rFonts w:ascii="Times New Roman" w:hAnsi="Times New Roman" w:cs="Times New Roman"/>
          <w:color w:val="000000" w:themeColor="text1"/>
          <w:sz w:val="22"/>
          <w:szCs w:val="22"/>
        </w:rPr>
        <w:t>/</w:t>
      </w:r>
      <w:r w:rsidR="00322382" w:rsidRPr="00322382">
        <w:t xml:space="preserve"> </w:t>
      </w:r>
      <w:r w:rsidR="00322382" w:rsidRPr="00322382">
        <w:rPr>
          <w:rFonts w:ascii="Times New Roman" w:hAnsi="Times New Roman" w:cs="Times New Roman"/>
          <w:color w:val="000000" w:themeColor="text1"/>
          <w:sz w:val="22"/>
          <w:szCs w:val="22"/>
        </w:rPr>
        <w:t>Uluslararası İşgücü Genel Müdürlüğü Bilgisayar, Dizüstü Bi</w:t>
      </w:r>
      <w:r w:rsidR="003C2FC0">
        <w:rPr>
          <w:rFonts w:ascii="Times New Roman" w:hAnsi="Times New Roman" w:cs="Times New Roman"/>
          <w:color w:val="000000" w:themeColor="text1"/>
          <w:sz w:val="22"/>
          <w:szCs w:val="22"/>
        </w:rPr>
        <w:t>lgisayar ve Yazıcı Mal Alımı</w:t>
      </w:r>
      <w:r w:rsidR="00E07A82" w:rsidRPr="00F933A3">
        <w:rPr>
          <w:rFonts w:ascii="Times New Roman" w:hAnsi="Times New Roman" w:cs="Times New Roman"/>
          <w:color w:val="000000" w:themeColor="text1"/>
          <w:sz w:val="22"/>
          <w:szCs w:val="22"/>
        </w:rPr>
        <w:t xml:space="preserve"> İşini </w:t>
      </w:r>
      <w:r w:rsidR="00B12DED" w:rsidRPr="00F933A3">
        <w:rPr>
          <w:rFonts w:ascii="Times New Roman" w:hAnsi="Times New Roman" w:cs="Times New Roman"/>
          <w:color w:val="000000" w:themeColor="text1"/>
          <w:sz w:val="22"/>
          <w:szCs w:val="22"/>
        </w:rPr>
        <w:t>taahhüt eden Y</w:t>
      </w:r>
      <w:r w:rsidRPr="00F933A3">
        <w:rPr>
          <w:rFonts w:ascii="Times New Roman" w:hAnsi="Times New Roman" w:cs="Times New Roman"/>
          <w:color w:val="000000" w:themeColor="text1"/>
          <w:sz w:val="22"/>
          <w:szCs w:val="22"/>
        </w:rPr>
        <w:t xml:space="preserve">üklenici [yüklenicinin adı]‘nın ihale dokümanı ve sözleşme hükümlerini yerine getirmek üzere vermek zorunda olduğu kesin teminat tutarı [kesin teminatın tutarı] ......’yi  [bankanın adı] garanti ettiğinden, </w:t>
      </w:r>
      <w:r w:rsidR="00B12DED" w:rsidRPr="00F933A3">
        <w:rPr>
          <w:rFonts w:ascii="Times New Roman" w:hAnsi="Times New Roman" w:cs="Times New Roman"/>
          <w:color w:val="000000" w:themeColor="text1"/>
          <w:sz w:val="22"/>
          <w:szCs w:val="22"/>
        </w:rPr>
        <w:t>Y</w:t>
      </w:r>
      <w:r w:rsidRPr="00F933A3">
        <w:rPr>
          <w:rFonts w:ascii="Times New Roman" w:hAnsi="Times New Roman" w:cs="Times New Roman"/>
          <w:color w:val="000000" w:themeColor="text1"/>
          <w:sz w:val="22"/>
          <w:szCs w:val="22"/>
        </w:rPr>
        <w:t>üklenici; taahhüdünü anılan Kanunlar ile ihale dokümanı ve sözleşme hükümlerine göre kısmen veya tamamen yerine getirmediği taktirde,</w:t>
      </w:r>
    </w:p>
    <w:p w14:paraId="39B0DB3E" w14:textId="77777777" w:rsidR="00AB3649" w:rsidRPr="00F933A3" w:rsidRDefault="00AB3649" w:rsidP="00545D9A">
      <w:pPr>
        <w:jc w:val="both"/>
        <w:rPr>
          <w:rFonts w:ascii="Times New Roman" w:hAnsi="Times New Roman" w:cs="Times New Roman"/>
          <w:color w:val="000000" w:themeColor="text1"/>
          <w:sz w:val="22"/>
          <w:szCs w:val="22"/>
        </w:rPr>
      </w:pPr>
    </w:p>
    <w:p w14:paraId="50D7B65C" w14:textId="77777777" w:rsidR="00AB3649" w:rsidRPr="00F933A3" w:rsidRDefault="00AB3649" w:rsidP="00545D9A">
      <w:pPr>
        <w:jc w:val="both"/>
        <w:rPr>
          <w:rFonts w:ascii="Times New Roman" w:hAnsi="Times New Roman" w:cs="Times New Roman"/>
          <w:color w:val="000000" w:themeColor="text1"/>
          <w:sz w:val="22"/>
          <w:szCs w:val="22"/>
        </w:rPr>
      </w:pPr>
      <w:r w:rsidRPr="00F933A3">
        <w:rPr>
          <w:rFonts w:ascii="Times New Roman" w:hAnsi="Times New Roman" w:cs="Times New Roman"/>
          <w:color w:val="000000" w:themeColor="text1"/>
          <w:sz w:val="22"/>
          <w:szCs w:val="22"/>
        </w:rPr>
        <w:t>Protesto çekmeye, hüküm ve adı geçenin iznini almaya gerek kalmaks</w:t>
      </w:r>
      <w:r w:rsidR="00B12DED" w:rsidRPr="00F933A3">
        <w:rPr>
          <w:rFonts w:ascii="Times New Roman" w:hAnsi="Times New Roman" w:cs="Times New Roman"/>
          <w:color w:val="000000" w:themeColor="text1"/>
          <w:sz w:val="22"/>
          <w:szCs w:val="22"/>
        </w:rPr>
        <w:t>ızın ve [yüklenicinin adı] ile İ</w:t>
      </w:r>
      <w:r w:rsidRPr="00F933A3">
        <w:rPr>
          <w:rFonts w:ascii="Times New Roman" w:hAnsi="Times New Roman" w:cs="Times New Roman"/>
          <w:color w:val="000000" w:themeColor="text1"/>
          <w:sz w:val="22"/>
          <w:szCs w:val="22"/>
        </w:rPr>
        <w:t>dareniz arasında ortaya çıkacak herhangi bir uyuşmazlık ve bunun akıb</w:t>
      </w:r>
      <w:r w:rsidR="005F0668" w:rsidRPr="00F933A3">
        <w:rPr>
          <w:rFonts w:ascii="Times New Roman" w:hAnsi="Times New Roman" w:cs="Times New Roman"/>
          <w:color w:val="000000" w:themeColor="text1"/>
          <w:sz w:val="22"/>
          <w:szCs w:val="22"/>
        </w:rPr>
        <w:t>donanm</w:t>
      </w:r>
      <w:r w:rsidRPr="00F933A3">
        <w:rPr>
          <w:rFonts w:ascii="Times New Roman" w:hAnsi="Times New Roman" w:cs="Times New Roman"/>
          <w:color w:val="000000" w:themeColor="text1"/>
          <w:sz w:val="22"/>
          <w:szCs w:val="22"/>
        </w:rPr>
        <w:t>et ve kanuni sonuçları dikkate alınmaksızın, yukarıda yazılı tutarı ilk yazılı talebiniz ü</w:t>
      </w:r>
      <w:r w:rsidR="00B12DED" w:rsidRPr="00F933A3">
        <w:rPr>
          <w:rFonts w:ascii="Times New Roman" w:hAnsi="Times New Roman" w:cs="Times New Roman"/>
          <w:color w:val="000000" w:themeColor="text1"/>
          <w:sz w:val="22"/>
          <w:szCs w:val="22"/>
        </w:rPr>
        <w:t>zerine derhal ve gecikmeksizin İ</w:t>
      </w:r>
      <w:r w:rsidRPr="00F933A3">
        <w:rPr>
          <w:rFonts w:ascii="Times New Roman" w:hAnsi="Times New Roman" w:cs="Times New Roman"/>
          <w:color w:val="000000" w:themeColor="text1"/>
          <w:sz w:val="22"/>
          <w:szCs w:val="22"/>
        </w:rPr>
        <w:t>darenize nakden ve tamamen, talep tarihinden ödeme tarihine kadar geçen günlere ait kanuni faiziyle birlikte ödeyeceğimizi [bankanın adı] imza atmaya yetkili temsilcisi ve sorumlusu sıfatıyla ve [bankanın adı] ad ve hesabına taahhüt ve beyan ederiz. Bu teminat mektubu _ _/_ _/_ _ _ _tarihine kadar geçerli olup, bu tarihe kadar elimize geçecek şekilde tarafınızdan yazılı tazmin talebinde bulunulmadığı takdirde hükümsüz olacaktır.</w:t>
      </w:r>
    </w:p>
    <w:p w14:paraId="7E7BD1AB" w14:textId="77777777" w:rsidR="00AB3649" w:rsidRPr="00F933A3" w:rsidRDefault="00AB3649" w:rsidP="00AB3649">
      <w:pPr>
        <w:rPr>
          <w:rFonts w:ascii="Times New Roman" w:hAnsi="Times New Roman" w:cs="Times New Roman"/>
          <w:color w:val="000000" w:themeColor="text1"/>
          <w:sz w:val="22"/>
          <w:szCs w:val="22"/>
        </w:rPr>
      </w:pPr>
    </w:p>
    <w:p w14:paraId="6F277CB0" w14:textId="77777777" w:rsidR="00AB3649" w:rsidRPr="00F933A3" w:rsidRDefault="00AB3649" w:rsidP="00AB3649">
      <w:pPr>
        <w:rPr>
          <w:rFonts w:ascii="Times New Roman" w:hAnsi="Times New Roman" w:cs="Times New Roman"/>
          <w:color w:val="000000" w:themeColor="text1"/>
          <w:sz w:val="22"/>
          <w:szCs w:val="22"/>
        </w:rPr>
      </w:pPr>
    </w:p>
    <w:p w14:paraId="58E7579C" w14:textId="77777777" w:rsidR="00AB3649" w:rsidRPr="00F933A3" w:rsidRDefault="00AB3649" w:rsidP="00AB3649">
      <w:pPr>
        <w:rPr>
          <w:rFonts w:ascii="Times New Roman" w:hAnsi="Times New Roman" w:cs="Times New Roman"/>
          <w:color w:val="000000" w:themeColor="text1"/>
          <w:sz w:val="22"/>
          <w:szCs w:val="22"/>
        </w:rPr>
      </w:pPr>
      <w:r w:rsidRPr="00F933A3">
        <w:rPr>
          <w:rFonts w:ascii="Times New Roman" w:hAnsi="Times New Roman" w:cs="Times New Roman"/>
          <w:color w:val="000000" w:themeColor="text1"/>
          <w:sz w:val="22"/>
          <w:szCs w:val="22"/>
        </w:rPr>
        <w:t>[bankanın adı]</w:t>
      </w:r>
    </w:p>
    <w:p w14:paraId="3E18D643" w14:textId="77777777" w:rsidR="00AB3649" w:rsidRPr="00F933A3" w:rsidRDefault="00AB3649" w:rsidP="00AB3649">
      <w:pPr>
        <w:rPr>
          <w:rFonts w:ascii="Times New Roman" w:hAnsi="Times New Roman" w:cs="Times New Roman"/>
          <w:color w:val="000000" w:themeColor="text1"/>
          <w:sz w:val="22"/>
          <w:szCs w:val="22"/>
        </w:rPr>
      </w:pPr>
      <w:r w:rsidRPr="00F933A3">
        <w:rPr>
          <w:rFonts w:ascii="Times New Roman" w:hAnsi="Times New Roman" w:cs="Times New Roman"/>
          <w:color w:val="000000" w:themeColor="text1"/>
          <w:sz w:val="22"/>
          <w:szCs w:val="22"/>
        </w:rPr>
        <w:t>[banka şubesinin adı] Şubesi</w:t>
      </w:r>
    </w:p>
    <w:p w14:paraId="59E092F8" w14:textId="77777777" w:rsidR="00AB3649" w:rsidRPr="00F933A3" w:rsidRDefault="00AB3649" w:rsidP="00AB3649">
      <w:pPr>
        <w:rPr>
          <w:rFonts w:ascii="Times New Roman" w:hAnsi="Times New Roman" w:cs="Times New Roman"/>
          <w:color w:val="000000" w:themeColor="text1"/>
          <w:sz w:val="22"/>
          <w:szCs w:val="22"/>
        </w:rPr>
      </w:pPr>
      <w:r w:rsidRPr="00F933A3">
        <w:rPr>
          <w:rFonts w:ascii="Times New Roman" w:hAnsi="Times New Roman" w:cs="Times New Roman"/>
          <w:color w:val="000000" w:themeColor="text1"/>
          <w:sz w:val="22"/>
          <w:szCs w:val="22"/>
        </w:rPr>
        <w:t>[banka] Yetkililerinin</w:t>
      </w:r>
    </w:p>
    <w:p w14:paraId="17730AA4" w14:textId="77777777" w:rsidR="00AB3649" w:rsidRPr="00F933A3" w:rsidRDefault="00AB3649" w:rsidP="00AB3649">
      <w:pPr>
        <w:rPr>
          <w:rFonts w:ascii="Times New Roman" w:hAnsi="Times New Roman" w:cs="Times New Roman"/>
          <w:color w:val="000000" w:themeColor="text1"/>
          <w:sz w:val="22"/>
          <w:szCs w:val="22"/>
        </w:rPr>
      </w:pPr>
      <w:r w:rsidRPr="00F933A3">
        <w:rPr>
          <w:rFonts w:ascii="Times New Roman" w:hAnsi="Times New Roman" w:cs="Times New Roman"/>
          <w:color w:val="000000" w:themeColor="text1"/>
          <w:sz w:val="22"/>
          <w:szCs w:val="22"/>
        </w:rPr>
        <w:t>İsim, unvan ve imzası</w:t>
      </w:r>
    </w:p>
    <w:p w14:paraId="336BE130" w14:textId="77777777" w:rsidR="00AB3649" w:rsidRPr="00F933A3" w:rsidRDefault="00AB3649" w:rsidP="00AB3649">
      <w:pPr>
        <w:rPr>
          <w:rFonts w:ascii="Times New Roman" w:hAnsi="Times New Roman" w:cs="Times New Roman"/>
          <w:color w:val="000000" w:themeColor="text1"/>
          <w:sz w:val="22"/>
          <w:szCs w:val="22"/>
        </w:rPr>
      </w:pPr>
    </w:p>
    <w:p w14:paraId="4CAABD56" w14:textId="77777777" w:rsidR="00AB3649" w:rsidRPr="00F933A3" w:rsidRDefault="00AB3649" w:rsidP="00AB3649">
      <w:pPr>
        <w:rPr>
          <w:rFonts w:ascii="Times New Roman" w:hAnsi="Times New Roman" w:cs="Times New Roman"/>
          <w:color w:val="000000" w:themeColor="text1"/>
          <w:sz w:val="22"/>
          <w:szCs w:val="22"/>
        </w:rPr>
      </w:pPr>
    </w:p>
    <w:p w14:paraId="4D2E7059" w14:textId="77777777" w:rsidR="00AB3649" w:rsidRPr="00F933A3" w:rsidRDefault="00AB3649" w:rsidP="00AB3649">
      <w:pPr>
        <w:rPr>
          <w:rFonts w:ascii="Times New Roman" w:hAnsi="Times New Roman" w:cs="Times New Roman"/>
          <w:color w:val="000000" w:themeColor="text1"/>
          <w:sz w:val="22"/>
          <w:szCs w:val="22"/>
        </w:rPr>
      </w:pPr>
      <w:r w:rsidRPr="00F933A3">
        <w:rPr>
          <w:rFonts w:ascii="Times New Roman" w:hAnsi="Times New Roman" w:cs="Times New Roman"/>
          <w:color w:val="000000" w:themeColor="text1"/>
          <w:sz w:val="22"/>
          <w:szCs w:val="22"/>
        </w:rPr>
        <w:t>NOT: Yabancı bankaların veya benzeri kredi kuruluşlarının kontrgarantilerine dayanılarak verilecek mektuplarda, kontrgarantiyi veren yabancı banka veya kredi kuruluşunun ismi ve teminatın kontrgarantili olduğu belirtilecektir.</w:t>
      </w:r>
    </w:p>
    <w:p w14:paraId="0998D396" w14:textId="77777777" w:rsidR="00AB3649" w:rsidRPr="00F933A3" w:rsidRDefault="00AB3649" w:rsidP="00AB3649">
      <w:pPr>
        <w:rPr>
          <w:rFonts w:ascii="Times New Roman" w:hAnsi="Times New Roman" w:cs="Times New Roman"/>
          <w:color w:val="FF0000"/>
          <w:sz w:val="22"/>
          <w:szCs w:val="22"/>
        </w:rPr>
      </w:pPr>
    </w:p>
    <w:p w14:paraId="46F9DF62" w14:textId="77777777" w:rsidR="00AB3649" w:rsidRPr="00A870A3" w:rsidRDefault="00AB3649" w:rsidP="00AB3649">
      <w:pPr>
        <w:rPr>
          <w:rFonts w:ascii="Times New Roman" w:hAnsi="Times New Roman" w:cs="Times New Roman"/>
          <w:color w:val="FF0000"/>
          <w:sz w:val="22"/>
          <w:szCs w:val="22"/>
        </w:rPr>
      </w:pPr>
    </w:p>
    <w:p w14:paraId="7AFB8DC9" w14:textId="77777777" w:rsidR="00AB3649" w:rsidRPr="00A870A3" w:rsidRDefault="00AB3649" w:rsidP="00AB3649">
      <w:pPr>
        <w:rPr>
          <w:rFonts w:ascii="Times New Roman" w:hAnsi="Times New Roman" w:cs="Times New Roman"/>
          <w:color w:val="FF0000"/>
          <w:sz w:val="22"/>
          <w:szCs w:val="22"/>
        </w:rPr>
      </w:pPr>
    </w:p>
    <w:p w14:paraId="1F7B5A66" w14:textId="77777777" w:rsidR="00AB3649" w:rsidRPr="00A870A3" w:rsidRDefault="00AB3649" w:rsidP="00AB3649">
      <w:pPr>
        <w:rPr>
          <w:rFonts w:ascii="Times New Roman" w:hAnsi="Times New Roman" w:cs="Times New Roman"/>
          <w:color w:val="FF0000"/>
          <w:sz w:val="22"/>
          <w:szCs w:val="22"/>
        </w:rPr>
      </w:pPr>
    </w:p>
    <w:p w14:paraId="5A47B0A1" w14:textId="77777777" w:rsidR="00AB3649" w:rsidRPr="00A870A3" w:rsidRDefault="00AB3649" w:rsidP="00AB3649">
      <w:pPr>
        <w:rPr>
          <w:rFonts w:ascii="Times New Roman" w:hAnsi="Times New Roman" w:cs="Times New Roman"/>
          <w:color w:val="FF0000"/>
          <w:sz w:val="22"/>
          <w:szCs w:val="22"/>
        </w:rPr>
      </w:pPr>
    </w:p>
    <w:p w14:paraId="0B4FE576" w14:textId="77777777" w:rsidR="00AB3649" w:rsidRPr="00A870A3" w:rsidRDefault="00AB3649" w:rsidP="00AB3649">
      <w:pPr>
        <w:rPr>
          <w:rFonts w:ascii="Times New Roman" w:hAnsi="Times New Roman" w:cs="Times New Roman"/>
          <w:color w:val="FF0000"/>
          <w:sz w:val="22"/>
          <w:szCs w:val="22"/>
        </w:rPr>
      </w:pPr>
    </w:p>
    <w:p w14:paraId="13229299" w14:textId="77777777" w:rsidR="00AB3649" w:rsidRPr="00A870A3" w:rsidRDefault="00AB3649" w:rsidP="00AB3649">
      <w:pPr>
        <w:rPr>
          <w:rFonts w:ascii="Times New Roman" w:hAnsi="Times New Roman" w:cs="Times New Roman"/>
          <w:color w:val="FF0000"/>
          <w:sz w:val="22"/>
          <w:szCs w:val="22"/>
        </w:rPr>
      </w:pPr>
    </w:p>
    <w:p w14:paraId="305EA9EF" w14:textId="77777777" w:rsidR="00AB3649" w:rsidRPr="00A870A3" w:rsidRDefault="00AB3649" w:rsidP="00AB3649">
      <w:pPr>
        <w:rPr>
          <w:rFonts w:ascii="Times New Roman" w:hAnsi="Times New Roman" w:cs="Times New Roman"/>
          <w:color w:val="FF0000"/>
          <w:sz w:val="22"/>
          <w:szCs w:val="22"/>
        </w:rPr>
      </w:pPr>
    </w:p>
    <w:p w14:paraId="3AAA1210" w14:textId="77777777" w:rsidR="00AB3649" w:rsidRPr="00A870A3" w:rsidRDefault="00AB3649" w:rsidP="00AB3649">
      <w:pPr>
        <w:rPr>
          <w:rFonts w:ascii="Times New Roman" w:hAnsi="Times New Roman" w:cs="Times New Roman"/>
          <w:color w:val="FF0000"/>
          <w:sz w:val="22"/>
          <w:szCs w:val="22"/>
        </w:rPr>
      </w:pPr>
    </w:p>
    <w:p w14:paraId="2983BA4B" w14:textId="77777777" w:rsidR="00AB3649" w:rsidRPr="00A870A3" w:rsidRDefault="00AB3649" w:rsidP="00AB3649">
      <w:pPr>
        <w:rPr>
          <w:rFonts w:ascii="Times New Roman" w:hAnsi="Times New Roman" w:cs="Times New Roman"/>
          <w:color w:val="FF0000"/>
          <w:sz w:val="22"/>
          <w:szCs w:val="22"/>
        </w:rPr>
      </w:pPr>
    </w:p>
    <w:p w14:paraId="3D8E97DA" w14:textId="77777777" w:rsidR="00AB3649" w:rsidRPr="00A870A3" w:rsidRDefault="00AB3649" w:rsidP="00AB3649">
      <w:pPr>
        <w:rPr>
          <w:rFonts w:ascii="Times New Roman" w:hAnsi="Times New Roman" w:cs="Times New Roman"/>
          <w:color w:val="FF0000"/>
          <w:sz w:val="22"/>
          <w:szCs w:val="22"/>
        </w:rPr>
      </w:pPr>
    </w:p>
    <w:p w14:paraId="22646069" w14:textId="77777777" w:rsidR="00AB3649" w:rsidRPr="00A870A3" w:rsidRDefault="00AB3649" w:rsidP="00AB3649">
      <w:pPr>
        <w:rPr>
          <w:rFonts w:ascii="Times New Roman" w:hAnsi="Times New Roman" w:cs="Times New Roman"/>
          <w:color w:val="FF0000"/>
          <w:sz w:val="22"/>
          <w:szCs w:val="22"/>
        </w:rPr>
      </w:pPr>
    </w:p>
    <w:p w14:paraId="7FD36A4B" w14:textId="77777777" w:rsidR="00AB3649" w:rsidRPr="00A870A3" w:rsidRDefault="00AB3649" w:rsidP="00AB3649">
      <w:pPr>
        <w:rPr>
          <w:rFonts w:ascii="Times New Roman" w:hAnsi="Times New Roman" w:cs="Times New Roman"/>
          <w:color w:val="FF0000"/>
          <w:sz w:val="22"/>
          <w:szCs w:val="22"/>
        </w:rPr>
      </w:pPr>
    </w:p>
    <w:p w14:paraId="6CA1AA64" w14:textId="77777777" w:rsidR="006F0B00" w:rsidRPr="00A870A3" w:rsidRDefault="006F0B00" w:rsidP="00AB3649">
      <w:pPr>
        <w:rPr>
          <w:rFonts w:ascii="Times New Roman" w:hAnsi="Times New Roman" w:cs="Times New Roman"/>
          <w:color w:val="FF0000"/>
          <w:sz w:val="22"/>
          <w:szCs w:val="22"/>
        </w:rPr>
      </w:pPr>
    </w:p>
    <w:p w14:paraId="1112B4F1" w14:textId="77777777" w:rsidR="006F0B00" w:rsidRPr="00A870A3" w:rsidRDefault="006F0B00" w:rsidP="00AB3649">
      <w:pPr>
        <w:rPr>
          <w:rFonts w:ascii="Times New Roman" w:hAnsi="Times New Roman" w:cs="Times New Roman"/>
          <w:color w:val="FF0000"/>
          <w:sz w:val="22"/>
          <w:szCs w:val="22"/>
        </w:rPr>
      </w:pPr>
    </w:p>
    <w:p w14:paraId="15B449B6" w14:textId="77777777" w:rsidR="006F0B00" w:rsidRPr="00A870A3" w:rsidRDefault="006F0B00" w:rsidP="00AB3649">
      <w:pPr>
        <w:rPr>
          <w:rFonts w:ascii="Times New Roman" w:hAnsi="Times New Roman" w:cs="Times New Roman"/>
          <w:color w:val="FF0000"/>
          <w:sz w:val="22"/>
          <w:szCs w:val="22"/>
        </w:rPr>
      </w:pPr>
    </w:p>
    <w:p w14:paraId="407C7B85" w14:textId="77777777" w:rsidR="00AB3649" w:rsidRPr="00A870A3" w:rsidRDefault="00AB3649" w:rsidP="00AB3649">
      <w:pPr>
        <w:rPr>
          <w:rFonts w:ascii="Times New Roman" w:hAnsi="Times New Roman" w:cs="Times New Roman"/>
          <w:color w:val="FF0000"/>
          <w:sz w:val="22"/>
          <w:szCs w:val="22"/>
        </w:rPr>
      </w:pPr>
    </w:p>
    <w:p w14:paraId="029B8432" w14:textId="77777777" w:rsidR="004B279B" w:rsidRDefault="004B279B">
      <w:pPr>
        <w:widowControl/>
        <w:autoSpaceDE/>
        <w:autoSpaceDN/>
        <w:adjustRightInd/>
        <w:rPr>
          <w:rFonts w:ascii="Times New Roman" w:hAnsi="Times New Roman" w:cs="Times New Roman"/>
          <w:color w:val="FF0000"/>
          <w:sz w:val="22"/>
          <w:szCs w:val="22"/>
        </w:rPr>
      </w:pPr>
      <w:r>
        <w:rPr>
          <w:rFonts w:ascii="Times New Roman" w:hAnsi="Times New Roman" w:cs="Times New Roman"/>
          <w:color w:val="FF0000"/>
          <w:sz w:val="22"/>
          <w:szCs w:val="22"/>
        </w:rPr>
        <w:br w:type="page"/>
      </w:r>
    </w:p>
    <w:p w14:paraId="232B34B4" w14:textId="77777777" w:rsidR="00AB3649" w:rsidRPr="00891C50" w:rsidRDefault="00554C57" w:rsidP="00AB3649">
      <w:pPr>
        <w:rPr>
          <w:rFonts w:ascii="Times New Roman" w:hAnsi="Times New Roman" w:cs="Times New Roman"/>
          <w:b/>
          <w:color w:val="000000" w:themeColor="text1"/>
          <w:sz w:val="22"/>
          <w:szCs w:val="22"/>
          <w:u w:val="single"/>
        </w:rPr>
      </w:pPr>
      <w:r w:rsidRPr="00891C50">
        <w:rPr>
          <w:rFonts w:ascii="Times New Roman" w:hAnsi="Times New Roman" w:cs="Times New Roman"/>
          <w:b/>
          <w:color w:val="000000" w:themeColor="text1"/>
          <w:sz w:val="22"/>
          <w:szCs w:val="22"/>
          <w:u w:val="single"/>
        </w:rPr>
        <w:lastRenderedPageBreak/>
        <w:t>Ek 7</w:t>
      </w:r>
    </w:p>
    <w:p w14:paraId="4B919C42" w14:textId="77777777" w:rsidR="00AB3649" w:rsidRPr="00BE4984" w:rsidRDefault="00AB3649" w:rsidP="00AB3649">
      <w:pPr>
        <w:rPr>
          <w:rFonts w:ascii="Times New Roman" w:hAnsi="Times New Roman" w:cs="Times New Roman"/>
          <w:b/>
          <w:color w:val="000000" w:themeColor="text1"/>
          <w:sz w:val="22"/>
          <w:szCs w:val="22"/>
        </w:rPr>
      </w:pPr>
    </w:p>
    <w:p w14:paraId="2C2469AB" w14:textId="77777777" w:rsidR="00AB3649" w:rsidRPr="00BE4984" w:rsidRDefault="00AB3649" w:rsidP="003C2FC0">
      <w:pPr>
        <w:jc w:val="center"/>
        <w:rPr>
          <w:rFonts w:ascii="Times New Roman" w:hAnsi="Times New Roman" w:cs="Times New Roman"/>
          <w:b/>
          <w:color w:val="000000" w:themeColor="text1"/>
          <w:sz w:val="22"/>
          <w:szCs w:val="22"/>
        </w:rPr>
      </w:pPr>
      <w:r w:rsidRPr="00BE4984">
        <w:rPr>
          <w:rFonts w:ascii="Times New Roman" w:hAnsi="Times New Roman" w:cs="Times New Roman"/>
          <w:b/>
          <w:color w:val="000000" w:themeColor="text1"/>
          <w:sz w:val="22"/>
          <w:szCs w:val="22"/>
        </w:rPr>
        <w:t>ÖZEL İŞ ORTAKLIĞI BEYANNAMESİ</w:t>
      </w:r>
    </w:p>
    <w:p w14:paraId="0BF688DC" w14:textId="77777777" w:rsidR="00AB3649" w:rsidRPr="00F85A3A" w:rsidRDefault="00AB3649" w:rsidP="00545D9A">
      <w:pPr>
        <w:jc w:val="both"/>
        <w:rPr>
          <w:rFonts w:ascii="Times New Roman" w:hAnsi="Times New Roman" w:cs="Times New Roman"/>
          <w:b/>
          <w:color w:val="000000" w:themeColor="text1"/>
          <w:sz w:val="22"/>
          <w:szCs w:val="22"/>
        </w:rPr>
      </w:pPr>
    </w:p>
    <w:p w14:paraId="0BED1B32" w14:textId="77777777" w:rsidR="00AB3649" w:rsidRPr="001D0DB2" w:rsidRDefault="00AB3649" w:rsidP="00545D9A">
      <w:pPr>
        <w:jc w:val="both"/>
        <w:rPr>
          <w:rFonts w:ascii="Times New Roman" w:hAnsi="Times New Roman" w:cs="Times New Roman"/>
          <w:color w:val="000000" w:themeColor="text1"/>
          <w:sz w:val="22"/>
          <w:szCs w:val="22"/>
        </w:rPr>
      </w:pPr>
    </w:p>
    <w:p w14:paraId="2238F447" w14:textId="77777777" w:rsidR="00AB3649" w:rsidRPr="00F933A3" w:rsidRDefault="00AB3649" w:rsidP="00545D9A">
      <w:pPr>
        <w:jc w:val="both"/>
        <w:rPr>
          <w:rFonts w:ascii="Times New Roman" w:hAnsi="Times New Roman" w:cs="Times New Roman"/>
          <w:color w:val="000000" w:themeColor="text1"/>
          <w:sz w:val="22"/>
          <w:szCs w:val="22"/>
        </w:rPr>
      </w:pPr>
      <w:r w:rsidRPr="0097320B">
        <w:rPr>
          <w:rFonts w:ascii="Times New Roman" w:hAnsi="Times New Roman" w:cs="Times New Roman"/>
          <w:color w:val="000000" w:themeColor="text1"/>
          <w:sz w:val="22"/>
          <w:szCs w:val="22"/>
        </w:rPr>
        <w:t xml:space="preserve">T.C. Çalışma ve Sosyal </w:t>
      </w:r>
      <w:r w:rsidR="00B12DED" w:rsidRPr="0097320B">
        <w:rPr>
          <w:rFonts w:ascii="Times New Roman" w:hAnsi="Times New Roman" w:cs="Times New Roman"/>
          <w:color w:val="000000" w:themeColor="text1"/>
          <w:sz w:val="22"/>
          <w:szCs w:val="22"/>
        </w:rPr>
        <w:t xml:space="preserve">Güvenlik </w:t>
      </w:r>
      <w:r w:rsidRPr="0097320B">
        <w:rPr>
          <w:rFonts w:ascii="Times New Roman" w:hAnsi="Times New Roman" w:cs="Times New Roman"/>
          <w:color w:val="000000" w:themeColor="text1"/>
          <w:sz w:val="22"/>
          <w:szCs w:val="22"/>
        </w:rPr>
        <w:t>B</w:t>
      </w:r>
      <w:r w:rsidRPr="00441E28">
        <w:rPr>
          <w:rFonts w:ascii="Times New Roman" w:hAnsi="Times New Roman" w:cs="Times New Roman"/>
          <w:color w:val="000000" w:themeColor="text1"/>
          <w:sz w:val="22"/>
          <w:szCs w:val="22"/>
        </w:rPr>
        <w:t>a</w:t>
      </w:r>
      <w:r w:rsidR="00B12DED" w:rsidRPr="00441E28">
        <w:rPr>
          <w:rFonts w:ascii="Times New Roman" w:hAnsi="Times New Roman" w:cs="Times New Roman"/>
          <w:color w:val="000000" w:themeColor="text1"/>
          <w:sz w:val="22"/>
          <w:szCs w:val="22"/>
        </w:rPr>
        <w:t xml:space="preserve">kanlığı Uluslararası İşgücü </w:t>
      </w:r>
      <w:r w:rsidRPr="00441E28">
        <w:rPr>
          <w:rFonts w:ascii="Times New Roman" w:hAnsi="Times New Roman" w:cs="Times New Roman"/>
          <w:color w:val="000000" w:themeColor="text1"/>
          <w:sz w:val="22"/>
          <w:szCs w:val="22"/>
        </w:rPr>
        <w:t xml:space="preserve">Genel Müdürlüğü tarafından ihaleye çıkartılmış </w:t>
      </w:r>
      <w:r w:rsidR="00B12DED" w:rsidRPr="00F933A3">
        <w:rPr>
          <w:rFonts w:ascii="Times New Roman" w:hAnsi="Times New Roman" w:cs="Times New Roman"/>
          <w:color w:val="000000" w:themeColor="text1"/>
          <w:sz w:val="22"/>
          <w:szCs w:val="22"/>
        </w:rPr>
        <w:t xml:space="preserve">olan </w:t>
      </w:r>
      <w:r w:rsidRPr="00A3229C">
        <w:rPr>
          <w:rFonts w:ascii="Times New Roman" w:hAnsi="Times New Roman" w:cs="Times New Roman"/>
          <w:color w:val="000000" w:themeColor="text1"/>
          <w:sz w:val="22"/>
          <w:szCs w:val="22"/>
        </w:rPr>
        <w:t>“</w:t>
      </w:r>
      <w:r w:rsidR="004B279B" w:rsidRPr="00A3229C">
        <w:rPr>
          <w:rFonts w:ascii="Times New Roman" w:hAnsi="Times New Roman" w:cs="Times New Roman"/>
          <w:color w:val="000000" w:themeColor="text1"/>
          <w:sz w:val="22"/>
          <w:szCs w:val="22"/>
        </w:rPr>
        <w:t xml:space="preserve">UİGM </w:t>
      </w:r>
      <w:r w:rsidR="00E07A82" w:rsidRPr="00A3229C">
        <w:rPr>
          <w:rFonts w:ascii="Times New Roman" w:hAnsi="Times New Roman" w:cs="Times New Roman"/>
          <w:color w:val="000000" w:themeColor="text1"/>
          <w:sz w:val="22"/>
          <w:szCs w:val="22"/>
        </w:rPr>
        <w:t xml:space="preserve">Bilgisayar, </w:t>
      </w:r>
      <w:r w:rsidR="004B279B" w:rsidRPr="00A3229C">
        <w:rPr>
          <w:rFonts w:ascii="Times New Roman" w:hAnsi="Times New Roman" w:cs="Times New Roman"/>
          <w:color w:val="000000" w:themeColor="text1"/>
          <w:sz w:val="22"/>
          <w:szCs w:val="22"/>
        </w:rPr>
        <w:t xml:space="preserve">Dizüstü Bilgisayar ve </w:t>
      </w:r>
      <w:r w:rsidR="00E07A82" w:rsidRPr="00A3229C">
        <w:rPr>
          <w:rFonts w:ascii="Times New Roman" w:hAnsi="Times New Roman" w:cs="Times New Roman"/>
          <w:color w:val="000000" w:themeColor="text1"/>
          <w:sz w:val="22"/>
          <w:szCs w:val="22"/>
        </w:rPr>
        <w:t xml:space="preserve">Yazıcı </w:t>
      </w:r>
      <w:r w:rsidR="004B279B" w:rsidRPr="00A3229C">
        <w:rPr>
          <w:rFonts w:ascii="Times New Roman" w:hAnsi="Times New Roman" w:cs="Times New Roman"/>
          <w:color w:val="000000" w:themeColor="text1"/>
          <w:sz w:val="22"/>
          <w:szCs w:val="22"/>
        </w:rPr>
        <w:t xml:space="preserve">Mal </w:t>
      </w:r>
      <w:r w:rsidR="0059022C" w:rsidRPr="00A3229C">
        <w:rPr>
          <w:rFonts w:ascii="Times New Roman" w:hAnsi="Times New Roman" w:cs="Times New Roman"/>
          <w:color w:val="000000" w:themeColor="text1"/>
          <w:sz w:val="22"/>
          <w:szCs w:val="22"/>
        </w:rPr>
        <w:t>A</w:t>
      </w:r>
      <w:r w:rsidR="000C5D49" w:rsidRPr="00A3229C">
        <w:rPr>
          <w:rFonts w:ascii="Times New Roman" w:hAnsi="Times New Roman" w:cs="Times New Roman"/>
          <w:color w:val="000000" w:themeColor="text1"/>
          <w:sz w:val="22"/>
          <w:szCs w:val="22"/>
        </w:rPr>
        <w:t>lımı</w:t>
      </w:r>
      <w:r w:rsidR="00B12DED" w:rsidRPr="00A3229C">
        <w:rPr>
          <w:rFonts w:ascii="Times New Roman" w:hAnsi="Times New Roman" w:cs="Times New Roman"/>
          <w:color w:val="000000" w:themeColor="text1"/>
          <w:sz w:val="22"/>
          <w:szCs w:val="22"/>
        </w:rPr>
        <w:t>”</w:t>
      </w:r>
      <w:r w:rsidR="000C5D49" w:rsidRPr="000C5D49">
        <w:rPr>
          <w:rFonts w:ascii="Times New Roman" w:hAnsi="Times New Roman" w:cs="Times New Roman"/>
          <w:color w:val="000000" w:themeColor="text1"/>
          <w:sz w:val="22"/>
          <w:szCs w:val="22"/>
        </w:rPr>
        <w:t xml:space="preserve"> </w:t>
      </w:r>
      <w:r w:rsidR="00B12DED" w:rsidRPr="000C5D49">
        <w:rPr>
          <w:rFonts w:ascii="Times New Roman" w:hAnsi="Times New Roman" w:cs="Times New Roman"/>
          <w:color w:val="000000" w:themeColor="text1"/>
          <w:sz w:val="22"/>
          <w:szCs w:val="22"/>
        </w:rPr>
        <w:t>i</w:t>
      </w:r>
      <w:r w:rsidRPr="000C5D49">
        <w:rPr>
          <w:rFonts w:ascii="Times New Roman" w:hAnsi="Times New Roman" w:cs="Times New Roman"/>
          <w:color w:val="000000" w:themeColor="text1"/>
          <w:sz w:val="22"/>
          <w:szCs w:val="22"/>
        </w:rPr>
        <w:t>ş</w:t>
      </w:r>
      <w:r w:rsidR="00B12DED" w:rsidRPr="000C5D49">
        <w:rPr>
          <w:rFonts w:ascii="Times New Roman" w:hAnsi="Times New Roman" w:cs="Times New Roman"/>
          <w:color w:val="000000" w:themeColor="text1"/>
          <w:sz w:val="22"/>
          <w:szCs w:val="22"/>
        </w:rPr>
        <w:t>inin</w:t>
      </w:r>
      <w:r w:rsidR="00B12DED" w:rsidRPr="00F933A3">
        <w:rPr>
          <w:rFonts w:ascii="Times New Roman" w:hAnsi="Times New Roman" w:cs="Times New Roman"/>
          <w:color w:val="000000" w:themeColor="text1"/>
          <w:sz w:val="22"/>
          <w:szCs w:val="22"/>
        </w:rPr>
        <w:t xml:space="preserve"> </w:t>
      </w:r>
      <w:r w:rsidRPr="00F933A3">
        <w:rPr>
          <w:rFonts w:ascii="Times New Roman" w:hAnsi="Times New Roman" w:cs="Times New Roman"/>
          <w:color w:val="000000" w:themeColor="text1"/>
          <w:sz w:val="22"/>
          <w:szCs w:val="22"/>
        </w:rPr>
        <w:t xml:space="preserve">teklife davet </w:t>
      </w:r>
      <w:r w:rsidR="00B12DED" w:rsidRPr="00F933A3">
        <w:rPr>
          <w:rFonts w:ascii="Times New Roman" w:hAnsi="Times New Roman" w:cs="Times New Roman"/>
          <w:color w:val="000000" w:themeColor="text1"/>
          <w:sz w:val="22"/>
          <w:szCs w:val="22"/>
        </w:rPr>
        <w:t>birim fiyat</w:t>
      </w:r>
      <w:r w:rsidRPr="00F933A3">
        <w:rPr>
          <w:rFonts w:ascii="Times New Roman" w:hAnsi="Times New Roman" w:cs="Times New Roman"/>
          <w:color w:val="000000" w:themeColor="text1"/>
          <w:sz w:val="22"/>
          <w:szCs w:val="22"/>
        </w:rPr>
        <w:t xml:space="preserve"> bedel; satınalma yöntemi ile </w:t>
      </w:r>
      <w:r w:rsidR="00B12DED" w:rsidRPr="00F933A3">
        <w:rPr>
          <w:rFonts w:ascii="Times New Roman" w:hAnsi="Times New Roman" w:cs="Times New Roman"/>
          <w:color w:val="000000" w:themeColor="text1"/>
          <w:sz w:val="22"/>
          <w:szCs w:val="22"/>
        </w:rPr>
        <w:t>satın alınması işi</w:t>
      </w:r>
      <w:r w:rsidRPr="00F933A3">
        <w:rPr>
          <w:rFonts w:ascii="Times New Roman" w:hAnsi="Times New Roman" w:cs="Times New Roman"/>
          <w:color w:val="000000" w:themeColor="text1"/>
          <w:sz w:val="22"/>
          <w:szCs w:val="22"/>
        </w:rPr>
        <w:t xml:space="preserve"> için müşterek teklif vermek ve söz konusu iş uhdemize ihale olunduğu takdirde sözleşme akdedilerek işin ifası ve bitirilmesi amacı ile, özel bir ortaklık kurmuş bulunuyoruz. İhalenin üzerimizde kalması halinde ortaklık sözleşmesi, sözleşme imzalanmadan önce noterliğe tasdik ettirilerek </w:t>
      </w:r>
      <w:r w:rsidR="00B12DED" w:rsidRPr="00F933A3">
        <w:rPr>
          <w:rFonts w:ascii="Times New Roman" w:hAnsi="Times New Roman" w:cs="Times New Roman"/>
          <w:color w:val="000000" w:themeColor="text1"/>
          <w:sz w:val="22"/>
          <w:szCs w:val="22"/>
        </w:rPr>
        <w:t>İ</w:t>
      </w:r>
      <w:r w:rsidRPr="00F933A3">
        <w:rPr>
          <w:rFonts w:ascii="Times New Roman" w:hAnsi="Times New Roman" w:cs="Times New Roman"/>
          <w:color w:val="000000" w:themeColor="text1"/>
          <w:sz w:val="22"/>
          <w:szCs w:val="22"/>
        </w:rPr>
        <w:t>dare</w:t>
      </w:r>
      <w:r w:rsidR="00B12DED" w:rsidRPr="00F933A3">
        <w:rPr>
          <w:rFonts w:ascii="Times New Roman" w:hAnsi="Times New Roman" w:cs="Times New Roman"/>
          <w:color w:val="000000" w:themeColor="text1"/>
          <w:sz w:val="22"/>
          <w:szCs w:val="22"/>
        </w:rPr>
        <w:t>’</w:t>
      </w:r>
      <w:r w:rsidRPr="00F933A3">
        <w:rPr>
          <w:rFonts w:ascii="Times New Roman" w:hAnsi="Times New Roman" w:cs="Times New Roman"/>
          <w:color w:val="000000" w:themeColor="text1"/>
          <w:sz w:val="22"/>
          <w:szCs w:val="22"/>
        </w:rPr>
        <w:t>ye verilecektir. İş ortaklığımızın pilot ortağı, işin bitimine kadar ………………….. ‘dır.</w:t>
      </w:r>
    </w:p>
    <w:p w14:paraId="7E001A96" w14:textId="77777777" w:rsidR="00AB3649" w:rsidRPr="00F933A3" w:rsidRDefault="00AB3649" w:rsidP="00545D9A">
      <w:pPr>
        <w:jc w:val="both"/>
        <w:rPr>
          <w:rFonts w:ascii="Times New Roman" w:hAnsi="Times New Roman" w:cs="Times New Roman"/>
          <w:color w:val="000000" w:themeColor="text1"/>
          <w:sz w:val="22"/>
          <w:szCs w:val="22"/>
        </w:rPr>
      </w:pPr>
    </w:p>
    <w:p w14:paraId="6508E1AE" w14:textId="77777777" w:rsidR="00AB3649" w:rsidRPr="00F933A3" w:rsidRDefault="00AB3649" w:rsidP="00545D9A">
      <w:pPr>
        <w:jc w:val="both"/>
        <w:rPr>
          <w:rFonts w:ascii="Times New Roman" w:hAnsi="Times New Roman" w:cs="Times New Roman"/>
          <w:color w:val="000000" w:themeColor="text1"/>
          <w:sz w:val="22"/>
          <w:szCs w:val="22"/>
        </w:rPr>
      </w:pPr>
      <w:r w:rsidRPr="00F933A3">
        <w:rPr>
          <w:rFonts w:ascii="Times New Roman" w:hAnsi="Times New Roman" w:cs="Times New Roman"/>
          <w:color w:val="000000" w:themeColor="text1"/>
          <w:sz w:val="22"/>
          <w:szCs w:val="22"/>
        </w:rPr>
        <w:t xml:space="preserve">Vermiş olduğumuz müşterek teklif neticesinde, iş üzerimizde kaldığı takdirde sözleşmenin bütün ortaklarca müştereken imza edileceğini ve akdedilecek sözleşme ile ilgili diğer bütün hususlarda pilot olarak göstermiş olduğumuz ortağımızın, ortaklığımız nam ve hesabına hareket etmeye tam yetkili olacağını, her birimizin </w:t>
      </w:r>
      <w:r w:rsidR="00B12DED" w:rsidRPr="00F933A3">
        <w:rPr>
          <w:rFonts w:ascii="Times New Roman" w:hAnsi="Times New Roman" w:cs="Times New Roman"/>
          <w:color w:val="000000" w:themeColor="text1"/>
          <w:sz w:val="22"/>
          <w:szCs w:val="22"/>
        </w:rPr>
        <w:t>akit olunacak</w:t>
      </w:r>
      <w:r w:rsidRPr="00F933A3">
        <w:rPr>
          <w:rFonts w:ascii="Times New Roman" w:hAnsi="Times New Roman" w:cs="Times New Roman"/>
          <w:color w:val="000000" w:themeColor="text1"/>
          <w:sz w:val="22"/>
          <w:szCs w:val="22"/>
        </w:rPr>
        <w:t xml:space="preserve"> sözleşmenin konusuna ve kapsamına girecek işlerin ve taahhütlerin ve sözleşmeden doğup da ortaklığımıza yönelecek yükümlülüklerin yerine getirilmesinden müştereken ve müteselsilen sorumlu olacağımızı ve iş sonuna kadar kurduğumuz özel ortaklıktan ayrılmayacağımızı; aksi takdirde sözleşmenin feshi, teminatın gelir kaydı hususlarında T.C. Çalışma ve Sosyal </w:t>
      </w:r>
      <w:r w:rsidR="00B12DED" w:rsidRPr="00F933A3">
        <w:rPr>
          <w:rFonts w:ascii="Times New Roman" w:hAnsi="Times New Roman" w:cs="Times New Roman"/>
          <w:color w:val="000000" w:themeColor="text1"/>
          <w:sz w:val="22"/>
          <w:szCs w:val="22"/>
        </w:rPr>
        <w:t>Güvenlik</w:t>
      </w:r>
      <w:r w:rsidRPr="00F933A3">
        <w:rPr>
          <w:rFonts w:ascii="Times New Roman" w:hAnsi="Times New Roman" w:cs="Times New Roman"/>
          <w:color w:val="000000" w:themeColor="text1"/>
          <w:sz w:val="22"/>
          <w:szCs w:val="22"/>
        </w:rPr>
        <w:t xml:space="preserve"> Bakanlığı</w:t>
      </w:r>
      <w:r w:rsidR="00B12DED" w:rsidRPr="00F933A3">
        <w:rPr>
          <w:rFonts w:ascii="Times New Roman" w:hAnsi="Times New Roman" w:cs="Times New Roman"/>
          <w:color w:val="000000" w:themeColor="text1"/>
          <w:sz w:val="22"/>
          <w:szCs w:val="22"/>
        </w:rPr>
        <w:t xml:space="preserve"> Uluslararası İşgücü </w:t>
      </w:r>
      <w:r w:rsidRPr="00F933A3">
        <w:rPr>
          <w:rFonts w:ascii="Times New Roman" w:hAnsi="Times New Roman" w:cs="Times New Roman"/>
          <w:color w:val="000000" w:themeColor="text1"/>
          <w:sz w:val="22"/>
          <w:szCs w:val="22"/>
        </w:rPr>
        <w:t xml:space="preserve">Genel Müdürlüğü veya görevlendireceği özel veya tüzel kişilerin yetkili olacağını, </w:t>
      </w:r>
      <w:r w:rsidR="00B12DED" w:rsidRPr="00F933A3">
        <w:rPr>
          <w:rFonts w:ascii="Times New Roman" w:hAnsi="Times New Roman" w:cs="Times New Roman"/>
          <w:color w:val="000000" w:themeColor="text1"/>
          <w:sz w:val="22"/>
          <w:szCs w:val="22"/>
        </w:rPr>
        <w:t>İ</w:t>
      </w:r>
      <w:r w:rsidRPr="00F933A3">
        <w:rPr>
          <w:rFonts w:ascii="Times New Roman" w:hAnsi="Times New Roman" w:cs="Times New Roman"/>
          <w:color w:val="000000" w:themeColor="text1"/>
          <w:sz w:val="22"/>
          <w:szCs w:val="22"/>
        </w:rPr>
        <w:t>dare</w:t>
      </w:r>
      <w:r w:rsidR="00B12DED" w:rsidRPr="00F933A3">
        <w:rPr>
          <w:rFonts w:ascii="Times New Roman" w:hAnsi="Times New Roman" w:cs="Times New Roman"/>
          <w:color w:val="000000" w:themeColor="text1"/>
          <w:sz w:val="22"/>
          <w:szCs w:val="22"/>
        </w:rPr>
        <w:t>’</w:t>
      </w:r>
      <w:r w:rsidRPr="00F933A3">
        <w:rPr>
          <w:rFonts w:ascii="Times New Roman" w:hAnsi="Times New Roman" w:cs="Times New Roman"/>
          <w:color w:val="000000" w:themeColor="text1"/>
          <w:sz w:val="22"/>
          <w:szCs w:val="22"/>
        </w:rPr>
        <w:t>ce pilot firmaya yapılacak bütün yazışma ve tebligatların iş ortaklığımıza yapılmış sayılacağını, sözleşme konusu işin tamamlanmasından önce iş ortaklığına dahil pilot ortak dışındaki ortaklardan herhangi birinin ölümü, iflası, ağır hastalığı, tutukluluğu veya özgürlüğü kısıtlayıcı bir cezaya mahkûm olması veya dağılması gibi durumlarda pilot ortak ve iş ortaklığının geri kalan diğer ortaklarının teminat da dahil işin bütün yükümlülüklerini ve sorumluluklarını üzerine alacağını ve işi bitireceğini, beyan, kabul ve taahhüt ederiz.</w:t>
      </w:r>
    </w:p>
    <w:p w14:paraId="20C6AD59" w14:textId="77777777" w:rsidR="00AB3649" w:rsidRPr="00F933A3" w:rsidRDefault="00AB3649" w:rsidP="00AB3649">
      <w:pPr>
        <w:rPr>
          <w:rFonts w:ascii="Times New Roman" w:hAnsi="Times New Roman" w:cs="Times New Roman"/>
          <w:color w:val="000000" w:themeColor="text1"/>
          <w:sz w:val="22"/>
          <w:szCs w:val="22"/>
        </w:rPr>
      </w:pPr>
    </w:p>
    <w:p w14:paraId="00F500B5" w14:textId="77777777" w:rsidR="00AB3649" w:rsidRPr="00F933A3" w:rsidRDefault="00AB3649" w:rsidP="00AB3649">
      <w:pPr>
        <w:rPr>
          <w:rFonts w:ascii="Times New Roman" w:hAnsi="Times New Roman" w:cs="Times New Roman"/>
          <w:color w:val="000000" w:themeColor="text1"/>
          <w:sz w:val="22"/>
          <w:szCs w:val="22"/>
        </w:rPr>
      </w:pPr>
      <w:r w:rsidRPr="00F933A3">
        <w:rPr>
          <w:rFonts w:ascii="Times New Roman" w:hAnsi="Times New Roman" w:cs="Times New Roman"/>
          <w:color w:val="000000" w:themeColor="text1"/>
          <w:sz w:val="22"/>
          <w:szCs w:val="22"/>
        </w:rPr>
        <w:t>Sıra No.</w:t>
      </w:r>
      <w:r w:rsidRPr="00F933A3">
        <w:rPr>
          <w:rFonts w:ascii="Times New Roman" w:hAnsi="Times New Roman" w:cs="Times New Roman"/>
          <w:color w:val="000000" w:themeColor="text1"/>
          <w:sz w:val="22"/>
          <w:szCs w:val="22"/>
        </w:rPr>
        <w:tab/>
        <w:t>İş ortaklığının ortağının adı</w:t>
      </w:r>
      <w:r w:rsidRPr="00F933A3">
        <w:rPr>
          <w:rFonts w:ascii="Times New Roman" w:hAnsi="Times New Roman" w:cs="Times New Roman"/>
          <w:color w:val="000000" w:themeColor="text1"/>
          <w:sz w:val="22"/>
          <w:szCs w:val="22"/>
        </w:rPr>
        <w:tab/>
        <w:t>Ortaklık oranı</w:t>
      </w:r>
      <w:r w:rsidRPr="00F933A3">
        <w:rPr>
          <w:rFonts w:ascii="Times New Roman" w:hAnsi="Times New Roman" w:cs="Times New Roman"/>
          <w:color w:val="000000" w:themeColor="text1"/>
          <w:sz w:val="22"/>
          <w:szCs w:val="22"/>
        </w:rPr>
        <w:tab/>
        <w:t>Tebligat adresi</w:t>
      </w:r>
    </w:p>
    <w:p w14:paraId="5228DD45" w14:textId="77777777" w:rsidR="00AB3649" w:rsidRPr="00F933A3" w:rsidRDefault="00AB3649" w:rsidP="00AB3649">
      <w:pPr>
        <w:rPr>
          <w:rFonts w:ascii="Times New Roman" w:hAnsi="Times New Roman" w:cs="Times New Roman"/>
          <w:color w:val="000000" w:themeColor="text1"/>
          <w:sz w:val="22"/>
          <w:szCs w:val="22"/>
        </w:rPr>
      </w:pPr>
      <w:r w:rsidRPr="00F933A3">
        <w:rPr>
          <w:rFonts w:ascii="Times New Roman" w:hAnsi="Times New Roman" w:cs="Times New Roman"/>
          <w:color w:val="000000" w:themeColor="text1"/>
          <w:sz w:val="22"/>
          <w:szCs w:val="22"/>
        </w:rPr>
        <w:t>1)</w:t>
      </w:r>
      <w:r w:rsidRPr="00F933A3">
        <w:rPr>
          <w:rFonts w:ascii="Times New Roman" w:hAnsi="Times New Roman" w:cs="Times New Roman"/>
          <w:color w:val="000000" w:themeColor="text1"/>
          <w:sz w:val="22"/>
          <w:szCs w:val="22"/>
        </w:rPr>
        <w:tab/>
      </w:r>
      <w:r w:rsidRPr="00F933A3">
        <w:rPr>
          <w:rFonts w:ascii="Times New Roman" w:hAnsi="Times New Roman" w:cs="Times New Roman"/>
          <w:color w:val="000000" w:themeColor="text1"/>
          <w:sz w:val="22"/>
          <w:szCs w:val="22"/>
        </w:rPr>
        <w:tab/>
      </w:r>
      <w:r w:rsidRPr="00F933A3">
        <w:rPr>
          <w:rFonts w:ascii="Times New Roman" w:hAnsi="Times New Roman" w:cs="Times New Roman"/>
          <w:color w:val="000000" w:themeColor="text1"/>
          <w:sz w:val="22"/>
          <w:szCs w:val="22"/>
        </w:rPr>
        <w:tab/>
      </w:r>
    </w:p>
    <w:p w14:paraId="04BD7EC8" w14:textId="77777777" w:rsidR="00AB3649" w:rsidRPr="00F933A3" w:rsidRDefault="00AB3649" w:rsidP="00AB3649">
      <w:pPr>
        <w:rPr>
          <w:rFonts w:ascii="Times New Roman" w:hAnsi="Times New Roman" w:cs="Times New Roman"/>
          <w:color w:val="000000" w:themeColor="text1"/>
          <w:sz w:val="22"/>
          <w:szCs w:val="22"/>
        </w:rPr>
      </w:pPr>
      <w:r w:rsidRPr="00F933A3">
        <w:rPr>
          <w:rFonts w:ascii="Times New Roman" w:hAnsi="Times New Roman" w:cs="Times New Roman"/>
          <w:color w:val="000000" w:themeColor="text1"/>
          <w:sz w:val="22"/>
          <w:szCs w:val="22"/>
        </w:rPr>
        <w:t>2)</w:t>
      </w:r>
      <w:r w:rsidRPr="00F933A3">
        <w:rPr>
          <w:rFonts w:ascii="Times New Roman" w:hAnsi="Times New Roman" w:cs="Times New Roman"/>
          <w:color w:val="000000" w:themeColor="text1"/>
          <w:sz w:val="22"/>
          <w:szCs w:val="22"/>
        </w:rPr>
        <w:tab/>
      </w:r>
      <w:r w:rsidRPr="00F933A3">
        <w:rPr>
          <w:rFonts w:ascii="Times New Roman" w:hAnsi="Times New Roman" w:cs="Times New Roman"/>
          <w:color w:val="000000" w:themeColor="text1"/>
          <w:sz w:val="22"/>
          <w:szCs w:val="22"/>
        </w:rPr>
        <w:tab/>
      </w:r>
      <w:r w:rsidRPr="00F933A3">
        <w:rPr>
          <w:rFonts w:ascii="Times New Roman" w:hAnsi="Times New Roman" w:cs="Times New Roman"/>
          <w:color w:val="000000" w:themeColor="text1"/>
          <w:sz w:val="22"/>
          <w:szCs w:val="22"/>
        </w:rPr>
        <w:tab/>
      </w:r>
    </w:p>
    <w:p w14:paraId="74B56E02" w14:textId="77777777" w:rsidR="00AB3649" w:rsidRPr="00F933A3" w:rsidRDefault="00AB3649" w:rsidP="00AB3649">
      <w:pPr>
        <w:rPr>
          <w:rFonts w:ascii="Times New Roman" w:hAnsi="Times New Roman" w:cs="Times New Roman"/>
          <w:color w:val="000000" w:themeColor="text1"/>
          <w:sz w:val="22"/>
          <w:szCs w:val="22"/>
        </w:rPr>
      </w:pPr>
      <w:r w:rsidRPr="00F933A3">
        <w:rPr>
          <w:rFonts w:ascii="Times New Roman" w:hAnsi="Times New Roman" w:cs="Times New Roman"/>
          <w:color w:val="000000" w:themeColor="text1"/>
          <w:sz w:val="22"/>
          <w:szCs w:val="22"/>
        </w:rPr>
        <w:t>3)</w:t>
      </w:r>
      <w:r w:rsidRPr="00F933A3">
        <w:rPr>
          <w:rFonts w:ascii="Times New Roman" w:hAnsi="Times New Roman" w:cs="Times New Roman"/>
          <w:color w:val="000000" w:themeColor="text1"/>
          <w:sz w:val="22"/>
          <w:szCs w:val="22"/>
        </w:rPr>
        <w:tab/>
      </w:r>
      <w:r w:rsidRPr="00F933A3">
        <w:rPr>
          <w:rFonts w:ascii="Times New Roman" w:hAnsi="Times New Roman" w:cs="Times New Roman"/>
          <w:color w:val="000000" w:themeColor="text1"/>
          <w:sz w:val="22"/>
          <w:szCs w:val="22"/>
        </w:rPr>
        <w:tab/>
      </w:r>
      <w:r w:rsidRPr="00F933A3">
        <w:rPr>
          <w:rFonts w:ascii="Times New Roman" w:hAnsi="Times New Roman" w:cs="Times New Roman"/>
          <w:color w:val="000000" w:themeColor="text1"/>
          <w:sz w:val="22"/>
          <w:szCs w:val="22"/>
        </w:rPr>
        <w:tab/>
      </w:r>
    </w:p>
    <w:p w14:paraId="6F4A3B22" w14:textId="77777777" w:rsidR="00AB3649" w:rsidRPr="00F933A3" w:rsidRDefault="00AB3649" w:rsidP="00AB3649">
      <w:pPr>
        <w:rPr>
          <w:rFonts w:ascii="Times New Roman" w:hAnsi="Times New Roman" w:cs="Times New Roman"/>
          <w:color w:val="000000" w:themeColor="text1"/>
          <w:sz w:val="22"/>
          <w:szCs w:val="22"/>
        </w:rPr>
      </w:pPr>
    </w:p>
    <w:p w14:paraId="0DCB83A9" w14:textId="77777777" w:rsidR="00AB3649" w:rsidRPr="00F933A3" w:rsidRDefault="00AB3649" w:rsidP="00AB3649">
      <w:pPr>
        <w:rPr>
          <w:rFonts w:ascii="Times New Roman" w:hAnsi="Times New Roman" w:cs="Times New Roman"/>
          <w:color w:val="000000" w:themeColor="text1"/>
          <w:sz w:val="22"/>
          <w:szCs w:val="22"/>
        </w:rPr>
      </w:pPr>
    </w:p>
    <w:p w14:paraId="5386AB0F" w14:textId="77777777" w:rsidR="00AB3649" w:rsidRPr="00F933A3" w:rsidRDefault="00AB3649" w:rsidP="00AB3649">
      <w:pPr>
        <w:rPr>
          <w:rFonts w:ascii="Times New Roman" w:hAnsi="Times New Roman" w:cs="Times New Roman"/>
          <w:color w:val="000000" w:themeColor="text1"/>
          <w:sz w:val="22"/>
          <w:szCs w:val="22"/>
        </w:rPr>
      </w:pPr>
    </w:p>
    <w:p w14:paraId="705D2EEB" w14:textId="77777777" w:rsidR="00215FBE" w:rsidRPr="00F933A3" w:rsidRDefault="00B12DED" w:rsidP="00AB3649">
      <w:pPr>
        <w:rPr>
          <w:rFonts w:ascii="Times New Roman" w:hAnsi="Times New Roman" w:cs="Times New Roman"/>
          <w:color w:val="000000" w:themeColor="text1"/>
          <w:sz w:val="22"/>
          <w:szCs w:val="22"/>
        </w:rPr>
      </w:pPr>
      <w:r w:rsidRPr="00F933A3">
        <w:rPr>
          <w:rFonts w:ascii="Times New Roman" w:hAnsi="Times New Roman" w:cs="Times New Roman"/>
          <w:color w:val="000000" w:themeColor="text1"/>
          <w:sz w:val="22"/>
          <w:szCs w:val="22"/>
        </w:rPr>
        <w:t>LİDER PİLOT ORTAK</w:t>
      </w:r>
      <w:r w:rsidRPr="00F933A3">
        <w:rPr>
          <w:rFonts w:ascii="Times New Roman" w:hAnsi="Times New Roman" w:cs="Times New Roman"/>
          <w:color w:val="000000" w:themeColor="text1"/>
          <w:sz w:val="22"/>
          <w:szCs w:val="22"/>
        </w:rPr>
        <w:tab/>
      </w:r>
      <w:r w:rsidRPr="00F933A3">
        <w:rPr>
          <w:rFonts w:ascii="Times New Roman" w:hAnsi="Times New Roman" w:cs="Times New Roman"/>
          <w:color w:val="000000" w:themeColor="text1"/>
          <w:sz w:val="22"/>
          <w:szCs w:val="22"/>
        </w:rPr>
        <w:tab/>
      </w:r>
      <w:r w:rsidR="00215FBE" w:rsidRPr="00F933A3">
        <w:rPr>
          <w:rFonts w:ascii="Times New Roman" w:hAnsi="Times New Roman" w:cs="Times New Roman"/>
          <w:color w:val="000000" w:themeColor="text1"/>
          <w:sz w:val="22"/>
          <w:szCs w:val="22"/>
        </w:rPr>
        <w:t xml:space="preserve">           </w:t>
      </w:r>
      <w:r w:rsidR="00AB3649" w:rsidRPr="00F933A3">
        <w:rPr>
          <w:rFonts w:ascii="Times New Roman" w:hAnsi="Times New Roman" w:cs="Times New Roman"/>
          <w:color w:val="000000" w:themeColor="text1"/>
          <w:sz w:val="22"/>
          <w:szCs w:val="22"/>
        </w:rPr>
        <w:t>ÖZEL ORTAK</w:t>
      </w:r>
      <w:r w:rsidRPr="00F933A3">
        <w:rPr>
          <w:rFonts w:ascii="Times New Roman" w:hAnsi="Times New Roman" w:cs="Times New Roman"/>
          <w:color w:val="000000" w:themeColor="text1"/>
          <w:sz w:val="22"/>
          <w:szCs w:val="22"/>
        </w:rPr>
        <w:tab/>
      </w:r>
      <w:r w:rsidRPr="00F933A3">
        <w:rPr>
          <w:rFonts w:ascii="Times New Roman" w:hAnsi="Times New Roman" w:cs="Times New Roman"/>
          <w:color w:val="000000" w:themeColor="text1"/>
          <w:sz w:val="22"/>
          <w:szCs w:val="22"/>
        </w:rPr>
        <w:tab/>
      </w:r>
      <w:r w:rsidR="00215FBE" w:rsidRPr="00F933A3">
        <w:rPr>
          <w:rFonts w:ascii="Times New Roman" w:hAnsi="Times New Roman" w:cs="Times New Roman"/>
          <w:color w:val="000000" w:themeColor="text1"/>
          <w:sz w:val="22"/>
          <w:szCs w:val="22"/>
        </w:rPr>
        <w:t xml:space="preserve">        </w:t>
      </w:r>
      <w:r w:rsidR="00AB3649" w:rsidRPr="00F933A3">
        <w:rPr>
          <w:rFonts w:ascii="Times New Roman" w:hAnsi="Times New Roman" w:cs="Times New Roman"/>
          <w:color w:val="000000" w:themeColor="text1"/>
          <w:sz w:val="22"/>
          <w:szCs w:val="22"/>
        </w:rPr>
        <w:t xml:space="preserve">ÖZEL ORTAK </w:t>
      </w:r>
      <w:r w:rsidR="00AB3649" w:rsidRPr="00F933A3">
        <w:rPr>
          <w:rFonts w:ascii="Times New Roman" w:hAnsi="Times New Roman" w:cs="Times New Roman"/>
          <w:color w:val="000000" w:themeColor="text1"/>
          <w:sz w:val="22"/>
          <w:szCs w:val="22"/>
        </w:rPr>
        <w:tab/>
      </w:r>
      <w:r w:rsidR="00AB3649" w:rsidRPr="00F933A3">
        <w:rPr>
          <w:rFonts w:ascii="Times New Roman" w:hAnsi="Times New Roman" w:cs="Times New Roman"/>
          <w:color w:val="000000" w:themeColor="text1"/>
          <w:sz w:val="22"/>
          <w:szCs w:val="22"/>
        </w:rPr>
        <w:tab/>
      </w:r>
    </w:p>
    <w:p w14:paraId="41DDF0B8" w14:textId="77777777" w:rsidR="00AB3649" w:rsidRPr="00F933A3" w:rsidRDefault="00AB3649" w:rsidP="00215FBE">
      <w:pPr>
        <w:ind w:left="720"/>
        <w:rPr>
          <w:rFonts w:ascii="Times New Roman" w:hAnsi="Times New Roman" w:cs="Times New Roman"/>
          <w:color w:val="000000" w:themeColor="text1"/>
          <w:sz w:val="22"/>
          <w:szCs w:val="22"/>
        </w:rPr>
      </w:pPr>
      <w:r w:rsidRPr="00F933A3">
        <w:rPr>
          <w:rFonts w:ascii="Times New Roman" w:hAnsi="Times New Roman" w:cs="Times New Roman"/>
          <w:color w:val="000000" w:themeColor="text1"/>
          <w:sz w:val="22"/>
          <w:szCs w:val="22"/>
        </w:rPr>
        <w:t>İmza</w:t>
      </w:r>
      <w:r w:rsidRPr="00F933A3">
        <w:rPr>
          <w:rFonts w:ascii="Times New Roman" w:hAnsi="Times New Roman" w:cs="Times New Roman"/>
          <w:color w:val="000000" w:themeColor="text1"/>
          <w:sz w:val="22"/>
          <w:szCs w:val="22"/>
        </w:rPr>
        <w:tab/>
        <w:t xml:space="preserve">             </w:t>
      </w:r>
      <w:r w:rsidR="00B12DED" w:rsidRPr="00F933A3">
        <w:rPr>
          <w:rFonts w:ascii="Times New Roman" w:hAnsi="Times New Roman" w:cs="Times New Roman"/>
          <w:color w:val="000000" w:themeColor="text1"/>
          <w:sz w:val="22"/>
          <w:szCs w:val="22"/>
        </w:rPr>
        <w:tab/>
        <w:t xml:space="preserve">     </w:t>
      </w:r>
      <w:r w:rsidR="00215FBE" w:rsidRPr="00F933A3">
        <w:rPr>
          <w:rFonts w:ascii="Times New Roman" w:hAnsi="Times New Roman" w:cs="Times New Roman"/>
          <w:color w:val="000000" w:themeColor="text1"/>
          <w:sz w:val="22"/>
          <w:szCs w:val="22"/>
        </w:rPr>
        <w:tab/>
        <w:t xml:space="preserve">    </w:t>
      </w:r>
      <w:r w:rsidR="00215FBE" w:rsidRPr="00F933A3">
        <w:rPr>
          <w:rFonts w:ascii="Times New Roman" w:hAnsi="Times New Roman" w:cs="Times New Roman"/>
          <w:color w:val="000000" w:themeColor="text1"/>
          <w:sz w:val="22"/>
          <w:szCs w:val="22"/>
        </w:rPr>
        <w:tab/>
        <w:t xml:space="preserve">   </w:t>
      </w:r>
      <w:r w:rsidR="00B12DED" w:rsidRPr="00F933A3">
        <w:rPr>
          <w:rFonts w:ascii="Times New Roman" w:hAnsi="Times New Roman" w:cs="Times New Roman"/>
          <w:color w:val="000000" w:themeColor="text1"/>
          <w:sz w:val="22"/>
          <w:szCs w:val="22"/>
        </w:rPr>
        <w:t xml:space="preserve">  </w:t>
      </w:r>
      <w:r w:rsidRPr="00F933A3">
        <w:rPr>
          <w:rFonts w:ascii="Times New Roman" w:hAnsi="Times New Roman" w:cs="Times New Roman"/>
          <w:color w:val="000000" w:themeColor="text1"/>
          <w:sz w:val="22"/>
          <w:szCs w:val="22"/>
        </w:rPr>
        <w:t>İmza</w:t>
      </w:r>
      <w:r w:rsidRPr="00F933A3">
        <w:rPr>
          <w:rFonts w:ascii="Times New Roman" w:hAnsi="Times New Roman" w:cs="Times New Roman"/>
          <w:color w:val="000000" w:themeColor="text1"/>
          <w:sz w:val="22"/>
          <w:szCs w:val="22"/>
        </w:rPr>
        <w:tab/>
        <w:t xml:space="preserve">    </w:t>
      </w:r>
      <w:r w:rsidR="00B12DED" w:rsidRPr="00F933A3">
        <w:rPr>
          <w:rFonts w:ascii="Times New Roman" w:hAnsi="Times New Roman" w:cs="Times New Roman"/>
          <w:color w:val="000000" w:themeColor="text1"/>
          <w:sz w:val="22"/>
          <w:szCs w:val="22"/>
        </w:rPr>
        <w:tab/>
      </w:r>
      <w:r w:rsidR="00B12DED" w:rsidRPr="00F933A3">
        <w:rPr>
          <w:rFonts w:ascii="Times New Roman" w:hAnsi="Times New Roman" w:cs="Times New Roman"/>
          <w:color w:val="000000" w:themeColor="text1"/>
          <w:sz w:val="22"/>
          <w:szCs w:val="22"/>
        </w:rPr>
        <w:tab/>
      </w:r>
      <w:r w:rsidR="00B12DED" w:rsidRPr="00F933A3">
        <w:rPr>
          <w:rFonts w:ascii="Times New Roman" w:hAnsi="Times New Roman" w:cs="Times New Roman"/>
          <w:color w:val="000000" w:themeColor="text1"/>
          <w:sz w:val="22"/>
          <w:szCs w:val="22"/>
        </w:rPr>
        <w:tab/>
      </w:r>
      <w:r w:rsidR="00215FBE" w:rsidRPr="00F933A3">
        <w:rPr>
          <w:rFonts w:ascii="Times New Roman" w:hAnsi="Times New Roman" w:cs="Times New Roman"/>
          <w:color w:val="000000" w:themeColor="text1"/>
          <w:sz w:val="22"/>
          <w:szCs w:val="22"/>
        </w:rPr>
        <w:t xml:space="preserve">    </w:t>
      </w:r>
      <w:r w:rsidRPr="00F933A3">
        <w:rPr>
          <w:rFonts w:ascii="Times New Roman" w:hAnsi="Times New Roman" w:cs="Times New Roman"/>
          <w:color w:val="000000" w:themeColor="text1"/>
          <w:sz w:val="22"/>
          <w:szCs w:val="22"/>
        </w:rPr>
        <w:t>İmza</w:t>
      </w:r>
      <w:r w:rsidRPr="00F933A3">
        <w:rPr>
          <w:rFonts w:ascii="Times New Roman" w:hAnsi="Times New Roman" w:cs="Times New Roman"/>
          <w:color w:val="000000" w:themeColor="text1"/>
          <w:sz w:val="22"/>
          <w:szCs w:val="22"/>
        </w:rPr>
        <w:tab/>
      </w:r>
      <w:r w:rsidRPr="00F933A3">
        <w:rPr>
          <w:rFonts w:ascii="Times New Roman" w:hAnsi="Times New Roman" w:cs="Times New Roman"/>
          <w:color w:val="000000" w:themeColor="text1"/>
          <w:sz w:val="22"/>
          <w:szCs w:val="22"/>
        </w:rPr>
        <w:tab/>
      </w:r>
    </w:p>
    <w:p w14:paraId="7A68ACB7" w14:textId="77777777" w:rsidR="00AB3649" w:rsidRPr="00F933A3" w:rsidRDefault="00AB3649" w:rsidP="00AB3649">
      <w:pPr>
        <w:rPr>
          <w:rFonts w:ascii="Times New Roman" w:hAnsi="Times New Roman" w:cs="Times New Roman"/>
          <w:color w:val="FF0000"/>
          <w:sz w:val="22"/>
          <w:szCs w:val="22"/>
        </w:rPr>
      </w:pPr>
    </w:p>
    <w:p w14:paraId="1CB6DB93" w14:textId="77777777" w:rsidR="00AB3649" w:rsidRPr="00A870A3" w:rsidRDefault="00AB3649" w:rsidP="00AB3649">
      <w:pPr>
        <w:rPr>
          <w:rFonts w:ascii="Times New Roman" w:hAnsi="Times New Roman" w:cs="Times New Roman"/>
          <w:color w:val="FF0000"/>
          <w:sz w:val="22"/>
          <w:szCs w:val="22"/>
        </w:rPr>
      </w:pPr>
    </w:p>
    <w:p w14:paraId="2E1249E1" w14:textId="77777777" w:rsidR="00AB3649" w:rsidRPr="00A870A3" w:rsidRDefault="00AB3649" w:rsidP="00AB3649">
      <w:pPr>
        <w:rPr>
          <w:rFonts w:ascii="Times New Roman" w:hAnsi="Times New Roman" w:cs="Times New Roman"/>
          <w:color w:val="FF0000"/>
          <w:sz w:val="22"/>
          <w:szCs w:val="22"/>
        </w:rPr>
      </w:pPr>
    </w:p>
    <w:p w14:paraId="0EA90E6A" w14:textId="77777777" w:rsidR="00AB3649" w:rsidRPr="00A870A3" w:rsidRDefault="00AB3649" w:rsidP="00AB3649">
      <w:pPr>
        <w:rPr>
          <w:rFonts w:ascii="Times New Roman" w:hAnsi="Times New Roman" w:cs="Times New Roman"/>
          <w:color w:val="FF0000"/>
          <w:sz w:val="22"/>
          <w:szCs w:val="22"/>
        </w:rPr>
      </w:pPr>
    </w:p>
    <w:p w14:paraId="069AAB8A" w14:textId="77777777" w:rsidR="006F0B00" w:rsidRPr="00A870A3" w:rsidRDefault="006F0B00">
      <w:pPr>
        <w:widowControl/>
        <w:autoSpaceDE/>
        <w:autoSpaceDN/>
        <w:adjustRightInd/>
        <w:rPr>
          <w:rFonts w:ascii="Times New Roman" w:hAnsi="Times New Roman" w:cs="Times New Roman"/>
          <w:color w:val="FF0000"/>
          <w:sz w:val="22"/>
          <w:szCs w:val="22"/>
        </w:rPr>
      </w:pPr>
      <w:r w:rsidRPr="00A870A3">
        <w:rPr>
          <w:rFonts w:ascii="Times New Roman" w:hAnsi="Times New Roman" w:cs="Times New Roman"/>
          <w:color w:val="FF0000"/>
          <w:sz w:val="22"/>
          <w:szCs w:val="22"/>
        </w:rPr>
        <w:br w:type="page"/>
      </w:r>
    </w:p>
    <w:p w14:paraId="76B374FE" w14:textId="0351A458" w:rsidR="000E0CE3" w:rsidRPr="00891C50" w:rsidRDefault="000E0CE3" w:rsidP="00AB3649">
      <w:pPr>
        <w:rPr>
          <w:rFonts w:ascii="Times New Roman" w:hAnsi="Times New Roman" w:cs="Times New Roman"/>
          <w:b/>
          <w:color w:val="000000" w:themeColor="text1"/>
          <w:sz w:val="22"/>
          <w:szCs w:val="22"/>
          <w:u w:val="single"/>
        </w:rPr>
      </w:pPr>
      <w:r w:rsidRPr="00891C50">
        <w:rPr>
          <w:rFonts w:ascii="Times New Roman" w:hAnsi="Times New Roman" w:cs="Times New Roman"/>
          <w:b/>
          <w:color w:val="000000" w:themeColor="text1"/>
          <w:sz w:val="22"/>
          <w:szCs w:val="22"/>
          <w:u w:val="single"/>
        </w:rPr>
        <w:lastRenderedPageBreak/>
        <w:t xml:space="preserve">Ek </w:t>
      </w:r>
      <w:r w:rsidR="00554C57" w:rsidRPr="00891C50">
        <w:rPr>
          <w:rFonts w:ascii="Times New Roman" w:hAnsi="Times New Roman" w:cs="Times New Roman"/>
          <w:b/>
          <w:color w:val="000000" w:themeColor="text1"/>
          <w:sz w:val="22"/>
          <w:szCs w:val="22"/>
          <w:u w:val="single"/>
        </w:rPr>
        <w:t>8</w:t>
      </w:r>
      <w:r w:rsidRPr="00891C50">
        <w:rPr>
          <w:rFonts w:ascii="Times New Roman" w:hAnsi="Times New Roman" w:cs="Times New Roman"/>
          <w:b/>
          <w:color w:val="000000" w:themeColor="text1"/>
          <w:sz w:val="22"/>
          <w:szCs w:val="22"/>
          <w:u w:val="single"/>
        </w:rPr>
        <w:t xml:space="preserve"> </w:t>
      </w:r>
    </w:p>
    <w:p w14:paraId="6E1A6802" w14:textId="77777777" w:rsidR="00891C50" w:rsidRPr="00BE4984" w:rsidRDefault="00891C50" w:rsidP="00AB3649">
      <w:pPr>
        <w:rPr>
          <w:rFonts w:ascii="Times New Roman" w:hAnsi="Times New Roman" w:cs="Times New Roman"/>
          <w:b/>
          <w:color w:val="000000" w:themeColor="text1"/>
          <w:sz w:val="22"/>
          <w:szCs w:val="22"/>
        </w:rPr>
      </w:pPr>
    </w:p>
    <w:p w14:paraId="5D9C2663" w14:textId="77777777" w:rsidR="00AB3649" w:rsidRPr="00BE4984" w:rsidRDefault="003C2FC0" w:rsidP="000E0CE3">
      <w:pPr>
        <w:jc w:val="center"/>
        <w:rPr>
          <w:rFonts w:ascii="Times New Roman" w:hAnsi="Times New Roman" w:cs="Times New Roman"/>
          <w:b/>
          <w:color w:val="000000" w:themeColor="text1"/>
          <w:sz w:val="22"/>
          <w:szCs w:val="22"/>
        </w:rPr>
      </w:pPr>
      <w:r w:rsidRPr="00BE4984">
        <w:rPr>
          <w:rFonts w:ascii="Times New Roman" w:hAnsi="Times New Roman" w:cs="Times New Roman"/>
          <w:b/>
          <w:color w:val="000000" w:themeColor="text1"/>
          <w:sz w:val="22"/>
          <w:szCs w:val="22"/>
        </w:rPr>
        <w:t>SAHTECİLİK VE YOLSUZLUK</w:t>
      </w:r>
    </w:p>
    <w:p w14:paraId="4A799661" w14:textId="77777777" w:rsidR="00AB3649" w:rsidRPr="00F85A3A" w:rsidRDefault="00AB3649" w:rsidP="00545D9A">
      <w:pPr>
        <w:jc w:val="both"/>
        <w:rPr>
          <w:rFonts w:ascii="Times New Roman" w:hAnsi="Times New Roman" w:cs="Times New Roman"/>
          <w:color w:val="000000" w:themeColor="text1"/>
          <w:sz w:val="22"/>
          <w:szCs w:val="22"/>
        </w:rPr>
      </w:pPr>
    </w:p>
    <w:p w14:paraId="358AEF17" w14:textId="77777777" w:rsidR="00AB3649" w:rsidRDefault="00AB3649" w:rsidP="00545D9A">
      <w:pPr>
        <w:jc w:val="both"/>
        <w:rPr>
          <w:rFonts w:ascii="Times New Roman" w:hAnsi="Times New Roman" w:cs="Times New Roman"/>
          <w:b/>
          <w:color w:val="000000" w:themeColor="text1"/>
          <w:sz w:val="22"/>
          <w:szCs w:val="22"/>
        </w:rPr>
      </w:pPr>
      <w:r w:rsidRPr="001D0DB2">
        <w:rPr>
          <w:rFonts w:ascii="Times New Roman" w:hAnsi="Times New Roman" w:cs="Times New Roman"/>
          <w:b/>
          <w:color w:val="000000" w:themeColor="text1"/>
          <w:sz w:val="22"/>
          <w:szCs w:val="22"/>
        </w:rPr>
        <w:t>1.</w:t>
      </w:r>
      <w:r w:rsidRPr="001D0DB2">
        <w:rPr>
          <w:rFonts w:ascii="Times New Roman" w:hAnsi="Times New Roman" w:cs="Times New Roman"/>
          <w:b/>
          <w:color w:val="000000" w:themeColor="text1"/>
          <w:sz w:val="22"/>
          <w:szCs w:val="22"/>
        </w:rPr>
        <w:tab/>
        <w:t>Amaç</w:t>
      </w:r>
    </w:p>
    <w:p w14:paraId="2E0315C1" w14:textId="77777777" w:rsidR="00CA7707" w:rsidRPr="001D0DB2" w:rsidRDefault="00CA7707" w:rsidP="00545D9A">
      <w:pPr>
        <w:jc w:val="both"/>
        <w:rPr>
          <w:rFonts w:ascii="Times New Roman" w:hAnsi="Times New Roman" w:cs="Times New Roman"/>
          <w:b/>
          <w:color w:val="000000" w:themeColor="text1"/>
          <w:sz w:val="22"/>
          <w:szCs w:val="22"/>
        </w:rPr>
      </w:pPr>
    </w:p>
    <w:p w14:paraId="47666321" w14:textId="77777777" w:rsidR="00AB3649" w:rsidRDefault="00AB3649" w:rsidP="00545D9A">
      <w:pPr>
        <w:jc w:val="both"/>
        <w:rPr>
          <w:rFonts w:ascii="Times New Roman" w:hAnsi="Times New Roman" w:cs="Times New Roman"/>
          <w:color w:val="000000" w:themeColor="text1"/>
          <w:sz w:val="22"/>
          <w:szCs w:val="22"/>
        </w:rPr>
      </w:pPr>
      <w:r w:rsidRPr="0097320B">
        <w:rPr>
          <w:rFonts w:ascii="Times New Roman" w:hAnsi="Times New Roman" w:cs="Times New Roman"/>
          <w:color w:val="000000" w:themeColor="text1"/>
          <w:sz w:val="22"/>
          <w:szCs w:val="22"/>
        </w:rPr>
        <w:t>1.1</w:t>
      </w:r>
      <w:r w:rsidRPr="0097320B">
        <w:rPr>
          <w:rFonts w:ascii="Times New Roman" w:hAnsi="Times New Roman" w:cs="Times New Roman"/>
          <w:color w:val="000000" w:themeColor="text1"/>
          <w:sz w:val="22"/>
          <w:szCs w:val="22"/>
        </w:rPr>
        <w:tab/>
        <w:t xml:space="preserve">Banka’nın Yatırım Projesi Finansmanı operasyonları kapsamında gerçekleştirilen ihalelerde, Banka’nın Yolsuzlukla Mücadele Kılavuzu ve iş bu Ek </w:t>
      </w:r>
      <w:r w:rsidR="00554C57" w:rsidRPr="0097320B">
        <w:rPr>
          <w:rFonts w:ascii="Times New Roman" w:hAnsi="Times New Roman" w:cs="Times New Roman"/>
          <w:color w:val="000000" w:themeColor="text1"/>
          <w:sz w:val="22"/>
          <w:szCs w:val="22"/>
        </w:rPr>
        <w:t>8</w:t>
      </w:r>
      <w:r w:rsidRPr="00441E28">
        <w:rPr>
          <w:rFonts w:ascii="Times New Roman" w:hAnsi="Times New Roman" w:cs="Times New Roman"/>
          <w:color w:val="000000" w:themeColor="text1"/>
          <w:sz w:val="22"/>
          <w:szCs w:val="22"/>
        </w:rPr>
        <w:t xml:space="preserve"> hükümleri uygulanır.</w:t>
      </w:r>
    </w:p>
    <w:p w14:paraId="3DF5D6E9" w14:textId="77777777" w:rsidR="00CA7707" w:rsidRPr="00441E28" w:rsidRDefault="00CA7707" w:rsidP="00545D9A">
      <w:pPr>
        <w:jc w:val="both"/>
        <w:rPr>
          <w:rFonts w:ascii="Times New Roman" w:hAnsi="Times New Roman" w:cs="Times New Roman"/>
          <w:color w:val="000000" w:themeColor="text1"/>
          <w:sz w:val="22"/>
          <w:szCs w:val="22"/>
        </w:rPr>
      </w:pPr>
    </w:p>
    <w:p w14:paraId="1B426E08" w14:textId="77777777" w:rsidR="00AB3649" w:rsidRDefault="00AB3649" w:rsidP="00545D9A">
      <w:pPr>
        <w:jc w:val="both"/>
        <w:rPr>
          <w:rFonts w:ascii="Times New Roman" w:hAnsi="Times New Roman" w:cs="Times New Roman"/>
          <w:b/>
          <w:color w:val="000000" w:themeColor="text1"/>
          <w:sz w:val="22"/>
          <w:szCs w:val="22"/>
        </w:rPr>
      </w:pPr>
      <w:r w:rsidRPr="00F933A3">
        <w:rPr>
          <w:rFonts w:ascii="Times New Roman" w:hAnsi="Times New Roman" w:cs="Times New Roman"/>
          <w:b/>
          <w:color w:val="000000" w:themeColor="text1"/>
          <w:sz w:val="22"/>
          <w:szCs w:val="22"/>
        </w:rPr>
        <w:t>2.</w:t>
      </w:r>
      <w:r w:rsidRPr="00F933A3">
        <w:rPr>
          <w:rFonts w:ascii="Times New Roman" w:hAnsi="Times New Roman" w:cs="Times New Roman"/>
          <w:b/>
          <w:color w:val="000000" w:themeColor="text1"/>
          <w:sz w:val="22"/>
          <w:szCs w:val="22"/>
        </w:rPr>
        <w:tab/>
        <w:t xml:space="preserve">Gereklilikler </w:t>
      </w:r>
    </w:p>
    <w:p w14:paraId="5E83E406" w14:textId="77777777" w:rsidR="00CA7707" w:rsidRPr="00F933A3" w:rsidRDefault="00CA7707" w:rsidP="00545D9A">
      <w:pPr>
        <w:jc w:val="both"/>
        <w:rPr>
          <w:rFonts w:ascii="Times New Roman" w:hAnsi="Times New Roman" w:cs="Times New Roman"/>
          <w:b/>
          <w:color w:val="000000" w:themeColor="text1"/>
          <w:sz w:val="22"/>
          <w:szCs w:val="22"/>
        </w:rPr>
      </w:pPr>
    </w:p>
    <w:p w14:paraId="04CFA016" w14:textId="77777777" w:rsidR="00AB3649" w:rsidRPr="00F933A3" w:rsidRDefault="00AB3649" w:rsidP="00545D9A">
      <w:pPr>
        <w:jc w:val="both"/>
        <w:rPr>
          <w:rFonts w:ascii="Times New Roman" w:hAnsi="Times New Roman" w:cs="Times New Roman"/>
          <w:color w:val="000000" w:themeColor="text1"/>
          <w:sz w:val="22"/>
          <w:szCs w:val="22"/>
        </w:rPr>
      </w:pPr>
      <w:r w:rsidRPr="00F933A3">
        <w:rPr>
          <w:rFonts w:ascii="Times New Roman" w:hAnsi="Times New Roman" w:cs="Times New Roman"/>
          <w:color w:val="000000" w:themeColor="text1"/>
          <w:sz w:val="22"/>
          <w:szCs w:val="22"/>
        </w:rPr>
        <w:t>2.1</w:t>
      </w:r>
      <w:r w:rsidRPr="00F933A3">
        <w:rPr>
          <w:rFonts w:ascii="Times New Roman" w:hAnsi="Times New Roman" w:cs="Times New Roman"/>
          <w:color w:val="000000" w:themeColor="text1"/>
          <w:sz w:val="22"/>
          <w:szCs w:val="22"/>
        </w:rPr>
        <w:tab/>
        <w:t>Banka, yürürlükteki politikaları gereği, (Banka kredilerinin lehtarları da dahil olmak üzere) Borçluların, İsteklilerin, tedarikçilerin, yüklenicilerin ve bunların temsilcilerinin (açıklanmış veya açıklanmamış), alt yüklenicilerinin, alt danışmanlarının, hizmet sağlayıc</w:t>
      </w:r>
      <w:r w:rsidR="00B12DED" w:rsidRPr="00F933A3">
        <w:rPr>
          <w:rFonts w:ascii="Times New Roman" w:hAnsi="Times New Roman" w:cs="Times New Roman"/>
          <w:color w:val="000000" w:themeColor="text1"/>
          <w:sz w:val="22"/>
          <w:szCs w:val="22"/>
        </w:rPr>
        <w:t xml:space="preserve">ılarının veya tedarikçilerinin </w:t>
      </w:r>
      <w:r w:rsidRPr="00F933A3">
        <w:rPr>
          <w:rFonts w:ascii="Times New Roman" w:hAnsi="Times New Roman" w:cs="Times New Roman"/>
          <w:color w:val="000000" w:themeColor="text1"/>
          <w:sz w:val="22"/>
          <w:szCs w:val="22"/>
        </w:rPr>
        <w:t>ve bunların çalışanlarının, Banka tarafından finanse edilen sözleşmelerin ihale süreci ve ifası sırasında en yüksek etik standardını gözetmelerini ve Sahtecilik ve Yolsuzluktan kaçınmalarını istemektedir.</w:t>
      </w:r>
    </w:p>
    <w:p w14:paraId="2C3D20AB" w14:textId="77777777" w:rsidR="00AB3649" w:rsidRPr="00F933A3" w:rsidRDefault="00AB3649" w:rsidP="00545D9A">
      <w:pPr>
        <w:jc w:val="both"/>
        <w:rPr>
          <w:rFonts w:ascii="Times New Roman" w:hAnsi="Times New Roman" w:cs="Times New Roman"/>
          <w:color w:val="000000" w:themeColor="text1"/>
          <w:sz w:val="22"/>
          <w:szCs w:val="22"/>
        </w:rPr>
      </w:pPr>
    </w:p>
    <w:p w14:paraId="401B0E32" w14:textId="77777777" w:rsidR="00AB3649" w:rsidRPr="00F933A3" w:rsidRDefault="00AB3649" w:rsidP="00545D9A">
      <w:pPr>
        <w:jc w:val="both"/>
        <w:rPr>
          <w:rFonts w:ascii="Times New Roman" w:hAnsi="Times New Roman" w:cs="Times New Roman"/>
          <w:color w:val="000000" w:themeColor="text1"/>
          <w:sz w:val="22"/>
          <w:szCs w:val="22"/>
        </w:rPr>
      </w:pPr>
      <w:r w:rsidRPr="00F933A3">
        <w:rPr>
          <w:rFonts w:ascii="Times New Roman" w:hAnsi="Times New Roman" w:cs="Times New Roman"/>
          <w:color w:val="000000" w:themeColor="text1"/>
          <w:sz w:val="22"/>
          <w:szCs w:val="22"/>
        </w:rPr>
        <w:t>2.2</w:t>
      </w:r>
      <w:r w:rsidRPr="00F933A3">
        <w:rPr>
          <w:rFonts w:ascii="Times New Roman" w:hAnsi="Times New Roman" w:cs="Times New Roman"/>
          <w:color w:val="000000" w:themeColor="text1"/>
          <w:sz w:val="22"/>
          <w:szCs w:val="22"/>
        </w:rPr>
        <w:tab/>
        <w:t xml:space="preserve">Bu politikayı gözetmek için Banka; </w:t>
      </w:r>
    </w:p>
    <w:p w14:paraId="68FC7857" w14:textId="77777777" w:rsidR="00AB3649" w:rsidRPr="00F933A3" w:rsidRDefault="00AB3649" w:rsidP="00B12DED">
      <w:pPr>
        <w:ind w:left="720"/>
        <w:jc w:val="both"/>
        <w:rPr>
          <w:rFonts w:ascii="Times New Roman" w:hAnsi="Times New Roman" w:cs="Times New Roman"/>
          <w:color w:val="000000" w:themeColor="text1"/>
          <w:sz w:val="22"/>
          <w:szCs w:val="22"/>
        </w:rPr>
      </w:pPr>
      <w:r w:rsidRPr="00F933A3">
        <w:rPr>
          <w:rFonts w:ascii="Times New Roman" w:hAnsi="Times New Roman" w:cs="Times New Roman"/>
          <w:color w:val="000000" w:themeColor="text1"/>
          <w:sz w:val="22"/>
          <w:szCs w:val="22"/>
        </w:rPr>
        <w:t>a.</w:t>
      </w:r>
      <w:r w:rsidRPr="00F933A3">
        <w:rPr>
          <w:rFonts w:ascii="Times New Roman" w:hAnsi="Times New Roman" w:cs="Times New Roman"/>
          <w:color w:val="000000" w:themeColor="text1"/>
          <w:sz w:val="22"/>
          <w:szCs w:val="22"/>
        </w:rPr>
        <w:tab/>
        <w:t>bu hükmün amaçları doğrultusunda aşağıda verilen tanımlamaları yapmaktadır:</w:t>
      </w:r>
    </w:p>
    <w:p w14:paraId="38A19C30" w14:textId="77777777" w:rsidR="00AB3649" w:rsidRPr="00F933A3" w:rsidRDefault="00AB3649" w:rsidP="00B12DED">
      <w:pPr>
        <w:tabs>
          <w:tab w:val="left" w:pos="1843"/>
        </w:tabs>
        <w:ind w:left="1440"/>
        <w:jc w:val="both"/>
        <w:rPr>
          <w:rFonts w:ascii="Times New Roman" w:hAnsi="Times New Roman" w:cs="Times New Roman"/>
          <w:color w:val="000000" w:themeColor="text1"/>
          <w:sz w:val="22"/>
          <w:szCs w:val="22"/>
        </w:rPr>
      </w:pPr>
      <w:r w:rsidRPr="00F933A3">
        <w:rPr>
          <w:rFonts w:ascii="Times New Roman" w:hAnsi="Times New Roman" w:cs="Times New Roman"/>
          <w:color w:val="000000" w:themeColor="text1"/>
          <w:sz w:val="22"/>
          <w:szCs w:val="22"/>
        </w:rPr>
        <w:t>i.</w:t>
      </w:r>
      <w:r w:rsidRPr="00F933A3">
        <w:rPr>
          <w:rFonts w:ascii="Times New Roman" w:hAnsi="Times New Roman" w:cs="Times New Roman"/>
          <w:color w:val="000000" w:themeColor="text1"/>
          <w:sz w:val="22"/>
          <w:szCs w:val="22"/>
        </w:rPr>
        <w:tab/>
        <w:t>“Yolsuzluk uygulaması”, bir başka tarafın hareketlerini uygunsuz bir şekilde etkilemek için doğrudan ya da dolaylı olarak herhangi bir değerli şeyin önerilmesi, verilmesi, alınması ya da istenmesi anlamına gelmektedir;</w:t>
      </w:r>
    </w:p>
    <w:p w14:paraId="2AF1BD92" w14:textId="77777777" w:rsidR="00AB3649" w:rsidRPr="00F933A3" w:rsidRDefault="00AB3649" w:rsidP="00B12DED">
      <w:pPr>
        <w:tabs>
          <w:tab w:val="left" w:pos="1843"/>
        </w:tabs>
        <w:ind w:left="1440"/>
        <w:jc w:val="both"/>
        <w:rPr>
          <w:rFonts w:ascii="Times New Roman" w:hAnsi="Times New Roman" w:cs="Times New Roman"/>
          <w:color w:val="000000" w:themeColor="text1"/>
          <w:sz w:val="22"/>
          <w:szCs w:val="22"/>
        </w:rPr>
      </w:pPr>
      <w:r w:rsidRPr="00F933A3">
        <w:rPr>
          <w:rFonts w:ascii="Times New Roman" w:hAnsi="Times New Roman" w:cs="Times New Roman"/>
          <w:color w:val="000000" w:themeColor="text1"/>
          <w:sz w:val="22"/>
          <w:szCs w:val="22"/>
        </w:rPr>
        <w:t>ii.</w:t>
      </w:r>
      <w:r w:rsidRPr="00F933A3">
        <w:rPr>
          <w:rFonts w:ascii="Times New Roman" w:hAnsi="Times New Roman" w:cs="Times New Roman"/>
          <w:color w:val="000000" w:themeColor="text1"/>
          <w:sz w:val="22"/>
          <w:szCs w:val="22"/>
        </w:rPr>
        <w:tab/>
        <w:t>“Sahtecilik uygulaması”; mali veya başka türlü bir çıkar elde etmek veya bir yükümlülükten kaçınmak amacıyla, yanlış yorumlama da dahil olmak üzere, bir tarafı bilerek veya dikkatsizlikle yanıltan veya yanıltmaya teşebbüs eden  herhangi bir hareket veya ihmal anlamına gelmektedir;</w:t>
      </w:r>
    </w:p>
    <w:p w14:paraId="1702659B" w14:textId="77777777" w:rsidR="00AB3649" w:rsidRPr="00F933A3" w:rsidRDefault="00AB3649" w:rsidP="00B12DED">
      <w:pPr>
        <w:tabs>
          <w:tab w:val="left" w:pos="1843"/>
        </w:tabs>
        <w:ind w:left="1440"/>
        <w:jc w:val="both"/>
        <w:rPr>
          <w:rFonts w:ascii="Times New Roman" w:hAnsi="Times New Roman" w:cs="Times New Roman"/>
          <w:color w:val="000000" w:themeColor="text1"/>
          <w:sz w:val="22"/>
          <w:szCs w:val="22"/>
        </w:rPr>
      </w:pPr>
      <w:r w:rsidRPr="00F933A3">
        <w:rPr>
          <w:rFonts w:ascii="Times New Roman" w:hAnsi="Times New Roman" w:cs="Times New Roman"/>
          <w:color w:val="000000" w:themeColor="text1"/>
          <w:sz w:val="22"/>
          <w:szCs w:val="22"/>
        </w:rPr>
        <w:t>iii.</w:t>
      </w:r>
      <w:r w:rsidRPr="00F933A3">
        <w:rPr>
          <w:rFonts w:ascii="Times New Roman" w:hAnsi="Times New Roman" w:cs="Times New Roman"/>
          <w:color w:val="000000" w:themeColor="text1"/>
          <w:sz w:val="22"/>
          <w:szCs w:val="22"/>
        </w:rPr>
        <w:tab/>
        <w:t>“Hileli uygulama”; iki veya daha fazla taraf arasında, bir başka tarafın eylemlerini uygunsuz bir şekilde etkilemek de dahil olmak üzere uygunsuz bir amaca ulaşmak amacıyla tasarlanmış bir düzenleme anlamına gelmektedir;</w:t>
      </w:r>
    </w:p>
    <w:p w14:paraId="52009D6F" w14:textId="77777777" w:rsidR="00AB3649" w:rsidRPr="00F933A3" w:rsidRDefault="00AB3649" w:rsidP="00B12DED">
      <w:pPr>
        <w:tabs>
          <w:tab w:val="left" w:pos="1843"/>
        </w:tabs>
        <w:ind w:left="1440"/>
        <w:jc w:val="both"/>
        <w:rPr>
          <w:rFonts w:ascii="Times New Roman" w:hAnsi="Times New Roman" w:cs="Times New Roman"/>
          <w:color w:val="000000" w:themeColor="text1"/>
          <w:sz w:val="22"/>
          <w:szCs w:val="22"/>
        </w:rPr>
      </w:pPr>
      <w:r w:rsidRPr="00F933A3">
        <w:rPr>
          <w:rFonts w:ascii="Times New Roman" w:hAnsi="Times New Roman" w:cs="Times New Roman"/>
          <w:color w:val="000000" w:themeColor="text1"/>
          <w:sz w:val="22"/>
          <w:szCs w:val="22"/>
        </w:rPr>
        <w:t>iv.</w:t>
      </w:r>
      <w:r w:rsidRPr="00F933A3">
        <w:rPr>
          <w:rFonts w:ascii="Times New Roman" w:hAnsi="Times New Roman" w:cs="Times New Roman"/>
          <w:color w:val="000000" w:themeColor="text1"/>
          <w:sz w:val="22"/>
          <w:szCs w:val="22"/>
        </w:rPr>
        <w:tab/>
        <w:t>“Baskıcı uygulama”; bir tarafın eylemlerini uygunsuz bir şekilde etkilemek amacıyla, bir tarafa veya o tarafın mülklerine doğrudan veya dolaylı olarak halel getirmek veya  zarar vermek, veya halel getirmekle veya zarar vermekle tehdit etmek anlamına gelmektedir;</w:t>
      </w:r>
    </w:p>
    <w:p w14:paraId="7CA49904" w14:textId="77777777" w:rsidR="00AB3649" w:rsidRPr="00F933A3" w:rsidRDefault="00AB3649" w:rsidP="00B12DED">
      <w:pPr>
        <w:tabs>
          <w:tab w:val="left" w:pos="1843"/>
        </w:tabs>
        <w:ind w:left="1440"/>
        <w:jc w:val="both"/>
        <w:rPr>
          <w:rFonts w:ascii="Times New Roman" w:hAnsi="Times New Roman" w:cs="Times New Roman"/>
          <w:color w:val="000000" w:themeColor="text1"/>
          <w:sz w:val="22"/>
          <w:szCs w:val="22"/>
        </w:rPr>
      </w:pPr>
      <w:r w:rsidRPr="00F933A3">
        <w:rPr>
          <w:rFonts w:ascii="Times New Roman" w:hAnsi="Times New Roman" w:cs="Times New Roman"/>
          <w:color w:val="000000" w:themeColor="text1"/>
          <w:sz w:val="22"/>
          <w:szCs w:val="22"/>
        </w:rPr>
        <w:t>v.</w:t>
      </w:r>
      <w:r w:rsidRPr="00F933A3">
        <w:rPr>
          <w:rFonts w:ascii="Times New Roman" w:hAnsi="Times New Roman" w:cs="Times New Roman"/>
          <w:color w:val="000000" w:themeColor="text1"/>
          <w:sz w:val="22"/>
          <w:szCs w:val="22"/>
        </w:rPr>
        <w:tab/>
        <w:t>“Engelleyici uygulama”:</w:t>
      </w:r>
    </w:p>
    <w:p w14:paraId="518F2BA8" w14:textId="77777777" w:rsidR="00AB3649" w:rsidRPr="00F933A3" w:rsidRDefault="00B12DED" w:rsidP="00B12DED">
      <w:pPr>
        <w:ind w:left="2160"/>
        <w:jc w:val="both"/>
        <w:rPr>
          <w:rFonts w:ascii="Times New Roman" w:hAnsi="Times New Roman" w:cs="Times New Roman"/>
          <w:color w:val="000000" w:themeColor="text1"/>
          <w:sz w:val="22"/>
          <w:szCs w:val="22"/>
        </w:rPr>
      </w:pPr>
      <w:r w:rsidRPr="00F933A3">
        <w:rPr>
          <w:rFonts w:ascii="Times New Roman" w:hAnsi="Times New Roman" w:cs="Times New Roman"/>
          <w:color w:val="000000" w:themeColor="text1"/>
          <w:sz w:val="22"/>
          <w:szCs w:val="22"/>
        </w:rPr>
        <w:t xml:space="preserve">(a) </w:t>
      </w:r>
      <w:r w:rsidR="00AB3649" w:rsidRPr="00F933A3">
        <w:rPr>
          <w:rFonts w:ascii="Times New Roman" w:hAnsi="Times New Roman" w:cs="Times New Roman"/>
          <w:color w:val="000000" w:themeColor="text1"/>
          <w:sz w:val="22"/>
          <w:szCs w:val="22"/>
        </w:rPr>
        <w:t>Banka’nın yolsuzluk uygulaması, sahtecilik uygulaması, hileli uygulama veya baskıcı uygulama iddiaları ile ilgili soruşturmasını  önemli ölçüde engellemek amacıyla soruşturmanın kanıtlarının kasten tahrip edilmesi, tahrif edilmesi, değiştirilmesi veya gizlenmesi veya soruşturmayı yürüten kişilere yanlış beyanda bulunulması; ve/veya soruşturma ile ilgili konularda bilgisi bulunan herhangi bir kişinin sahip olduğu bilgileri açıklamaması veya soruşturmayı takip etmekten vazgeçmesi için tehdit edilmesi, taciz edilmesi veya korkutulması; veya</w:t>
      </w:r>
    </w:p>
    <w:p w14:paraId="7C8AB9F3" w14:textId="77777777" w:rsidR="00AB3649" w:rsidRDefault="00B12DED" w:rsidP="00B12DED">
      <w:pPr>
        <w:ind w:left="2160"/>
        <w:jc w:val="both"/>
        <w:rPr>
          <w:rFonts w:ascii="Times New Roman" w:hAnsi="Times New Roman" w:cs="Times New Roman"/>
          <w:color w:val="000000" w:themeColor="text1"/>
          <w:sz w:val="22"/>
          <w:szCs w:val="22"/>
        </w:rPr>
      </w:pPr>
      <w:r w:rsidRPr="00F933A3">
        <w:rPr>
          <w:rFonts w:ascii="Times New Roman" w:hAnsi="Times New Roman" w:cs="Times New Roman"/>
          <w:color w:val="000000" w:themeColor="text1"/>
          <w:sz w:val="22"/>
          <w:szCs w:val="22"/>
        </w:rPr>
        <w:t xml:space="preserve">(b) </w:t>
      </w:r>
      <w:r w:rsidR="00AB3649" w:rsidRPr="00F933A3">
        <w:rPr>
          <w:rFonts w:ascii="Times New Roman" w:hAnsi="Times New Roman" w:cs="Times New Roman"/>
          <w:color w:val="000000" w:themeColor="text1"/>
          <w:sz w:val="22"/>
          <w:szCs w:val="22"/>
        </w:rPr>
        <w:t>Banka’nın paragraf 2.2.e’de hüküm altına alınan teftiş ve denetim haklarını kullanmasını önemli derecede engellemeye yönelik eylemler anlamına gelmektedir.</w:t>
      </w:r>
    </w:p>
    <w:p w14:paraId="710C8B06" w14:textId="77777777" w:rsidR="00CA7707" w:rsidRPr="00F933A3" w:rsidRDefault="00CA7707" w:rsidP="00B12DED">
      <w:pPr>
        <w:ind w:left="2160"/>
        <w:jc w:val="both"/>
        <w:rPr>
          <w:rFonts w:ascii="Times New Roman" w:hAnsi="Times New Roman" w:cs="Times New Roman"/>
          <w:color w:val="000000" w:themeColor="text1"/>
          <w:sz w:val="22"/>
          <w:szCs w:val="22"/>
        </w:rPr>
      </w:pPr>
    </w:p>
    <w:p w14:paraId="093E46D1" w14:textId="77777777" w:rsidR="00AB3649" w:rsidRDefault="00AB3649" w:rsidP="00B12DED">
      <w:pPr>
        <w:ind w:left="720"/>
        <w:jc w:val="both"/>
        <w:rPr>
          <w:rFonts w:ascii="Times New Roman" w:hAnsi="Times New Roman" w:cs="Times New Roman"/>
          <w:color w:val="000000" w:themeColor="text1"/>
          <w:sz w:val="22"/>
          <w:szCs w:val="22"/>
        </w:rPr>
      </w:pPr>
      <w:r w:rsidRPr="00F933A3">
        <w:rPr>
          <w:rFonts w:ascii="Times New Roman" w:hAnsi="Times New Roman" w:cs="Times New Roman"/>
          <w:color w:val="000000" w:themeColor="text1"/>
          <w:sz w:val="22"/>
          <w:szCs w:val="22"/>
        </w:rPr>
        <w:t>b.</w:t>
      </w:r>
      <w:r w:rsidRPr="00F933A3">
        <w:rPr>
          <w:rFonts w:ascii="Times New Roman" w:hAnsi="Times New Roman" w:cs="Times New Roman"/>
          <w:color w:val="000000" w:themeColor="text1"/>
          <w:sz w:val="22"/>
          <w:szCs w:val="22"/>
        </w:rPr>
        <w:tab/>
        <w:t>Sözleşme için önerilen şirketin/kuruluşun veya bireyin, veya bunların bir personelinin, temsilcilerinin, alt danışmanlarının, alt yüklenicilerinin, hizmet sağlayıcılarının, tedarikçilerinin ve/veya bunların çalışanlarının söz konusu sözleşmeye yönelik olarak rekabet ederken, doğrudan ya da dolaylı olarak, yolsuz, sahteci, hileli ya da baskıcı uygulamalara başvurduğunu Banka’nın tespit etmesi halinde, bahse konu teklifi reddedecektir;</w:t>
      </w:r>
    </w:p>
    <w:p w14:paraId="352F671D" w14:textId="77777777" w:rsidR="00CA7707" w:rsidRDefault="00CA7707" w:rsidP="00B12DED">
      <w:pPr>
        <w:ind w:left="720"/>
        <w:jc w:val="both"/>
        <w:rPr>
          <w:rFonts w:ascii="Times New Roman" w:hAnsi="Times New Roman" w:cs="Times New Roman"/>
          <w:color w:val="000000" w:themeColor="text1"/>
          <w:sz w:val="22"/>
          <w:szCs w:val="22"/>
        </w:rPr>
      </w:pPr>
    </w:p>
    <w:p w14:paraId="18065DAE" w14:textId="77777777" w:rsidR="00AB3649" w:rsidRDefault="00AB3649" w:rsidP="00B12DED">
      <w:pPr>
        <w:ind w:left="720"/>
        <w:jc w:val="both"/>
        <w:rPr>
          <w:rFonts w:ascii="Times New Roman" w:hAnsi="Times New Roman" w:cs="Times New Roman"/>
          <w:color w:val="000000" w:themeColor="text1"/>
          <w:sz w:val="22"/>
          <w:szCs w:val="22"/>
        </w:rPr>
      </w:pPr>
      <w:r w:rsidRPr="00F933A3">
        <w:rPr>
          <w:rFonts w:ascii="Times New Roman" w:hAnsi="Times New Roman" w:cs="Times New Roman"/>
          <w:color w:val="000000" w:themeColor="text1"/>
          <w:sz w:val="22"/>
          <w:szCs w:val="22"/>
        </w:rPr>
        <w:t>c.</w:t>
      </w:r>
      <w:r w:rsidRPr="00F933A3">
        <w:rPr>
          <w:rFonts w:ascii="Times New Roman" w:hAnsi="Times New Roman" w:cs="Times New Roman"/>
          <w:color w:val="000000" w:themeColor="text1"/>
          <w:sz w:val="22"/>
          <w:szCs w:val="22"/>
        </w:rPr>
        <w:tab/>
        <w:t xml:space="preserve">Herhangi bir zamanda Borçlunun ya da Kredi tutarlarından herhangi bir bölümünün alıcısının temsilcilerinin seçim sürecinde ya da söz konusu sözleşmenin imzalanması sırasında yolsuzluk, sahtecilik, hileli uygulama, baskıcı uygulama ya da engelleyici uygulamaya başvurduğunun ve Borçlunun bu uygulamalardan haberdar olduğunda Banka’yı zamanında </w:t>
      </w:r>
      <w:r w:rsidRPr="00F933A3">
        <w:rPr>
          <w:rFonts w:ascii="Times New Roman" w:hAnsi="Times New Roman" w:cs="Times New Roman"/>
          <w:color w:val="000000" w:themeColor="text1"/>
          <w:sz w:val="22"/>
          <w:szCs w:val="22"/>
        </w:rPr>
        <w:lastRenderedPageBreak/>
        <w:t xml:space="preserve">bilgilendirmemek de dahil olmak üzere, durumu düzeltmek için Banka’yı tatmin edecek uygun bir eylemi zamanında uygulamaya koymadığının Banka tarafından tespit edilmesi halinde,  ilgili Hukuki Anlaşmada belirtilen yasal yollara ek olarak, yanlış tedarik (misprocurement) da dahil olmak üzere diğer uygun adımları atabilir; </w:t>
      </w:r>
    </w:p>
    <w:p w14:paraId="4744936F" w14:textId="77777777" w:rsidR="00CA7707" w:rsidRPr="00F933A3" w:rsidRDefault="00CA7707" w:rsidP="00B12DED">
      <w:pPr>
        <w:ind w:left="720"/>
        <w:jc w:val="both"/>
        <w:rPr>
          <w:rFonts w:ascii="Times New Roman" w:hAnsi="Times New Roman" w:cs="Times New Roman"/>
          <w:color w:val="000000" w:themeColor="text1"/>
          <w:sz w:val="22"/>
          <w:szCs w:val="22"/>
        </w:rPr>
      </w:pPr>
    </w:p>
    <w:p w14:paraId="2CD8DE25" w14:textId="77777777" w:rsidR="00AB3649" w:rsidRDefault="00AB3649" w:rsidP="00B12DED">
      <w:pPr>
        <w:ind w:left="720"/>
        <w:jc w:val="both"/>
        <w:rPr>
          <w:rFonts w:ascii="Times New Roman" w:hAnsi="Times New Roman" w:cs="Times New Roman"/>
          <w:color w:val="000000" w:themeColor="text1"/>
          <w:sz w:val="22"/>
          <w:szCs w:val="22"/>
        </w:rPr>
      </w:pPr>
      <w:r w:rsidRPr="00F933A3">
        <w:rPr>
          <w:rFonts w:ascii="Times New Roman" w:hAnsi="Times New Roman" w:cs="Times New Roman"/>
          <w:color w:val="000000" w:themeColor="text1"/>
          <w:sz w:val="22"/>
          <w:szCs w:val="22"/>
        </w:rPr>
        <w:t>d.</w:t>
      </w:r>
      <w:r w:rsidRPr="00F933A3">
        <w:rPr>
          <w:rFonts w:ascii="Times New Roman" w:hAnsi="Times New Roman" w:cs="Times New Roman"/>
          <w:color w:val="000000" w:themeColor="text1"/>
          <w:sz w:val="22"/>
          <w:szCs w:val="22"/>
        </w:rPr>
        <w:tab/>
        <w:t>Banka’nın Yolsuzlukla Mücadele Kılavuzu uyarınca ve Banka’nın mevcut yaptırım prosedürleri ve politikalarına uygun olarak, bir firma/kuruluş veya birey için süresiz veya belirli bir süre için yaptırım uygulayabilir ve söz konusu yaptırım kapsamında ilgili şirket/kuruluş veya bireyin (i) Banka finansmanlı bir sözleşme imzalamasını veya Banka finansmanlı bir sözleşmeden finansal veya başka şekilde yararlanmasını;  (ii) Banka finansmanlı bir sözleşme imzalanan uygun bir şirketin/kuruluşun alt yüklenicisi, danışmanı, imalatçısı veya tedarikçisi veya hizme</w:t>
      </w:r>
      <w:r w:rsidR="00645DF4" w:rsidRPr="00F933A3">
        <w:rPr>
          <w:rFonts w:ascii="Times New Roman" w:hAnsi="Times New Roman" w:cs="Times New Roman"/>
          <w:color w:val="000000" w:themeColor="text1"/>
          <w:sz w:val="22"/>
          <w:szCs w:val="22"/>
        </w:rPr>
        <w:t>t sağlayıcısı olarak atanmasını</w:t>
      </w:r>
      <w:r w:rsidRPr="00F933A3">
        <w:rPr>
          <w:rFonts w:ascii="Times New Roman" w:hAnsi="Times New Roman" w:cs="Times New Roman"/>
          <w:color w:val="000000" w:themeColor="text1"/>
          <w:sz w:val="22"/>
          <w:szCs w:val="22"/>
        </w:rPr>
        <w:t xml:space="preserve">; ve (iii) Banka tarafından sağlanan bir kredinin tutarlarını kullanmasını veya Banka finansmanlı bir projenin hazırlık veya uygulama çalışmalarına başka şekilde katılmasını aleni bir şekilde yasaklayabilir; </w:t>
      </w:r>
    </w:p>
    <w:p w14:paraId="16CEFC99" w14:textId="77777777" w:rsidR="00CA7707" w:rsidRPr="00F933A3" w:rsidRDefault="00CA7707" w:rsidP="00B12DED">
      <w:pPr>
        <w:ind w:left="720"/>
        <w:jc w:val="both"/>
        <w:rPr>
          <w:rFonts w:ascii="Times New Roman" w:hAnsi="Times New Roman" w:cs="Times New Roman"/>
          <w:color w:val="000000" w:themeColor="text1"/>
          <w:sz w:val="22"/>
          <w:szCs w:val="22"/>
        </w:rPr>
      </w:pPr>
    </w:p>
    <w:p w14:paraId="1DBD342E" w14:textId="77777777" w:rsidR="00AB3649" w:rsidRPr="00F933A3" w:rsidRDefault="00AB3649" w:rsidP="00FD3263">
      <w:pPr>
        <w:ind w:left="720"/>
        <w:jc w:val="both"/>
        <w:rPr>
          <w:rFonts w:ascii="Times New Roman" w:hAnsi="Times New Roman" w:cs="Times New Roman"/>
          <w:color w:val="000000" w:themeColor="text1"/>
          <w:sz w:val="22"/>
          <w:szCs w:val="22"/>
        </w:rPr>
      </w:pPr>
      <w:r w:rsidRPr="00F933A3">
        <w:rPr>
          <w:rFonts w:ascii="Times New Roman" w:hAnsi="Times New Roman" w:cs="Times New Roman"/>
          <w:color w:val="000000" w:themeColor="text1"/>
          <w:sz w:val="22"/>
          <w:szCs w:val="22"/>
        </w:rPr>
        <w:t>e.</w:t>
      </w:r>
      <w:r w:rsidRPr="00F933A3">
        <w:rPr>
          <w:rFonts w:ascii="Times New Roman" w:hAnsi="Times New Roman" w:cs="Times New Roman"/>
          <w:color w:val="000000" w:themeColor="text1"/>
          <w:sz w:val="22"/>
          <w:szCs w:val="22"/>
        </w:rPr>
        <w:tab/>
        <w:t>İsteklilerin/Başvuru Sahiplerinin, danışmanların, yüklenicilerin ve tedarikçilerin, bunların alt yüklenicilerinin, alt danışmanlarının, temsilcilerinin, personelinin, danışmanlarının, hizmet sağlayıcılarının veya tedarikçilerinin,  temsilcilerinin, personelinin, alt danışmanlarının, alt yüklenicilerinin, hizmet sağlayıcılarının veya tedarikçilerinin Banka’ya satın alma süreci, seçim, ve/veya sözleşmenin imzalanması ile ilgili olarak tüm hesapları, kayıtları ve ilgili diğer belgeleri teftiş etme izni vermelerini ve bunların Banka tarafından tayin edilen denetçiler tarafından denetlenmelerini öngören bir hükmün ihale dokümanlarına ve Banka kredisi ile finanse edilen sözleşmeye dahil edilmesini isteyecektir.</w:t>
      </w:r>
    </w:p>
    <w:bookmarkEnd w:id="91"/>
    <w:p w14:paraId="7E877DD5" w14:textId="77777777" w:rsidR="0064792D" w:rsidRPr="00A870A3" w:rsidRDefault="0064792D" w:rsidP="00C75DCF">
      <w:pPr>
        <w:pStyle w:val="AralkYok"/>
        <w:jc w:val="both"/>
        <w:rPr>
          <w:rFonts w:ascii="Times New Roman" w:hAnsi="Times New Roman" w:cs="Times New Roman"/>
          <w:color w:val="000000" w:themeColor="text1"/>
          <w:sz w:val="22"/>
          <w:szCs w:val="22"/>
        </w:rPr>
      </w:pPr>
    </w:p>
    <w:p w14:paraId="2EF34C44" w14:textId="77777777" w:rsidR="006F0B00" w:rsidRPr="00A870A3" w:rsidRDefault="006F0B00">
      <w:pPr>
        <w:widowControl/>
        <w:autoSpaceDE/>
        <w:autoSpaceDN/>
        <w:adjustRightInd/>
        <w:rPr>
          <w:rFonts w:ascii="Times New Roman" w:hAnsi="Times New Roman" w:cs="Times New Roman"/>
          <w:color w:val="000000" w:themeColor="text1"/>
          <w:sz w:val="22"/>
          <w:szCs w:val="22"/>
        </w:rPr>
      </w:pPr>
      <w:r w:rsidRPr="00A870A3">
        <w:rPr>
          <w:rFonts w:ascii="Times New Roman" w:hAnsi="Times New Roman" w:cs="Times New Roman"/>
          <w:color w:val="000000" w:themeColor="text1"/>
          <w:sz w:val="22"/>
          <w:szCs w:val="22"/>
        </w:rPr>
        <w:br w:type="page"/>
      </w:r>
    </w:p>
    <w:p w14:paraId="46C19828" w14:textId="77777777" w:rsidR="000E0CE3" w:rsidRPr="00891C50" w:rsidRDefault="006F0B00" w:rsidP="006F0B00">
      <w:pPr>
        <w:rPr>
          <w:rFonts w:ascii="Times New Roman" w:hAnsi="Times New Roman" w:cs="Times New Roman"/>
          <w:b/>
          <w:color w:val="000000" w:themeColor="text1"/>
          <w:sz w:val="22"/>
          <w:szCs w:val="22"/>
          <w:u w:val="single"/>
        </w:rPr>
      </w:pPr>
      <w:r w:rsidRPr="00891C50">
        <w:rPr>
          <w:rFonts w:ascii="Times New Roman" w:hAnsi="Times New Roman" w:cs="Times New Roman"/>
          <w:b/>
          <w:color w:val="000000" w:themeColor="text1"/>
          <w:sz w:val="22"/>
          <w:szCs w:val="22"/>
          <w:u w:val="single"/>
        </w:rPr>
        <w:lastRenderedPageBreak/>
        <w:t xml:space="preserve">Ek </w:t>
      </w:r>
      <w:r w:rsidR="00554C57" w:rsidRPr="00891C50">
        <w:rPr>
          <w:rFonts w:ascii="Times New Roman" w:hAnsi="Times New Roman" w:cs="Times New Roman"/>
          <w:b/>
          <w:color w:val="000000" w:themeColor="text1"/>
          <w:sz w:val="22"/>
          <w:szCs w:val="22"/>
          <w:u w:val="single"/>
        </w:rPr>
        <w:t>9</w:t>
      </w:r>
    </w:p>
    <w:p w14:paraId="0BF70D01" w14:textId="77777777" w:rsidR="006F0B00" w:rsidRDefault="008428A4" w:rsidP="000E0CE3">
      <w:pPr>
        <w:jc w:val="center"/>
        <w:rPr>
          <w:rFonts w:ascii="Times New Roman" w:hAnsi="Times New Roman" w:cs="Times New Roman"/>
          <w:b/>
          <w:color w:val="000000" w:themeColor="text1"/>
          <w:sz w:val="22"/>
          <w:szCs w:val="22"/>
        </w:rPr>
      </w:pPr>
      <w:r w:rsidRPr="00F933A3">
        <w:rPr>
          <w:rFonts w:ascii="Times New Roman" w:hAnsi="Times New Roman" w:cs="Times New Roman"/>
          <w:noProof/>
          <w:color w:val="000000" w:themeColor="text1"/>
          <w:sz w:val="22"/>
          <w:szCs w:val="22"/>
        </w:rPr>
        <mc:AlternateContent>
          <mc:Choice Requires="wps">
            <w:drawing>
              <wp:anchor distT="0" distB="0" distL="114300" distR="114300" simplePos="0" relativeHeight="251658240" behindDoc="0" locked="0" layoutInCell="1" allowOverlap="1" wp14:anchorId="7977A292" wp14:editId="7DA4BA90">
                <wp:simplePos x="0" y="0"/>
                <wp:positionH relativeFrom="column">
                  <wp:posOffset>45720</wp:posOffset>
                </wp:positionH>
                <wp:positionV relativeFrom="paragraph">
                  <wp:posOffset>300576</wp:posOffset>
                </wp:positionV>
                <wp:extent cx="5585460" cy="1348740"/>
                <wp:effectExtent l="0" t="0" r="15240" b="22860"/>
                <wp:wrapTopAndBottom/>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5460" cy="1348740"/>
                        </a:xfrm>
                        <a:prstGeom prst="rect">
                          <a:avLst/>
                        </a:prstGeom>
                        <a:solidFill>
                          <a:sysClr val="window" lastClr="FFFFFF"/>
                        </a:solidFill>
                        <a:ln w="22225" cmpd="dbl">
                          <a:solidFill>
                            <a:prstClr val="black"/>
                          </a:solidFill>
                        </a:ln>
                      </wps:spPr>
                      <wps:txbx>
                        <w:txbxContent>
                          <w:p w14:paraId="107ECF08" w14:textId="77777777" w:rsidR="00A7050F" w:rsidRPr="003B70D0" w:rsidRDefault="00A7050F" w:rsidP="006F0B00">
                            <w:pPr>
                              <w:spacing w:after="120"/>
                              <w:rPr>
                                <w:rFonts w:ascii="Times New Roman" w:hAnsi="Times New Roman" w:cs="Times New Roman"/>
                                <w:sz w:val="22"/>
                                <w:szCs w:val="22"/>
                              </w:rPr>
                            </w:pPr>
                            <w:r w:rsidRPr="003B70D0">
                              <w:rPr>
                                <w:rFonts w:ascii="Times New Roman" w:hAnsi="Times New Roman" w:cs="Times New Roman"/>
                                <w:b/>
                                <w:sz w:val="22"/>
                                <w:szCs w:val="22"/>
                              </w:rPr>
                              <w:t>Teklif Sahibine Not</w:t>
                            </w:r>
                            <w:r w:rsidRPr="003B70D0">
                              <w:rPr>
                                <w:rFonts w:ascii="Times New Roman" w:hAnsi="Times New Roman" w:cs="Times New Roman"/>
                                <w:sz w:val="22"/>
                                <w:szCs w:val="22"/>
                              </w:rPr>
                              <w:t xml:space="preserve">: </w:t>
                            </w:r>
                          </w:p>
                          <w:p w14:paraId="6BD91988" w14:textId="77777777" w:rsidR="00A7050F" w:rsidRPr="003B70D0" w:rsidRDefault="00A7050F" w:rsidP="006F0B00">
                            <w:pPr>
                              <w:spacing w:after="240"/>
                              <w:ind w:left="360"/>
                              <w:jc w:val="both"/>
                              <w:rPr>
                                <w:rFonts w:ascii="Times New Roman" w:hAnsi="Times New Roman" w:cs="Times New Roman"/>
                                <w:sz w:val="22"/>
                                <w:szCs w:val="22"/>
                              </w:rPr>
                            </w:pPr>
                            <w:r>
                              <w:rPr>
                                <w:rFonts w:ascii="Times New Roman" w:hAnsi="Times New Roman" w:cs="Times New Roman"/>
                                <w:b/>
                                <w:sz w:val="22"/>
                                <w:szCs w:val="22"/>
                              </w:rPr>
                              <w:t>İdare’nin</w:t>
                            </w:r>
                            <w:r w:rsidRPr="003B70D0">
                              <w:rPr>
                                <w:rFonts w:ascii="Times New Roman" w:hAnsi="Times New Roman" w:cs="Times New Roman"/>
                                <w:b/>
                                <w:sz w:val="22"/>
                                <w:szCs w:val="22"/>
                              </w:rPr>
                              <w:t xml:space="preserve"> belirlediği Davranış Kurallarının asgari içeriğinde esasa ilişkin değişiklik yapılamaz</w:t>
                            </w:r>
                            <w:r w:rsidRPr="003B70D0">
                              <w:rPr>
                                <w:rFonts w:ascii="Times New Roman" w:hAnsi="Times New Roman" w:cs="Times New Roman"/>
                                <w:sz w:val="22"/>
                                <w:szCs w:val="22"/>
                              </w:rPr>
                              <w:t xml:space="preserve">. Ancak; Teklif Sahibi tarafından, uygun olan hallerde, Sözleşmeye özel hususlar ve riskler dikkate alınarak ilave gereklilikler belirlenebilir.  </w:t>
                            </w:r>
                          </w:p>
                          <w:p w14:paraId="02B55605" w14:textId="77777777" w:rsidR="00A7050F" w:rsidRPr="003B70D0" w:rsidRDefault="00A7050F" w:rsidP="006F0B00">
                            <w:pPr>
                              <w:spacing w:after="120"/>
                              <w:ind w:left="360"/>
                              <w:jc w:val="both"/>
                              <w:rPr>
                                <w:rFonts w:ascii="Times New Roman" w:hAnsi="Times New Roman" w:cs="Times New Roman"/>
                                <w:bCs/>
                                <w:sz w:val="22"/>
                                <w:szCs w:val="22"/>
                              </w:rPr>
                            </w:pPr>
                            <w:r w:rsidRPr="003B70D0">
                              <w:rPr>
                                <w:rFonts w:ascii="Times New Roman" w:hAnsi="Times New Roman" w:cs="Times New Roman"/>
                                <w:sz w:val="22"/>
                                <w:szCs w:val="22"/>
                              </w:rPr>
                              <w:t>Teklif Sahibi hazırladığı Davranış Kurallarını paraflayarak, teklifinin bir parçası olarak sunmalıdır.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977A292" id="_x0000_t202" coordsize="21600,21600" o:spt="202" path="m,l,21600r21600,l21600,xe">
                <v:stroke joinstyle="miter"/>
                <v:path gradientshapeok="t" o:connecttype="rect"/>
              </v:shapetype>
              <v:shape id="Metin Kutusu 5" o:spid="_x0000_s1026" type="#_x0000_t202" style="position:absolute;left:0;text-align:left;margin-left:3.6pt;margin-top:23.65pt;width:439.8pt;height:10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" fillcolor="window" strokeweight="1.75pt">
                <v:stroke linestyle="thinThin"/>
                <v:path arrowok="t"/>
                <v:textbox>
                  <w:txbxContent>
                    <w:p w14:paraId="107ECF08" w14:textId="77777777" w:rsidR="00A7050F" w:rsidRPr="003B70D0" w:rsidRDefault="00A7050F" w:rsidP="006F0B00">
                      <w:pPr>
                        <w:spacing w:after="120"/>
                        <w:rPr>
                          <w:rFonts w:ascii="Times New Roman" w:hAnsi="Times New Roman" w:cs="Times New Roman"/>
                          <w:sz w:val="22"/>
                          <w:szCs w:val="22"/>
                        </w:rPr>
                      </w:pPr>
                      <w:r w:rsidRPr="003B70D0">
                        <w:rPr>
                          <w:rFonts w:ascii="Times New Roman" w:hAnsi="Times New Roman" w:cs="Times New Roman"/>
                          <w:b/>
                          <w:sz w:val="22"/>
                          <w:szCs w:val="22"/>
                        </w:rPr>
                        <w:t>Teklif Sahibine Not</w:t>
                      </w:r>
                      <w:r w:rsidRPr="003B70D0">
                        <w:rPr>
                          <w:rFonts w:ascii="Times New Roman" w:hAnsi="Times New Roman" w:cs="Times New Roman"/>
                          <w:sz w:val="22"/>
                          <w:szCs w:val="22"/>
                        </w:rPr>
                        <w:t xml:space="preserve">: </w:t>
                      </w:r>
                    </w:p>
                    <w:p w14:paraId="6BD91988" w14:textId="77777777" w:rsidR="00A7050F" w:rsidRPr="003B70D0" w:rsidRDefault="00A7050F" w:rsidP="006F0B00">
                      <w:pPr>
                        <w:spacing w:after="240"/>
                        <w:ind w:left="360"/>
                        <w:jc w:val="both"/>
                        <w:rPr>
                          <w:rFonts w:ascii="Times New Roman" w:hAnsi="Times New Roman" w:cs="Times New Roman"/>
                          <w:sz w:val="22"/>
                          <w:szCs w:val="22"/>
                        </w:rPr>
                      </w:pPr>
                      <w:r>
                        <w:rPr>
                          <w:rFonts w:ascii="Times New Roman" w:hAnsi="Times New Roman" w:cs="Times New Roman"/>
                          <w:b/>
                          <w:sz w:val="22"/>
                          <w:szCs w:val="22"/>
                        </w:rPr>
                        <w:t>İdare’nin</w:t>
                      </w:r>
                      <w:r w:rsidRPr="003B70D0">
                        <w:rPr>
                          <w:rFonts w:ascii="Times New Roman" w:hAnsi="Times New Roman" w:cs="Times New Roman"/>
                          <w:b/>
                          <w:sz w:val="22"/>
                          <w:szCs w:val="22"/>
                        </w:rPr>
                        <w:t xml:space="preserve"> belirlediği Davranış Kurallarının asgari içeriğinde esasa ilişkin değişiklik yapılamaz</w:t>
                      </w:r>
                      <w:r w:rsidRPr="003B70D0">
                        <w:rPr>
                          <w:rFonts w:ascii="Times New Roman" w:hAnsi="Times New Roman" w:cs="Times New Roman"/>
                          <w:sz w:val="22"/>
                          <w:szCs w:val="22"/>
                        </w:rPr>
                        <w:t xml:space="preserve">. Ancak; Teklif Sahibi tarafından, uygun olan hallerde, Sözleşmeye özel hususlar ve riskler dikkate alınarak ilave gereklilikler belirlenebilir.  </w:t>
                      </w:r>
                    </w:p>
                    <w:p w14:paraId="02B55605" w14:textId="77777777" w:rsidR="00A7050F" w:rsidRPr="003B70D0" w:rsidRDefault="00A7050F" w:rsidP="006F0B00">
                      <w:pPr>
                        <w:spacing w:after="120"/>
                        <w:ind w:left="360"/>
                        <w:jc w:val="both"/>
                        <w:rPr>
                          <w:rFonts w:ascii="Times New Roman" w:hAnsi="Times New Roman" w:cs="Times New Roman"/>
                          <w:bCs/>
                          <w:sz w:val="22"/>
                          <w:szCs w:val="22"/>
                        </w:rPr>
                      </w:pPr>
                      <w:r w:rsidRPr="003B70D0">
                        <w:rPr>
                          <w:rFonts w:ascii="Times New Roman" w:hAnsi="Times New Roman" w:cs="Times New Roman"/>
                          <w:sz w:val="22"/>
                          <w:szCs w:val="22"/>
                        </w:rPr>
                        <w:t>Teklif Sahibi hazırladığı Davranış Kurallarını paraflayarak, teklifinin bir parçası olarak sunmalıdır.</w:t>
                      </w:r>
                    </w:p>
                  </w:txbxContent>
                </v:textbox>
                <w10:wrap type="topAndBottom"/>
              </v:shape>
            </w:pict>
          </mc:Fallback>
        </mc:AlternateContent>
      </w:r>
      <w:r w:rsidRPr="00BE4984">
        <w:rPr>
          <w:rFonts w:ascii="Times New Roman" w:hAnsi="Times New Roman" w:cs="Times New Roman"/>
          <w:b/>
          <w:color w:val="000000" w:themeColor="text1"/>
          <w:sz w:val="22"/>
          <w:szCs w:val="22"/>
        </w:rPr>
        <w:t>SATICI PERSONEL</w:t>
      </w:r>
      <w:r>
        <w:rPr>
          <w:rFonts w:ascii="Times New Roman" w:hAnsi="Times New Roman" w:cs="Times New Roman"/>
          <w:b/>
          <w:color w:val="000000" w:themeColor="text1"/>
          <w:sz w:val="22"/>
          <w:szCs w:val="22"/>
        </w:rPr>
        <w:t xml:space="preserve">İ İÇİN DAVRANIŞ KURALLARI </w:t>
      </w:r>
      <w:r w:rsidRPr="00F85A3A">
        <w:rPr>
          <w:rFonts w:ascii="Times New Roman" w:hAnsi="Times New Roman" w:cs="Times New Roman"/>
          <w:b/>
          <w:color w:val="000000" w:themeColor="text1"/>
          <w:sz w:val="22"/>
          <w:szCs w:val="22"/>
        </w:rPr>
        <w:t>FORMU</w:t>
      </w:r>
    </w:p>
    <w:p w14:paraId="1FBA8401" w14:textId="77777777" w:rsidR="008428A4" w:rsidRPr="00F85A3A" w:rsidRDefault="008428A4" w:rsidP="000E0CE3">
      <w:pPr>
        <w:jc w:val="center"/>
        <w:rPr>
          <w:rFonts w:ascii="Times New Roman" w:hAnsi="Times New Roman" w:cs="Times New Roman"/>
          <w:b/>
          <w:color w:val="000000" w:themeColor="text1"/>
          <w:sz w:val="22"/>
          <w:szCs w:val="22"/>
        </w:rPr>
      </w:pPr>
    </w:p>
    <w:p w14:paraId="5166ED62" w14:textId="77777777" w:rsidR="006F0B00" w:rsidRPr="00A870A3" w:rsidRDefault="006F0B00" w:rsidP="006F0B00">
      <w:pPr>
        <w:rPr>
          <w:rFonts w:ascii="Times New Roman" w:hAnsi="Times New Roman" w:cs="Times New Roman"/>
          <w:color w:val="000000" w:themeColor="text1"/>
          <w:sz w:val="22"/>
          <w:szCs w:val="22"/>
        </w:rPr>
      </w:pPr>
    </w:p>
    <w:p w14:paraId="74ADAC54" w14:textId="77777777" w:rsidR="006F0B00" w:rsidRDefault="006F0B00" w:rsidP="006F0B00">
      <w:pPr>
        <w:jc w:val="both"/>
        <w:rPr>
          <w:rFonts w:ascii="Times New Roman" w:hAnsi="Times New Roman" w:cs="Times New Roman"/>
          <w:b/>
          <w:bCs/>
          <w:sz w:val="22"/>
          <w:szCs w:val="22"/>
        </w:rPr>
      </w:pPr>
      <w:r w:rsidRPr="00F933A3">
        <w:rPr>
          <w:rFonts w:ascii="Times New Roman" w:hAnsi="Times New Roman" w:cs="Times New Roman"/>
          <w:b/>
          <w:bCs/>
          <w:sz w:val="22"/>
          <w:szCs w:val="22"/>
        </w:rPr>
        <w:t>SATICI PERSONELİ İÇİN DAVRANIŞ KURALLARI</w:t>
      </w:r>
    </w:p>
    <w:p w14:paraId="45B909A7" w14:textId="77777777" w:rsidR="008428A4" w:rsidRPr="00BE4984" w:rsidRDefault="008428A4" w:rsidP="006F0B00">
      <w:pPr>
        <w:jc w:val="both"/>
        <w:rPr>
          <w:rFonts w:ascii="Times New Roman" w:hAnsi="Times New Roman" w:cs="Times New Roman"/>
          <w:bCs/>
          <w:i/>
          <w:sz w:val="22"/>
          <w:szCs w:val="22"/>
        </w:rPr>
      </w:pPr>
    </w:p>
    <w:p w14:paraId="66B41E50" w14:textId="77777777" w:rsidR="006F0B00" w:rsidRPr="00F933A3" w:rsidRDefault="006F0B00" w:rsidP="006F0B00">
      <w:pPr>
        <w:jc w:val="both"/>
        <w:rPr>
          <w:rFonts w:ascii="Times New Roman" w:hAnsi="Times New Roman" w:cs="Times New Roman"/>
          <w:bCs/>
          <w:sz w:val="22"/>
          <w:szCs w:val="22"/>
        </w:rPr>
      </w:pPr>
      <w:r w:rsidRPr="00BE4984">
        <w:rPr>
          <w:rFonts w:ascii="Times New Roman" w:hAnsi="Times New Roman" w:cs="Times New Roman"/>
          <w:bCs/>
          <w:sz w:val="22"/>
          <w:szCs w:val="22"/>
        </w:rPr>
        <w:t>Bizler, Satıcı olarak [</w:t>
      </w:r>
      <w:r w:rsidRPr="00BE4984">
        <w:rPr>
          <w:rFonts w:ascii="Times New Roman" w:hAnsi="Times New Roman" w:cs="Times New Roman"/>
          <w:bCs/>
          <w:i/>
          <w:sz w:val="22"/>
          <w:szCs w:val="22"/>
        </w:rPr>
        <w:t>Satıcı adını giriniz</w:t>
      </w:r>
      <w:r w:rsidRPr="00F85A3A">
        <w:rPr>
          <w:rFonts w:ascii="Times New Roman" w:hAnsi="Times New Roman" w:cs="Times New Roman"/>
          <w:bCs/>
          <w:sz w:val="22"/>
          <w:szCs w:val="22"/>
        </w:rPr>
        <w:t>], [</w:t>
      </w:r>
      <w:r w:rsidRPr="001D0DB2">
        <w:rPr>
          <w:rFonts w:ascii="Times New Roman" w:hAnsi="Times New Roman" w:cs="Times New Roman"/>
          <w:bCs/>
          <w:i/>
          <w:sz w:val="22"/>
          <w:szCs w:val="22"/>
        </w:rPr>
        <w:t>Alıcının adı</w:t>
      </w:r>
      <w:r w:rsidRPr="001D0DB2">
        <w:rPr>
          <w:rFonts w:ascii="Times New Roman" w:hAnsi="Times New Roman" w:cs="Times New Roman"/>
          <w:bCs/>
          <w:sz w:val="22"/>
          <w:szCs w:val="22"/>
        </w:rPr>
        <w:t>] ile [</w:t>
      </w:r>
      <w:r w:rsidRPr="001D0DB2">
        <w:rPr>
          <w:rFonts w:ascii="Times New Roman" w:hAnsi="Times New Roman" w:cs="Times New Roman"/>
          <w:bCs/>
          <w:i/>
          <w:sz w:val="22"/>
          <w:szCs w:val="22"/>
        </w:rPr>
        <w:t>İşin tanımı</w:t>
      </w:r>
      <w:r w:rsidRPr="001D0DB2">
        <w:rPr>
          <w:rFonts w:ascii="Times New Roman" w:hAnsi="Times New Roman" w:cs="Times New Roman"/>
          <w:bCs/>
          <w:sz w:val="22"/>
          <w:szCs w:val="22"/>
        </w:rPr>
        <w:t>] mal temini ve bağlantılı hizmetler verilmesi amacıyla Sözleşme imzalamış durumdayız. Bahse konu İş</w:t>
      </w:r>
      <w:r w:rsidRPr="0097320B">
        <w:rPr>
          <w:rFonts w:ascii="Times New Roman" w:hAnsi="Times New Roman" w:cs="Times New Roman"/>
          <w:bCs/>
          <w:sz w:val="22"/>
          <w:szCs w:val="22"/>
        </w:rPr>
        <w:t>ler [</w:t>
      </w:r>
      <w:r w:rsidRPr="0097320B">
        <w:rPr>
          <w:rFonts w:ascii="Times New Roman" w:hAnsi="Times New Roman" w:cs="Times New Roman"/>
          <w:bCs/>
          <w:i/>
          <w:sz w:val="22"/>
          <w:szCs w:val="22"/>
        </w:rPr>
        <w:t>İşlerin yürütüleceği yer ve diğer sahaları giriniz</w:t>
      </w:r>
      <w:r w:rsidRPr="0097320B">
        <w:rPr>
          <w:rFonts w:ascii="Times New Roman" w:hAnsi="Times New Roman" w:cs="Times New Roman"/>
          <w:bCs/>
          <w:sz w:val="22"/>
          <w:szCs w:val="22"/>
        </w:rPr>
        <w:t>] gerçekleştirilecektir. Sözleşmemiz uyarınca mal temini ve bağlantılı hizmetlere dair çevresel ve sosyal riskleri; cinsel sömürü ve istismar ile cinsel taciz olayları da dahil; kapsayan tedbirleri uyg</w:t>
      </w:r>
      <w:r w:rsidRPr="00F933A3">
        <w:rPr>
          <w:rFonts w:ascii="Times New Roman" w:hAnsi="Times New Roman" w:cs="Times New Roman"/>
          <w:bCs/>
          <w:sz w:val="22"/>
          <w:szCs w:val="22"/>
        </w:rPr>
        <w:t xml:space="preserve">ulamakla yükümlü olduğumuzu beyan ederiz.  </w:t>
      </w:r>
    </w:p>
    <w:p w14:paraId="26FBCA51" w14:textId="77777777" w:rsidR="006F0B00" w:rsidRPr="00F933A3" w:rsidRDefault="006F0B00" w:rsidP="006F0B00">
      <w:pPr>
        <w:jc w:val="both"/>
        <w:rPr>
          <w:rFonts w:ascii="Times New Roman" w:hAnsi="Times New Roman" w:cs="Times New Roman"/>
          <w:bCs/>
          <w:sz w:val="22"/>
          <w:szCs w:val="22"/>
        </w:rPr>
      </w:pPr>
      <w:r w:rsidRPr="00F933A3">
        <w:rPr>
          <w:rFonts w:ascii="Times New Roman" w:hAnsi="Times New Roman" w:cs="Times New Roman"/>
          <w:bCs/>
          <w:sz w:val="22"/>
          <w:szCs w:val="22"/>
        </w:rPr>
        <w:t xml:space="preserve">İşlere dair çevresel ve sosyal risklerin çözüm tedbirleri içerisinde işbu Davranış Kuralları da bulunmaktadır. Bu Kurallar bütünü tüm çalışanlarımızı, işçilerimizi ve Çalışma Sahası ve işlerin yürütüldüğü diğer yerlerdeki tüm çalışanları kapsamaktadır. Davranış Kuralları, ayrıca, her bir alt yüklenicinın personeli ve İşlerin ifasında bizlere yardımcı olan her çalışan için de bağlayıcıdır. Yukarıda değinilen çalışanların hepsi </w:t>
      </w:r>
      <w:r w:rsidRPr="00F933A3">
        <w:rPr>
          <w:rFonts w:ascii="Times New Roman" w:hAnsi="Times New Roman" w:cs="Times New Roman"/>
          <w:b/>
          <w:bCs/>
          <w:sz w:val="22"/>
          <w:szCs w:val="22"/>
        </w:rPr>
        <w:t xml:space="preserve">“Satıcı Personeli” </w:t>
      </w:r>
      <w:r w:rsidRPr="00F933A3">
        <w:rPr>
          <w:rFonts w:ascii="Times New Roman" w:hAnsi="Times New Roman" w:cs="Times New Roman"/>
          <w:bCs/>
          <w:sz w:val="22"/>
          <w:szCs w:val="22"/>
        </w:rPr>
        <w:t>olarak anılacak, Davranış Kurallarına riayet hepsi için zorunlu olacaktır.</w:t>
      </w:r>
    </w:p>
    <w:p w14:paraId="248D4471" w14:textId="77777777" w:rsidR="006F0B00" w:rsidRPr="00F933A3" w:rsidRDefault="006F0B00" w:rsidP="006F0B00">
      <w:pPr>
        <w:jc w:val="both"/>
        <w:rPr>
          <w:rFonts w:ascii="Times New Roman" w:hAnsi="Times New Roman" w:cs="Times New Roman"/>
          <w:bCs/>
          <w:sz w:val="22"/>
          <w:szCs w:val="22"/>
        </w:rPr>
      </w:pPr>
      <w:r w:rsidRPr="00F933A3">
        <w:rPr>
          <w:rFonts w:ascii="Times New Roman" w:hAnsi="Times New Roman" w:cs="Times New Roman"/>
          <w:bCs/>
          <w:sz w:val="22"/>
          <w:szCs w:val="22"/>
        </w:rPr>
        <w:t xml:space="preserve">İşbu Davranış Kuralları bütünü tüm Satıcı Personelinden beklenen gerekli davranışları tanımlamaktadır. </w:t>
      </w:r>
    </w:p>
    <w:p w14:paraId="5A8773AC" w14:textId="77777777" w:rsidR="006F0B00" w:rsidRPr="00F933A3" w:rsidRDefault="006F0B00" w:rsidP="006F0B00">
      <w:pPr>
        <w:jc w:val="both"/>
        <w:rPr>
          <w:rFonts w:ascii="Times New Roman" w:hAnsi="Times New Roman" w:cs="Times New Roman"/>
          <w:bCs/>
          <w:sz w:val="22"/>
          <w:szCs w:val="22"/>
        </w:rPr>
      </w:pPr>
      <w:r w:rsidRPr="00F933A3">
        <w:rPr>
          <w:rFonts w:ascii="Times New Roman" w:hAnsi="Times New Roman" w:cs="Times New Roman"/>
          <w:bCs/>
          <w:sz w:val="22"/>
          <w:szCs w:val="22"/>
        </w:rPr>
        <w:t>Çalışma ortamımızda tehlikeli, nahoş, taciz/istismar veya şiddet içeren davranışlara asla izin verilmeyecek olup; herkes misilleme korkusu olmaksızın düşünce ve endişelerini açıkça paylaşmakta özgürdür.</w:t>
      </w:r>
    </w:p>
    <w:p w14:paraId="196D7869" w14:textId="77777777" w:rsidR="006F0B00" w:rsidRPr="00F933A3" w:rsidRDefault="006F0B00" w:rsidP="006F0B00">
      <w:pPr>
        <w:jc w:val="both"/>
        <w:rPr>
          <w:rFonts w:ascii="Times New Roman" w:hAnsi="Times New Roman" w:cs="Times New Roman"/>
          <w:b/>
          <w:bCs/>
          <w:sz w:val="22"/>
          <w:szCs w:val="22"/>
        </w:rPr>
      </w:pPr>
    </w:p>
    <w:p w14:paraId="17B10F57" w14:textId="77777777" w:rsidR="006F0B00" w:rsidRDefault="006F0B00" w:rsidP="006F0B00">
      <w:pPr>
        <w:jc w:val="both"/>
        <w:rPr>
          <w:rFonts w:ascii="Times New Roman" w:hAnsi="Times New Roman" w:cs="Times New Roman"/>
          <w:b/>
          <w:bCs/>
          <w:sz w:val="22"/>
          <w:szCs w:val="22"/>
        </w:rPr>
      </w:pPr>
      <w:r w:rsidRPr="00F933A3">
        <w:rPr>
          <w:rFonts w:ascii="Times New Roman" w:hAnsi="Times New Roman" w:cs="Times New Roman"/>
          <w:b/>
          <w:bCs/>
          <w:sz w:val="22"/>
          <w:szCs w:val="22"/>
        </w:rPr>
        <w:t>GEREKLİ DAVRANIŞLAR</w:t>
      </w:r>
    </w:p>
    <w:p w14:paraId="4B698674" w14:textId="77777777" w:rsidR="006F0B00" w:rsidRPr="00F933A3" w:rsidRDefault="006F0B00" w:rsidP="006F0B00">
      <w:pPr>
        <w:jc w:val="both"/>
        <w:rPr>
          <w:rFonts w:ascii="Times New Roman" w:hAnsi="Times New Roman" w:cs="Times New Roman"/>
          <w:bCs/>
          <w:sz w:val="22"/>
          <w:szCs w:val="22"/>
        </w:rPr>
      </w:pPr>
      <w:r w:rsidRPr="00F933A3">
        <w:rPr>
          <w:rFonts w:ascii="Times New Roman" w:hAnsi="Times New Roman" w:cs="Times New Roman"/>
          <w:bCs/>
          <w:sz w:val="22"/>
          <w:szCs w:val="22"/>
        </w:rPr>
        <w:t>Satıcı Personelinden beklenen davranışlar şu şekildedir:</w:t>
      </w:r>
    </w:p>
    <w:p w14:paraId="2A57DE98" w14:textId="77777777" w:rsidR="006F0B00" w:rsidRPr="00F933A3" w:rsidRDefault="006F0B00" w:rsidP="006F0B00">
      <w:pPr>
        <w:numPr>
          <w:ilvl w:val="0"/>
          <w:numId w:val="62"/>
        </w:numPr>
        <w:jc w:val="both"/>
        <w:rPr>
          <w:rFonts w:ascii="Times New Roman" w:hAnsi="Times New Roman" w:cs="Times New Roman"/>
          <w:bCs/>
          <w:sz w:val="22"/>
          <w:szCs w:val="22"/>
        </w:rPr>
      </w:pPr>
      <w:r w:rsidRPr="00F933A3">
        <w:rPr>
          <w:rFonts w:ascii="Times New Roman" w:hAnsi="Times New Roman" w:cs="Times New Roman"/>
          <w:bCs/>
          <w:sz w:val="22"/>
          <w:szCs w:val="22"/>
        </w:rPr>
        <w:t>Görevlerinin gereken yetkinlik ve özenle ifası;</w:t>
      </w:r>
    </w:p>
    <w:p w14:paraId="08032784" w14:textId="77777777" w:rsidR="006F0B00" w:rsidRPr="00F933A3" w:rsidRDefault="006F0B00" w:rsidP="006F0B00">
      <w:pPr>
        <w:numPr>
          <w:ilvl w:val="0"/>
          <w:numId w:val="62"/>
        </w:numPr>
        <w:jc w:val="both"/>
        <w:rPr>
          <w:rFonts w:ascii="Times New Roman" w:hAnsi="Times New Roman" w:cs="Times New Roman"/>
          <w:bCs/>
          <w:sz w:val="22"/>
          <w:szCs w:val="22"/>
        </w:rPr>
      </w:pPr>
      <w:r w:rsidRPr="00F933A3">
        <w:rPr>
          <w:rFonts w:ascii="Times New Roman" w:hAnsi="Times New Roman" w:cs="Times New Roman"/>
          <w:bCs/>
          <w:sz w:val="22"/>
          <w:szCs w:val="22"/>
        </w:rPr>
        <w:t>İşbu Davranış Kurallarına ve geçerli tüm kanunlara, düzenlemelere ve diğer gerekliliklere; diğer Satıcı Personeli ve diğer herkesin sağlığını, güvenliğini ve refahını muhafaza da dahil riayet etmek;</w:t>
      </w:r>
      <w:r w:rsidRPr="00F933A3" w:rsidDel="004C494B">
        <w:rPr>
          <w:rFonts w:ascii="Times New Roman" w:hAnsi="Times New Roman" w:cs="Times New Roman"/>
          <w:bCs/>
          <w:sz w:val="22"/>
          <w:szCs w:val="22"/>
        </w:rPr>
        <w:t xml:space="preserve"> </w:t>
      </w:r>
    </w:p>
    <w:p w14:paraId="7C0FB290" w14:textId="77777777" w:rsidR="006F0B00" w:rsidRPr="00F933A3" w:rsidRDefault="006F0B00" w:rsidP="006F0B00">
      <w:pPr>
        <w:numPr>
          <w:ilvl w:val="0"/>
          <w:numId w:val="62"/>
        </w:numPr>
        <w:jc w:val="both"/>
        <w:rPr>
          <w:rFonts w:ascii="Times New Roman" w:hAnsi="Times New Roman" w:cs="Times New Roman"/>
          <w:bCs/>
          <w:sz w:val="22"/>
          <w:szCs w:val="22"/>
        </w:rPr>
      </w:pPr>
      <w:r w:rsidRPr="00F933A3">
        <w:rPr>
          <w:rFonts w:ascii="Times New Roman" w:hAnsi="Times New Roman" w:cs="Times New Roman"/>
          <w:bCs/>
          <w:sz w:val="22"/>
          <w:szCs w:val="22"/>
        </w:rPr>
        <w:t>Aşağıdakiler marifetiyle güvenli bir çalışma ortamını idame ettirmek:</w:t>
      </w:r>
    </w:p>
    <w:p w14:paraId="014246B0" w14:textId="77777777" w:rsidR="006F0B00" w:rsidRPr="00F933A3" w:rsidRDefault="006F0B00" w:rsidP="006F0B00">
      <w:pPr>
        <w:numPr>
          <w:ilvl w:val="1"/>
          <w:numId w:val="62"/>
        </w:numPr>
        <w:jc w:val="both"/>
        <w:rPr>
          <w:rFonts w:ascii="Times New Roman" w:hAnsi="Times New Roman" w:cs="Times New Roman"/>
          <w:bCs/>
          <w:sz w:val="22"/>
          <w:szCs w:val="22"/>
        </w:rPr>
      </w:pPr>
      <w:r w:rsidRPr="00F933A3">
        <w:rPr>
          <w:rFonts w:ascii="Times New Roman" w:hAnsi="Times New Roman" w:cs="Times New Roman"/>
          <w:bCs/>
          <w:sz w:val="22"/>
          <w:szCs w:val="22"/>
        </w:rPr>
        <w:t xml:space="preserve">Çalışma sahaları ile sahada her bir çalışanın kullandığı makine, ekipman ve süreçlerin emniyetli ve sağlık için risk oluşturmamalarının temini; </w:t>
      </w:r>
    </w:p>
    <w:p w14:paraId="669E7187" w14:textId="77777777" w:rsidR="006F0B00" w:rsidRPr="00F933A3" w:rsidRDefault="006F0B00" w:rsidP="006F0B00">
      <w:pPr>
        <w:numPr>
          <w:ilvl w:val="1"/>
          <w:numId w:val="62"/>
        </w:numPr>
        <w:jc w:val="both"/>
        <w:rPr>
          <w:rFonts w:ascii="Times New Roman" w:hAnsi="Times New Roman" w:cs="Times New Roman"/>
          <w:bCs/>
          <w:sz w:val="22"/>
          <w:szCs w:val="22"/>
        </w:rPr>
      </w:pPr>
      <w:r w:rsidRPr="00F933A3">
        <w:rPr>
          <w:rFonts w:ascii="Times New Roman" w:hAnsi="Times New Roman" w:cs="Times New Roman"/>
          <w:bCs/>
          <w:sz w:val="22"/>
          <w:szCs w:val="22"/>
        </w:rPr>
        <w:t xml:space="preserve">Gerekli kişisel koruyucu ekipmanların kullanımı;   </w:t>
      </w:r>
    </w:p>
    <w:p w14:paraId="67762C99" w14:textId="77777777" w:rsidR="006F0B00" w:rsidRPr="00F933A3" w:rsidRDefault="006F0B00" w:rsidP="006F0B00">
      <w:pPr>
        <w:numPr>
          <w:ilvl w:val="1"/>
          <w:numId w:val="62"/>
        </w:numPr>
        <w:jc w:val="both"/>
        <w:rPr>
          <w:rFonts w:ascii="Times New Roman" w:hAnsi="Times New Roman" w:cs="Times New Roman"/>
          <w:bCs/>
          <w:sz w:val="22"/>
          <w:szCs w:val="22"/>
        </w:rPr>
      </w:pPr>
      <w:r w:rsidRPr="00F933A3">
        <w:rPr>
          <w:rFonts w:ascii="Times New Roman" w:hAnsi="Times New Roman" w:cs="Times New Roman"/>
          <w:bCs/>
          <w:sz w:val="22"/>
          <w:szCs w:val="22"/>
        </w:rPr>
        <w:t>Kimyasal, fiziki ve biyolojik madde ve etmenlerin kullanımında gerekli tedbirlerin alınması ve</w:t>
      </w:r>
    </w:p>
    <w:p w14:paraId="3B99C5BF" w14:textId="77777777" w:rsidR="006F0B00" w:rsidRPr="00F933A3" w:rsidRDefault="006F0B00" w:rsidP="006F0B00">
      <w:pPr>
        <w:numPr>
          <w:ilvl w:val="1"/>
          <w:numId w:val="62"/>
        </w:numPr>
        <w:jc w:val="both"/>
        <w:rPr>
          <w:rFonts w:ascii="Times New Roman" w:hAnsi="Times New Roman" w:cs="Times New Roman"/>
          <w:bCs/>
          <w:sz w:val="22"/>
          <w:szCs w:val="22"/>
        </w:rPr>
      </w:pPr>
      <w:r w:rsidRPr="00F933A3">
        <w:rPr>
          <w:rFonts w:ascii="Times New Roman" w:hAnsi="Times New Roman" w:cs="Times New Roman"/>
          <w:bCs/>
          <w:sz w:val="22"/>
          <w:szCs w:val="22"/>
        </w:rPr>
        <w:t>Uygun acil durum uygulama prosedürlerinin takibi.</w:t>
      </w:r>
    </w:p>
    <w:p w14:paraId="1543F3E6" w14:textId="77777777" w:rsidR="006F0B00" w:rsidRPr="00F933A3" w:rsidRDefault="006F0B00" w:rsidP="006F0B00">
      <w:pPr>
        <w:numPr>
          <w:ilvl w:val="0"/>
          <w:numId w:val="62"/>
        </w:numPr>
        <w:jc w:val="both"/>
        <w:rPr>
          <w:rFonts w:ascii="Times New Roman" w:hAnsi="Times New Roman" w:cs="Times New Roman"/>
          <w:bCs/>
          <w:sz w:val="22"/>
          <w:szCs w:val="22"/>
        </w:rPr>
      </w:pPr>
      <w:r w:rsidRPr="00F933A3">
        <w:rPr>
          <w:rFonts w:ascii="Times New Roman" w:hAnsi="Times New Roman" w:cs="Times New Roman"/>
          <w:bCs/>
          <w:sz w:val="22"/>
          <w:szCs w:val="22"/>
        </w:rPr>
        <w:t>Sağlıklı ve emniyetli olmadığı düşünülen iş istasyonlarını bildirmek, insan hayatının yakın ve ciddi tehlike riski altında olduğu düşünülen alanlardan uzak durmak;</w:t>
      </w:r>
    </w:p>
    <w:p w14:paraId="6AF08B47" w14:textId="77777777" w:rsidR="006F0B00" w:rsidRPr="00F933A3" w:rsidRDefault="006F0B00" w:rsidP="006F0B00">
      <w:pPr>
        <w:numPr>
          <w:ilvl w:val="0"/>
          <w:numId w:val="62"/>
        </w:numPr>
        <w:jc w:val="both"/>
        <w:rPr>
          <w:rFonts w:ascii="Times New Roman" w:hAnsi="Times New Roman" w:cs="Times New Roman"/>
          <w:bCs/>
          <w:sz w:val="22"/>
          <w:szCs w:val="22"/>
        </w:rPr>
      </w:pPr>
      <w:r w:rsidRPr="00F933A3">
        <w:rPr>
          <w:rFonts w:ascii="Times New Roman" w:hAnsi="Times New Roman" w:cs="Times New Roman"/>
          <w:bCs/>
          <w:sz w:val="22"/>
          <w:szCs w:val="22"/>
        </w:rPr>
        <w:t>Diğer insanlara saygılı olmak; kadınlar, engelliler, göçmen işçiler ve çocuklar gibi belirli gruplara karşı ayrımcılık yapmamak;</w:t>
      </w:r>
    </w:p>
    <w:p w14:paraId="291C22FF" w14:textId="77777777" w:rsidR="006F0B00" w:rsidRPr="00F933A3" w:rsidRDefault="006F0B00" w:rsidP="006F0B00">
      <w:pPr>
        <w:numPr>
          <w:ilvl w:val="0"/>
          <w:numId w:val="62"/>
        </w:numPr>
        <w:jc w:val="both"/>
        <w:rPr>
          <w:rFonts w:ascii="Times New Roman" w:hAnsi="Times New Roman" w:cs="Times New Roman"/>
          <w:bCs/>
          <w:sz w:val="22"/>
          <w:szCs w:val="22"/>
        </w:rPr>
      </w:pPr>
      <w:r w:rsidRPr="00F933A3">
        <w:rPr>
          <w:rFonts w:ascii="Times New Roman" w:hAnsi="Times New Roman" w:cs="Times New Roman"/>
          <w:bCs/>
          <w:sz w:val="22"/>
          <w:szCs w:val="22"/>
        </w:rPr>
        <w:t>Diğer Satıcı Personeline veya Alıcı Personeline karşı istenmeyen cinsel yaklaşım, cinsel iltimas talepleri ve cinsel içerikli diğer sözlü ve fiziksel davranışları içeren Cinsel Tacizden uzak durmak;</w:t>
      </w:r>
    </w:p>
    <w:p w14:paraId="37776262" w14:textId="77777777" w:rsidR="006F0B00" w:rsidRPr="00F933A3" w:rsidRDefault="006F0B00" w:rsidP="006F0B00">
      <w:pPr>
        <w:numPr>
          <w:ilvl w:val="0"/>
          <w:numId w:val="62"/>
        </w:numPr>
        <w:jc w:val="both"/>
        <w:rPr>
          <w:rFonts w:ascii="Times New Roman" w:hAnsi="Times New Roman" w:cs="Times New Roman"/>
          <w:bCs/>
          <w:sz w:val="22"/>
          <w:szCs w:val="22"/>
        </w:rPr>
      </w:pPr>
      <w:bookmarkStart w:id="92" w:name="_Hlk11663505"/>
      <w:r w:rsidRPr="00F933A3">
        <w:rPr>
          <w:rFonts w:ascii="Times New Roman" w:hAnsi="Times New Roman" w:cs="Times New Roman"/>
          <w:bCs/>
          <w:sz w:val="22"/>
          <w:szCs w:val="22"/>
        </w:rPr>
        <w:t>Karşı tarafın kırılganlığını, aradaki güç ve güven ilişkisini cinsel amaçlarla ve/veya cinsel sömürü yoluyla parasal, sosyal ve siyasal kazanç gibi farklı amaçlarla kötüye kullanmak ya da girişiminde bulunmak anlamına gelen Cinsel Sömürüden uzak durmak</w:t>
      </w:r>
      <w:bookmarkStart w:id="93" w:name="_Hlk10196619"/>
      <w:r w:rsidRPr="00F933A3">
        <w:rPr>
          <w:rFonts w:ascii="Times New Roman" w:hAnsi="Times New Roman" w:cs="Times New Roman"/>
          <w:bCs/>
          <w:sz w:val="22"/>
          <w:szCs w:val="22"/>
        </w:rPr>
        <w:t>;</w:t>
      </w:r>
      <w:bookmarkEnd w:id="93"/>
    </w:p>
    <w:p w14:paraId="7A0629F5" w14:textId="77777777" w:rsidR="006F0B00" w:rsidRPr="00F933A3" w:rsidRDefault="006F0B00" w:rsidP="006F0B00">
      <w:pPr>
        <w:numPr>
          <w:ilvl w:val="0"/>
          <w:numId w:val="62"/>
        </w:numPr>
        <w:jc w:val="both"/>
        <w:rPr>
          <w:rFonts w:ascii="Times New Roman" w:hAnsi="Times New Roman" w:cs="Times New Roman"/>
          <w:bCs/>
          <w:sz w:val="22"/>
          <w:szCs w:val="22"/>
        </w:rPr>
      </w:pPr>
      <w:bookmarkStart w:id="94" w:name="_Hlk24712684"/>
      <w:bookmarkStart w:id="95" w:name="_Hlk10196916"/>
      <w:r w:rsidRPr="00F933A3">
        <w:rPr>
          <w:rFonts w:ascii="Times New Roman" w:hAnsi="Times New Roman" w:cs="Times New Roman"/>
          <w:bCs/>
          <w:sz w:val="22"/>
          <w:szCs w:val="22"/>
        </w:rPr>
        <w:t>Cebri ve eşitsiz koşullarda cinsel içerikli fiziksel ihlal veya tehdidini içeren Cinsel İstismardan uzak durmak</w:t>
      </w:r>
      <w:bookmarkEnd w:id="94"/>
      <w:r w:rsidRPr="00F933A3">
        <w:rPr>
          <w:rFonts w:ascii="Times New Roman" w:hAnsi="Times New Roman" w:cs="Times New Roman"/>
          <w:bCs/>
          <w:sz w:val="22"/>
          <w:szCs w:val="22"/>
        </w:rPr>
        <w:t xml:space="preserve">; </w:t>
      </w:r>
      <w:bookmarkStart w:id="96" w:name="_Hlk10196970"/>
      <w:bookmarkEnd w:id="95"/>
    </w:p>
    <w:p w14:paraId="59848C78" w14:textId="77777777" w:rsidR="006F0B00" w:rsidRPr="00F933A3" w:rsidRDefault="006F0B00" w:rsidP="006F0B00">
      <w:pPr>
        <w:numPr>
          <w:ilvl w:val="0"/>
          <w:numId w:val="62"/>
        </w:numPr>
        <w:jc w:val="both"/>
        <w:rPr>
          <w:rFonts w:ascii="Times New Roman" w:hAnsi="Times New Roman" w:cs="Times New Roman"/>
          <w:bCs/>
          <w:sz w:val="22"/>
          <w:szCs w:val="22"/>
        </w:rPr>
      </w:pPr>
      <w:r w:rsidRPr="00F933A3">
        <w:rPr>
          <w:rFonts w:ascii="Times New Roman" w:hAnsi="Times New Roman" w:cs="Times New Roman"/>
          <w:bCs/>
          <w:sz w:val="22"/>
          <w:szCs w:val="22"/>
        </w:rPr>
        <w:lastRenderedPageBreak/>
        <w:t xml:space="preserve">Reşit olmayanlarla, önceden mevcut evlilik harici durumlarda, herhangi bir cinsel faaliyette bulunmamak; </w:t>
      </w:r>
      <w:bookmarkEnd w:id="92"/>
      <w:bookmarkEnd w:id="96"/>
    </w:p>
    <w:p w14:paraId="4D0DCA29" w14:textId="77777777" w:rsidR="006F0B00" w:rsidRPr="00F933A3" w:rsidRDefault="006F0B00" w:rsidP="006F0B00">
      <w:pPr>
        <w:numPr>
          <w:ilvl w:val="0"/>
          <w:numId w:val="62"/>
        </w:numPr>
        <w:jc w:val="both"/>
        <w:rPr>
          <w:rFonts w:ascii="Times New Roman" w:hAnsi="Times New Roman" w:cs="Times New Roman"/>
          <w:bCs/>
          <w:sz w:val="22"/>
          <w:szCs w:val="22"/>
        </w:rPr>
      </w:pPr>
      <w:r w:rsidRPr="00F933A3">
        <w:rPr>
          <w:rFonts w:ascii="Times New Roman" w:hAnsi="Times New Roman" w:cs="Times New Roman"/>
          <w:bCs/>
          <w:sz w:val="22"/>
          <w:szCs w:val="22"/>
        </w:rPr>
        <w:t>Sözleşmenin çevresel ve sosyal unsurlarına ilişkin; sağlık ve güvenlik, Cinsel Sömürü ve İstismar ile Cinsel taciz gibi konularda, verilecek ilgili eğitimlere katılmak</w:t>
      </w:r>
      <w:bookmarkStart w:id="97" w:name="_Hlk10197034"/>
      <w:r w:rsidRPr="00F933A3">
        <w:rPr>
          <w:rFonts w:ascii="Times New Roman" w:hAnsi="Times New Roman" w:cs="Times New Roman"/>
          <w:bCs/>
          <w:sz w:val="22"/>
          <w:szCs w:val="22"/>
        </w:rPr>
        <w:t>;</w:t>
      </w:r>
      <w:bookmarkEnd w:id="97"/>
    </w:p>
    <w:p w14:paraId="25115652" w14:textId="77777777" w:rsidR="006F0B00" w:rsidRPr="00F933A3" w:rsidRDefault="006F0B00" w:rsidP="006F0B00">
      <w:pPr>
        <w:numPr>
          <w:ilvl w:val="0"/>
          <w:numId w:val="62"/>
        </w:numPr>
        <w:jc w:val="both"/>
        <w:rPr>
          <w:rFonts w:ascii="Times New Roman" w:hAnsi="Times New Roman" w:cs="Times New Roman"/>
          <w:bCs/>
          <w:sz w:val="22"/>
          <w:szCs w:val="22"/>
        </w:rPr>
      </w:pPr>
      <w:r w:rsidRPr="00F933A3">
        <w:rPr>
          <w:rFonts w:ascii="Times New Roman" w:hAnsi="Times New Roman" w:cs="Times New Roman"/>
          <w:bCs/>
          <w:sz w:val="22"/>
          <w:szCs w:val="22"/>
        </w:rPr>
        <w:t xml:space="preserve"> İşbu Davranış Kurallarının ihlalini bildirmek ve </w:t>
      </w:r>
    </w:p>
    <w:p w14:paraId="25294FF2" w14:textId="77777777" w:rsidR="006F0B00" w:rsidRPr="00F933A3" w:rsidRDefault="006F0B00" w:rsidP="006F0B00">
      <w:pPr>
        <w:numPr>
          <w:ilvl w:val="0"/>
          <w:numId w:val="62"/>
        </w:numPr>
        <w:jc w:val="both"/>
        <w:rPr>
          <w:rFonts w:ascii="Times New Roman" w:hAnsi="Times New Roman" w:cs="Times New Roman"/>
          <w:bCs/>
          <w:sz w:val="22"/>
          <w:szCs w:val="22"/>
        </w:rPr>
      </w:pPr>
      <w:r w:rsidRPr="00F933A3">
        <w:rPr>
          <w:rFonts w:ascii="Times New Roman" w:hAnsi="Times New Roman" w:cs="Times New Roman"/>
          <w:bCs/>
          <w:sz w:val="22"/>
          <w:szCs w:val="22"/>
        </w:rPr>
        <w:t>Davranış Kurallarının ihlalini bildiren şahıslara ya da bizlere veya Alıcı ya da Satıcı Personeli için Şikayet Mekanizmasıyla Projenin Şikayet Mekanizmasını kullanan şahıslara misilleme benzeri davranışlardan kaçınmak</w:t>
      </w:r>
      <w:bookmarkStart w:id="98" w:name="_Hlk24712817"/>
      <w:r w:rsidRPr="00F933A3">
        <w:rPr>
          <w:rFonts w:ascii="Times New Roman" w:hAnsi="Times New Roman" w:cs="Times New Roman"/>
          <w:bCs/>
          <w:sz w:val="22"/>
          <w:szCs w:val="22"/>
        </w:rPr>
        <w:t xml:space="preserve">. </w:t>
      </w:r>
      <w:bookmarkEnd w:id="98"/>
      <w:r w:rsidRPr="00F933A3">
        <w:rPr>
          <w:rFonts w:ascii="Times New Roman" w:hAnsi="Times New Roman" w:cs="Times New Roman"/>
          <w:bCs/>
          <w:sz w:val="22"/>
          <w:szCs w:val="22"/>
        </w:rPr>
        <w:t xml:space="preserve"> </w:t>
      </w:r>
    </w:p>
    <w:p w14:paraId="3CECCDAE" w14:textId="77777777" w:rsidR="006F0B00" w:rsidRPr="00F933A3" w:rsidRDefault="006F0B00" w:rsidP="006F0B00">
      <w:pPr>
        <w:jc w:val="both"/>
        <w:rPr>
          <w:rFonts w:ascii="Times New Roman" w:hAnsi="Times New Roman" w:cs="Times New Roman"/>
          <w:b/>
          <w:bCs/>
          <w:sz w:val="22"/>
          <w:szCs w:val="22"/>
        </w:rPr>
      </w:pPr>
    </w:p>
    <w:p w14:paraId="639B7316" w14:textId="77777777" w:rsidR="006F0B00" w:rsidRPr="00F933A3" w:rsidRDefault="006F0B00" w:rsidP="006F0B00">
      <w:pPr>
        <w:jc w:val="both"/>
        <w:rPr>
          <w:rFonts w:ascii="Times New Roman" w:hAnsi="Times New Roman" w:cs="Times New Roman"/>
          <w:b/>
          <w:bCs/>
          <w:sz w:val="22"/>
          <w:szCs w:val="22"/>
        </w:rPr>
      </w:pPr>
      <w:r w:rsidRPr="00F933A3">
        <w:rPr>
          <w:rFonts w:ascii="Times New Roman" w:hAnsi="Times New Roman" w:cs="Times New Roman"/>
          <w:b/>
          <w:bCs/>
          <w:sz w:val="22"/>
          <w:szCs w:val="22"/>
        </w:rPr>
        <w:t>ENDİŞELERİN/</w:t>
      </w:r>
      <w:r w:rsidR="00215FBE" w:rsidRPr="00F933A3">
        <w:rPr>
          <w:rFonts w:ascii="Times New Roman" w:hAnsi="Times New Roman" w:cs="Times New Roman"/>
          <w:b/>
          <w:bCs/>
          <w:sz w:val="22"/>
          <w:szCs w:val="22"/>
        </w:rPr>
        <w:t xml:space="preserve"> ŞİKÂYETLERİN</w:t>
      </w:r>
      <w:r w:rsidRPr="00F933A3">
        <w:rPr>
          <w:rFonts w:ascii="Times New Roman" w:hAnsi="Times New Roman" w:cs="Times New Roman"/>
          <w:b/>
          <w:bCs/>
          <w:sz w:val="22"/>
          <w:szCs w:val="22"/>
        </w:rPr>
        <w:t xml:space="preserve"> DİLE GETİRİLMESİ </w:t>
      </w:r>
    </w:p>
    <w:p w14:paraId="5D9AFBE4" w14:textId="77777777" w:rsidR="006F0B00" w:rsidRPr="00F933A3" w:rsidRDefault="006F0B00" w:rsidP="006F0B00">
      <w:pPr>
        <w:jc w:val="both"/>
        <w:rPr>
          <w:rFonts w:ascii="Times New Roman" w:hAnsi="Times New Roman" w:cs="Times New Roman"/>
          <w:b/>
          <w:bCs/>
          <w:sz w:val="22"/>
          <w:szCs w:val="22"/>
        </w:rPr>
      </w:pPr>
    </w:p>
    <w:p w14:paraId="1DBE3F0F" w14:textId="77777777" w:rsidR="006F0B00" w:rsidRPr="00F933A3" w:rsidRDefault="006F0B00" w:rsidP="006F0B00">
      <w:pPr>
        <w:jc w:val="both"/>
        <w:rPr>
          <w:rFonts w:ascii="Times New Roman" w:hAnsi="Times New Roman" w:cs="Times New Roman"/>
          <w:bCs/>
          <w:sz w:val="22"/>
          <w:szCs w:val="22"/>
        </w:rPr>
      </w:pPr>
      <w:r w:rsidRPr="00F933A3">
        <w:rPr>
          <w:rFonts w:ascii="Times New Roman" w:hAnsi="Times New Roman" w:cs="Times New Roman"/>
          <w:bCs/>
          <w:sz w:val="22"/>
          <w:szCs w:val="22"/>
        </w:rPr>
        <w:t>İşbu Davranış Kurallarının ihlali olabilecek davranışları gözlemleyen veya endişelendiren davranışlara şahit olan şahıslar bu durumu acilen paylaşmalıdır. Olası durumları aşağıdaki yöntemlerden birini kullanarak gündeme getirmek mümkündür:</w:t>
      </w:r>
    </w:p>
    <w:p w14:paraId="2685E523" w14:textId="77777777" w:rsidR="006F0B00" w:rsidRPr="00F933A3" w:rsidRDefault="006F0B00" w:rsidP="006F0B00">
      <w:pPr>
        <w:numPr>
          <w:ilvl w:val="0"/>
          <w:numId w:val="61"/>
        </w:numPr>
        <w:jc w:val="both"/>
        <w:rPr>
          <w:rFonts w:ascii="Times New Roman" w:hAnsi="Times New Roman" w:cs="Times New Roman"/>
          <w:bCs/>
          <w:sz w:val="22"/>
          <w:szCs w:val="22"/>
        </w:rPr>
      </w:pPr>
      <w:r w:rsidRPr="00F933A3">
        <w:rPr>
          <w:rFonts w:ascii="Times New Roman" w:hAnsi="Times New Roman" w:cs="Times New Roman"/>
          <w:bCs/>
          <w:sz w:val="22"/>
          <w:szCs w:val="22"/>
        </w:rPr>
        <w:t>Satıcının Sosyal uzmanı veya Satıcı tarafından bu konuda görevlendirilmiş kişiyle iletişim adresi ( ) üzerinden yazılı, telefonla ( ) veya yüz yüze temasa geçmek [</w:t>
      </w:r>
      <w:r w:rsidRPr="00F933A3">
        <w:rPr>
          <w:rFonts w:ascii="Times New Roman" w:hAnsi="Times New Roman" w:cs="Times New Roman"/>
          <w:bCs/>
          <w:i/>
          <w:sz w:val="22"/>
          <w:szCs w:val="22"/>
        </w:rPr>
        <w:t>Toplumsal cinsiyete dayalı şiddet konularında çalışma deneyimine sahip sosyal uzmanın veya Satıcı tarafından bu konuda görevlendirilmiş kişinin adı</w:t>
      </w:r>
      <w:r w:rsidRPr="00F933A3">
        <w:rPr>
          <w:rFonts w:ascii="Times New Roman" w:hAnsi="Times New Roman" w:cs="Times New Roman"/>
          <w:bCs/>
          <w:sz w:val="22"/>
          <w:szCs w:val="22"/>
        </w:rPr>
        <w:t>] veya</w:t>
      </w:r>
    </w:p>
    <w:p w14:paraId="79B43C83" w14:textId="77777777" w:rsidR="006F0B00" w:rsidRPr="00F933A3" w:rsidRDefault="006F0B00" w:rsidP="006F0B00">
      <w:pPr>
        <w:numPr>
          <w:ilvl w:val="0"/>
          <w:numId w:val="61"/>
        </w:numPr>
        <w:jc w:val="both"/>
        <w:rPr>
          <w:rFonts w:ascii="Times New Roman" w:hAnsi="Times New Roman" w:cs="Times New Roman"/>
          <w:bCs/>
          <w:sz w:val="22"/>
          <w:szCs w:val="22"/>
        </w:rPr>
      </w:pPr>
      <w:r w:rsidRPr="00F933A3">
        <w:rPr>
          <w:rFonts w:ascii="Times New Roman" w:hAnsi="Times New Roman" w:cs="Times New Roman"/>
          <w:bCs/>
          <w:sz w:val="22"/>
          <w:szCs w:val="22"/>
        </w:rPr>
        <w:t xml:space="preserve">Satıcının yardım hattını [  ] arayarak </w:t>
      </w:r>
      <w:r w:rsidRPr="00F933A3">
        <w:rPr>
          <w:rFonts w:ascii="Times New Roman" w:hAnsi="Times New Roman" w:cs="Times New Roman"/>
          <w:bCs/>
          <w:i/>
          <w:sz w:val="22"/>
          <w:szCs w:val="22"/>
        </w:rPr>
        <w:t xml:space="preserve">(olması durumunda) </w:t>
      </w:r>
      <w:r w:rsidRPr="00F933A3">
        <w:rPr>
          <w:rFonts w:ascii="Times New Roman" w:hAnsi="Times New Roman" w:cs="Times New Roman"/>
          <w:bCs/>
          <w:sz w:val="22"/>
          <w:szCs w:val="22"/>
        </w:rPr>
        <w:t>konuya ilişkin mesaj bırakmak.</w:t>
      </w:r>
    </w:p>
    <w:p w14:paraId="128274C3" w14:textId="77777777" w:rsidR="006F0B00" w:rsidRPr="00F933A3" w:rsidRDefault="006F0B00" w:rsidP="006F0B00">
      <w:pPr>
        <w:jc w:val="both"/>
        <w:rPr>
          <w:rFonts w:ascii="Times New Roman" w:hAnsi="Times New Roman" w:cs="Times New Roman"/>
          <w:bCs/>
          <w:sz w:val="22"/>
          <w:szCs w:val="22"/>
        </w:rPr>
      </w:pPr>
      <w:bookmarkStart w:id="99" w:name="_Hlk11663640"/>
      <w:r w:rsidRPr="00F933A3">
        <w:rPr>
          <w:rFonts w:ascii="Times New Roman" w:hAnsi="Times New Roman" w:cs="Times New Roman"/>
          <w:bCs/>
          <w:sz w:val="22"/>
          <w:szCs w:val="22"/>
        </w:rPr>
        <w:t>İşlerin yapıldığı ülkenin mevzuatı iddiaların kayda geçirilmesini zorunlu kılmadığı müddetçe bildirimde bulunan kişinin kimliği gizli tutulacaktır. İsim verilmeyen şikâyetler ve iddialar da yukarıdaki biçimlerde paylaşılabilir olup, gereken ve uygun bir şekilde dikkate alınacaklardır. Muhtemel uygunsuz davranışlar ve ilgili bildirimler hususu tarafımızca ciddiye alınmakta olup, gerekli araştırma ve uygun tedbirler hayata geçirilecektir. İddia edilen olayı deneyimlemek zorunda kalan kişiye destek olmak amacıyla uygun hizmet sağlayıcılara sevk sağlanacaktır</w:t>
      </w:r>
      <w:bookmarkEnd w:id="99"/>
      <w:r w:rsidRPr="00F933A3">
        <w:rPr>
          <w:rFonts w:ascii="Times New Roman" w:hAnsi="Times New Roman" w:cs="Times New Roman"/>
          <w:bCs/>
          <w:sz w:val="22"/>
          <w:szCs w:val="22"/>
        </w:rPr>
        <w:t>.</w:t>
      </w:r>
    </w:p>
    <w:p w14:paraId="31C62A64" w14:textId="77777777" w:rsidR="006F0B00" w:rsidRPr="00F933A3" w:rsidRDefault="006F0B00" w:rsidP="006F0B00">
      <w:pPr>
        <w:jc w:val="both"/>
        <w:rPr>
          <w:rFonts w:ascii="Times New Roman" w:hAnsi="Times New Roman" w:cs="Times New Roman"/>
          <w:bCs/>
          <w:sz w:val="22"/>
          <w:szCs w:val="22"/>
        </w:rPr>
      </w:pPr>
    </w:p>
    <w:p w14:paraId="1A551818" w14:textId="77777777" w:rsidR="006F0B00" w:rsidRPr="00F933A3" w:rsidRDefault="006F0B00" w:rsidP="006F0B00">
      <w:pPr>
        <w:jc w:val="both"/>
        <w:rPr>
          <w:rFonts w:ascii="Times New Roman" w:hAnsi="Times New Roman" w:cs="Times New Roman"/>
          <w:bCs/>
          <w:sz w:val="22"/>
          <w:szCs w:val="22"/>
        </w:rPr>
      </w:pPr>
      <w:r w:rsidRPr="00F933A3">
        <w:rPr>
          <w:rFonts w:ascii="Times New Roman" w:hAnsi="Times New Roman" w:cs="Times New Roman"/>
          <w:bCs/>
          <w:sz w:val="22"/>
          <w:szCs w:val="22"/>
        </w:rPr>
        <w:t>İşbu Davranış Kuralları kapsamında belirtilmiş olan hususlara ilişkin iyi niyetle herhangi bir şikayet/endişe bildiriminde bulunan kişilere karşı herhangi bir misillemede bulunulmayacaktır.  Bu tür bir misilleme olması durumunda bu durum işbu Davranış Kurallarının ihlali olarak değerlendirilecektir.</w:t>
      </w:r>
    </w:p>
    <w:p w14:paraId="4D8A1B6C" w14:textId="77777777" w:rsidR="006F0B00" w:rsidRPr="00F933A3" w:rsidRDefault="006F0B00" w:rsidP="006F0B00">
      <w:pPr>
        <w:jc w:val="both"/>
        <w:rPr>
          <w:rFonts w:ascii="Times New Roman" w:hAnsi="Times New Roman" w:cs="Times New Roman"/>
          <w:bCs/>
          <w:sz w:val="22"/>
          <w:szCs w:val="22"/>
        </w:rPr>
      </w:pPr>
      <w:r w:rsidRPr="00F933A3">
        <w:rPr>
          <w:rFonts w:ascii="Times New Roman" w:hAnsi="Times New Roman" w:cs="Times New Roman"/>
          <w:bCs/>
          <w:sz w:val="22"/>
          <w:szCs w:val="22"/>
        </w:rPr>
        <w:t xml:space="preserve">  </w:t>
      </w:r>
    </w:p>
    <w:p w14:paraId="464ADBBF" w14:textId="77777777" w:rsidR="006F0B00" w:rsidRPr="00F933A3" w:rsidRDefault="006F0B00" w:rsidP="006F0B00">
      <w:pPr>
        <w:jc w:val="both"/>
        <w:rPr>
          <w:rFonts w:ascii="Times New Roman" w:hAnsi="Times New Roman" w:cs="Times New Roman"/>
          <w:bCs/>
          <w:sz w:val="22"/>
          <w:szCs w:val="22"/>
        </w:rPr>
      </w:pPr>
      <w:r w:rsidRPr="00F933A3">
        <w:rPr>
          <w:rFonts w:ascii="Times New Roman" w:hAnsi="Times New Roman" w:cs="Times New Roman"/>
          <w:b/>
          <w:bCs/>
          <w:sz w:val="22"/>
          <w:szCs w:val="22"/>
        </w:rPr>
        <w:t>DAVRANIŞ KURALLARI İHLALLERİNİN SONUÇLARI</w:t>
      </w:r>
    </w:p>
    <w:p w14:paraId="40DCFC3D" w14:textId="77777777" w:rsidR="006F0B00" w:rsidRPr="00F933A3" w:rsidRDefault="006F0B00" w:rsidP="006F0B00">
      <w:pPr>
        <w:jc w:val="both"/>
        <w:rPr>
          <w:rFonts w:ascii="Times New Roman" w:hAnsi="Times New Roman" w:cs="Times New Roman"/>
          <w:bCs/>
          <w:sz w:val="22"/>
          <w:szCs w:val="22"/>
        </w:rPr>
      </w:pPr>
      <w:r w:rsidRPr="00F933A3">
        <w:rPr>
          <w:rFonts w:ascii="Times New Roman" w:hAnsi="Times New Roman" w:cs="Times New Roman"/>
          <w:bCs/>
          <w:sz w:val="22"/>
          <w:szCs w:val="22"/>
        </w:rPr>
        <w:t>İşbu Davranış Kurallarının Satıcı Personeli tarafından ihlali ciddi sonuçlar doğurabilecek olup, sözleşmenin feshi ve konunun yasal makamlara aktarımıyla sonuçlanabilecektir.</w:t>
      </w:r>
    </w:p>
    <w:p w14:paraId="78C57F6E" w14:textId="77777777" w:rsidR="006F0B00" w:rsidRPr="00F933A3" w:rsidRDefault="006F0B00" w:rsidP="006F0B00">
      <w:pPr>
        <w:jc w:val="both"/>
        <w:rPr>
          <w:rFonts w:ascii="Times New Roman" w:hAnsi="Times New Roman" w:cs="Times New Roman"/>
          <w:bCs/>
          <w:sz w:val="22"/>
          <w:szCs w:val="22"/>
        </w:rPr>
      </w:pPr>
    </w:p>
    <w:p w14:paraId="4BB6A5E8" w14:textId="77777777" w:rsidR="006F0B00" w:rsidRPr="00F933A3" w:rsidRDefault="006F0B00" w:rsidP="006F0B00">
      <w:pPr>
        <w:jc w:val="both"/>
        <w:rPr>
          <w:rFonts w:ascii="Times New Roman" w:hAnsi="Times New Roman" w:cs="Times New Roman"/>
          <w:bCs/>
          <w:sz w:val="22"/>
          <w:szCs w:val="22"/>
        </w:rPr>
      </w:pPr>
      <w:r w:rsidRPr="00F933A3">
        <w:rPr>
          <w:rFonts w:ascii="Times New Roman" w:hAnsi="Times New Roman" w:cs="Times New Roman"/>
          <w:bCs/>
          <w:sz w:val="22"/>
          <w:szCs w:val="22"/>
        </w:rPr>
        <w:t>SATICI PERSONELİ İÇİN:</w:t>
      </w:r>
    </w:p>
    <w:p w14:paraId="3907945E" w14:textId="77777777" w:rsidR="006F0B00" w:rsidRPr="00F933A3" w:rsidRDefault="006F0B00" w:rsidP="006F0B00">
      <w:pPr>
        <w:jc w:val="both"/>
        <w:rPr>
          <w:rFonts w:ascii="Times New Roman" w:hAnsi="Times New Roman" w:cs="Times New Roman"/>
          <w:bCs/>
          <w:sz w:val="22"/>
          <w:szCs w:val="22"/>
        </w:rPr>
      </w:pPr>
      <w:r w:rsidRPr="00F933A3">
        <w:rPr>
          <w:rFonts w:ascii="Times New Roman" w:hAnsi="Times New Roman" w:cs="Times New Roman"/>
          <w:bCs/>
          <w:sz w:val="22"/>
          <w:szCs w:val="22"/>
        </w:rPr>
        <w:t>İşbu Davranış Kurallarının yazılı bir nüshası, anladığım/bildiğim bir lisanda, tarafıma ulaştırılmıştır. Davranış Kurallarıyla ilgili herhangi bir sorum olması halinde ilgili uzmanla temasa geçebileceğim tarafıma açıklanmıştır [</w:t>
      </w:r>
      <w:r w:rsidRPr="00F933A3">
        <w:rPr>
          <w:rFonts w:ascii="Times New Roman" w:hAnsi="Times New Roman" w:cs="Times New Roman"/>
          <w:bCs/>
          <w:i/>
          <w:sz w:val="22"/>
          <w:szCs w:val="22"/>
        </w:rPr>
        <w:t>Satıcının ilgili deneyime sahip irtibat kişisinin/uzmanının adı</w:t>
      </w:r>
      <w:r w:rsidRPr="00F933A3">
        <w:rPr>
          <w:rFonts w:ascii="Times New Roman" w:hAnsi="Times New Roman" w:cs="Times New Roman"/>
          <w:bCs/>
          <w:sz w:val="22"/>
          <w:szCs w:val="22"/>
        </w:rPr>
        <w:t xml:space="preserve">].  </w:t>
      </w:r>
    </w:p>
    <w:p w14:paraId="72D3A0E1" w14:textId="77777777" w:rsidR="006F0B00" w:rsidRPr="00F933A3" w:rsidRDefault="006F0B00" w:rsidP="006F0B00">
      <w:pPr>
        <w:jc w:val="both"/>
        <w:rPr>
          <w:rFonts w:ascii="Times New Roman" w:hAnsi="Times New Roman" w:cs="Times New Roman"/>
          <w:bCs/>
          <w:sz w:val="22"/>
          <w:szCs w:val="22"/>
        </w:rPr>
      </w:pPr>
    </w:p>
    <w:p w14:paraId="3BCFC390" w14:textId="77777777" w:rsidR="006F0B00" w:rsidRPr="00F933A3" w:rsidRDefault="006F0B00" w:rsidP="006F0B00">
      <w:pPr>
        <w:jc w:val="both"/>
        <w:rPr>
          <w:rFonts w:ascii="Times New Roman" w:hAnsi="Times New Roman" w:cs="Times New Roman"/>
          <w:bCs/>
          <w:sz w:val="22"/>
          <w:szCs w:val="22"/>
        </w:rPr>
      </w:pPr>
      <w:r w:rsidRPr="00F933A3">
        <w:rPr>
          <w:rFonts w:ascii="Times New Roman" w:hAnsi="Times New Roman" w:cs="Times New Roman"/>
          <w:bCs/>
          <w:sz w:val="22"/>
          <w:szCs w:val="22"/>
        </w:rPr>
        <w:t>Satıcı Personelinin Adı: [adını giriniz]</w:t>
      </w:r>
      <w:r w:rsidRPr="00F933A3">
        <w:rPr>
          <w:rFonts w:ascii="Times New Roman" w:hAnsi="Times New Roman" w:cs="Times New Roman"/>
          <w:bCs/>
          <w:sz w:val="22"/>
          <w:szCs w:val="22"/>
        </w:rPr>
        <w:tab/>
      </w:r>
      <w:r w:rsidRPr="00F933A3">
        <w:rPr>
          <w:rFonts w:ascii="Times New Roman" w:hAnsi="Times New Roman" w:cs="Times New Roman"/>
          <w:bCs/>
          <w:sz w:val="22"/>
          <w:szCs w:val="22"/>
        </w:rPr>
        <w:tab/>
      </w:r>
      <w:r w:rsidRPr="00F933A3">
        <w:rPr>
          <w:rFonts w:ascii="Times New Roman" w:hAnsi="Times New Roman" w:cs="Times New Roman"/>
          <w:bCs/>
          <w:sz w:val="22"/>
          <w:szCs w:val="22"/>
        </w:rPr>
        <w:tab/>
      </w:r>
      <w:r w:rsidRPr="00F933A3">
        <w:rPr>
          <w:rFonts w:ascii="Times New Roman" w:hAnsi="Times New Roman" w:cs="Times New Roman"/>
          <w:bCs/>
          <w:sz w:val="22"/>
          <w:szCs w:val="22"/>
        </w:rPr>
        <w:tab/>
      </w:r>
    </w:p>
    <w:p w14:paraId="2C8E2D7A" w14:textId="77777777" w:rsidR="006F0B00" w:rsidRPr="00F933A3" w:rsidRDefault="006F0B00" w:rsidP="006F0B00">
      <w:pPr>
        <w:jc w:val="both"/>
        <w:rPr>
          <w:rFonts w:ascii="Times New Roman" w:hAnsi="Times New Roman" w:cs="Times New Roman"/>
          <w:bCs/>
          <w:sz w:val="22"/>
          <w:szCs w:val="22"/>
        </w:rPr>
      </w:pPr>
      <w:r w:rsidRPr="00F933A3">
        <w:rPr>
          <w:rFonts w:ascii="Times New Roman" w:hAnsi="Times New Roman" w:cs="Times New Roman"/>
          <w:bCs/>
          <w:sz w:val="22"/>
          <w:szCs w:val="22"/>
        </w:rPr>
        <w:t>İmza: __________________________________________________________</w:t>
      </w:r>
    </w:p>
    <w:p w14:paraId="657363B4" w14:textId="77777777" w:rsidR="006F0B00" w:rsidRPr="00F933A3" w:rsidRDefault="006F0B00" w:rsidP="006F0B00">
      <w:pPr>
        <w:jc w:val="both"/>
        <w:rPr>
          <w:rFonts w:ascii="Times New Roman" w:hAnsi="Times New Roman" w:cs="Times New Roman"/>
          <w:bCs/>
          <w:sz w:val="22"/>
          <w:szCs w:val="22"/>
        </w:rPr>
      </w:pPr>
      <w:r w:rsidRPr="00F933A3">
        <w:rPr>
          <w:rFonts w:ascii="Times New Roman" w:hAnsi="Times New Roman" w:cs="Times New Roman"/>
          <w:bCs/>
          <w:sz w:val="22"/>
          <w:szCs w:val="22"/>
        </w:rPr>
        <w:t>Tarih: (gün, ay ve yıl): _______________________________________________</w:t>
      </w:r>
    </w:p>
    <w:p w14:paraId="16C4EE0C" w14:textId="77777777" w:rsidR="006F0B00" w:rsidRPr="00F933A3" w:rsidRDefault="006F0B00" w:rsidP="006F0B00">
      <w:pPr>
        <w:jc w:val="both"/>
        <w:rPr>
          <w:rFonts w:ascii="Times New Roman" w:hAnsi="Times New Roman" w:cs="Times New Roman"/>
          <w:bCs/>
          <w:sz w:val="22"/>
          <w:szCs w:val="22"/>
        </w:rPr>
      </w:pPr>
    </w:p>
    <w:p w14:paraId="1BED0D4A" w14:textId="77777777" w:rsidR="006F0B00" w:rsidRPr="00F933A3" w:rsidRDefault="006F0B00" w:rsidP="006F0B00">
      <w:pPr>
        <w:jc w:val="both"/>
        <w:rPr>
          <w:rFonts w:ascii="Times New Roman" w:hAnsi="Times New Roman" w:cs="Times New Roman"/>
          <w:bCs/>
          <w:sz w:val="22"/>
          <w:szCs w:val="22"/>
        </w:rPr>
      </w:pPr>
      <w:r w:rsidRPr="00F933A3">
        <w:rPr>
          <w:rFonts w:ascii="Times New Roman" w:hAnsi="Times New Roman" w:cs="Times New Roman"/>
          <w:bCs/>
          <w:sz w:val="22"/>
          <w:szCs w:val="22"/>
        </w:rPr>
        <w:t>Satıcının yetkili temsilcisinin tasdik imzası:</w:t>
      </w:r>
    </w:p>
    <w:p w14:paraId="70239BEF" w14:textId="77777777" w:rsidR="006F0B00" w:rsidRPr="00F933A3" w:rsidRDefault="006F0B00" w:rsidP="006F0B00">
      <w:pPr>
        <w:jc w:val="both"/>
        <w:rPr>
          <w:rFonts w:ascii="Times New Roman" w:hAnsi="Times New Roman" w:cs="Times New Roman"/>
          <w:bCs/>
          <w:sz w:val="22"/>
          <w:szCs w:val="22"/>
        </w:rPr>
      </w:pPr>
      <w:r w:rsidRPr="00F933A3">
        <w:rPr>
          <w:rFonts w:ascii="Times New Roman" w:hAnsi="Times New Roman" w:cs="Times New Roman"/>
          <w:bCs/>
          <w:sz w:val="22"/>
          <w:szCs w:val="22"/>
        </w:rPr>
        <w:t>İmza: ________________________________________________________</w:t>
      </w:r>
    </w:p>
    <w:p w14:paraId="212207AD" w14:textId="77777777" w:rsidR="006F0B00" w:rsidRPr="00F933A3" w:rsidRDefault="006F0B00" w:rsidP="006F0B00">
      <w:pPr>
        <w:jc w:val="both"/>
        <w:rPr>
          <w:rFonts w:ascii="Times New Roman" w:hAnsi="Times New Roman" w:cs="Times New Roman"/>
          <w:bCs/>
          <w:sz w:val="22"/>
          <w:szCs w:val="22"/>
        </w:rPr>
      </w:pPr>
      <w:r w:rsidRPr="00F933A3">
        <w:rPr>
          <w:rFonts w:ascii="Times New Roman" w:hAnsi="Times New Roman" w:cs="Times New Roman"/>
          <w:bCs/>
          <w:sz w:val="22"/>
          <w:szCs w:val="22"/>
        </w:rPr>
        <w:t>Tarih: (gün, ay ve yıl): ______________________________________________</w:t>
      </w:r>
    </w:p>
    <w:p w14:paraId="221D56F1" w14:textId="77777777" w:rsidR="0055696E" w:rsidRDefault="0055696E">
      <w:pPr>
        <w:widowControl/>
        <w:autoSpaceDE/>
        <w:autoSpaceDN/>
        <w:adjustRightInd/>
        <w:rPr>
          <w:rFonts w:ascii="Times New Roman" w:hAnsi="Times New Roman" w:cs="Times New Roman"/>
          <w:b/>
          <w:bCs/>
          <w:sz w:val="22"/>
          <w:szCs w:val="22"/>
        </w:rPr>
      </w:pPr>
      <w:r>
        <w:rPr>
          <w:rFonts w:ascii="Times New Roman" w:hAnsi="Times New Roman" w:cs="Times New Roman"/>
          <w:b/>
          <w:bCs/>
          <w:sz w:val="22"/>
          <w:szCs w:val="22"/>
        </w:rPr>
        <w:br w:type="page"/>
      </w:r>
    </w:p>
    <w:p w14:paraId="318D4866" w14:textId="40A2016C" w:rsidR="006F0B00" w:rsidRPr="00F933A3" w:rsidRDefault="006F0B00" w:rsidP="006F0B00">
      <w:pPr>
        <w:jc w:val="both"/>
        <w:rPr>
          <w:rFonts w:ascii="Times New Roman" w:hAnsi="Times New Roman" w:cs="Times New Roman"/>
          <w:b/>
          <w:bCs/>
          <w:sz w:val="22"/>
          <w:szCs w:val="22"/>
        </w:rPr>
      </w:pPr>
      <w:r w:rsidRPr="00F933A3">
        <w:rPr>
          <w:rFonts w:ascii="Times New Roman" w:hAnsi="Times New Roman" w:cs="Times New Roman"/>
          <w:b/>
          <w:bCs/>
          <w:sz w:val="22"/>
          <w:szCs w:val="22"/>
        </w:rPr>
        <w:lastRenderedPageBreak/>
        <w:t>DAVRANIŞ KURALLARI FORMU EK I</w:t>
      </w:r>
    </w:p>
    <w:p w14:paraId="141F2EA6" w14:textId="77777777" w:rsidR="006F0B00" w:rsidRPr="00F933A3" w:rsidRDefault="006F0B00" w:rsidP="006F0B00">
      <w:pPr>
        <w:jc w:val="both"/>
        <w:rPr>
          <w:rFonts w:ascii="Times New Roman" w:hAnsi="Times New Roman" w:cs="Times New Roman"/>
          <w:bCs/>
          <w:sz w:val="22"/>
          <w:szCs w:val="22"/>
        </w:rPr>
      </w:pPr>
    </w:p>
    <w:p w14:paraId="0B4D559F" w14:textId="77777777" w:rsidR="006F0B00" w:rsidRPr="00F933A3" w:rsidRDefault="006F0B00" w:rsidP="006F0B00">
      <w:pPr>
        <w:jc w:val="both"/>
        <w:rPr>
          <w:rFonts w:ascii="Times New Roman" w:hAnsi="Times New Roman" w:cs="Times New Roman"/>
          <w:b/>
          <w:bCs/>
          <w:sz w:val="22"/>
          <w:szCs w:val="22"/>
        </w:rPr>
      </w:pPr>
      <w:r w:rsidRPr="00F933A3">
        <w:rPr>
          <w:rFonts w:ascii="Times New Roman" w:hAnsi="Times New Roman" w:cs="Times New Roman"/>
          <w:b/>
          <w:bCs/>
          <w:sz w:val="22"/>
          <w:szCs w:val="22"/>
        </w:rPr>
        <w:t>CİNSEL SÖMÜRÜ, CİNSEL İSTİSMAR ve CİNSEL TACİZ TEŞKİL EDEN DAVRANIŞLAR</w:t>
      </w:r>
    </w:p>
    <w:p w14:paraId="30DA7AE5" w14:textId="77777777" w:rsidR="006F0B00" w:rsidRPr="00F933A3" w:rsidRDefault="006F0B00" w:rsidP="006F0B00">
      <w:pPr>
        <w:jc w:val="both"/>
        <w:rPr>
          <w:rFonts w:ascii="Times New Roman" w:hAnsi="Times New Roman" w:cs="Times New Roman"/>
          <w:bCs/>
          <w:sz w:val="22"/>
          <w:szCs w:val="22"/>
        </w:rPr>
      </w:pPr>
    </w:p>
    <w:p w14:paraId="48A97DA1" w14:textId="77777777" w:rsidR="006F0B00" w:rsidRPr="00F933A3" w:rsidRDefault="006F0B00" w:rsidP="006F0B00">
      <w:pPr>
        <w:jc w:val="both"/>
        <w:rPr>
          <w:rFonts w:ascii="Times New Roman" w:hAnsi="Times New Roman" w:cs="Times New Roman"/>
          <w:bCs/>
          <w:sz w:val="22"/>
          <w:szCs w:val="22"/>
        </w:rPr>
      </w:pPr>
      <w:r w:rsidRPr="00F933A3">
        <w:rPr>
          <w:rFonts w:ascii="Times New Roman" w:hAnsi="Times New Roman" w:cs="Times New Roman"/>
          <w:bCs/>
          <w:sz w:val="22"/>
          <w:szCs w:val="22"/>
        </w:rPr>
        <w:t>Aşağıdaki kapsamlı olmayan listenin yasaklı davranış türlerini örneklendirmesi amaçlanmaktadır:</w:t>
      </w:r>
    </w:p>
    <w:p w14:paraId="29456C8C" w14:textId="77777777" w:rsidR="006F0B00" w:rsidRPr="00F933A3" w:rsidRDefault="006F0B00" w:rsidP="006F0B00">
      <w:pPr>
        <w:jc w:val="both"/>
        <w:rPr>
          <w:rFonts w:ascii="Times New Roman" w:hAnsi="Times New Roman" w:cs="Times New Roman"/>
          <w:bCs/>
          <w:sz w:val="22"/>
          <w:szCs w:val="22"/>
        </w:rPr>
      </w:pPr>
    </w:p>
    <w:p w14:paraId="6761EF47" w14:textId="77777777" w:rsidR="006F0B00" w:rsidRPr="00F933A3" w:rsidRDefault="006F0B00" w:rsidP="006F0B00">
      <w:pPr>
        <w:numPr>
          <w:ilvl w:val="0"/>
          <w:numId w:val="63"/>
        </w:numPr>
        <w:jc w:val="both"/>
        <w:rPr>
          <w:rFonts w:ascii="Times New Roman" w:hAnsi="Times New Roman" w:cs="Times New Roman"/>
          <w:bCs/>
          <w:sz w:val="22"/>
          <w:szCs w:val="22"/>
        </w:rPr>
      </w:pPr>
      <w:r w:rsidRPr="00F933A3">
        <w:rPr>
          <w:rFonts w:ascii="Times New Roman" w:hAnsi="Times New Roman" w:cs="Times New Roman"/>
          <w:b/>
          <w:bCs/>
          <w:iCs/>
          <w:sz w:val="22"/>
          <w:szCs w:val="22"/>
        </w:rPr>
        <w:t xml:space="preserve">Cinsel sömürü ve cinsel istismar, örnek olarak </w:t>
      </w:r>
      <w:r w:rsidRPr="00F933A3">
        <w:rPr>
          <w:rFonts w:ascii="Times New Roman" w:hAnsi="Times New Roman" w:cs="Times New Roman"/>
          <w:bCs/>
          <w:iCs/>
          <w:sz w:val="22"/>
          <w:szCs w:val="22"/>
        </w:rPr>
        <w:t>aşağıdaki durumları içermekle beraber bunlarla sınırlı değildir:</w:t>
      </w:r>
    </w:p>
    <w:p w14:paraId="33256E61" w14:textId="77777777" w:rsidR="006F0B00" w:rsidRPr="00F933A3" w:rsidRDefault="006F0B00" w:rsidP="006F0B00">
      <w:pPr>
        <w:numPr>
          <w:ilvl w:val="0"/>
          <w:numId w:val="64"/>
        </w:numPr>
        <w:jc w:val="both"/>
        <w:rPr>
          <w:rFonts w:ascii="Times New Roman" w:hAnsi="Times New Roman" w:cs="Times New Roman"/>
          <w:bCs/>
          <w:sz w:val="22"/>
          <w:szCs w:val="22"/>
        </w:rPr>
      </w:pPr>
      <w:r w:rsidRPr="00F933A3">
        <w:rPr>
          <w:rFonts w:ascii="Times New Roman" w:hAnsi="Times New Roman" w:cs="Times New Roman"/>
          <w:bCs/>
          <w:sz w:val="22"/>
          <w:szCs w:val="22"/>
        </w:rPr>
        <w:t>Bir Satıcı Personelinin bir toplum üyesine cinsel ilişki karşılığında iş sahasında iş bulabileceğini söylemesi (ör. Mutfak ve temizlik işleri).</w:t>
      </w:r>
    </w:p>
    <w:p w14:paraId="3E08552E" w14:textId="77777777" w:rsidR="006F0B00" w:rsidRPr="00F933A3" w:rsidRDefault="006F0B00" w:rsidP="006F0B00">
      <w:pPr>
        <w:numPr>
          <w:ilvl w:val="0"/>
          <w:numId w:val="64"/>
        </w:numPr>
        <w:jc w:val="both"/>
        <w:rPr>
          <w:rFonts w:ascii="Times New Roman" w:hAnsi="Times New Roman" w:cs="Times New Roman"/>
          <w:bCs/>
          <w:sz w:val="22"/>
          <w:szCs w:val="22"/>
        </w:rPr>
      </w:pPr>
      <w:r w:rsidRPr="00F933A3">
        <w:rPr>
          <w:rFonts w:ascii="Times New Roman" w:hAnsi="Times New Roman" w:cs="Times New Roman"/>
          <w:bCs/>
          <w:sz w:val="22"/>
          <w:szCs w:val="22"/>
        </w:rPr>
        <w:t>Bir Satıcı Personelinin bir toplum üyesine tecavüz etmesi yahut başka bir şekilde cinsel saldırıda bulunması.</w:t>
      </w:r>
    </w:p>
    <w:p w14:paraId="60B8ACA9" w14:textId="77777777" w:rsidR="006F0B00" w:rsidRPr="00F933A3" w:rsidRDefault="006F0B00" w:rsidP="006F0B00">
      <w:pPr>
        <w:numPr>
          <w:ilvl w:val="0"/>
          <w:numId w:val="64"/>
        </w:numPr>
        <w:jc w:val="both"/>
        <w:rPr>
          <w:rFonts w:ascii="Times New Roman" w:hAnsi="Times New Roman" w:cs="Times New Roman"/>
          <w:bCs/>
          <w:sz w:val="22"/>
          <w:szCs w:val="22"/>
        </w:rPr>
      </w:pPr>
      <w:r w:rsidRPr="00F933A3">
        <w:rPr>
          <w:rFonts w:ascii="Times New Roman" w:hAnsi="Times New Roman" w:cs="Times New Roman"/>
          <w:bCs/>
          <w:sz w:val="22"/>
          <w:szCs w:val="22"/>
        </w:rPr>
        <w:t xml:space="preserve">Bir Satıcı Personelinin bir kişiden bulunduğu cinsel isteğin karşılanmaması halinde o kişinin Sahaya erişimini engellemesi.  </w:t>
      </w:r>
    </w:p>
    <w:p w14:paraId="27C4BF44" w14:textId="77777777" w:rsidR="006F0B00" w:rsidRPr="00F933A3" w:rsidRDefault="006F0B00" w:rsidP="006F0B00">
      <w:pPr>
        <w:numPr>
          <w:ilvl w:val="0"/>
          <w:numId w:val="64"/>
        </w:numPr>
        <w:jc w:val="both"/>
        <w:rPr>
          <w:rFonts w:ascii="Times New Roman" w:hAnsi="Times New Roman" w:cs="Times New Roman"/>
          <w:bCs/>
          <w:sz w:val="22"/>
          <w:szCs w:val="22"/>
        </w:rPr>
      </w:pPr>
      <w:r w:rsidRPr="00F933A3">
        <w:rPr>
          <w:rFonts w:ascii="Times New Roman" w:hAnsi="Times New Roman" w:cs="Times New Roman"/>
          <w:bCs/>
          <w:sz w:val="22"/>
          <w:szCs w:val="22"/>
        </w:rPr>
        <w:t xml:space="preserve">Bir Satıcı Personelinin Sözleşme kapsamında iş başvurusunda bulunan bir kişiye yalnızca kendisiyle cinsel ilişkiye girmesi halinde iş verileceğini söylemesi. </w:t>
      </w:r>
    </w:p>
    <w:p w14:paraId="41EA4E72" w14:textId="77777777" w:rsidR="006F0B00" w:rsidRPr="00F933A3" w:rsidRDefault="006F0B00" w:rsidP="006F0B00">
      <w:pPr>
        <w:ind w:left="1440"/>
        <w:jc w:val="both"/>
        <w:rPr>
          <w:rFonts w:ascii="Times New Roman" w:hAnsi="Times New Roman" w:cs="Times New Roman"/>
          <w:bCs/>
          <w:sz w:val="22"/>
          <w:szCs w:val="22"/>
        </w:rPr>
      </w:pPr>
    </w:p>
    <w:p w14:paraId="54D054D6" w14:textId="77777777" w:rsidR="006F0B00" w:rsidRPr="00F933A3" w:rsidRDefault="006F0B00" w:rsidP="006F0B00">
      <w:pPr>
        <w:numPr>
          <w:ilvl w:val="0"/>
          <w:numId w:val="63"/>
        </w:numPr>
        <w:jc w:val="both"/>
        <w:rPr>
          <w:rFonts w:ascii="Times New Roman" w:hAnsi="Times New Roman" w:cs="Times New Roman"/>
          <w:bCs/>
          <w:sz w:val="22"/>
          <w:szCs w:val="22"/>
        </w:rPr>
      </w:pPr>
      <w:r w:rsidRPr="00F933A3">
        <w:rPr>
          <w:rFonts w:ascii="Times New Roman" w:hAnsi="Times New Roman" w:cs="Times New Roman"/>
          <w:b/>
          <w:bCs/>
          <w:sz w:val="22"/>
          <w:szCs w:val="22"/>
        </w:rPr>
        <w:t>İş ortamında cinsel taciz örnekleri</w:t>
      </w:r>
      <w:r w:rsidRPr="00F933A3">
        <w:rPr>
          <w:rFonts w:ascii="Times New Roman" w:hAnsi="Times New Roman" w:cs="Times New Roman"/>
          <w:bCs/>
          <w:sz w:val="22"/>
          <w:szCs w:val="22"/>
        </w:rPr>
        <w:t xml:space="preserve"> </w:t>
      </w:r>
    </w:p>
    <w:p w14:paraId="57538562" w14:textId="77777777" w:rsidR="006F0B00" w:rsidRPr="00F933A3" w:rsidRDefault="006F0B00" w:rsidP="006F0B00">
      <w:pPr>
        <w:numPr>
          <w:ilvl w:val="0"/>
          <w:numId w:val="64"/>
        </w:numPr>
        <w:jc w:val="both"/>
        <w:rPr>
          <w:rFonts w:ascii="Times New Roman" w:hAnsi="Times New Roman" w:cs="Times New Roman"/>
          <w:bCs/>
          <w:sz w:val="22"/>
          <w:szCs w:val="22"/>
        </w:rPr>
      </w:pPr>
      <w:r w:rsidRPr="00F933A3">
        <w:rPr>
          <w:rFonts w:ascii="Times New Roman" w:hAnsi="Times New Roman" w:cs="Times New Roman"/>
          <w:bCs/>
          <w:sz w:val="22"/>
          <w:szCs w:val="22"/>
        </w:rPr>
        <w:t xml:space="preserve">Bir Satıcı Personelinin başka bir Satıcı Personelinin görünüşü ve cinsel çekiciliği hakkında olumlu veya olumsuz yorumda bulunması. </w:t>
      </w:r>
    </w:p>
    <w:p w14:paraId="3A30F32B" w14:textId="77777777" w:rsidR="006F0B00" w:rsidRPr="00F933A3" w:rsidRDefault="006F0B00" w:rsidP="006F0B00">
      <w:pPr>
        <w:numPr>
          <w:ilvl w:val="0"/>
          <w:numId w:val="64"/>
        </w:numPr>
        <w:jc w:val="both"/>
        <w:rPr>
          <w:rFonts w:ascii="Times New Roman" w:hAnsi="Times New Roman" w:cs="Times New Roman"/>
          <w:bCs/>
          <w:sz w:val="22"/>
          <w:szCs w:val="22"/>
        </w:rPr>
      </w:pPr>
      <w:r w:rsidRPr="00F933A3">
        <w:rPr>
          <w:rFonts w:ascii="Times New Roman" w:hAnsi="Times New Roman" w:cs="Times New Roman"/>
          <w:bCs/>
          <w:sz w:val="22"/>
          <w:szCs w:val="22"/>
        </w:rPr>
        <w:t>Bir Satıcı Personeli başka bir Satıcı Personeli tarafından görünüşü hakkında yapılan yorumlardan şikâyetçi olduğunda yorumu yapan Satıcı Personelinin şikayetçi Satıcı Personelinin giyinme şekli nedeniyle bu yorumları “hak ettiğini” söylemesi.</w:t>
      </w:r>
    </w:p>
    <w:p w14:paraId="02ED880D" w14:textId="77777777" w:rsidR="006F0B00" w:rsidRPr="00F933A3" w:rsidRDefault="006F0B00" w:rsidP="006F0B00">
      <w:pPr>
        <w:numPr>
          <w:ilvl w:val="0"/>
          <w:numId w:val="64"/>
        </w:numPr>
        <w:jc w:val="both"/>
        <w:rPr>
          <w:rFonts w:ascii="Times New Roman" w:hAnsi="Times New Roman" w:cs="Times New Roman"/>
          <w:bCs/>
          <w:sz w:val="22"/>
          <w:szCs w:val="22"/>
        </w:rPr>
      </w:pPr>
      <w:r w:rsidRPr="00F933A3">
        <w:rPr>
          <w:rFonts w:ascii="Times New Roman" w:hAnsi="Times New Roman" w:cs="Times New Roman"/>
          <w:bCs/>
          <w:sz w:val="22"/>
          <w:szCs w:val="22"/>
        </w:rPr>
        <w:t xml:space="preserve">Bir Satıcı veya Alıcı Personelinin başka bir Satıcı Personeline istemediği bir şekilde dokunması. </w:t>
      </w:r>
    </w:p>
    <w:p w14:paraId="6D88FC83" w14:textId="77777777" w:rsidR="006F0B00" w:rsidRPr="00F933A3" w:rsidRDefault="006F0B00" w:rsidP="006F0B00">
      <w:pPr>
        <w:numPr>
          <w:ilvl w:val="0"/>
          <w:numId w:val="64"/>
        </w:numPr>
        <w:jc w:val="both"/>
        <w:rPr>
          <w:rFonts w:ascii="Times New Roman" w:hAnsi="Times New Roman" w:cs="Times New Roman"/>
          <w:sz w:val="22"/>
          <w:szCs w:val="22"/>
        </w:rPr>
      </w:pPr>
      <w:r w:rsidRPr="00F933A3">
        <w:rPr>
          <w:rFonts w:ascii="Times New Roman" w:hAnsi="Times New Roman" w:cs="Times New Roman"/>
          <w:bCs/>
          <w:sz w:val="22"/>
          <w:szCs w:val="22"/>
        </w:rPr>
        <w:t>Bir Satıcı Personelinin başka bir Satıcı Personeline kendisine çıplak fotoğraflarını göndermesi halinde maaş zammı veya terfi sağlayabileceğini söylemesi.</w:t>
      </w:r>
    </w:p>
    <w:p w14:paraId="3B4C2AB9" w14:textId="77777777" w:rsidR="006F0B00" w:rsidRPr="00F933A3" w:rsidRDefault="006F0B00" w:rsidP="006F0B00">
      <w:pPr>
        <w:ind w:left="1440"/>
        <w:jc w:val="both"/>
        <w:rPr>
          <w:rFonts w:ascii="Times New Roman" w:hAnsi="Times New Roman" w:cs="Times New Roman"/>
          <w:bCs/>
          <w:sz w:val="22"/>
          <w:szCs w:val="22"/>
        </w:rPr>
      </w:pPr>
    </w:p>
    <w:p w14:paraId="740FD2CC" w14:textId="77777777" w:rsidR="006F0B00" w:rsidRPr="00F933A3" w:rsidRDefault="006F0B00" w:rsidP="006F0B00">
      <w:pPr>
        <w:jc w:val="both"/>
        <w:rPr>
          <w:rFonts w:ascii="Times New Roman" w:hAnsi="Times New Roman" w:cs="Times New Roman"/>
          <w:sz w:val="22"/>
          <w:szCs w:val="22"/>
        </w:rPr>
      </w:pPr>
    </w:p>
    <w:p w14:paraId="1E16C2EA" w14:textId="77777777" w:rsidR="006F0B00" w:rsidRPr="00F933A3" w:rsidRDefault="006F0B00" w:rsidP="006F0B00">
      <w:pPr>
        <w:jc w:val="both"/>
        <w:rPr>
          <w:rFonts w:ascii="Times New Roman" w:hAnsi="Times New Roman" w:cs="Times New Roman"/>
          <w:sz w:val="22"/>
          <w:szCs w:val="22"/>
        </w:rPr>
      </w:pPr>
    </w:p>
    <w:p w14:paraId="6A404693" w14:textId="77777777" w:rsidR="006F0B00" w:rsidRPr="00F933A3" w:rsidRDefault="006F0B00" w:rsidP="006F0B00">
      <w:pPr>
        <w:jc w:val="both"/>
        <w:rPr>
          <w:rFonts w:ascii="Times New Roman" w:hAnsi="Times New Roman" w:cs="Times New Roman"/>
          <w:sz w:val="22"/>
          <w:szCs w:val="22"/>
        </w:rPr>
      </w:pPr>
    </w:p>
    <w:p w14:paraId="3EE05EC0" w14:textId="77777777" w:rsidR="006F0B00" w:rsidRPr="00F933A3" w:rsidRDefault="006F0B00" w:rsidP="006F0B00">
      <w:pPr>
        <w:jc w:val="both"/>
        <w:rPr>
          <w:rFonts w:ascii="Times New Roman" w:hAnsi="Times New Roman" w:cs="Times New Roman"/>
          <w:sz w:val="22"/>
          <w:szCs w:val="22"/>
        </w:rPr>
      </w:pPr>
    </w:p>
    <w:p w14:paraId="409FD46D" w14:textId="77777777" w:rsidR="006F0B00" w:rsidRPr="00F933A3" w:rsidRDefault="006F0B00" w:rsidP="006F0B00">
      <w:pPr>
        <w:jc w:val="both"/>
        <w:rPr>
          <w:rFonts w:ascii="Times New Roman" w:hAnsi="Times New Roman" w:cs="Times New Roman"/>
          <w:sz w:val="22"/>
          <w:szCs w:val="22"/>
        </w:rPr>
      </w:pPr>
    </w:p>
    <w:p w14:paraId="4EA529EC" w14:textId="77777777" w:rsidR="006F0B00" w:rsidRPr="00F933A3" w:rsidRDefault="006F0B00" w:rsidP="006F0B00">
      <w:pPr>
        <w:ind w:left="1440"/>
        <w:jc w:val="both"/>
        <w:rPr>
          <w:rFonts w:ascii="Times New Roman" w:hAnsi="Times New Roman" w:cs="Times New Roman"/>
          <w:bCs/>
          <w:sz w:val="22"/>
          <w:szCs w:val="22"/>
        </w:rPr>
      </w:pPr>
    </w:p>
    <w:p w14:paraId="314611C9" w14:textId="77777777" w:rsidR="006F0B00" w:rsidRPr="00F933A3" w:rsidRDefault="006F0B00" w:rsidP="006F0B00">
      <w:pPr>
        <w:ind w:left="1440"/>
        <w:jc w:val="both"/>
        <w:rPr>
          <w:rFonts w:ascii="Times New Roman" w:hAnsi="Times New Roman" w:cs="Times New Roman"/>
          <w:sz w:val="22"/>
          <w:szCs w:val="22"/>
        </w:rPr>
      </w:pPr>
    </w:p>
    <w:p w14:paraId="682517B2" w14:textId="77777777" w:rsidR="006F0B00" w:rsidRPr="00A870A3" w:rsidRDefault="006F0B00" w:rsidP="006F0B00">
      <w:pPr>
        <w:rPr>
          <w:rFonts w:ascii="Times New Roman" w:hAnsi="Times New Roman" w:cs="Times New Roman"/>
          <w:color w:val="000000" w:themeColor="text1"/>
          <w:sz w:val="22"/>
          <w:szCs w:val="22"/>
        </w:rPr>
      </w:pPr>
    </w:p>
    <w:sectPr w:rsidR="006F0B00" w:rsidRPr="00A870A3" w:rsidSect="006E472E">
      <w:footerReference w:type="default" r:id="rId14"/>
      <w:pgSz w:w="11909" w:h="16834"/>
      <w:pgMar w:top="1418" w:right="1277" w:bottom="851" w:left="1560"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B2C71" w14:textId="77777777" w:rsidR="00A7050F" w:rsidRDefault="00A7050F">
      <w:r>
        <w:separator/>
      </w:r>
    </w:p>
  </w:endnote>
  <w:endnote w:type="continuationSeparator" w:id="0">
    <w:p w14:paraId="096C91DF" w14:textId="77777777" w:rsidR="00A7050F" w:rsidRDefault="00A70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2"/>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Andale Sans UI">
    <w:panose1 w:val="00000000000000000000"/>
    <w:charset w:val="00"/>
    <w:family w:val="roman"/>
    <w:notTrueType/>
    <w:pitch w:val="default"/>
  </w:font>
  <w:font w:name="DejaVu Sans">
    <w:panose1 w:val="020B0603030804020204"/>
    <w:charset w:val="A2"/>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A6A06" w14:textId="35DD02B7" w:rsidR="00A7050F" w:rsidRDefault="00A7050F" w:rsidP="00F529EE">
    <w:pPr>
      <w:pStyle w:val="AltBilgi"/>
      <w:jc w:val="center"/>
    </w:pPr>
    <w:r>
      <w:t xml:space="preserve">                                                                                                                                                             </w:t>
    </w:r>
    <w:r>
      <w:rPr>
        <w:sz w:val="16"/>
        <w:szCs w:val="16"/>
      </w:rPr>
      <w:t xml:space="preserve">  </w:t>
    </w:r>
    <w:r>
      <w:rPr>
        <w:sz w:val="16"/>
        <w:szCs w:val="16"/>
      </w:rPr>
      <w:fldChar w:fldCharType="begin"/>
    </w:r>
    <w:r>
      <w:rPr>
        <w:sz w:val="16"/>
        <w:szCs w:val="16"/>
      </w:rPr>
      <w:instrText>PAGE</w:instrText>
    </w:r>
    <w:r>
      <w:rPr>
        <w:sz w:val="16"/>
        <w:szCs w:val="16"/>
      </w:rPr>
      <w:fldChar w:fldCharType="separate"/>
    </w:r>
    <w:r w:rsidR="00D80CB2">
      <w:rPr>
        <w:noProof/>
        <w:sz w:val="16"/>
        <w:szCs w:val="16"/>
      </w:rPr>
      <w:t>1</w:t>
    </w:r>
    <w:r>
      <w:rPr>
        <w:sz w:val="16"/>
        <w:szCs w:val="16"/>
      </w:rPr>
      <w:fldChar w:fldCharType="end"/>
    </w:r>
  </w:p>
  <w:p w14:paraId="71623FD8" w14:textId="77777777" w:rsidR="00A7050F" w:rsidRDefault="00A7050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E964B" w14:textId="77777777" w:rsidR="00A7050F" w:rsidRDefault="00A7050F">
      <w:r>
        <w:separator/>
      </w:r>
    </w:p>
  </w:footnote>
  <w:footnote w:type="continuationSeparator" w:id="0">
    <w:p w14:paraId="3BF72CF7" w14:textId="77777777" w:rsidR="00A7050F" w:rsidRDefault="00A7050F">
      <w:r>
        <w:continuationSeparator/>
      </w:r>
    </w:p>
  </w:footnote>
  <w:footnote w:id="1">
    <w:p w14:paraId="172937B1" w14:textId="77777777" w:rsidR="00A7050F" w:rsidRPr="00A230A5" w:rsidRDefault="00A7050F">
      <w:pPr>
        <w:pStyle w:val="DipnotMetni"/>
        <w:rPr>
          <w:lang w:val="tr-TR"/>
        </w:rPr>
      </w:pPr>
      <w:r>
        <w:rPr>
          <w:rStyle w:val="DipnotBavurusu"/>
        </w:rPr>
        <w:footnoteRef/>
      </w:r>
      <w:r>
        <w:t xml:space="preserve"> </w:t>
      </w:r>
      <w:r w:rsidRPr="00B60333">
        <w:t>Banka, kamu ihalelerinden yasaklanmanın, söz konusu yasaklamanın dolandırıcılık, yolsuzluk veya benzeri eylemlerden kaynaklanmış olması ve yasaklama işlemlerinin usulünce yürütüldüğünü ve kararın kesinleşmiş olduğunu teyit etmek kaydıyla Banka ihaleleri için de geçerli olacağını kabul edebilir.</w:t>
      </w:r>
    </w:p>
  </w:footnote>
  <w:footnote w:id="2">
    <w:p w14:paraId="234A3BF9" w14:textId="77777777" w:rsidR="00A7050F" w:rsidRPr="002C4516" w:rsidRDefault="00A7050F" w:rsidP="00DF184A">
      <w:pPr>
        <w:suppressAutoHyphens/>
        <w:jc w:val="both"/>
        <w:rPr>
          <w:rFonts w:ascii="Times New Roman" w:eastAsia="Arial Unicode MS" w:hAnsi="Times New Roman" w:cs="Times New Roman"/>
          <w:b/>
          <w:i/>
          <w:u w:val="single"/>
        </w:rPr>
      </w:pPr>
      <w:r w:rsidRPr="002C4516">
        <w:rPr>
          <w:rStyle w:val="DipnotBavurusu"/>
          <w:rFonts w:ascii="Times New Roman" w:hAnsi="Times New Roman"/>
        </w:rPr>
        <w:footnoteRef/>
      </w:r>
      <w:r w:rsidRPr="002C4516">
        <w:rPr>
          <w:rFonts w:ascii="Times New Roman" w:hAnsi="Times New Roman" w:cs="Times New Roman"/>
        </w:rPr>
        <w:t xml:space="preserve"> </w:t>
      </w:r>
      <w:r w:rsidRPr="002C4516">
        <w:rPr>
          <w:rFonts w:ascii="Times New Roman" w:hAnsi="Times New Roman" w:cs="Times New Roman"/>
          <w:b/>
          <w:i/>
          <w:u w:val="single"/>
        </w:rPr>
        <w:t>Fiyat Çizelgesindeki sütunlara h</w:t>
      </w:r>
      <w:r w:rsidRPr="002C4516">
        <w:rPr>
          <w:rFonts w:ascii="Times New Roman" w:eastAsia="Arial Unicode MS" w:hAnsi="Times New Roman" w:cs="Times New Roman"/>
          <w:b/>
          <w:i/>
          <w:u w:val="single"/>
        </w:rPr>
        <w:t xml:space="preserve">er bir kalemin birim fiyatı, birim fiyatın adetle çarpılmasıyla hesaplanacak toplam fiyatı ve malların </w:t>
      </w:r>
      <w:r w:rsidRPr="002C4516">
        <w:rPr>
          <w:rFonts w:ascii="Times New Roman" w:hAnsi="Times New Roman" w:cs="Times New Roman"/>
          <w:b/>
          <w:i/>
          <w:u w:val="single"/>
        </w:rPr>
        <w:t>menşei girilec</w:t>
      </w:r>
      <w:r>
        <w:rPr>
          <w:rFonts w:ascii="Times New Roman" w:hAnsi="Times New Roman" w:cs="Times New Roman"/>
          <w:b/>
          <w:i/>
          <w:u w:val="single"/>
        </w:rPr>
        <w:t>ektir. Bütün kalemler</w:t>
      </w:r>
      <w:r w:rsidRPr="002C4516">
        <w:rPr>
          <w:rFonts w:ascii="Times New Roman" w:hAnsi="Times New Roman" w:cs="Times New Roman"/>
          <w:b/>
          <w:i/>
          <w:u w:val="single"/>
        </w:rPr>
        <w:t xml:space="preserve"> için marka model belirtilecektir. </w:t>
      </w:r>
    </w:p>
    <w:p w14:paraId="71EB7B8C" w14:textId="77777777" w:rsidR="00A7050F" w:rsidRDefault="00A7050F" w:rsidP="00DF184A">
      <w:pPr>
        <w:suppressAutoHyphen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49"/>
    <w:multiLevelType w:val="multilevel"/>
    <w:tmpl w:val="BDE22026"/>
    <w:lvl w:ilvl="0">
      <w:start w:val="4"/>
      <w:numFmt w:val="none"/>
      <w:lvlText w:val="2."/>
      <w:lvlJc w:val="left"/>
      <w:pPr>
        <w:tabs>
          <w:tab w:val="num" w:pos="432"/>
        </w:tabs>
      </w:pPr>
      <w:rPr>
        <w:rFonts w:cs="Times New Roman"/>
      </w:rPr>
    </w:lvl>
    <w:lvl w:ilvl="1">
      <w:start w:val="1"/>
      <w:numFmt w:val="none"/>
      <w:lvlText w:val="3."/>
      <w:lvlJc w:val="left"/>
      <w:pPr>
        <w:tabs>
          <w:tab w:val="num" w:pos="576"/>
        </w:tabs>
      </w:pPr>
      <w:rPr>
        <w:rFonts w:cs="Times New Roman"/>
        <w:b/>
        <w:i w:val="0"/>
      </w:rPr>
    </w:lvl>
    <w:lvl w:ilvl="2">
      <w:start w:val="1"/>
      <w:numFmt w:val="decimal"/>
      <w:pStyle w:val="Balk3"/>
      <w:lvlText w:val="2.%3."/>
      <w:lvlJc w:val="left"/>
      <w:pPr>
        <w:tabs>
          <w:tab w:val="num" w:pos="454"/>
        </w:tabs>
      </w:pPr>
      <w:rPr>
        <w:rFonts w:cs="Times New Roman"/>
        <w:b/>
      </w:rPr>
    </w:lvl>
    <w:lvl w:ilvl="3">
      <w:start w:val="1"/>
      <w:numFmt w:val="decimal"/>
      <w:pStyle w:val="Balk4"/>
      <w:lvlText w:val="%1.%2.%3.%4"/>
      <w:lvlJc w:val="left"/>
      <w:pPr>
        <w:tabs>
          <w:tab w:val="num" w:pos="864"/>
        </w:tabs>
      </w:pPr>
      <w:rPr>
        <w:rFonts w:cs="Times New Roman"/>
      </w:rPr>
    </w:lvl>
    <w:lvl w:ilvl="4">
      <w:start w:val="1"/>
      <w:numFmt w:val="decimal"/>
      <w:lvlText w:val="%1.%2.%3.%4.%5"/>
      <w:lvlJc w:val="left"/>
      <w:pPr>
        <w:tabs>
          <w:tab w:val="num" w:pos="1008"/>
        </w:tabs>
      </w:pPr>
      <w:rPr>
        <w:rFonts w:cs="Times New Roman"/>
      </w:rPr>
    </w:lvl>
    <w:lvl w:ilvl="5">
      <w:start w:val="1"/>
      <w:numFmt w:val="decimal"/>
      <w:lvlText w:val="%1.%2.%3.%4.%5.%6"/>
      <w:lvlJc w:val="left"/>
      <w:pPr>
        <w:tabs>
          <w:tab w:val="num" w:pos="1152"/>
        </w:tabs>
      </w:pPr>
      <w:rPr>
        <w:rFonts w:cs="Times New Roman"/>
      </w:rPr>
    </w:lvl>
    <w:lvl w:ilvl="6">
      <w:start w:val="1"/>
      <w:numFmt w:val="decimal"/>
      <w:lvlText w:val="%1.%2.%3.%4.%5.%6.%7"/>
      <w:lvlJc w:val="left"/>
      <w:pPr>
        <w:tabs>
          <w:tab w:val="num" w:pos="1296"/>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584"/>
        </w:tabs>
      </w:pPr>
      <w:rPr>
        <w:rFonts w:cs="Times New Roman"/>
      </w:rPr>
    </w:lvl>
  </w:abstractNum>
  <w:abstractNum w:abstractNumId="1" w15:restartNumberingAfterBreak="0">
    <w:nsid w:val="01930D92"/>
    <w:multiLevelType w:val="multilevel"/>
    <w:tmpl w:val="A47EFC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B63C5"/>
    <w:multiLevelType w:val="hybridMultilevel"/>
    <w:tmpl w:val="7DA242D6"/>
    <w:lvl w:ilvl="0" w:tplc="041F0019">
      <w:start w:val="1"/>
      <w:numFmt w:val="lowerLetter"/>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3" w15:restartNumberingAfterBreak="0">
    <w:nsid w:val="032D71FA"/>
    <w:multiLevelType w:val="hybridMultilevel"/>
    <w:tmpl w:val="384E8B98"/>
    <w:lvl w:ilvl="0" w:tplc="5A307080">
      <w:start w:val="2"/>
      <w:numFmt w:val="bullet"/>
      <w:lvlText w:val=""/>
      <w:lvlJc w:val="left"/>
      <w:pPr>
        <w:ind w:left="1080" w:hanging="360"/>
      </w:pPr>
      <w:rPr>
        <w:rFonts w:ascii="Symbol" w:eastAsia="Calibri" w:hAnsi="Symbol" w:cs="Times New Roman"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4" w15:restartNumberingAfterBreak="0">
    <w:nsid w:val="03546E17"/>
    <w:multiLevelType w:val="hybridMultilevel"/>
    <w:tmpl w:val="6D12B39E"/>
    <w:lvl w:ilvl="0" w:tplc="08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3DF2EB1"/>
    <w:multiLevelType w:val="hybridMultilevel"/>
    <w:tmpl w:val="DE863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304BBA"/>
    <w:multiLevelType w:val="hybridMultilevel"/>
    <w:tmpl w:val="F37444EE"/>
    <w:lvl w:ilvl="0" w:tplc="C336687C">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06C57380"/>
    <w:multiLevelType w:val="multilevel"/>
    <w:tmpl w:val="7E4C930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07127638"/>
    <w:multiLevelType w:val="multilevel"/>
    <w:tmpl w:val="5BBC98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89F60C8"/>
    <w:multiLevelType w:val="hybridMultilevel"/>
    <w:tmpl w:val="0E646F8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0A0E74F0"/>
    <w:multiLevelType w:val="hybridMultilevel"/>
    <w:tmpl w:val="F34662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0F596B13"/>
    <w:multiLevelType w:val="hybridMultilevel"/>
    <w:tmpl w:val="194AA60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11F065C8"/>
    <w:multiLevelType w:val="multilevel"/>
    <w:tmpl w:val="95C05266"/>
    <w:lvl w:ilvl="0">
      <w:start w:val="16"/>
      <w:numFmt w:val="decimal"/>
      <w:lvlText w:val="%1"/>
      <w:lvlJc w:val="left"/>
      <w:pPr>
        <w:ind w:left="390" w:hanging="390"/>
      </w:pPr>
      <w:rPr>
        <w:rFonts w:hint="default"/>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20801BB"/>
    <w:multiLevelType w:val="hybridMultilevel"/>
    <w:tmpl w:val="2AB6E3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49B426B"/>
    <w:multiLevelType w:val="multilevel"/>
    <w:tmpl w:val="7482FD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9744AE"/>
    <w:multiLevelType w:val="hybridMultilevel"/>
    <w:tmpl w:val="2EB8D6A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17217C49"/>
    <w:multiLevelType w:val="singleLevel"/>
    <w:tmpl w:val="97A065A6"/>
    <w:lvl w:ilvl="0">
      <w:start w:val="1"/>
      <w:numFmt w:val="lowerLetter"/>
      <w:lvlText w:val="%1)"/>
      <w:lvlJc w:val="left"/>
      <w:pPr>
        <w:tabs>
          <w:tab w:val="num" w:pos="360"/>
        </w:tabs>
        <w:ind w:left="360" w:hanging="360"/>
      </w:pPr>
      <w:rPr>
        <w:rFonts w:cs="Times New Roman" w:hint="default"/>
      </w:rPr>
    </w:lvl>
  </w:abstractNum>
  <w:abstractNum w:abstractNumId="17" w15:restartNumberingAfterBreak="0">
    <w:nsid w:val="1A0858DD"/>
    <w:multiLevelType w:val="multilevel"/>
    <w:tmpl w:val="CB8EA0F8"/>
    <w:lvl w:ilvl="0">
      <w:start w:val="7"/>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1BF66BAE"/>
    <w:multiLevelType w:val="multilevel"/>
    <w:tmpl w:val="86EEDC0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9" w15:restartNumberingAfterBreak="0">
    <w:nsid w:val="1EEA3C15"/>
    <w:multiLevelType w:val="multilevel"/>
    <w:tmpl w:val="4348A6D2"/>
    <w:lvl w:ilvl="0">
      <w:start w:val="5"/>
      <w:numFmt w:val="decimal"/>
      <w:lvlText w:val="%1"/>
      <w:lvlJc w:val="left"/>
      <w:pPr>
        <w:ind w:left="480" w:hanging="480"/>
      </w:pPr>
      <w:rPr>
        <w:rFonts w:hint="default"/>
        <w:b/>
        <w:sz w:val="23"/>
      </w:rPr>
    </w:lvl>
    <w:lvl w:ilvl="1">
      <w:start w:val="1"/>
      <w:numFmt w:val="decimal"/>
      <w:lvlText w:val="%1.%2"/>
      <w:lvlJc w:val="left"/>
      <w:pPr>
        <w:ind w:left="480" w:hanging="480"/>
      </w:pPr>
      <w:rPr>
        <w:rFonts w:hint="default"/>
        <w:b/>
        <w:sz w:val="23"/>
      </w:rPr>
    </w:lvl>
    <w:lvl w:ilvl="2">
      <w:start w:val="2"/>
      <w:numFmt w:val="decimal"/>
      <w:lvlText w:val="%1.%2.%3"/>
      <w:lvlJc w:val="left"/>
      <w:pPr>
        <w:ind w:left="720" w:hanging="720"/>
      </w:pPr>
      <w:rPr>
        <w:rFonts w:hint="default"/>
        <w:b/>
        <w:sz w:val="23"/>
      </w:rPr>
    </w:lvl>
    <w:lvl w:ilvl="3">
      <w:start w:val="1"/>
      <w:numFmt w:val="decimal"/>
      <w:lvlText w:val="%1.%2.%3.%4"/>
      <w:lvlJc w:val="left"/>
      <w:pPr>
        <w:ind w:left="720" w:hanging="720"/>
      </w:pPr>
      <w:rPr>
        <w:rFonts w:hint="default"/>
        <w:b/>
        <w:sz w:val="23"/>
      </w:rPr>
    </w:lvl>
    <w:lvl w:ilvl="4">
      <w:start w:val="1"/>
      <w:numFmt w:val="decimal"/>
      <w:lvlText w:val="%1.%2.%3.%4.%5"/>
      <w:lvlJc w:val="left"/>
      <w:pPr>
        <w:ind w:left="1080" w:hanging="1080"/>
      </w:pPr>
      <w:rPr>
        <w:rFonts w:hint="default"/>
        <w:b/>
        <w:sz w:val="23"/>
      </w:rPr>
    </w:lvl>
    <w:lvl w:ilvl="5">
      <w:start w:val="1"/>
      <w:numFmt w:val="decimal"/>
      <w:lvlText w:val="%1.%2.%3.%4.%5.%6"/>
      <w:lvlJc w:val="left"/>
      <w:pPr>
        <w:ind w:left="1080" w:hanging="1080"/>
      </w:pPr>
      <w:rPr>
        <w:rFonts w:hint="default"/>
        <w:b/>
        <w:sz w:val="23"/>
      </w:rPr>
    </w:lvl>
    <w:lvl w:ilvl="6">
      <w:start w:val="1"/>
      <w:numFmt w:val="decimal"/>
      <w:lvlText w:val="%1.%2.%3.%4.%5.%6.%7"/>
      <w:lvlJc w:val="left"/>
      <w:pPr>
        <w:ind w:left="1440" w:hanging="1440"/>
      </w:pPr>
      <w:rPr>
        <w:rFonts w:hint="default"/>
        <w:b/>
        <w:sz w:val="23"/>
      </w:rPr>
    </w:lvl>
    <w:lvl w:ilvl="7">
      <w:start w:val="1"/>
      <w:numFmt w:val="decimal"/>
      <w:lvlText w:val="%1.%2.%3.%4.%5.%6.%7.%8"/>
      <w:lvlJc w:val="left"/>
      <w:pPr>
        <w:ind w:left="1440" w:hanging="1440"/>
      </w:pPr>
      <w:rPr>
        <w:rFonts w:hint="default"/>
        <w:b/>
        <w:sz w:val="23"/>
      </w:rPr>
    </w:lvl>
    <w:lvl w:ilvl="8">
      <w:start w:val="1"/>
      <w:numFmt w:val="decimal"/>
      <w:lvlText w:val="%1.%2.%3.%4.%5.%6.%7.%8.%9"/>
      <w:lvlJc w:val="left"/>
      <w:pPr>
        <w:ind w:left="1440" w:hanging="1440"/>
      </w:pPr>
      <w:rPr>
        <w:rFonts w:hint="default"/>
        <w:b/>
        <w:sz w:val="23"/>
      </w:rPr>
    </w:lvl>
  </w:abstractNum>
  <w:abstractNum w:abstractNumId="20" w15:restartNumberingAfterBreak="0">
    <w:nsid w:val="1FBE7D7C"/>
    <w:multiLevelType w:val="hybridMultilevel"/>
    <w:tmpl w:val="9BD49A60"/>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1FF078DC"/>
    <w:multiLevelType w:val="multilevel"/>
    <w:tmpl w:val="891EC5FC"/>
    <w:lvl w:ilvl="0">
      <w:start w:val="3"/>
      <w:numFmt w:val="decimal"/>
      <w:lvlText w:val="%1."/>
      <w:lvlJc w:val="left"/>
      <w:pPr>
        <w:tabs>
          <w:tab w:val="num" w:pos="360"/>
        </w:tabs>
        <w:ind w:left="360" w:hanging="360"/>
      </w:pPr>
      <w:rPr>
        <w:rFonts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224573AE"/>
    <w:multiLevelType w:val="multilevel"/>
    <w:tmpl w:val="6016C010"/>
    <w:lvl w:ilvl="0">
      <w:start w:val="1"/>
      <w:numFmt w:val="decimal"/>
      <w:lvlText w:val="%1."/>
      <w:lvlJc w:val="left"/>
      <w:pPr>
        <w:tabs>
          <w:tab w:val="num" w:pos="0"/>
        </w:tabs>
        <w:ind w:left="360" w:hanging="360"/>
      </w:pPr>
      <w:rPr>
        <w:rFonts w:hint="default"/>
      </w:rPr>
    </w:lvl>
    <w:lvl w:ilvl="1">
      <w:start w:val="1"/>
      <w:numFmt w:val="decimal"/>
      <w:lvlText w:val="%10.%2."/>
      <w:lvlJc w:val="left"/>
      <w:pPr>
        <w:tabs>
          <w:tab w:val="num" w:pos="0"/>
        </w:tabs>
        <w:ind w:left="720" w:hanging="360"/>
      </w:pPr>
      <w:rPr>
        <w:rFonts w:hint="default"/>
        <w:b/>
        <w:sz w:val="24"/>
        <w:szCs w:val="24"/>
      </w:rPr>
    </w:lvl>
    <w:lvl w:ilvl="2">
      <w:start w:val="1"/>
      <w:numFmt w:val="decimal"/>
      <w:lvlText w:val="%1.%2.%3."/>
      <w:lvlJc w:val="left"/>
      <w:pPr>
        <w:tabs>
          <w:tab w:val="num" w:pos="0"/>
        </w:tabs>
        <w:ind w:left="1080" w:hanging="360"/>
      </w:pPr>
      <w:rPr>
        <w:rFonts w:hint="default"/>
        <w:b/>
      </w:rPr>
    </w:lvl>
    <w:lvl w:ilvl="3">
      <w:start w:val="1"/>
      <w:numFmt w:val="decimal"/>
      <w:lvlText w:val="%1.%2.%3.%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3" w15:restartNumberingAfterBreak="0">
    <w:nsid w:val="2485324A"/>
    <w:multiLevelType w:val="hybridMultilevel"/>
    <w:tmpl w:val="DF1E12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24881ECF"/>
    <w:multiLevelType w:val="multilevel"/>
    <w:tmpl w:val="1058580C"/>
    <w:lvl w:ilvl="0">
      <w:start w:val="1"/>
      <w:numFmt w:val="decimal"/>
      <w:lvlText w:val="%1."/>
      <w:lvlJc w:val="left"/>
      <w:pPr>
        <w:tabs>
          <w:tab w:val="num" w:pos="360"/>
        </w:tabs>
        <w:ind w:left="360" w:hanging="360"/>
      </w:pPr>
      <w:rPr>
        <w:rFonts w:cs="Times New Roman"/>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24BA2171"/>
    <w:multiLevelType w:val="hybridMultilevel"/>
    <w:tmpl w:val="294E0938"/>
    <w:lvl w:ilvl="0" w:tplc="25AA6750">
      <w:start w:val="1"/>
      <w:numFmt w:val="decimal"/>
      <w:lvlText w:val="%1."/>
      <w:lvlJc w:val="left"/>
      <w:pPr>
        <w:ind w:left="360" w:hanging="360"/>
      </w:pPr>
      <w:rPr>
        <w:b/>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24C55DBA"/>
    <w:multiLevelType w:val="hybridMultilevel"/>
    <w:tmpl w:val="1D0EF3D2"/>
    <w:lvl w:ilvl="0" w:tplc="9C9C72E4">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25961D43"/>
    <w:multiLevelType w:val="multilevel"/>
    <w:tmpl w:val="041F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26402051"/>
    <w:multiLevelType w:val="multilevel"/>
    <w:tmpl w:val="D9BCBA6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A454229"/>
    <w:multiLevelType w:val="multilevel"/>
    <w:tmpl w:val="6016C010"/>
    <w:lvl w:ilvl="0">
      <w:start w:val="1"/>
      <w:numFmt w:val="decimal"/>
      <w:lvlText w:val="%1."/>
      <w:lvlJc w:val="left"/>
      <w:pPr>
        <w:tabs>
          <w:tab w:val="num" w:pos="0"/>
        </w:tabs>
        <w:ind w:left="360" w:hanging="360"/>
      </w:pPr>
      <w:rPr>
        <w:rFonts w:hint="default"/>
      </w:rPr>
    </w:lvl>
    <w:lvl w:ilvl="1">
      <w:start w:val="1"/>
      <w:numFmt w:val="decimal"/>
      <w:lvlText w:val="%10.%2."/>
      <w:lvlJc w:val="left"/>
      <w:pPr>
        <w:tabs>
          <w:tab w:val="num" w:pos="0"/>
        </w:tabs>
        <w:ind w:left="720" w:hanging="360"/>
      </w:pPr>
      <w:rPr>
        <w:rFonts w:hint="default"/>
        <w:b/>
        <w:sz w:val="24"/>
        <w:szCs w:val="24"/>
      </w:rPr>
    </w:lvl>
    <w:lvl w:ilvl="2">
      <w:start w:val="1"/>
      <w:numFmt w:val="decimal"/>
      <w:lvlText w:val="%1.%2.%3."/>
      <w:lvlJc w:val="left"/>
      <w:pPr>
        <w:tabs>
          <w:tab w:val="num" w:pos="0"/>
        </w:tabs>
        <w:ind w:left="1080" w:hanging="360"/>
      </w:pPr>
      <w:rPr>
        <w:rFonts w:hint="default"/>
        <w:b/>
      </w:rPr>
    </w:lvl>
    <w:lvl w:ilvl="3">
      <w:start w:val="1"/>
      <w:numFmt w:val="decimal"/>
      <w:lvlText w:val="%1.%2.%3.%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1" w15:restartNumberingAfterBreak="0">
    <w:nsid w:val="2B3D7432"/>
    <w:multiLevelType w:val="multilevel"/>
    <w:tmpl w:val="D1985D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C2D67F6"/>
    <w:multiLevelType w:val="multilevel"/>
    <w:tmpl w:val="4D1EF3FC"/>
    <w:lvl w:ilvl="0">
      <w:start w:val="1"/>
      <w:numFmt w:val="bullet"/>
      <w:lvlText w:val=""/>
      <w:lvlJc w:val="left"/>
      <w:pPr>
        <w:tabs>
          <w:tab w:val="num" w:pos="0"/>
        </w:tabs>
        <w:ind w:left="578" w:hanging="360"/>
      </w:pPr>
      <w:rPr>
        <w:rFonts w:ascii="Symbol" w:hAnsi="Symbol" w:cs="Symbol" w:hint="default"/>
      </w:rPr>
    </w:lvl>
    <w:lvl w:ilvl="1">
      <w:start w:val="1"/>
      <w:numFmt w:val="bullet"/>
      <w:lvlText w:val="o"/>
      <w:lvlJc w:val="left"/>
      <w:pPr>
        <w:tabs>
          <w:tab w:val="num" w:pos="0"/>
        </w:tabs>
        <w:ind w:left="1298" w:hanging="360"/>
      </w:pPr>
      <w:rPr>
        <w:rFonts w:ascii="Courier New" w:hAnsi="Courier New" w:cs="Courier New" w:hint="default"/>
      </w:rPr>
    </w:lvl>
    <w:lvl w:ilvl="2">
      <w:start w:val="1"/>
      <w:numFmt w:val="bullet"/>
      <w:lvlText w:val=""/>
      <w:lvlJc w:val="left"/>
      <w:pPr>
        <w:tabs>
          <w:tab w:val="num" w:pos="0"/>
        </w:tabs>
        <w:ind w:left="2018" w:hanging="360"/>
      </w:pPr>
      <w:rPr>
        <w:rFonts w:ascii="Wingdings" w:hAnsi="Wingdings" w:cs="Wingdings" w:hint="default"/>
      </w:rPr>
    </w:lvl>
    <w:lvl w:ilvl="3">
      <w:start w:val="1"/>
      <w:numFmt w:val="bullet"/>
      <w:lvlText w:val=""/>
      <w:lvlJc w:val="left"/>
      <w:pPr>
        <w:tabs>
          <w:tab w:val="num" w:pos="0"/>
        </w:tabs>
        <w:ind w:left="2738" w:hanging="360"/>
      </w:pPr>
      <w:rPr>
        <w:rFonts w:ascii="Symbol" w:hAnsi="Symbol" w:cs="Symbol" w:hint="default"/>
      </w:rPr>
    </w:lvl>
    <w:lvl w:ilvl="4">
      <w:start w:val="1"/>
      <w:numFmt w:val="bullet"/>
      <w:lvlText w:val="o"/>
      <w:lvlJc w:val="left"/>
      <w:pPr>
        <w:tabs>
          <w:tab w:val="num" w:pos="0"/>
        </w:tabs>
        <w:ind w:left="3458" w:hanging="360"/>
      </w:pPr>
      <w:rPr>
        <w:rFonts w:ascii="Courier New" w:hAnsi="Courier New" w:cs="Courier New" w:hint="default"/>
      </w:rPr>
    </w:lvl>
    <w:lvl w:ilvl="5">
      <w:start w:val="1"/>
      <w:numFmt w:val="bullet"/>
      <w:lvlText w:val=""/>
      <w:lvlJc w:val="left"/>
      <w:pPr>
        <w:tabs>
          <w:tab w:val="num" w:pos="0"/>
        </w:tabs>
        <w:ind w:left="4178" w:hanging="360"/>
      </w:pPr>
      <w:rPr>
        <w:rFonts w:ascii="Wingdings" w:hAnsi="Wingdings" w:cs="Wingdings" w:hint="default"/>
      </w:rPr>
    </w:lvl>
    <w:lvl w:ilvl="6">
      <w:start w:val="1"/>
      <w:numFmt w:val="bullet"/>
      <w:lvlText w:val=""/>
      <w:lvlJc w:val="left"/>
      <w:pPr>
        <w:tabs>
          <w:tab w:val="num" w:pos="0"/>
        </w:tabs>
        <w:ind w:left="4898" w:hanging="360"/>
      </w:pPr>
      <w:rPr>
        <w:rFonts w:ascii="Symbol" w:hAnsi="Symbol" w:cs="Symbol" w:hint="default"/>
      </w:rPr>
    </w:lvl>
    <w:lvl w:ilvl="7">
      <w:start w:val="1"/>
      <w:numFmt w:val="bullet"/>
      <w:lvlText w:val="o"/>
      <w:lvlJc w:val="left"/>
      <w:pPr>
        <w:tabs>
          <w:tab w:val="num" w:pos="0"/>
        </w:tabs>
        <w:ind w:left="5618" w:hanging="360"/>
      </w:pPr>
      <w:rPr>
        <w:rFonts w:ascii="Courier New" w:hAnsi="Courier New" w:cs="Courier New" w:hint="default"/>
      </w:rPr>
    </w:lvl>
    <w:lvl w:ilvl="8">
      <w:start w:val="1"/>
      <w:numFmt w:val="bullet"/>
      <w:lvlText w:val=""/>
      <w:lvlJc w:val="left"/>
      <w:pPr>
        <w:tabs>
          <w:tab w:val="num" w:pos="0"/>
        </w:tabs>
        <w:ind w:left="6338" w:hanging="360"/>
      </w:pPr>
      <w:rPr>
        <w:rFonts w:ascii="Wingdings" w:hAnsi="Wingdings" w:cs="Wingdings" w:hint="default"/>
      </w:rPr>
    </w:lvl>
  </w:abstractNum>
  <w:abstractNum w:abstractNumId="33" w15:restartNumberingAfterBreak="0">
    <w:nsid w:val="2CD51352"/>
    <w:multiLevelType w:val="hybridMultilevel"/>
    <w:tmpl w:val="600C15B8"/>
    <w:lvl w:ilvl="0" w:tplc="208267B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15:restartNumberingAfterBreak="0">
    <w:nsid w:val="2CE04EB0"/>
    <w:multiLevelType w:val="hybridMultilevel"/>
    <w:tmpl w:val="52E0EC88"/>
    <w:lvl w:ilvl="0" w:tplc="A7947B04">
      <w:start w:val="1"/>
      <w:numFmt w:val="lowerRoman"/>
      <w:lvlText w:val="%1."/>
      <w:lvlJc w:val="right"/>
      <w:pPr>
        <w:tabs>
          <w:tab w:val="num" w:pos="2160"/>
        </w:tabs>
        <w:ind w:left="2160" w:hanging="180"/>
      </w:pPr>
      <w:rPr>
        <w:rFonts w:cs="Times New Roman" w:hint="default"/>
        <w:b w:val="0"/>
        <w:i w:val="0"/>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2DC77465"/>
    <w:multiLevelType w:val="multilevel"/>
    <w:tmpl w:val="0EEAA2B4"/>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rPr>
        <w:b/>
        <w:sz w:val="24"/>
        <w:szCs w:val="24"/>
      </w:rPr>
    </w:lvl>
    <w:lvl w:ilvl="2">
      <w:start w:val="1"/>
      <w:numFmt w:val="decimal"/>
      <w:lvlText w:val="%1.%2.%3."/>
      <w:lvlJc w:val="left"/>
      <w:pPr>
        <w:tabs>
          <w:tab w:val="num" w:pos="0"/>
        </w:tabs>
        <w:ind w:left="1080" w:hanging="360"/>
      </w:pPr>
      <w:rPr>
        <w:b/>
      </w:rPr>
    </w:lvl>
    <w:lvl w:ilvl="3">
      <w:start w:val="1"/>
      <w:numFmt w:val="decimal"/>
      <w:lvlText w:val="%1.%2.%3.%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6" w15:restartNumberingAfterBreak="0">
    <w:nsid w:val="2E8A12B9"/>
    <w:multiLevelType w:val="multilevel"/>
    <w:tmpl w:val="0628AC74"/>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ind w:left="858" w:hanging="432"/>
      </w:pPr>
      <w:rPr>
        <w:b/>
        <w:strike w:val="0"/>
      </w:rPr>
    </w:lvl>
    <w:lvl w:ilvl="2">
      <w:start w:val="1"/>
      <w:numFmt w:val="decimal"/>
      <w:lvlText w:val="%1.%2.%3."/>
      <w:lvlJc w:val="left"/>
      <w:pPr>
        <w:ind w:left="787" w:hanging="504"/>
      </w:pPr>
      <w:rPr>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649418F"/>
    <w:multiLevelType w:val="hybridMultilevel"/>
    <w:tmpl w:val="C44AD636"/>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83142FB4">
      <w:start w:val="1"/>
      <w:numFmt w:val="decimal"/>
      <w:lvlText w:val="%4."/>
      <w:lvlJc w:val="left"/>
      <w:pPr>
        <w:tabs>
          <w:tab w:val="num" w:pos="360"/>
        </w:tabs>
        <w:ind w:left="360" w:hanging="360"/>
      </w:pPr>
      <w:rPr>
        <w:rFonts w:cs="Times New Roman"/>
        <w:b/>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39621881"/>
    <w:multiLevelType w:val="hybridMultilevel"/>
    <w:tmpl w:val="6A92F76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3B753596"/>
    <w:multiLevelType w:val="hybridMultilevel"/>
    <w:tmpl w:val="D368C1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3DFA6BB3"/>
    <w:multiLevelType w:val="hybridMultilevel"/>
    <w:tmpl w:val="0B8C42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45226D3C"/>
    <w:multiLevelType w:val="multilevel"/>
    <w:tmpl w:val="C0EE1858"/>
    <w:lvl w:ilvl="0">
      <w:start w:val="1"/>
      <w:numFmt w:val="lowerRoman"/>
      <w:lvlText w:val="%1."/>
      <w:lvlJc w:val="right"/>
      <w:pPr>
        <w:tabs>
          <w:tab w:val="num" w:pos="2160"/>
        </w:tabs>
        <w:ind w:left="2160" w:hanging="180"/>
      </w:pPr>
      <w:rPr>
        <w:rFonts w:cs="Times New Roman"/>
        <w:b w:val="0"/>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lowerRoman"/>
      <w:lvlText w:val="%4."/>
      <w:lvlJc w:val="right"/>
      <w:pPr>
        <w:tabs>
          <w:tab w:val="num" w:pos="0"/>
        </w:tabs>
        <w:ind w:left="2880" w:hanging="360"/>
      </w:p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46515165"/>
    <w:multiLevelType w:val="multilevel"/>
    <w:tmpl w:val="915E29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6976482"/>
    <w:multiLevelType w:val="hybridMultilevel"/>
    <w:tmpl w:val="956E17A0"/>
    <w:lvl w:ilvl="0" w:tplc="0409000F">
      <w:start w:val="7"/>
      <w:numFmt w:val="decimal"/>
      <w:lvlText w:val="%1."/>
      <w:lvlJc w:val="left"/>
      <w:pPr>
        <w:tabs>
          <w:tab w:val="num" w:pos="720"/>
        </w:tabs>
        <w:ind w:left="720" w:hanging="360"/>
      </w:pPr>
      <w:rPr>
        <w:rFonts w:cs="Times New Roman" w:hint="default"/>
      </w:rPr>
    </w:lvl>
    <w:lvl w:ilvl="1" w:tplc="76A61E90">
      <w:start w:val="1"/>
      <w:numFmt w:val="decimal"/>
      <w:lvlText w:val="%2."/>
      <w:lvlJc w:val="left"/>
      <w:pPr>
        <w:tabs>
          <w:tab w:val="num" w:pos="1440"/>
        </w:tabs>
        <w:ind w:left="1440" w:hanging="360"/>
      </w:pPr>
      <w:rPr>
        <w:rFonts w:cs="Times New Roman" w:hint="default"/>
        <w:b w:val="0"/>
        <w:i w:val="0"/>
      </w:rPr>
    </w:lvl>
    <w:lvl w:ilvl="2" w:tplc="9A067966">
      <w:start w:val="7"/>
      <w:numFmt w:val="lowerRoman"/>
      <w:lvlText w:val="%3."/>
      <w:lvlJc w:val="right"/>
      <w:pPr>
        <w:tabs>
          <w:tab w:val="num" w:pos="2160"/>
        </w:tabs>
        <w:ind w:left="2160" w:hanging="180"/>
      </w:pPr>
      <w:rPr>
        <w:rFonts w:cs="Times New Roman" w:hint="default"/>
        <w:b w:val="0"/>
        <w:i w:val="0"/>
      </w:rPr>
    </w:lvl>
    <w:lvl w:ilvl="3" w:tplc="0409000F">
      <w:start w:val="1"/>
      <w:numFmt w:val="decimal"/>
      <w:lvlText w:val="%4."/>
      <w:lvlJc w:val="left"/>
      <w:pPr>
        <w:tabs>
          <w:tab w:val="num" w:pos="2880"/>
        </w:tabs>
        <w:ind w:left="2880" w:hanging="360"/>
      </w:pPr>
      <w:rPr>
        <w:rFonts w:cs="Times New Roman"/>
      </w:rPr>
    </w:lvl>
    <w:lvl w:ilvl="4" w:tplc="CB1C715E">
      <w:start w:val="1"/>
      <w:numFmt w:val="decimal"/>
      <w:lvlText w:val="(%5."/>
      <w:lvlJc w:val="left"/>
      <w:pPr>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4B0A0024"/>
    <w:multiLevelType w:val="hybridMultilevel"/>
    <w:tmpl w:val="2CECE1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4D1D2275"/>
    <w:multiLevelType w:val="multilevel"/>
    <w:tmpl w:val="45CE4142"/>
    <w:lvl w:ilvl="0">
      <w:start w:val="1"/>
      <w:numFmt w:val="decimal"/>
      <w:lvlText w:val="%1."/>
      <w:lvlJc w:val="left"/>
      <w:pPr>
        <w:tabs>
          <w:tab w:val="num" w:pos="0"/>
        </w:tabs>
        <w:ind w:left="360" w:hanging="360"/>
      </w:pPr>
    </w:lvl>
    <w:lvl w:ilvl="1">
      <w:start w:val="1"/>
      <w:numFmt w:val="decimal"/>
      <w:pStyle w:val="kinciSeviye"/>
      <w:lvlText w:val="%1.%2."/>
      <w:lvlJc w:val="left"/>
      <w:pPr>
        <w:tabs>
          <w:tab w:val="num" w:pos="0"/>
        </w:tabs>
        <w:ind w:left="792" w:hanging="432"/>
      </w:pPr>
    </w:lvl>
    <w:lvl w:ilvl="2">
      <w:start w:val="1"/>
      <w:numFmt w:val="decimal"/>
      <w:lvlText w:val="%1.%2.%3."/>
      <w:lvlJc w:val="left"/>
      <w:pPr>
        <w:tabs>
          <w:tab w:val="num" w:pos="0"/>
        </w:tabs>
        <w:ind w:left="1224" w:hanging="504"/>
      </w:pPr>
      <w:rPr>
        <w:b/>
      </w:rPr>
    </w:lvl>
    <w:lvl w:ilvl="3">
      <w:start w:val="1"/>
      <w:numFmt w:val="bullet"/>
      <w:pStyle w:val="DrdncSeviye"/>
      <w:lvlText w:val=""/>
      <w:lvlJc w:val="left"/>
      <w:pPr>
        <w:tabs>
          <w:tab w:val="num" w:pos="0"/>
        </w:tabs>
        <w:ind w:left="1728" w:hanging="648"/>
      </w:pPr>
      <w:rPr>
        <w:rFonts w:ascii="Symbol" w:hAnsi="Symbol" w:cs="Symbol" w:hint="default"/>
      </w:rPr>
    </w:lvl>
    <w:lvl w:ilvl="4">
      <w:start w:val="1"/>
      <w:numFmt w:val="bullet"/>
      <w:lvlText w:val=""/>
      <w:lvlJc w:val="left"/>
      <w:pPr>
        <w:tabs>
          <w:tab w:val="num" w:pos="0"/>
        </w:tabs>
        <w:ind w:left="2232" w:hanging="792"/>
      </w:pPr>
      <w:rPr>
        <w:rFonts w:ascii="Symbol" w:hAnsi="Symbol" w:cs="Symbol" w:hint="default"/>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6" w15:restartNumberingAfterBreak="0">
    <w:nsid w:val="50CC5F7A"/>
    <w:multiLevelType w:val="singleLevel"/>
    <w:tmpl w:val="299CBBE8"/>
    <w:lvl w:ilvl="0">
      <w:start w:val="1"/>
      <w:numFmt w:val="lowerLetter"/>
      <w:lvlText w:val="%1."/>
      <w:lvlJc w:val="left"/>
      <w:pPr>
        <w:tabs>
          <w:tab w:val="num" w:pos="1080"/>
        </w:tabs>
        <w:ind w:left="1080" w:hanging="360"/>
      </w:pPr>
      <w:rPr>
        <w:rFonts w:hint="default"/>
      </w:rPr>
    </w:lvl>
  </w:abstractNum>
  <w:abstractNum w:abstractNumId="47" w15:restartNumberingAfterBreak="0">
    <w:nsid w:val="51877200"/>
    <w:multiLevelType w:val="hybridMultilevel"/>
    <w:tmpl w:val="52E0EC88"/>
    <w:lvl w:ilvl="0" w:tplc="A7947B04">
      <w:start w:val="1"/>
      <w:numFmt w:val="lowerRoman"/>
      <w:lvlText w:val="%1."/>
      <w:lvlJc w:val="right"/>
      <w:pPr>
        <w:tabs>
          <w:tab w:val="num" w:pos="2160"/>
        </w:tabs>
        <w:ind w:left="2160" w:hanging="180"/>
      </w:pPr>
      <w:rPr>
        <w:rFonts w:cs="Times New Roman" w:hint="default"/>
        <w:b w:val="0"/>
        <w:i w:val="0"/>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53837EB3"/>
    <w:multiLevelType w:val="multilevel"/>
    <w:tmpl w:val="D7789A80"/>
    <w:lvl w:ilvl="0">
      <w:start w:val="1"/>
      <w:numFmt w:val="decimal"/>
      <w:lvlText w:val="%1."/>
      <w:lvlJc w:val="left"/>
      <w:pPr>
        <w:tabs>
          <w:tab w:val="num" w:pos="0"/>
        </w:tabs>
        <w:ind w:left="360" w:hanging="360"/>
      </w:pPr>
      <w:rPr>
        <w:color w:val="auto"/>
        <w:sz w:val="24"/>
        <w:szCs w:val="24"/>
      </w:rPr>
    </w:lvl>
    <w:lvl w:ilvl="1">
      <w:start w:val="1"/>
      <w:numFmt w:val="decimal"/>
      <w:lvlText w:val="%1.%2."/>
      <w:lvlJc w:val="left"/>
      <w:pPr>
        <w:tabs>
          <w:tab w:val="num" w:pos="0"/>
        </w:tabs>
        <w:ind w:left="792" w:hanging="432"/>
      </w:pPr>
      <w:rPr>
        <w:rFonts w:eastAsia="Calibri"/>
        <w:b/>
        <w:color w:val="auto"/>
        <w:kern w:val="0"/>
        <w:sz w:val="24"/>
        <w:lang w:val="tr-TR"/>
      </w:rPr>
    </w:lvl>
    <w:lvl w:ilvl="2">
      <w:start w:val="1"/>
      <w:numFmt w:val="decimal"/>
      <w:lvlText w:val="%1.%2.%3."/>
      <w:lvlJc w:val="left"/>
      <w:pPr>
        <w:tabs>
          <w:tab w:val="num" w:pos="0"/>
        </w:tabs>
        <w:ind w:left="504" w:hanging="504"/>
      </w:pPr>
      <w:rPr>
        <w:rFonts w:ascii="Times New Roman" w:hAnsi="Times New Roman" w:cs="Times New Roman"/>
        <w:b/>
        <w:color w:val="auto"/>
        <w:sz w:val="24"/>
      </w:rPr>
    </w:lvl>
    <w:lvl w:ilvl="3">
      <w:start w:val="1"/>
      <w:numFmt w:val="decimal"/>
      <w:lvlText w:val="%1.%2.%3.%4."/>
      <w:lvlJc w:val="left"/>
      <w:pPr>
        <w:tabs>
          <w:tab w:val="num" w:pos="0"/>
        </w:tabs>
        <w:ind w:left="1728" w:hanging="648"/>
      </w:pPr>
      <w:rPr>
        <w:b/>
        <w:i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9" w15:restartNumberingAfterBreak="0">
    <w:nsid w:val="54336D48"/>
    <w:multiLevelType w:val="hybridMultilevel"/>
    <w:tmpl w:val="2F22B21E"/>
    <w:lvl w:ilvl="0" w:tplc="0A526334">
      <w:start w:val="5"/>
      <w:numFmt w:val="bullet"/>
      <w:lvlText w:val="-"/>
      <w:lvlJc w:val="left"/>
      <w:pPr>
        <w:tabs>
          <w:tab w:val="num" w:pos="796"/>
        </w:tabs>
        <w:ind w:left="796" w:hanging="360"/>
      </w:pPr>
      <w:rPr>
        <w:rFonts w:ascii="Times New Roman" w:eastAsia="Times New Roman" w:hAnsi="Times New Roman" w:cs="Times New Roman" w:hint="default"/>
      </w:rPr>
    </w:lvl>
    <w:lvl w:ilvl="1" w:tplc="041F0003" w:tentative="1">
      <w:start w:val="1"/>
      <w:numFmt w:val="bullet"/>
      <w:lvlText w:val="o"/>
      <w:lvlJc w:val="left"/>
      <w:pPr>
        <w:tabs>
          <w:tab w:val="num" w:pos="1516"/>
        </w:tabs>
        <w:ind w:left="1516" w:hanging="360"/>
      </w:pPr>
      <w:rPr>
        <w:rFonts w:ascii="Courier New" w:hAnsi="Courier New" w:hint="default"/>
      </w:rPr>
    </w:lvl>
    <w:lvl w:ilvl="2" w:tplc="041F0005" w:tentative="1">
      <w:start w:val="1"/>
      <w:numFmt w:val="bullet"/>
      <w:lvlText w:val=""/>
      <w:lvlJc w:val="left"/>
      <w:pPr>
        <w:tabs>
          <w:tab w:val="num" w:pos="2236"/>
        </w:tabs>
        <w:ind w:left="2236" w:hanging="360"/>
      </w:pPr>
      <w:rPr>
        <w:rFonts w:ascii="Wingdings" w:hAnsi="Wingdings" w:hint="default"/>
      </w:rPr>
    </w:lvl>
    <w:lvl w:ilvl="3" w:tplc="041F0001" w:tentative="1">
      <w:start w:val="1"/>
      <w:numFmt w:val="bullet"/>
      <w:lvlText w:val=""/>
      <w:lvlJc w:val="left"/>
      <w:pPr>
        <w:tabs>
          <w:tab w:val="num" w:pos="2956"/>
        </w:tabs>
        <w:ind w:left="2956" w:hanging="360"/>
      </w:pPr>
      <w:rPr>
        <w:rFonts w:ascii="Symbol" w:hAnsi="Symbol" w:hint="default"/>
      </w:rPr>
    </w:lvl>
    <w:lvl w:ilvl="4" w:tplc="041F0003" w:tentative="1">
      <w:start w:val="1"/>
      <w:numFmt w:val="bullet"/>
      <w:lvlText w:val="o"/>
      <w:lvlJc w:val="left"/>
      <w:pPr>
        <w:tabs>
          <w:tab w:val="num" w:pos="3676"/>
        </w:tabs>
        <w:ind w:left="3676" w:hanging="360"/>
      </w:pPr>
      <w:rPr>
        <w:rFonts w:ascii="Courier New" w:hAnsi="Courier New" w:hint="default"/>
      </w:rPr>
    </w:lvl>
    <w:lvl w:ilvl="5" w:tplc="041F0005" w:tentative="1">
      <w:start w:val="1"/>
      <w:numFmt w:val="bullet"/>
      <w:lvlText w:val=""/>
      <w:lvlJc w:val="left"/>
      <w:pPr>
        <w:tabs>
          <w:tab w:val="num" w:pos="4396"/>
        </w:tabs>
        <w:ind w:left="4396" w:hanging="360"/>
      </w:pPr>
      <w:rPr>
        <w:rFonts w:ascii="Wingdings" w:hAnsi="Wingdings" w:hint="default"/>
      </w:rPr>
    </w:lvl>
    <w:lvl w:ilvl="6" w:tplc="041F0001" w:tentative="1">
      <w:start w:val="1"/>
      <w:numFmt w:val="bullet"/>
      <w:lvlText w:val=""/>
      <w:lvlJc w:val="left"/>
      <w:pPr>
        <w:tabs>
          <w:tab w:val="num" w:pos="5116"/>
        </w:tabs>
        <w:ind w:left="5116" w:hanging="360"/>
      </w:pPr>
      <w:rPr>
        <w:rFonts w:ascii="Symbol" w:hAnsi="Symbol" w:hint="default"/>
      </w:rPr>
    </w:lvl>
    <w:lvl w:ilvl="7" w:tplc="041F0003" w:tentative="1">
      <w:start w:val="1"/>
      <w:numFmt w:val="bullet"/>
      <w:lvlText w:val="o"/>
      <w:lvlJc w:val="left"/>
      <w:pPr>
        <w:tabs>
          <w:tab w:val="num" w:pos="5836"/>
        </w:tabs>
        <w:ind w:left="5836" w:hanging="360"/>
      </w:pPr>
      <w:rPr>
        <w:rFonts w:ascii="Courier New" w:hAnsi="Courier New" w:hint="default"/>
      </w:rPr>
    </w:lvl>
    <w:lvl w:ilvl="8" w:tplc="041F0005" w:tentative="1">
      <w:start w:val="1"/>
      <w:numFmt w:val="bullet"/>
      <w:lvlText w:val=""/>
      <w:lvlJc w:val="left"/>
      <w:pPr>
        <w:tabs>
          <w:tab w:val="num" w:pos="6556"/>
        </w:tabs>
        <w:ind w:left="6556" w:hanging="360"/>
      </w:pPr>
      <w:rPr>
        <w:rFonts w:ascii="Wingdings" w:hAnsi="Wingdings" w:hint="default"/>
      </w:rPr>
    </w:lvl>
  </w:abstractNum>
  <w:abstractNum w:abstractNumId="50" w15:restartNumberingAfterBreak="0">
    <w:nsid w:val="55BD039D"/>
    <w:multiLevelType w:val="multilevel"/>
    <w:tmpl w:val="8EAA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6D03A3F"/>
    <w:multiLevelType w:val="multilevel"/>
    <w:tmpl w:val="493839A8"/>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rPr>
        <w:b/>
        <w:strike w:val="0"/>
        <w:color w:val="auto"/>
      </w:rPr>
    </w:lvl>
    <w:lvl w:ilvl="2">
      <w:start w:val="1"/>
      <w:numFmt w:val="decimal"/>
      <w:lvlText w:val="%1.%2.%3."/>
      <w:lvlJc w:val="left"/>
      <w:pPr>
        <w:ind w:left="8159" w:hanging="504"/>
      </w:pPr>
      <w:rPr>
        <w:b/>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9A26C88"/>
    <w:multiLevelType w:val="multilevel"/>
    <w:tmpl w:val="DEFAB85A"/>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rPr>
        <w:b/>
        <w:sz w:val="24"/>
        <w:szCs w:val="24"/>
      </w:rPr>
    </w:lvl>
    <w:lvl w:ilvl="2">
      <w:start w:val="1"/>
      <w:numFmt w:val="decimal"/>
      <w:lvlText w:val="%1.%2.%3."/>
      <w:lvlJc w:val="left"/>
      <w:pPr>
        <w:tabs>
          <w:tab w:val="num" w:pos="0"/>
        </w:tabs>
        <w:ind w:left="1080" w:hanging="360"/>
      </w:pPr>
      <w:rPr>
        <w:b/>
      </w:rPr>
    </w:lvl>
    <w:lvl w:ilvl="3">
      <w:start w:val="1"/>
      <w:numFmt w:val="decimal"/>
      <w:lvlText w:val="%1.%2.%3.%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3" w15:restartNumberingAfterBreak="0">
    <w:nsid w:val="5AEC5EBA"/>
    <w:multiLevelType w:val="multilevel"/>
    <w:tmpl w:val="A644FA44"/>
    <w:lvl w:ilvl="0">
      <w:start w:val="5"/>
      <w:numFmt w:val="decimal"/>
      <w:lvlText w:val="%1."/>
      <w:lvlJc w:val="left"/>
      <w:pPr>
        <w:tabs>
          <w:tab w:val="num" w:pos="480"/>
        </w:tabs>
        <w:ind w:left="480" w:hanging="480"/>
      </w:pPr>
      <w:rPr>
        <w:rFonts w:hint="default"/>
      </w:rPr>
    </w:lvl>
    <w:lvl w:ilvl="1">
      <w:start w:val="10"/>
      <w:numFmt w:val="decimal"/>
      <w:lvlText w:val="%1.%2."/>
      <w:lvlJc w:val="left"/>
      <w:pPr>
        <w:tabs>
          <w:tab w:val="num" w:pos="436"/>
        </w:tabs>
        <w:ind w:left="436" w:hanging="720"/>
      </w:pPr>
      <w:rPr>
        <w:rFonts w:hint="default"/>
      </w:rPr>
    </w:lvl>
    <w:lvl w:ilvl="2">
      <w:start w:val="1"/>
      <w:numFmt w:val="decimal"/>
      <w:lvlText w:val="%1.%2.%3."/>
      <w:lvlJc w:val="left"/>
      <w:pPr>
        <w:tabs>
          <w:tab w:val="num" w:pos="152"/>
        </w:tabs>
        <w:ind w:left="152" w:hanging="720"/>
      </w:pPr>
      <w:rPr>
        <w:rFonts w:hint="default"/>
      </w:rPr>
    </w:lvl>
    <w:lvl w:ilvl="3">
      <w:start w:val="1"/>
      <w:numFmt w:val="decimal"/>
      <w:lvlText w:val="%1.%2.%3.%4."/>
      <w:lvlJc w:val="left"/>
      <w:pPr>
        <w:tabs>
          <w:tab w:val="num" w:pos="228"/>
        </w:tabs>
        <w:ind w:left="228" w:hanging="1080"/>
      </w:pPr>
      <w:rPr>
        <w:rFonts w:hint="default"/>
      </w:rPr>
    </w:lvl>
    <w:lvl w:ilvl="4">
      <w:start w:val="1"/>
      <w:numFmt w:val="decimal"/>
      <w:lvlText w:val="%1.%2.%3.%4.%5."/>
      <w:lvlJc w:val="left"/>
      <w:pPr>
        <w:tabs>
          <w:tab w:val="num" w:pos="-56"/>
        </w:tabs>
        <w:ind w:left="-56" w:hanging="1080"/>
      </w:pPr>
      <w:rPr>
        <w:rFonts w:hint="default"/>
      </w:rPr>
    </w:lvl>
    <w:lvl w:ilvl="5">
      <w:start w:val="1"/>
      <w:numFmt w:val="decimal"/>
      <w:lvlText w:val="%1.%2.%3.%4.%5.%6."/>
      <w:lvlJc w:val="left"/>
      <w:pPr>
        <w:tabs>
          <w:tab w:val="num" w:pos="20"/>
        </w:tabs>
        <w:ind w:left="20" w:hanging="1440"/>
      </w:pPr>
      <w:rPr>
        <w:rFonts w:hint="default"/>
      </w:rPr>
    </w:lvl>
    <w:lvl w:ilvl="6">
      <w:start w:val="1"/>
      <w:numFmt w:val="decimal"/>
      <w:lvlText w:val="%1.%2.%3.%4.%5.%6.%7."/>
      <w:lvlJc w:val="left"/>
      <w:pPr>
        <w:tabs>
          <w:tab w:val="num" w:pos="-264"/>
        </w:tabs>
        <w:ind w:left="-264" w:hanging="1440"/>
      </w:pPr>
      <w:rPr>
        <w:rFonts w:hint="default"/>
      </w:rPr>
    </w:lvl>
    <w:lvl w:ilvl="7">
      <w:start w:val="1"/>
      <w:numFmt w:val="decimal"/>
      <w:lvlText w:val="%1.%2.%3.%4.%5.%6.%7.%8."/>
      <w:lvlJc w:val="left"/>
      <w:pPr>
        <w:tabs>
          <w:tab w:val="num" w:pos="-188"/>
        </w:tabs>
        <w:ind w:left="-188" w:hanging="1800"/>
      </w:pPr>
      <w:rPr>
        <w:rFonts w:hint="default"/>
      </w:rPr>
    </w:lvl>
    <w:lvl w:ilvl="8">
      <w:start w:val="1"/>
      <w:numFmt w:val="decimal"/>
      <w:lvlText w:val="%1.%2.%3.%4.%5.%6.%7.%8.%9."/>
      <w:lvlJc w:val="left"/>
      <w:pPr>
        <w:tabs>
          <w:tab w:val="num" w:pos="-472"/>
        </w:tabs>
        <w:ind w:left="-472" w:hanging="1800"/>
      </w:pPr>
      <w:rPr>
        <w:rFonts w:hint="default"/>
      </w:rPr>
    </w:lvl>
  </w:abstractNum>
  <w:abstractNum w:abstractNumId="54" w15:restartNumberingAfterBreak="0">
    <w:nsid w:val="5DF53CD4"/>
    <w:multiLevelType w:val="multilevel"/>
    <w:tmpl w:val="959273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09E4E8F"/>
    <w:multiLevelType w:val="multilevel"/>
    <w:tmpl w:val="EEB09898"/>
    <w:lvl w:ilvl="0">
      <w:start w:val="3"/>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232" w:hanging="1440"/>
      </w:pPr>
      <w:rPr>
        <w:rFonts w:hint="default"/>
      </w:rPr>
    </w:lvl>
  </w:abstractNum>
  <w:abstractNum w:abstractNumId="56" w15:restartNumberingAfterBreak="0">
    <w:nsid w:val="613874D6"/>
    <w:multiLevelType w:val="hybridMultilevel"/>
    <w:tmpl w:val="163EB3AA"/>
    <w:lvl w:ilvl="0" w:tplc="0130DA4A">
      <w:start w:val="1"/>
      <w:numFmt w:val="decimal"/>
      <w:lvlText w:val="(%1)"/>
      <w:lvlJc w:val="left"/>
      <w:pPr>
        <w:ind w:left="360" w:hanging="360"/>
      </w:pPr>
      <w:rPr>
        <w:rFonts w:ascii="Times New Roman" w:eastAsia="Calibr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13878DC"/>
    <w:multiLevelType w:val="hybridMultilevel"/>
    <w:tmpl w:val="43101B66"/>
    <w:lvl w:ilvl="0" w:tplc="57C6D9C0">
      <w:start w:val="1"/>
      <w:numFmt w:val="decimal"/>
      <w:lvlText w:val="%1."/>
      <w:lvlJc w:val="left"/>
      <w:pPr>
        <w:tabs>
          <w:tab w:val="num" w:pos="720"/>
        </w:tabs>
        <w:ind w:left="720" w:hanging="360"/>
      </w:pPr>
      <w:rPr>
        <w:rFonts w:cs="Times New Roman"/>
        <w:b/>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62785383"/>
    <w:multiLevelType w:val="hybridMultilevel"/>
    <w:tmpl w:val="27EE41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628D0EF9"/>
    <w:multiLevelType w:val="multilevel"/>
    <w:tmpl w:val="52AE4698"/>
    <w:lvl w:ilvl="0">
      <w:start w:val="1"/>
      <w:numFmt w:val="lowerRoman"/>
      <w:lvlText w:val="%1."/>
      <w:lvlJc w:val="right"/>
      <w:pPr>
        <w:tabs>
          <w:tab w:val="num" w:pos="2164"/>
        </w:tabs>
        <w:ind w:left="2164" w:hanging="180"/>
      </w:pPr>
      <w:rPr>
        <w:rFonts w:cs="Times New Roman"/>
        <w:b w:val="0"/>
        <w:i w:val="0"/>
      </w:rPr>
    </w:lvl>
    <w:lvl w:ilvl="1">
      <w:start w:val="1"/>
      <w:numFmt w:val="lowerLetter"/>
      <w:lvlText w:val="%2."/>
      <w:lvlJc w:val="left"/>
      <w:pPr>
        <w:tabs>
          <w:tab w:val="num" w:pos="1444"/>
        </w:tabs>
        <w:ind w:left="1444" w:hanging="360"/>
      </w:pPr>
      <w:rPr>
        <w:rFonts w:cs="Times New Roman"/>
      </w:rPr>
    </w:lvl>
    <w:lvl w:ilvl="2">
      <w:start w:val="1"/>
      <w:numFmt w:val="lowerRoman"/>
      <w:lvlText w:val="%3."/>
      <w:lvlJc w:val="right"/>
      <w:pPr>
        <w:tabs>
          <w:tab w:val="num" w:pos="2164"/>
        </w:tabs>
        <w:ind w:left="2164" w:hanging="180"/>
      </w:pPr>
      <w:rPr>
        <w:rFonts w:cs="Times New Roman"/>
      </w:rPr>
    </w:lvl>
    <w:lvl w:ilvl="3">
      <w:start w:val="1"/>
      <w:numFmt w:val="lowerRoman"/>
      <w:lvlText w:val="%4."/>
      <w:lvlJc w:val="right"/>
      <w:pPr>
        <w:tabs>
          <w:tab w:val="num" w:pos="4"/>
        </w:tabs>
        <w:ind w:left="2884" w:hanging="360"/>
      </w:pPr>
    </w:lvl>
    <w:lvl w:ilvl="4">
      <w:start w:val="1"/>
      <w:numFmt w:val="lowerLetter"/>
      <w:lvlText w:val="%5."/>
      <w:lvlJc w:val="left"/>
      <w:pPr>
        <w:tabs>
          <w:tab w:val="num" w:pos="3604"/>
        </w:tabs>
        <w:ind w:left="3604" w:hanging="360"/>
      </w:pPr>
      <w:rPr>
        <w:rFonts w:cs="Times New Roman"/>
      </w:rPr>
    </w:lvl>
    <w:lvl w:ilvl="5">
      <w:start w:val="1"/>
      <w:numFmt w:val="lowerRoman"/>
      <w:lvlText w:val="%6."/>
      <w:lvlJc w:val="right"/>
      <w:pPr>
        <w:tabs>
          <w:tab w:val="num" w:pos="4324"/>
        </w:tabs>
        <w:ind w:left="4324" w:hanging="180"/>
      </w:pPr>
      <w:rPr>
        <w:rFonts w:cs="Times New Roman"/>
      </w:rPr>
    </w:lvl>
    <w:lvl w:ilvl="6">
      <w:start w:val="1"/>
      <w:numFmt w:val="decimal"/>
      <w:lvlText w:val="%7."/>
      <w:lvlJc w:val="left"/>
      <w:pPr>
        <w:tabs>
          <w:tab w:val="num" w:pos="5044"/>
        </w:tabs>
        <w:ind w:left="5044" w:hanging="360"/>
      </w:pPr>
      <w:rPr>
        <w:rFonts w:cs="Times New Roman"/>
      </w:rPr>
    </w:lvl>
    <w:lvl w:ilvl="7">
      <w:start w:val="1"/>
      <w:numFmt w:val="lowerLetter"/>
      <w:lvlText w:val="%8."/>
      <w:lvlJc w:val="left"/>
      <w:pPr>
        <w:tabs>
          <w:tab w:val="num" w:pos="5764"/>
        </w:tabs>
        <w:ind w:left="5764" w:hanging="360"/>
      </w:pPr>
      <w:rPr>
        <w:rFonts w:cs="Times New Roman"/>
      </w:rPr>
    </w:lvl>
    <w:lvl w:ilvl="8">
      <w:start w:val="1"/>
      <w:numFmt w:val="lowerRoman"/>
      <w:lvlText w:val="%9."/>
      <w:lvlJc w:val="right"/>
      <w:pPr>
        <w:tabs>
          <w:tab w:val="num" w:pos="6484"/>
        </w:tabs>
        <w:ind w:left="6484" w:hanging="180"/>
      </w:pPr>
      <w:rPr>
        <w:rFonts w:cs="Times New Roman"/>
      </w:rPr>
    </w:lvl>
  </w:abstractNum>
  <w:abstractNum w:abstractNumId="60" w15:restartNumberingAfterBreak="0">
    <w:nsid w:val="642F2AC9"/>
    <w:multiLevelType w:val="multilevel"/>
    <w:tmpl w:val="6E0AF908"/>
    <w:lvl w:ilvl="0">
      <w:start w:val="16"/>
      <w:numFmt w:val="decimal"/>
      <w:lvlText w:val="%1"/>
      <w:lvlJc w:val="left"/>
      <w:pPr>
        <w:ind w:left="390" w:hanging="390"/>
      </w:pPr>
      <w:rPr>
        <w:rFonts w:hint="default"/>
      </w:rPr>
    </w:lvl>
    <w:lvl w:ilvl="1">
      <w:start w:val="2"/>
      <w:numFmt w:val="decimal"/>
      <w:lvlText w:val="%1.%2"/>
      <w:lvlJc w:val="left"/>
      <w:pPr>
        <w:ind w:left="780" w:hanging="390"/>
      </w:pPr>
      <w:rPr>
        <w:rFonts w:hint="default"/>
        <w:b/>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61" w15:restartNumberingAfterBreak="0">
    <w:nsid w:val="64445F4D"/>
    <w:multiLevelType w:val="hybridMultilevel"/>
    <w:tmpl w:val="9E0E31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644F6631"/>
    <w:multiLevelType w:val="hybridMultilevel"/>
    <w:tmpl w:val="5F8C103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3" w15:restartNumberingAfterBreak="0">
    <w:nsid w:val="65391115"/>
    <w:multiLevelType w:val="hybridMultilevel"/>
    <w:tmpl w:val="C6FA1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60C1B3E"/>
    <w:multiLevelType w:val="hybridMultilevel"/>
    <w:tmpl w:val="A1FCD2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15:restartNumberingAfterBreak="0">
    <w:nsid w:val="666154B2"/>
    <w:multiLevelType w:val="hybridMultilevel"/>
    <w:tmpl w:val="0428E044"/>
    <w:lvl w:ilvl="0" w:tplc="FB6E5D76">
      <w:start w:val="10"/>
      <w:numFmt w:val="decimal"/>
      <w:lvlText w:val="%1."/>
      <w:lvlJc w:val="left"/>
      <w:pPr>
        <w:ind w:left="28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15:restartNumberingAfterBreak="0">
    <w:nsid w:val="6D360717"/>
    <w:multiLevelType w:val="multilevel"/>
    <w:tmpl w:val="6FC2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1BC10FE"/>
    <w:multiLevelType w:val="hybridMultilevel"/>
    <w:tmpl w:val="8E3AB7BE"/>
    <w:lvl w:ilvl="0" w:tplc="952E9B3A">
      <w:start w:val="2"/>
      <w:numFmt w:val="upperLetter"/>
      <w:lvlText w:val="%1."/>
      <w:lvlJc w:val="left"/>
      <w:pPr>
        <w:ind w:left="1080" w:hanging="360"/>
      </w:pPr>
      <w:rPr>
        <w:rFonts w:hint="default"/>
        <w:sz w:val="24"/>
        <w:szCs w:val="24"/>
      </w:rPr>
    </w:lvl>
    <w:lvl w:ilvl="1" w:tplc="6F4E7E12">
      <w:numFmt w:val="bullet"/>
      <w:lvlText w:val="–"/>
      <w:lvlJc w:val="left"/>
      <w:pPr>
        <w:ind w:left="1800" w:hanging="360"/>
      </w:pPr>
      <w:rPr>
        <w:rFonts w:ascii="Arial" w:eastAsia="Times New Roman" w:hAnsi="Arial" w:cs="Arial" w:hint="default"/>
      </w:r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8" w15:restartNumberingAfterBreak="0">
    <w:nsid w:val="72422542"/>
    <w:multiLevelType w:val="hybridMultilevel"/>
    <w:tmpl w:val="59547A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9" w15:restartNumberingAfterBreak="0">
    <w:nsid w:val="73793BCE"/>
    <w:multiLevelType w:val="multilevel"/>
    <w:tmpl w:val="893073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0" w15:restartNumberingAfterBreak="0">
    <w:nsid w:val="743727EA"/>
    <w:multiLevelType w:val="hybridMultilevel"/>
    <w:tmpl w:val="E1FC1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74D20A7"/>
    <w:multiLevelType w:val="hybridMultilevel"/>
    <w:tmpl w:val="31304540"/>
    <w:lvl w:ilvl="0" w:tplc="FFFFFFFF">
      <w:start w:val="1"/>
      <w:numFmt w:val="decimal"/>
      <w:lvlText w:val="%1."/>
      <w:lvlJc w:val="left"/>
      <w:pPr>
        <w:tabs>
          <w:tab w:val="num" w:pos="1065"/>
        </w:tabs>
        <w:ind w:left="1065" w:hanging="705"/>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bullet"/>
      <w:lvlText w:val=""/>
      <w:lvlJc w:val="left"/>
      <w:pPr>
        <w:tabs>
          <w:tab w:val="num" w:pos="2340"/>
        </w:tabs>
        <w:ind w:left="2340" w:hanging="360"/>
      </w:pPr>
      <w:rPr>
        <w:rFonts w:ascii="Symbol" w:hAnsi="Symbol" w:hint="default"/>
      </w:rPr>
    </w:lvl>
    <w:lvl w:ilvl="3" w:tplc="FFFFFFFF">
      <w:start w:val="1"/>
      <w:numFmt w:val="lowerRoman"/>
      <w:lvlText w:val="%4)"/>
      <w:lvlJc w:val="left"/>
      <w:pPr>
        <w:tabs>
          <w:tab w:val="num" w:pos="3240"/>
        </w:tabs>
        <w:ind w:left="3240" w:hanging="72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2" w15:restartNumberingAfterBreak="0">
    <w:nsid w:val="798F3467"/>
    <w:multiLevelType w:val="hybridMultilevel"/>
    <w:tmpl w:val="4140B93E"/>
    <w:lvl w:ilvl="0" w:tplc="A7947B04">
      <w:start w:val="1"/>
      <w:numFmt w:val="lowerRoman"/>
      <w:lvlText w:val="%1."/>
      <w:lvlJc w:val="right"/>
      <w:pPr>
        <w:tabs>
          <w:tab w:val="num" w:pos="2160"/>
        </w:tabs>
        <w:ind w:left="2160" w:hanging="180"/>
      </w:pPr>
      <w:rPr>
        <w:rFonts w:cs="Times New Roman" w:hint="default"/>
        <w:b w:val="0"/>
        <w:i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1B">
      <w:start w:val="1"/>
      <w:numFmt w:val="lowerRoman"/>
      <w:lvlText w:val="%4."/>
      <w:lvlJc w:val="right"/>
      <w:pPr>
        <w:tabs>
          <w:tab w:val="num" w:pos="2880"/>
        </w:tabs>
        <w:ind w:left="2880" w:hanging="360"/>
      </w:p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7CBE6979"/>
    <w:multiLevelType w:val="hybridMultilevel"/>
    <w:tmpl w:val="410267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4" w15:restartNumberingAfterBreak="0">
    <w:nsid w:val="7CEA7C7A"/>
    <w:multiLevelType w:val="multilevel"/>
    <w:tmpl w:val="6AE69B3A"/>
    <w:lvl w:ilvl="0">
      <w:start w:val="1"/>
      <w:numFmt w:val="lowerRoman"/>
      <w:lvlText w:val="%1."/>
      <w:lvlJc w:val="right"/>
      <w:pPr>
        <w:tabs>
          <w:tab w:val="num" w:pos="2160"/>
        </w:tabs>
        <w:ind w:left="2160" w:hanging="180"/>
      </w:pPr>
      <w:rPr>
        <w:rFonts w:cs="Times New Roman"/>
        <w:b w:val="0"/>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5" w15:restartNumberingAfterBreak="0">
    <w:nsid w:val="7DC83C33"/>
    <w:multiLevelType w:val="multilevel"/>
    <w:tmpl w:val="7B0E277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6" w15:restartNumberingAfterBreak="0">
    <w:nsid w:val="7ECC19D9"/>
    <w:multiLevelType w:val="multilevel"/>
    <w:tmpl w:val="E7740DB4"/>
    <w:lvl w:ilvl="0">
      <w:start w:val="3"/>
      <w:numFmt w:val="decimal"/>
      <w:lvlText w:val="%1."/>
      <w:lvlJc w:val="left"/>
      <w:pPr>
        <w:tabs>
          <w:tab w:val="num" w:pos="360"/>
        </w:tabs>
        <w:ind w:left="360" w:hanging="360"/>
      </w:pPr>
      <w:rPr>
        <w:rFonts w:cs="Times New Roman"/>
        <w:b/>
        <w:sz w:val="22"/>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7"/>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1"/>
  </w:num>
  <w:num w:numId="5">
    <w:abstractNumId w:val="36"/>
  </w:num>
  <w:num w:numId="6">
    <w:abstractNumId w:val="37"/>
  </w:num>
  <w:num w:numId="7">
    <w:abstractNumId w:val="24"/>
  </w:num>
  <w:num w:numId="8">
    <w:abstractNumId w:val="21"/>
  </w:num>
  <w:num w:numId="9">
    <w:abstractNumId w:val="16"/>
  </w:num>
  <w:num w:numId="10">
    <w:abstractNumId w:val="43"/>
  </w:num>
  <w:num w:numId="11">
    <w:abstractNumId w:val="72"/>
  </w:num>
  <w:num w:numId="12">
    <w:abstractNumId w:val="20"/>
  </w:num>
  <w:num w:numId="13">
    <w:abstractNumId w:val="57"/>
  </w:num>
  <w:num w:numId="14">
    <w:abstractNumId w:val="53"/>
  </w:num>
  <w:num w:numId="15">
    <w:abstractNumId w:val="49"/>
  </w:num>
  <w:num w:numId="1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54"/>
  </w:num>
  <w:num w:numId="19">
    <w:abstractNumId w:val="7"/>
  </w:num>
  <w:num w:numId="20">
    <w:abstractNumId w:val="31"/>
  </w:num>
  <w:num w:numId="21">
    <w:abstractNumId w:val="42"/>
  </w:num>
  <w:num w:numId="22">
    <w:abstractNumId w:val="1"/>
  </w:num>
  <w:num w:numId="23">
    <w:abstractNumId w:val="28"/>
  </w:num>
  <w:num w:numId="24">
    <w:abstractNumId w:val="6"/>
  </w:num>
  <w:num w:numId="25">
    <w:abstractNumId w:val="23"/>
  </w:num>
  <w:num w:numId="26">
    <w:abstractNumId w:val="64"/>
  </w:num>
  <w:num w:numId="27">
    <w:abstractNumId w:val="2"/>
  </w:num>
  <w:num w:numId="28">
    <w:abstractNumId w:val="73"/>
  </w:num>
  <w:num w:numId="29">
    <w:abstractNumId w:val="44"/>
  </w:num>
  <w:num w:numId="30">
    <w:abstractNumId w:val="65"/>
  </w:num>
  <w:num w:numId="31">
    <w:abstractNumId w:val="47"/>
  </w:num>
  <w:num w:numId="32">
    <w:abstractNumId w:val="39"/>
  </w:num>
  <w:num w:numId="33">
    <w:abstractNumId w:val="61"/>
  </w:num>
  <w:num w:numId="34">
    <w:abstractNumId w:val="76"/>
  </w:num>
  <w:num w:numId="35">
    <w:abstractNumId w:val="11"/>
  </w:num>
  <w:num w:numId="36">
    <w:abstractNumId w:val="58"/>
  </w:num>
  <w:num w:numId="37">
    <w:abstractNumId w:val="46"/>
  </w:num>
  <w:num w:numId="38">
    <w:abstractNumId w:val="26"/>
  </w:num>
  <w:num w:numId="39">
    <w:abstractNumId w:val="15"/>
  </w:num>
  <w:num w:numId="40">
    <w:abstractNumId w:val="9"/>
  </w:num>
  <w:num w:numId="41">
    <w:abstractNumId w:val="34"/>
  </w:num>
  <w:num w:numId="42">
    <w:abstractNumId w:val="51"/>
  </w:num>
  <w:num w:numId="43">
    <w:abstractNumId w:val="13"/>
  </w:num>
  <w:num w:numId="44">
    <w:abstractNumId w:val="38"/>
  </w:num>
  <w:num w:numId="45">
    <w:abstractNumId w:val="12"/>
  </w:num>
  <w:num w:numId="46">
    <w:abstractNumId w:val="60"/>
  </w:num>
  <w:num w:numId="47">
    <w:abstractNumId w:val="8"/>
  </w:num>
  <w:num w:numId="48">
    <w:abstractNumId w:val="55"/>
  </w:num>
  <w:num w:numId="49">
    <w:abstractNumId w:val="19"/>
  </w:num>
  <w:num w:numId="50">
    <w:abstractNumId w:val="63"/>
  </w:num>
  <w:num w:numId="51">
    <w:abstractNumId w:val="4"/>
  </w:num>
  <w:num w:numId="52">
    <w:abstractNumId w:val="50"/>
  </w:num>
  <w:num w:numId="53">
    <w:abstractNumId w:val="66"/>
  </w:num>
  <w:num w:numId="54">
    <w:abstractNumId w:val="40"/>
  </w:num>
  <w:num w:numId="55">
    <w:abstractNumId w:val="67"/>
  </w:num>
  <w:num w:numId="56">
    <w:abstractNumId w:val="33"/>
  </w:num>
  <w:num w:numId="57">
    <w:abstractNumId w:val="68"/>
  </w:num>
  <w:num w:numId="58">
    <w:abstractNumId w:val="10"/>
  </w:num>
  <w:num w:numId="59">
    <w:abstractNumId w:val="62"/>
  </w:num>
  <w:num w:numId="60">
    <w:abstractNumId w:val="3"/>
  </w:num>
  <w:num w:numId="61">
    <w:abstractNumId w:val="5"/>
  </w:num>
  <w:num w:numId="62">
    <w:abstractNumId w:val="70"/>
  </w:num>
  <w:num w:numId="63">
    <w:abstractNumId w:val="56"/>
  </w:num>
  <w:num w:numId="64">
    <w:abstractNumId w:val="29"/>
  </w:num>
  <w:num w:numId="65">
    <w:abstractNumId w:val="41"/>
  </w:num>
  <w:num w:numId="66">
    <w:abstractNumId w:val="25"/>
  </w:num>
  <w:num w:numId="67">
    <w:abstractNumId w:val="17"/>
  </w:num>
  <w:num w:numId="68">
    <w:abstractNumId w:val="59"/>
  </w:num>
  <w:num w:numId="69">
    <w:abstractNumId w:val="74"/>
  </w:num>
  <w:num w:numId="70">
    <w:abstractNumId w:val="48"/>
  </w:num>
  <w:num w:numId="71">
    <w:abstractNumId w:val="45"/>
  </w:num>
  <w:num w:numId="72">
    <w:abstractNumId w:val="52"/>
  </w:num>
  <w:num w:numId="73">
    <w:abstractNumId w:val="18"/>
  </w:num>
  <w:num w:numId="74">
    <w:abstractNumId w:val="75"/>
  </w:num>
  <w:num w:numId="75">
    <w:abstractNumId w:val="32"/>
  </w:num>
  <w:num w:numId="76">
    <w:abstractNumId w:val="69"/>
  </w:num>
  <w:num w:numId="7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5"/>
  </w:num>
  <w:num w:numId="83">
    <w:abstractNumId w:val="22"/>
  </w:num>
  <w:num w:numId="84">
    <w:abstractNumId w:val="3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F24"/>
    <w:rsid w:val="0000090A"/>
    <w:rsid w:val="000019AB"/>
    <w:rsid w:val="00004380"/>
    <w:rsid w:val="00007159"/>
    <w:rsid w:val="0001241E"/>
    <w:rsid w:val="00014D57"/>
    <w:rsid w:val="00015721"/>
    <w:rsid w:val="000157B7"/>
    <w:rsid w:val="000210BD"/>
    <w:rsid w:val="0002151C"/>
    <w:rsid w:val="00022240"/>
    <w:rsid w:val="00023298"/>
    <w:rsid w:val="000233D9"/>
    <w:rsid w:val="00024271"/>
    <w:rsid w:val="00024708"/>
    <w:rsid w:val="00024D07"/>
    <w:rsid w:val="000300C8"/>
    <w:rsid w:val="00030250"/>
    <w:rsid w:val="00030E28"/>
    <w:rsid w:val="00034963"/>
    <w:rsid w:val="00035B7C"/>
    <w:rsid w:val="0003648D"/>
    <w:rsid w:val="00040D4D"/>
    <w:rsid w:val="00041B44"/>
    <w:rsid w:val="00042A97"/>
    <w:rsid w:val="00043B1C"/>
    <w:rsid w:val="00051512"/>
    <w:rsid w:val="00051AC9"/>
    <w:rsid w:val="00056504"/>
    <w:rsid w:val="00062076"/>
    <w:rsid w:val="0006398E"/>
    <w:rsid w:val="00064F24"/>
    <w:rsid w:val="00065285"/>
    <w:rsid w:val="0006772E"/>
    <w:rsid w:val="00067E86"/>
    <w:rsid w:val="00071CF2"/>
    <w:rsid w:val="000734C8"/>
    <w:rsid w:val="00073F18"/>
    <w:rsid w:val="00074017"/>
    <w:rsid w:val="00076EAF"/>
    <w:rsid w:val="000779E2"/>
    <w:rsid w:val="00080329"/>
    <w:rsid w:val="00085449"/>
    <w:rsid w:val="000857F8"/>
    <w:rsid w:val="00090491"/>
    <w:rsid w:val="00091065"/>
    <w:rsid w:val="0009207D"/>
    <w:rsid w:val="00092EBD"/>
    <w:rsid w:val="000943B6"/>
    <w:rsid w:val="00095993"/>
    <w:rsid w:val="00097B59"/>
    <w:rsid w:val="000A0105"/>
    <w:rsid w:val="000A13AD"/>
    <w:rsid w:val="000A22AD"/>
    <w:rsid w:val="000A474F"/>
    <w:rsid w:val="000A7A51"/>
    <w:rsid w:val="000B4CDA"/>
    <w:rsid w:val="000B5975"/>
    <w:rsid w:val="000C0D50"/>
    <w:rsid w:val="000C15B4"/>
    <w:rsid w:val="000C5D49"/>
    <w:rsid w:val="000C7D68"/>
    <w:rsid w:val="000D1573"/>
    <w:rsid w:val="000D1898"/>
    <w:rsid w:val="000D1A7E"/>
    <w:rsid w:val="000D7188"/>
    <w:rsid w:val="000E0CE3"/>
    <w:rsid w:val="000E473D"/>
    <w:rsid w:val="000E54DF"/>
    <w:rsid w:val="000E6F33"/>
    <w:rsid w:val="000F0DA8"/>
    <w:rsid w:val="000F517C"/>
    <w:rsid w:val="000F5B13"/>
    <w:rsid w:val="000F5FC7"/>
    <w:rsid w:val="00103AE0"/>
    <w:rsid w:val="00104447"/>
    <w:rsid w:val="001057C4"/>
    <w:rsid w:val="00110E43"/>
    <w:rsid w:val="0011326B"/>
    <w:rsid w:val="001133BB"/>
    <w:rsid w:val="001134F7"/>
    <w:rsid w:val="00116E74"/>
    <w:rsid w:val="001171B3"/>
    <w:rsid w:val="00121ED5"/>
    <w:rsid w:val="00122EEE"/>
    <w:rsid w:val="00126F77"/>
    <w:rsid w:val="00132CBD"/>
    <w:rsid w:val="00133A64"/>
    <w:rsid w:val="00133E25"/>
    <w:rsid w:val="00134C65"/>
    <w:rsid w:val="00137E64"/>
    <w:rsid w:val="001404D4"/>
    <w:rsid w:val="00142730"/>
    <w:rsid w:val="0014777F"/>
    <w:rsid w:val="001508F5"/>
    <w:rsid w:val="00151A4B"/>
    <w:rsid w:val="001538ED"/>
    <w:rsid w:val="00153DC5"/>
    <w:rsid w:val="00154D1D"/>
    <w:rsid w:val="00157AA6"/>
    <w:rsid w:val="001733BA"/>
    <w:rsid w:val="00175ED8"/>
    <w:rsid w:val="00176D5B"/>
    <w:rsid w:val="001805A0"/>
    <w:rsid w:val="00180EB9"/>
    <w:rsid w:val="00180FDD"/>
    <w:rsid w:val="00181EFB"/>
    <w:rsid w:val="001839F1"/>
    <w:rsid w:val="001867B2"/>
    <w:rsid w:val="001877DF"/>
    <w:rsid w:val="001905E0"/>
    <w:rsid w:val="00192102"/>
    <w:rsid w:val="00192A6F"/>
    <w:rsid w:val="00193AE6"/>
    <w:rsid w:val="00194A4D"/>
    <w:rsid w:val="0019593D"/>
    <w:rsid w:val="00195E94"/>
    <w:rsid w:val="001966DE"/>
    <w:rsid w:val="001A1BA2"/>
    <w:rsid w:val="001A39E5"/>
    <w:rsid w:val="001A60E4"/>
    <w:rsid w:val="001B03BE"/>
    <w:rsid w:val="001B04F4"/>
    <w:rsid w:val="001B2270"/>
    <w:rsid w:val="001B4A99"/>
    <w:rsid w:val="001B5081"/>
    <w:rsid w:val="001B548F"/>
    <w:rsid w:val="001B5786"/>
    <w:rsid w:val="001C0617"/>
    <w:rsid w:val="001C069E"/>
    <w:rsid w:val="001C0C39"/>
    <w:rsid w:val="001C2A96"/>
    <w:rsid w:val="001C5301"/>
    <w:rsid w:val="001C5D95"/>
    <w:rsid w:val="001C64FB"/>
    <w:rsid w:val="001C7FB5"/>
    <w:rsid w:val="001D0DB2"/>
    <w:rsid w:val="001D1C80"/>
    <w:rsid w:val="001D2A70"/>
    <w:rsid w:val="001D2CAF"/>
    <w:rsid w:val="001D339C"/>
    <w:rsid w:val="001D4F3A"/>
    <w:rsid w:val="001D6CB9"/>
    <w:rsid w:val="001D7110"/>
    <w:rsid w:val="001E0A70"/>
    <w:rsid w:val="001E0CF9"/>
    <w:rsid w:val="001E246F"/>
    <w:rsid w:val="001E3D98"/>
    <w:rsid w:val="001E512B"/>
    <w:rsid w:val="001E5F6A"/>
    <w:rsid w:val="001E6CA1"/>
    <w:rsid w:val="001E6DEA"/>
    <w:rsid w:val="001E75A6"/>
    <w:rsid w:val="001F4080"/>
    <w:rsid w:val="001F6209"/>
    <w:rsid w:val="002017EE"/>
    <w:rsid w:val="00204635"/>
    <w:rsid w:val="00211EC2"/>
    <w:rsid w:val="00215FBE"/>
    <w:rsid w:val="00217F0A"/>
    <w:rsid w:val="002215F3"/>
    <w:rsid w:val="00224072"/>
    <w:rsid w:val="00232622"/>
    <w:rsid w:val="00233A22"/>
    <w:rsid w:val="002372D5"/>
    <w:rsid w:val="0024034C"/>
    <w:rsid w:val="002446CF"/>
    <w:rsid w:val="00246ADF"/>
    <w:rsid w:val="00247060"/>
    <w:rsid w:val="0024751B"/>
    <w:rsid w:val="0025072E"/>
    <w:rsid w:val="00255D4F"/>
    <w:rsid w:val="002657A8"/>
    <w:rsid w:val="002660C6"/>
    <w:rsid w:val="00267B99"/>
    <w:rsid w:val="002728BF"/>
    <w:rsid w:val="002769FF"/>
    <w:rsid w:val="00277B4D"/>
    <w:rsid w:val="002801F4"/>
    <w:rsid w:val="00281971"/>
    <w:rsid w:val="00282FA4"/>
    <w:rsid w:val="00284187"/>
    <w:rsid w:val="00285CB3"/>
    <w:rsid w:val="002910C9"/>
    <w:rsid w:val="00293D8C"/>
    <w:rsid w:val="00296E47"/>
    <w:rsid w:val="002975CE"/>
    <w:rsid w:val="0029760B"/>
    <w:rsid w:val="002A0008"/>
    <w:rsid w:val="002A05EC"/>
    <w:rsid w:val="002A317E"/>
    <w:rsid w:val="002A3B2C"/>
    <w:rsid w:val="002B2E72"/>
    <w:rsid w:val="002B30CB"/>
    <w:rsid w:val="002B3126"/>
    <w:rsid w:val="002B4B93"/>
    <w:rsid w:val="002B6CB2"/>
    <w:rsid w:val="002B78F6"/>
    <w:rsid w:val="002C1C5A"/>
    <w:rsid w:val="002C3802"/>
    <w:rsid w:val="002C3F7C"/>
    <w:rsid w:val="002C4516"/>
    <w:rsid w:val="002C5004"/>
    <w:rsid w:val="002C5EA4"/>
    <w:rsid w:val="002D14BD"/>
    <w:rsid w:val="002D18B8"/>
    <w:rsid w:val="002D6895"/>
    <w:rsid w:val="002D7C67"/>
    <w:rsid w:val="002E1A1A"/>
    <w:rsid w:val="002E21AA"/>
    <w:rsid w:val="002E28C8"/>
    <w:rsid w:val="002E502F"/>
    <w:rsid w:val="002E5078"/>
    <w:rsid w:val="002F22ED"/>
    <w:rsid w:val="002F361F"/>
    <w:rsid w:val="002F41F4"/>
    <w:rsid w:val="002F4A1F"/>
    <w:rsid w:val="002F5680"/>
    <w:rsid w:val="002F7207"/>
    <w:rsid w:val="003021BF"/>
    <w:rsid w:val="003029C3"/>
    <w:rsid w:val="00302F96"/>
    <w:rsid w:val="003037C1"/>
    <w:rsid w:val="00304264"/>
    <w:rsid w:val="00304D93"/>
    <w:rsid w:val="00305EF2"/>
    <w:rsid w:val="00311C20"/>
    <w:rsid w:val="00313A12"/>
    <w:rsid w:val="00313F62"/>
    <w:rsid w:val="00314E28"/>
    <w:rsid w:val="00315E97"/>
    <w:rsid w:val="00316697"/>
    <w:rsid w:val="00316DB6"/>
    <w:rsid w:val="00322382"/>
    <w:rsid w:val="003236AD"/>
    <w:rsid w:val="00323BE1"/>
    <w:rsid w:val="0032613F"/>
    <w:rsid w:val="00330700"/>
    <w:rsid w:val="003310C9"/>
    <w:rsid w:val="00331561"/>
    <w:rsid w:val="003369AB"/>
    <w:rsid w:val="00337F02"/>
    <w:rsid w:val="00343E15"/>
    <w:rsid w:val="003441FE"/>
    <w:rsid w:val="00344690"/>
    <w:rsid w:val="00345AE8"/>
    <w:rsid w:val="00345FEC"/>
    <w:rsid w:val="00350DC2"/>
    <w:rsid w:val="003512E0"/>
    <w:rsid w:val="00354540"/>
    <w:rsid w:val="00355464"/>
    <w:rsid w:val="00356014"/>
    <w:rsid w:val="00357D59"/>
    <w:rsid w:val="0036138E"/>
    <w:rsid w:val="00362042"/>
    <w:rsid w:val="00364A69"/>
    <w:rsid w:val="00364BB0"/>
    <w:rsid w:val="00366822"/>
    <w:rsid w:val="00371F8A"/>
    <w:rsid w:val="00373760"/>
    <w:rsid w:val="00376AB2"/>
    <w:rsid w:val="003812A8"/>
    <w:rsid w:val="00382179"/>
    <w:rsid w:val="00384B96"/>
    <w:rsid w:val="00386197"/>
    <w:rsid w:val="00386E5D"/>
    <w:rsid w:val="003904D7"/>
    <w:rsid w:val="00390C55"/>
    <w:rsid w:val="00392355"/>
    <w:rsid w:val="0039322A"/>
    <w:rsid w:val="0039513D"/>
    <w:rsid w:val="00395560"/>
    <w:rsid w:val="00395807"/>
    <w:rsid w:val="003A664B"/>
    <w:rsid w:val="003B18CC"/>
    <w:rsid w:val="003B1BA0"/>
    <w:rsid w:val="003B46C8"/>
    <w:rsid w:val="003B5364"/>
    <w:rsid w:val="003B6B7D"/>
    <w:rsid w:val="003B7FB7"/>
    <w:rsid w:val="003C0640"/>
    <w:rsid w:val="003C1718"/>
    <w:rsid w:val="003C2FC0"/>
    <w:rsid w:val="003C4D83"/>
    <w:rsid w:val="003C7B70"/>
    <w:rsid w:val="003C7BE6"/>
    <w:rsid w:val="003D0513"/>
    <w:rsid w:val="003E1CE5"/>
    <w:rsid w:val="003E2610"/>
    <w:rsid w:val="003E5D0C"/>
    <w:rsid w:val="003E74EB"/>
    <w:rsid w:val="003E7D35"/>
    <w:rsid w:val="003F006D"/>
    <w:rsid w:val="003F02A8"/>
    <w:rsid w:val="003F3824"/>
    <w:rsid w:val="003F3BDC"/>
    <w:rsid w:val="003F4161"/>
    <w:rsid w:val="003F6876"/>
    <w:rsid w:val="00401263"/>
    <w:rsid w:val="00402C03"/>
    <w:rsid w:val="004043F9"/>
    <w:rsid w:val="00405764"/>
    <w:rsid w:val="00406157"/>
    <w:rsid w:val="0040656B"/>
    <w:rsid w:val="00406886"/>
    <w:rsid w:val="00406E90"/>
    <w:rsid w:val="00410041"/>
    <w:rsid w:val="004105C6"/>
    <w:rsid w:val="00410EAA"/>
    <w:rsid w:val="004141C6"/>
    <w:rsid w:val="00415281"/>
    <w:rsid w:val="00415409"/>
    <w:rsid w:val="00420B51"/>
    <w:rsid w:val="00422016"/>
    <w:rsid w:val="004230B7"/>
    <w:rsid w:val="00424934"/>
    <w:rsid w:val="00424E0D"/>
    <w:rsid w:val="00430C50"/>
    <w:rsid w:val="00430F7A"/>
    <w:rsid w:val="004316FE"/>
    <w:rsid w:val="00437C37"/>
    <w:rsid w:val="00441E28"/>
    <w:rsid w:val="00441F8C"/>
    <w:rsid w:val="0044452B"/>
    <w:rsid w:val="00453BEA"/>
    <w:rsid w:val="004564D3"/>
    <w:rsid w:val="00456718"/>
    <w:rsid w:val="00464447"/>
    <w:rsid w:val="00466510"/>
    <w:rsid w:val="0046778B"/>
    <w:rsid w:val="00470D0F"/>
    <w:rsid w:val="00471268"/>
    <w:rsid w:val="00471E23"/>
    <w:rsid w:val="004729F0"/>
    <w:rsid w:val="00473672"/>
    <w:rsid w:val="004745B2"/>
    <w:rsid w:val="004775FF"/>
    <w:rsid w:val="00481160"/>
    <w:rsid w:val="00483EA3"/>
    <w:rsid w:val="00484DBF"/>
    <w:rsid w:val="00485B24"/>
    <w:rsid w:val="00486313"/>
    <w:rsid w:val="004864E6"/>
    <w:rsid w:val="004928BD"/>
    <w:rsid w:val="00497C0D"/>
    <w:rsid w:val="004A0D8F"/>
    <w:rsid w:val="004A172A"/>
    <w:rsid w:val="004A3F2E"/>
    <w:rsid w:val="004A6EE6"/>
    <w:rsid w:val="004A7046"/>
    <w:rsid w:val="004A79FE"/>
    <w:rsid w:val="004B1363"/>
    <w:rsid w:val="004B279B"/>
    <w:rsid w:val="004B2DC2"/>
    <w:rsid w:val="004B4D8E"/>
    <w:rsid w:val="004C49BA"/>
    <w:rsid w:val="004D41AF"/>
    <w:rsid w:val="004D4611"/>
    <w:rsid w:val="004D5C2D"/>
    <w:rsid w:val="004D6A48"/>
    <w:rsid w:val="004D6FBC"/>
    <w:rsid w:val="004E02C8"/>
    <w:rsid w:val="004E211C"/>
    <w:rsid w:val="004E4E57"/>
    <w:rsid w:val="004E79D2"/>
    <w:rsid w:val="004E7BAD"/>
    <w:rsid w:val="004F15C8"/>
    <w:rsid w:val="004F68F6"/>
    <w:rsid w:val="005021CB"/>
    <w:rsid w:val="0050366A"/>
    <w:rsid w:val="00505017"/>
    <w:rsid w:val="005071CD"/>
    <w:rsid w:val="00510526"/>
    <w:rsid w:val="00510678"/>
    <w:rsid w:val="00510751"/>
    <w:rsid w:val="005141EB"/>
    <w:rsid w:val="0051469C"/>
    <w:rsid w:val="00514E06"/>
    <w:rsid w:val="00521690"/>
    <w:rsid w:val="005223C4"/>
    <w:rsid w:val="00522D33"/>
    <w:rsid w:val="00523075"/>
    <w:rsid w:val="00525D4A"/>
    <w:rsid w:val="005275F3"/>
    <w:rsid w:val="00530874"/>
    <w:rsid w:val="0053564D"/>
    <w:rsid w:val="00537537"/>
    <w:rsid w:val="00537747"/>
    <w:rsid w:val="00537BD7"/>
    <w:rsid w:val="0054017F"/>
    <w:rsid w:val="0054580F"/>
    <w:rsid w:val="00545D9A"/>
    <w:rsid w:val="00547DE8"/>
    <w:rsid w:val="005503D1"/>
    <w:rsid w:val="00553AC6"/>
    <w:rsid w:val="00554431"/>
    <w:rsid w:val="00554C57"/>
    <w:rsid w:val="0055635F"/>
    <w:rsid w:val="0055696E"/>
    <w:rsid w:val="00563EC6"/>
    <w:rsid w:val="00563FCB"/>
    <w:rsid w:val="005645AA"/>
    <w:rsid w:val="00565671"/>
    <w:rsid w:val="00565B3A"/>
    <w:rsid w:val="00572F51"/>
    <w:rsid w:val="0057508A"/>
    <w:rsid w:val="00576015"/>
    <w:rsid w:val="00582726"/>
    <w:rsid w:val="005843FA"/>
    <w:rsid w:val="005846D9"/>
    <w:rsid w:val="00587629"/>
    <w:rsid w:val="0059022C"/>
    <w:rsid w:val="00591738"/>
    <w:rsid w:val="005977CA"/>
    <w:rsid w:val="005A33B8"/>
    <w:rsid w:val="005A4A01"/>
    <w:rsid w:val="005B15B2"/>
    <w:rsid w:val="005B35F4"/>
    <w:rsid w:val="005B411A"/>
    <w:rsid w:val="005B681F"/>
    <w:rsid w:val="005B786D"/>
    <w:rsid w:val="005C1330"/>
    <w:rsid w:val="005C2622"/>
    <w:rsid w:val="005C2DD7"/>
    <w:rsid w:val="005C3563"/>
    <w:rsid w:val="005C512F"/>
    <w:rsid w:val="005C6C4A"/>
    <w:rsid w:val="005E05B7"/>
    <w:rsid w:val="005E0855"/>
    <w:rsid w:val="005E2536"/>
    <w:rsid w:val="005E2B97"/>
    <w:rsid w:val="005E5071"/>
    <w:rsid w:val="005E6D41"/>
    <w:rsid w:val="005E752A"/>
    <w:rsid w:val="005E7A7A"/>
    <w:rsid w:val="005E7DD7"/>
    <w:rsid w:val="005F0668"/>
    <w:rsid w:val="005F3792"/>
    <w:rsid w:val="005F420E"/>
    <w:rsid w:val="005F5B73"/>
    <w:rsid w:val="005F6161"/>
    <w:rsid w:val="005F7322"/>
    <w:rsid w:val="005F76CD"/>
    <w:rsid w:val="005F7CE9"/>
    <w:rsid w:val="0060414B"/>
    <w:rsid w:val="00606DEA"/>
    <w:rsid w:val="00606EF3"/>
    <w:rsid w:val="00610BB3"/>
    <w:rsid w:val="00610F42"/>
    <w:rsid w:val="00612825"/>
    <w:rsid w:val="00613692"/>
    <w:rsid w:val="00613F77"/>
    <w:rsid w:val="00615533"/>
    <w:rsid w:val="00615BCF"/>
    <w:rsid w:val="00616B3D"/>
    <w:rsid w:val="00617543"/>
    <w:rsid w:val="0062009A"/>
    <w:rsid w:val="006232F0"/>
    <w:rsid w:val="0062331F"/>
    <w:rsid w:val="00624AA4"/>
    <w:rsid w:val="00624B56"/>
    <w:rsid w:val="00624E2F"/>
    <w:rsid w:val="00627F37"/>
    <w:rsid w:val="0063128C"/>
    <w:rsid w:val="00632203"/>
    <w:rsid w:val="006361D9"/>
    <w:rsid w:val="00636322"/>
    <w:rsid w:val="0063686E"/>
    <w:rsid w:val="00640711"/>
    <w:rsid w:val="0064145F"/>
    <w:rsid w:val="00645DF4"/>
    <w:rsid w:val="006461C1"/>
    <w:rsid w:val="0064792D"/>
    <w:rsid w:val="00650849"/>
    <w:rsid w:val="00651524"/>
    <w:rsid w:val="006516A4"/>
    <w:rsid w:val="0065419E"/>
    <w:rsid w:val="006550B3"/>
    <w:rsid w:val="006561AF"/>
    <w:rsid w:val="00660AC5"/>
    <w:rsid w:val="00663CC9"/>
    <w:rsid w:val="0066703C"/>
    <w:rsid w:val="006763CC"/>
    <w:rsid w:val="00676AA8"/>
    <w:rsid w:val="0068309F"/>
    <w:rsid w:val="00684E7E"/>
    <w:rsid w:val="0068509E"/>
    <w:rsid w:val="00686AB2"/>
    <w:rsid w:val="00687703"/>
    <w:rsid w:val="00691C8E"/>
    <w:rsid w:val="00697576"/>
    <w:rsid w:val="006A012E"/>
    <w:rsid w:val="006A22A7"/>
    <w:rsid w:val="006A29D2"/>
    <w:rsid w:val="006A5D78"/>
    <w:rsid w:val="006A6143"/>
    <w:rsid w:val="006A7406"/>
    <w:rsid w:val="006A757C"/>
    <w:rsid w:val="006B09FE"/>
    <w:rsid w:val="006B3F26"/>
    <w:rsid w:val="006B416D"/>
    <w:rsid w:val="006B53E3"/>
    <w:rsid w:val="006B62CA"/>
    <w:rsid w:val="006B6313"/>
    <w:rsid w:val="006B797F"/>
    <w:rsid w:val="006C1839"/>
    <w:rsid w:val="006C33CD"/>
    <w:rsid w:val="006C3A3C"/>
    <w:rsid w:val="006C3E0A"/>
    <w:rsid w:val="006C4B2C"/>
    <w:rsid w:val="006C5739"/>
    <w:rsid w:val="006C5941"/>
    <w:rsid w:val="006D268C"/>
    <w:rsid w:val="006D36F1"/>
    <w:rsid w:val="006D469F"/>
    <w:rsid w:val="006E01DE"/>
    <w:rsid w:val="006E472E"/>
    <w:rsid w:val="006E595D"/>
    <w:rsid w:val="006F0B00"/>
    <w:rsid w:val="006F0DB8"/>
    <w:rsid w:val="006F1F68"/>
    <w:rsid w:val="006F6231"/>
    <w:rsid w:val="006F6868"/>
    <w:rsid w:val="007007AB"/>
    <w:rsid w:val="00705C50"/>
    <w:rsid w:val="007073AA"/>
    <w:rsid w:val="0070757B"/>
    <w:rsid w:val="0071071A"/>
    <w:rsid w:val="007108CB"/>
    <w:rsid w:val="0071285E"/>
    <w:rsid w:val="007153D1"/>
    <w:rsid w:val="007168A8"/>
    <w:rsid w:val="00717AA9"/>
    <w:rsid w:val="00720B7D"/>
    <w:rsid w:val="00720DF6"/>
    <w:rsid w:val="00721B61"/>
    <w:rsid w:val="00730958"/>
    <w:rsid w:val="007312D3"/>
    <w:rsid w:val="00733615"/>
    <w:rsid w:val="0073369F"/>
    <w:rsid w:val="00734021"/>
    <w:rsid w:val="00737443"/>
    <w:rsid w:val="00740DC7"/>
    <w:rsid w:val="00740F7F"/>
    <w:rsid w:val="007411E6"/>
    <w:rsid w:val="007425FD"/>
    <w:rsid w:val="007443E3"/>
    <w:rsid w:val="007446CE"/>
    <w:rsid w:val="007447B6"/>
    <w:rsid w:val="00744B15"/>
    <w:rsid w:val="00750743"/>
    <w:rsid w:val="007548DF"/>
    <w:rsid w:val="00755806"/>
    <w:rsid w:val="0076250F"/>
    <w:rsid w:val="007703CC"/>
    <w:rsid w:val="00774930"/>
    <w:rsid w:val="007769D5"/>
    <w:rsid w:val="00777632"/>
    <w:rsid w:val="007815B8"/>
    <w:rsid w:val="007830DE"/>
    <w:rsid w:val="0078648B"/>
    <w:rsid w:val="00793D5E"/>
    <w:rsid w:val="00793F14"/>
    <w:rsid w:val="007A1175"/>
    <w:rsid w:val="007A1F34"/>
    <w:rsid w:val="007B2145"/>
    <w:rsid w:val="007B26FA"/>
    <w:rsid w:val="007B3DC1"/>
    <w:rsid w:val="007B4799"/>
    <w:rsid w:val="007B48B4"/>
    <w:rsid w:val="007B6787"/>
    <w:rsid w:val="007C1528"/>
    <w:rsid w:val="007C2633"/>
    <w:rsid w:val="007C3625"/>
    <w:rsid w:val="007D02F5"/>
    <w:rsid w:val="007D0484"/>
    <w:rsid w:val="007D33C6"/>
    <w:rsid w:val="007D3EB4"/>
    <w:rsid w:val="007D5EF3"/>
    <w:rsid w:val="007E4A51"/>
    <w:rsid w:val="007E57B4"/>
    <w:rsid w:val="007F02A4"/>
    <w:rsid w:val="007F0AC6"/>
    <w:rsid w:val="007F4A94"/>
    <w:rsid w:val="007F5BFA"/>
    <w:rsid w:val="007F69F1"/>
    <w:rsid w:val="007F6DC5"/>
    <w:rsid w:val="00802B19"/>
    <w:rsid w:val="0080320F"/>
    <w:rsid w:val="00804F50"/>
    <w:rsid w:val="00807FF1"/>
    <w:rsid w:val="008105F0"/>
    <w:rsid w:val="0081130F"/>
    <w:rsid w:val="00811DA7"/>
    <w:rsid w:val="00811F2E"/>
    <w:rsid w:val="008126A2"/>
    <w:rsid w:val="00812F27"/>
    <w:rsid w:val="0081313C"/>
    <w:rsid w:val="0081520A"/>
    <w:rsid w:val="00816E6F"/>
    <w:rsid w:val="00817D51"/>
    <w:rsid w:val="00821E16"/>
    <w:rsid w:val="0082218E"/>
    <w:rsid w:val="00822C01"/>
    <w:rsid w:val="00830224"/>
    <w:rsid w:val="008341BC"/>
    <w:rsid w:val="008413D3"/>
    <w:rsid w:val="008419F3"/>
    <w:rsid w:val="00841CB5"/>
    <w:rsid w:val="00842173"/>
    <w:rsid w:val="008428A4"/>
    <w:rsid w:val="00842CAC"/>
    <w:rsid w:val="00846C6C"/>
    <w:rsid w:val="00851267"/>
    <w:rsid w:val="00851ED2"/>
    <w:rsid w:val="008526F0"/>
    <w:rsid w:val="00853628"/>
    <w:rsid w:val="008569A8"/>
    <w:rsid w:val="00856C61"/>
    <w:rsid w:val="008579B1"/>
    <w:rsid w:val="00857E46"/>
    <w:rsid w:val="00861505"/>
    <w:rsid w:val="00863E65"/>
    <w:rsid w:val="00867900"/>
    <w:rsid w:val="0088135C"/>
    <w:rsid w:val="008815B7"/>
    <w:rsid w:val="00886AE9"/>
    <w:rsid w:val="00886DAA"/>
    <w:rsid w:val="00887B87"/>
    <w:rsid w:val="00890985"/>
    <w:rsid w:val="0089141B"/>
    <w:rsid w:val="00891708"/>
    <w:rsid w:val="00891C50"/>
    <w:rsid w:val="00892EB6"/>
    <w:rsid w:val="00893DC9"/>
    <w:rsid w:val="00895325"/>
    <w:rsid w:val="008957E3"/>
    <w:rsid w:val="0089603E"/>
    <w:rsid w:val="0089736E"/>
    <w:rsid w:val="0089777C"/>
    <w:rsid w:val="008978FC"/>
    <w:rsid w:val="008979F7"/>
    <w:rsid w:val="008A1A46"/>
    <w:rsid w:val="008A295E"/>
    <w:rsid w:val="008A3290"/>
    <w:rsid w:val="008A391B"/>
    <w:rsid w:val="008A4CD6"/>
    <w:rsid w:val="008A502F"/>
    <w:rsid w:val="008B1C59"/>
    <w:rsid w:val="008B4F1D"/>
    <w:rsid w:val="008B7D6A"/>
    <w:rsid w:val="008B7D7F"/>
    <w:rsid w:val="008C3065"/>
    <w:rsid w:val="008C3385"/>
    <w:rsid w:val="008C4023"/>
    <w:rsid w:val="008C5FE5"/>
    <w:rsid w:val="008C72FF"/>
    <w:rsid w:val="008D00A5"/>
    <w:rsid w:val="008D24DB"/>
    <w:rsid w:val="008D6B22"/>
    <w:rsid w:val="008E1EC2"/>
    <w:rsid w:val="008E351D"/>
    <w:rsid w:val="008E48CF"/>
    <w:rsid w:val="008E709A"/>
    <w:rsid w:val="008E7652"/>
    <w:rsid w:val="008F3C2E"/>
    <w:rsid w:val="008F3FD8"/>
    <w:rsid w:val="008F40CA"/>
    <w:rsid w:val="008F4D9E"/>
    <w:rsid w:val="008F764D"/>
    <w:rsid w:val="008F77D9"/>
    <w:rsid w:val="00900A88"/>
    <w:rsid w:val="00900B9F"/>
    <w:rsid w:val="0090512C"/>
    <w:rsid w:val="009053E9"/>
    <w:rsid w:val="00906167"/>
    <w:rsid w:val="00906378"/>
    <w:rsid w:val="00911B5D"/>
    <w:rsid w:val="00920387"/>
    <w:rsid w:val="009207BE"/>
    <w:rsid w:val="00924BF8"/>
    <w:rsid w:val="00930B12"/>
    <w:rsid w:val="00934D5F"/>
    <w:rsid w:val="00935E5F"/>
    <w:rsid w:val="00935F6F"/>
    <w:rsid w:val="00936149"/>
    <w:rsid w:val="009367D8"/>
    <w:rsid w:val="009372C7"/>
    <w:rsid w:val="009405BD"/>
    <w:rsid w:val="00940CE4"/>
    <w:rsid w:val="00944C3F"/>
    <w:rsid w:val="00945E0D"/>
    <w:rsid w:val="00946735"/>
    <w:rsid w:val="00947E1D"/>
    <w:rsid w:val="009511FA"/>
    <w:rsid w:val="00955411"/>
    <w:rsid w:val="00956AFA"/>
    <w:rsid w:val="009601A6"/>
    <w:rsid w:val="009612F6"/>
    <w:rsid w:val="009616D2"/>
    <w:rsid w:val="009625D7"/>
    <w:rsid w:val="00963565"/>
    <w:rsid w:val="00965CE2"/>
    <w:rsid w:val="0096764B"/>
    <w:rsid w:val="009717DF"/>
    <w:rsid w:val="0097320B"/>
    <w:rsid w:val="00973EF8"/>
    <w:rsid w:val="009756F9"/>
    <w:rsid w:val="00986796"/>
    <w:rsid w:val="00993798"/>
    <w:rsid w:val="00996633"/>
    <w:rsid w:val="0099788B"/>
    <w:rsid w:val="00997C35"/>
    <w:rsid w:val="009A12F1"/>
    <w:rsid w:val="009A147B"/>
    <w:rsid w:val="009A22A2"/>
    <w:rsid w:val="009A2469"/>
    <w:rsid w:val="009A3BE8"/>
    <w:rsid w:val="009A4F26"/>
    <w:rsid w:val="009A649A"/>
    <w:rsid w:val="009B1D2D"/>
    <w:rsid w:val="009B3192"/>
    <w:rsid w:val="009B3FE3"/>
    <w:rsid w:val="009B5528"/>
    <w:rsid w:val="009B559F"/>
    <w:rsid w:val="009C0129"/>
    <w:rsid w:val="009C20EF"/>
    <w:rsid w:val="009C3F6B"/>
    <w:rsid w:val="009C59B9"/>
    <w:rsid w:val="009D0CF8"/>
    <w:rsid w:val="009D6804"/>
    <w:rsid w:val="009D7336"/>
    <w:rsid w:val="009E4E3B"/>
    <w:rsid w:val="009E5D4D"/>
    <w:rsid w:val="009E7C0B"/>
    <w:rsid w:val="009E7F2A"/>
    <w:rsid w:val="009F3950"/>
    <w:rsid w:val="009F4339"/>
    <w:rsid w:val="009F7654"/>
    <w:rsid w:val="00A01AD2"/>
    <w:rsid w:val="00A029D7"/>
    <w:rsid w:val="00A04B44"/>
    <w:rsid w:val="00A05A4D"/>
    <w:rsid w:val="00A11872"/>
    <w:rsid w:val="00A15DEC"/>
    <w:rsid w:val="00A225BA"/>
    <w:rsid w:val="00A230A5"/>
    <w:rsid w:val="00A232E9"/>
    <w:rsid w:val="00A2515C"/>
    <w:rsid w:val="00A25CA9"/>
    <w:rsid w:val="00A2607E"/>
    <w:rsid w:val="00A26798"/>
    <w:rsid w:val="00A26D45"/>
    <w:rsid w:val="00A27382"/>
    <w:rsid w:val="00A303D4"/>
    <w:rsid w:val="00A30897"/>
    <w:rsid w:val="00A3229C"/>
    <w:rsid w:val="00A34902"/>
    <w:rsid w:val="00A3717D"/>
    <w:rsid w:val="00A42380"/>
    <w:rsid w:val="00A50183"/>
    <w:rsid w:val="00A511A2"/>
    <w:rsid w:val="00A5573E"/>
    <w:rsid w:val="00A5625C"/>
    <w:rsid w:val="00A70016"/>
    <w:rsid w:val="00A7050F"/>
    <w:rsid w:val="00A70E69"/>
    <w:rsid w:val="00A72A5D"/>
    <w:rsid w:val="00A73D76"/>
    <w:rsid w:val="00A756F8"/>
    <w:rsid w:val="00A816F6"/>
    <w:rsid w:val="00A8200D"/>
    <w:rsid w:val="00A82FE4"/>
    <w:rsid w:val="00A83AA5"/>
    <w:rsid w:val="00A852F2"/>
    <w:rsid w:val="00A86F88"/>
    <w:rsid w:val="00A870A3"/>
    <w:rsid w:val="00A877B1"/>
    <w:rsid w:val="00A87B4A"/>
    <w:rsid w:val="00A9025D"/>
    <w:rsid w:val="00A93201"/>
    <w:rsid w:val="00A97735"/>
    <w:rsid w:val="00A97DC9"/>
    <w:rsid w:val="00AA1673"/>
    <w:rsid w:val="00AA67D9"/>
    <w:rsid w:val="00AB11C9"/>
    <w:rsid w:val="00AB13E7"/>
    <w:rsid w:val="00AB3180"/>
    <w:rsid w:val="00AB3649"/>
    <w:rsid w:val="00AB4DA3"/>
    <w:rsid w:val="00AB4E8E"/>
    <w:rsid w:val="00AB5484"/>
    <w:rsid w:val="00AB6150"/>
    <w:rsid w:val="00AB6586"/>
    <w:rsid w:val="00AC1AB0"/>
    <w:rsid w:val="00AC5386"/>
    <w:rsid w:val="00AC6729"/>
    <w:rsid w:val="00AD240D"/>
    <w:rsid w:val="00AD325F"/>
    <w:rsid w:val="00AD3602"/>
    <w:rsid w:val="00AD4C64"/>
    <w:rsid w:val="00AE0616"/>
    <w:rsid w:val="00AE0C7B"/>
    <w:rsid w:val="00AE16CA"/>
    <w:rsid w:val="00AE5ED7"/>
    <w:rsid w:val="00AE75B6"/>
    <w:rsid w:val="00AE78D3"/>
    <w:rsid w:val="00AF051E"/>
    <w:rsid w:val="00AF2802"/>
    <w:rsid w:val="00AF2CD2"/>
    <w:rsid w:val="00AF34B2"/>
    <w:rsid w:val="00AF3800"/>
    <w:rsid w:val="00AF39C9"/>
    <w:rsid w:val="00AF433C"/>
    <w:rsid w:val="00AF4FA9"/>
    <w:rsid w:val="00AF648B"/>
    <w:rsid w:val="00AF7FDC"/>
    <w:rsid w:val="00B009DB"/>
    <w:rsid w:val="00B01818"/>
    <w:rsid w:val="00B0274F"/>
    <w:rsid w:val="00B02841"/>
    <w:rsid w:val="00B04575"/>
    <w:rsid w:val="00B1002B"/>
    <w:rsid w:val="00B12DED"/>
    <w:rsid w:val="00B13902"/>
    <w:rsid w:val="00B16A7A"/>
    <w:rsid w:val="00B2123C"/>
    <w:rsid w:val="00B2611D"/>
    <w:rsid w:val="00B27646"/>
    <w:rsid w:val="00B313F6"/>
    <w:rsid w:val="00B329B2"/>
    <w:rsid w:val="00B33316"/>
    <w:rsid w:val="00B343BA"/>
    <w:rsid w:val="00B35E3A"/>
    <w:rsid w:val="00B41F3E"/>
    <w:rsid w:val="00B42681"/>
    <w:rsid w:val="00B4516C"/>
    <w:rsid w:val="00B477B5"/>
    <w:rsid w:val="00B55245"/>
    <w:rsid w:val="00B56B93"/>
    <w:rsid w:val="00B56C9E"/>
    <w:rsid w:val="00B60333"/>
    <w:rsid w:val="00B60859"/>
    <w:rsid w:val="00B6140A"/>
    <w:rsid w:val="00B64A8F"/>
    <w:rsid w:val="00B65D03"/>
    <w:rsid w:val="00B71CEA"/>
    <w:rsid w:val="00B72638"/>
    <w:rsid w:val="00B759B1"/>
    <w:rsid w:val="00B76F24"/>
    <w:rsid w:val="00B77A55"/>
    <w:rsid w:val="00B827B1"/>
    <w:rsid w:val="00B82A58"/>
    <w:rsid w:val="00B92A5C"/>
    <w:rsid w:val="00B95E93"/>
    <w:rsid w:val="00B9702D"/>
    <w:rsid w:val="00BA0668"/>
    <w:rsid w:val="00BA06DE"/>
    <w:rsid w:val="00BA2F24"/>
    <w:rsid w:val="00BA6558"/>
    <w:rsid w:val="00BB2482"/>
    <w:rsid w:val="00BB5737"/>
    <w:rsid w:val="00BB5A0C"/>
    <w:rsid w:val="00BC3AD3"/>
    <w:rsid w:val="00BC40CA"/>
    <w:rsid w:val="00BC6C36"/>
    <w:rsid w:val="00BD718A"/>
    <w:rsid w:val="00BE4984"/>
    <w:rsid w:val="00BF04D8"/>
    <w:rsid w:val="00BF4204"/>
    <w:rsid w:val="00BF60C7"/>
    <w:rsid w:val="00BF62BC"/>
    <w:rsid w:val="00BF6F83"/>
    <w:rsid w:val="00BF7E04"/>
    <w:rsid w:val="00C016CC"/>
    <w:rsid w:val="00C01F1D"/>
    <w:rsid w:val="00C06C54"/>
    <w:rsid w:val="00C10233"/>
    <w:rsid w:val="00C1029A"/>
    <w:rsid w:val="00C12329"/>
    <w:rsid w:val="00C1243D"/>
    <w:rsid w:val="00C1462F"/>
    <w:rsid w:val="00C16218"/>
    <w:rsid w:val="00C171DF"/>
    <w:rsid w:val="00C20B0E"/>
    <w:rsid w:val="00C22EB7"/>
    <w:rsid w:val="00C242C6"/>
    <w:rsid w:val="00C24654"/>
    <w:rsid w:val="00C24BBA"/>
    <w:rsid w:val="00C2764D"/>
    <w:rsid w:val="00C31D51"/>
    <w:rsid w:val="00C37EE8"/>
    <w:rsid w:val="00C40611"/>
    <w:rsid w:val="00C46FF7"/>
    <w:rsid w:val="00C47359"/>
    <w:rsid w:val="00C5019D"/>
    <w:rsid w:val="00C50B24"/>
    <w:rsid w:val="00C5148D"/>
    <w:rsid w:val="00C51C81"/>
    <w:rsid w:val="00C54C19"/>
    <w:rsid w:val="00C54C38"/>
    <w:rsid w:val="00C55A54"/>
    <w:rsid w:val="00C567F3"/>
    <w:rsid w:val="00C62A17"/>
    <w:rsid w:val="00C65C2E"/>
    <w:rsid w:val="00C706B4"/>
    <w:rsid w:val="00C71E86"/>
    <w:rsid w:val="00C724CC"/>
    <w:rsid w:val="00C727B0"/>
    <w:rsid w:val="00C751ED"/>
    <w:rsid w:val="00C75DCF"/>
    <w:rsid w:val="00C76F69"/>
    <w:rsid w:val="00C772DC"/>
    <w:rsid w:val="00C8064C"/>
    <w:rsid w:val="00C80770"/>
    <w:rsid w:val="00C82864"/>
    <w:rsid w:val="00C832E9"/>
    <w:rsid w:val="00C84165"/>
    <w:rsid w:val="00C8644C"/>
    <w:rsid w:val="00C8724B"/>
    <w:rsid w:val="00C90174"/>
    <w:rsid w:val="00C9448B"/>
    <w:rsid w:val="00C95BDF"/>
    <w:rsid w:val="00C960B0"/>
    <w:rsid w:val="00C97981"/>
    <w:rsid w:val="00C97F91"/>
    <w:rsid w:val="00CA03AB"/>
    <w:rsid w:val="00CA16F5"/>
    <w:rsid w:val="00CA42C1"/>
    <w:rsid w:val="00CA632B"/>
    <w:rsid w:val="00CA6566"/>
    <w:rsid w:val="00CA7041"/>
    <w:rsid w:val="00CA7596"/>
    <w:rsid w:val="00CA75B1"/>
    <w:rsid w:val="00CA7707"/>
    <w:rsid w:val="00CB377B"/>
    <w:rsid w:val="00CB3E8A"/>
    <w:rsid w:val="00CC2343"/>
    <w:rsid w:val="00CC6809"/>
    <w:rsid w:val="00CC6FAA"/>
    <w:rsid w:val="00CD0177"/>
    <w:rsid w:val="00CE1649"/>
    <w:rsid w:val="00CE3280"/>
    <w:rsid w:val="00CE4055"/>
    <w:rsid w:val="00CE4A45"/>
    <w:rsid w:val="00CE5193"/>
    <w:rsid w:val="00CE51E8"/>
    <w:rsid w:val="00CE6DCF"/>
    <w:rsid w:val="00CF0D43"/>
    <w:rsid w:val="00CF0D9F"/>
    <w:rsid w:val="00CF1E86"/>
    <w:rsid w:val="00CF4666"/>
    <w:rsid w:val="00CF4C1D"/>
    <w:rsid w:val="00CF4C5D"/>
    <w:rsid w:val="00CF7794"/>
    <w:rsid w:val="00D00C76"/>
    <w:rsid w:val="00D0318A"/>
    <w:rsid w:val="00D03362"/>
    <w:rsid w:val="00D1277F"/>
    <w:rsid w:val="00D17BA2"/>
    <w:rsid w:val="00D21A5B"/>
    <w:rsid w:val="00D21DD1"/>
    <w:rsid w:val="00D22B9B"/>
    <w:rsid w:val="00D245D6"/>
    <w:rsid w:val="00D261CF"/>
    <w:rsid w:val="00D3111C"/>
    <w:rsid w:val="00D31665"/>
    <w:rsid w:val="00D3217A"/>
    <w:rsid w:val="00D34269"/>
    <w:rsid w:val="00D3794B"/>
    <w:rsid w:val="00D40BE9"/>
    <w:rsid w:val="00D42F60"/>
    <w:rsid w:val="00D44339"/>
    <w:rsid w:val="00D4637B"/>
    <w:rsid w:val="00D464BE"/>
    <w:rsid w:val="00D47E84"/>
    <w:rsid w:val="00D506E9"/>
    <w:rsid w:val="00D50773"/>
    <w:rsid w:val="00D5117C"/>
    <w:rsid w:val="00D542A6"/>
    <w:rsid w:val="00D62AC8"/>
    <w:rsid w:val="00D63080"/>
    <w:rsid w:val="00D63C35"/>
    <w:rsid w:val="00D6413C"/>
    <w:rsid w:val="00D64B97"/>
    <w:rsid w:val="00D64D19"/>
    <w:rsid w:val="00D65727"/>
    <w:rsid w:val="00D66388"/>
    <w:rsid w:val="00D67BDF"/>
    <w:rsid w:val="00D735B8"/>
    <w:rsid w:val="00D776D7"/>
    <w:rsid w:val="00D80CB2"/>
    <w:rsid w:val="00D854EA"/>
    <w:rsid w:val="00D902BE"/>
    <w:rsid w:val="00D91DA4"/>
    <w:rsid w:val="00D92F21"/>
    <w:rsid w:val="00D94D75"/>
    <w:rsid w:val="00D9799A"/>
    <w:rsid w:val="00DA0428"/>
    <w:rsid w:val="00DA0715"/>
    <w:rsid w:val="00DA2B7A"/>
    <w:rsid w:val="00DA376F"/>
    <w:rsid w:val="00DA79AA"/>
    <w:rsid w:val="00DA7C03"/>
    <w:rsid w:val="00DB3338"/>
    <w:rsid w:val="00DB5401"/>
    <w:rsid w:val="00DB6E35"/>
    <w:rsid w:val="00DC1C84"/>
    <w:rsid w:val="00DC2967"/>
    <w:rsid w:val="00DC67BF"/>
    <w:rsid w:val="00DC6A26"/>
    <w:rsid w:val="00DD1E6F"/>
    <w:rsid w:val="00DD2FE0"/>
    <w:rsid w:val="00DD433D"/>
    <w:rsid w:val="00DE3B0C"/>
    <w:rsid w:val="00DE4A10"/>
    <w:rsid w:val="00DE5528"/>
    <w:rsid w:val="00DE6198"/>
    <w:rsid w:val="00DF184A"/>
    <w:rsid w:val="00DF1A4B"/>
    <w:rsid w:val="00DF267D"/>
    <w:rsid w:val="00DF3844"/>
    <w:rsid w:val="00DF5268"/>
    <w:rsid w:val="00DF588C"/>
    <w:rsid w:val="00DF6587"/>
    <w:rsid w:val="00DF799D"/>
    <w:rsid w:val="00E00F13"/>
    <w:rsid w:val="00E02FFD"/>
    <w:rsid w:val="00E07A82"/>
    <w:rsid w:val="00E07C14"/>
    <w:rsid w:val="00E07CE7"/>
    <w:rsid w:val="00E11594"/>
    <w:rsid w:val="00E149E8"/>
    <w:rsid w:val="00E16157"/>
    <w:rsid w:val="00E206F6"/>
    <w:rsid w:val="00E20B89"/>
    <w:rsid w:val="00E21AA2"/>
    <w:rsid w:val="00E21E2F"/>
    <w:rsid w:val="00E22EE0"/>
    <w:rsid w:val="00E23E8A"/>
    <w:rsid w:val="00E2762E"/>
    <w:rsid w:val="00E3084B"/>
    <w:rsid w:val="00E30991"/>
    <w:rsid w:val="00E30B06"/>
    <w:rsid w:val="00E32360"/>
    <w:rsid w:val="00E33754"/>
    <w:rsid w:val="00E34058"/>
    <w:rsid w:val="00E3466B"/>
    <w:rsid w:val="00E3597A"/>
    <w:rsid w:val="00E35B29"/>
    <w:rsid w:val="00E379AB"/>
    <w:rsid w:val="00E37E69"/>
    <w:rsid w:val="00E41231"/>
    <w:rsid w:val="00E45FE4"/>
    <w:rsid w:val="00E51082"/>
    <w:rsid w:val="00E54A0A"/>
    <w:rsid w:val="00E55148"/>
    <w:rsid w:val="00E61C47"/>
    <w:rsid w:val="00E6358D"/>
    <w:rsid w:val="00E715D3"/>
    <w:rsid w:val="00E716FB"/>
    <w:rsid w:val="00E71E41"/>
    <w:rsid w:val="00E7477B"/>
    <w:rsid w:val="00E756A3"/>
    <w:rsid w:val="00E758B0"/>
    <w:rsid w:val="00E76799"/>
    <w:rsid w:val="00E8274C"/>
    <w:rsid w:val="00E85905"/>
    <w:rsid w:val="00E90AFC"/>
    <w:rsid w:val="00E9282D"/>
    <w:rsid w:val="00E9610E"/>
    <w:rsid w:val="00EA064E"/>
    <w:rsid w:val="00EA27E8"/>
    <w:rsid w:val="00EA442E"/>
    <w:rsid w:val="00EA7808"/>
    <w:rsid w:val="00EB52AC"/>
    <w:rsid w:val="00EB55F4"/>
    <w:rsid w:val="00EB6EAA"/>
    <w:rsid w:val="00EC1449"/>
    <w:rsid w:val="00EC154F"/>
    <w:rsid w:val="00EC3025"/>
    <w:rsid w:val="00EC43F1"/>
    <w:rsid w:val="00EC4CF3"/>
    <w:rsid w:val="00EC4DC4"/>
    <w:rsid w:val="00EC58EE"/>
    <w:rsid w:val="00EC6A5C"/>
    <w:rsid w:val="00ED1B83"/>
    <w:rsid w:val="00ED2E40"/>
    <w:rsid w:val="00ED3F4E"/>
    <w:rsid w:val="00EE0DE9"/>
    <w:rsid w:val="00EE10D9"/>
    <w:rsid w:val="00EE14F1"/>
    <w:rsid w:val="00EF0525"/>
    <w:rsid w:val="00EF08ED"/>
    <w:rsid w:val="00EF0F9F"/>
    <w:rsid w:val="00EF12DD"/>
    <w:rsid w:val="00EF4D54"/>
    <w:rsid w:val="00EF6C84"/>
    <w:rsid w:val="00F004D7"/>
    <w:rsid w:val="00F0128A"/>
    <w:rsid w:val="00F05D58"/>
    <w:rsid w:val="00F06358"/>
    <w:rsid w:val="00F1017A"/>
    <w:rsid w:val="00F1060B"/>
    <w:rsid w:val="00F11999"/>
    <w:rsid w:val="00F15734"/>
    <w:rsid w:val="00F15A54"/>
    <w:rsid w:val="00F1722E"/>
    <w:rsid w:val="00F20DB0"/>
    <w:rsid w:val="00F21C93"/>
    <w:rsid w:val="00F22806"/>
    <w:rsid w:val="00F23455"/>
    <w:rsid w:val="00F24720"/>
    <w:rsid w:val="00F24FDA"/>
    <w:rsid w:val="00F2584D"/>
    <w:rsid w:val="00F26E90"/>
    <w:rsid w:val="00F30635"/>
    <w:rsid w:val="00F4055D"/>
    <w:rsid w:val="00F40C0D"/>
    <w:rsid w:val="00F42134"/>
    <w:rsid w:val="00F44112"/>
    <w:rsid w:val="00F45071"/>
    <w:rsid w:val="00F4576F"/>
    <w:rsid w:val="00F529EE"/>
    <w:rsid w:val="00F5585D"/>
    <w:rsid w:val="00F55865"/>
    <w:rsid w:val="00F55DC7"/>
    <w:rsid w:val="00F565FE"/>
    <w:rsid w:val="00F60F91"/>
    <w:rsid w:val="00F619A2"/>
    <w:rsid w:val="00F661AC"/>
    <w:rsid w:val="00F71B86"/>
    <w:rsid w:val="00F750FC"/>
    <w:rsid w:val="00F80FD5"/>
    <w:rsid w:val="00F82031"/>
    <w:rsid w:val="00F82931"/>
    <w:rsid w:val="00F82D12"/>
    <w:rsid w:val="00F8340D"/>
    <w:rsid w:val="00F84003"/>
    <w:rsid w:val="00F859DA"/>
    <w:rsid w:val="00F85A3A"/>
    <w:rsid w:val="00F85BC3"/>
    <w:rsid w:val="00F90468"/>
    <w:rsid w:val="00F92043"/>
    <w:rsid w:val="00F933A3"/>
    <w:rsid w:val="00F9592F"/>
    <w:rsid w:val="00FA5B6B"/>
    <w:rsid w:val="00FB01E7"/>
    <w:rsid w:val="00FB40A2"/>
    <w:rsid w:val="00FB483E"/>
    <w:rsid w:val="00FB5A23"/>
    <w:rsid w:val="00FB7719"/>
    <w:rsid w:val="00FB7B3E"/>
    <w:rsid w:val="00FC2B5A"/>
    <w:rsid w:val="00FC545C"/>
    <w:rsid w:val="00FC6331"/>
    <w:rsid w:val="00FC710F"/>
    <w:rsid w:val="00FC7823"/>
    <w:rsid w:val="00FD3263"/>
    <w:rsid w:val="00FD7D41"/>
    <w:rsid w:val="00FE228E"/>
    <w:rsid w:val="00FE4296"/>
    <w:rsid w:val="00FE5086"/>
    <w:rsid w:val="00FE59F0"/>
    <w:rsid w:val="00FE6DF1"/>
    <w:rsid w:val="00FF2670"/>
    <w:rsid w:val="00FF6857"/>
    <w:rsid w:val="00FF7F5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65253FD"/>
  <w15:docId w15:val="{16F670AE-9280-4F83-89ED-E1CC4FCF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DC9"/>
    <w:pPr>
      <w:widowControl w:val="0"/>
      <w:autoSpaceDE w:val="0"/>
      <w:autoSpaceDN w:val="0"/>
      <w:adjustRightInd w:val="0"/>
    </w:pPr>
    <w:rPr>
      <w:rFonts w:ascii="Arial" w:hAnsi="Arial" w:cs="Arial"/>
    </w:rPr>
  </w:style>
  <w:style w:type="paragraph" w:styleId="Balk1">
    <w:name w:val="heading 1"/>
    <w:basedOn w:val="Normal"/>
    <w:next w:val="Normal"/>
    <w:link w:val="Balk1Char"/>
    <w:uiPriority w:val="9"/>
    <w:qFormat/>
    <w:locked/>
    <w:rsid w:val="007A1F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qFormat/>
    <w:locked/>
    <w:rsid w:val="002C5004"/>
    <w:pPr>
      <w:keepNext/>
      <w:widowControl/>
      <w:suppressAutoHyphens/>
      <w:autoSpaceDE/>
      <w:autoSpaceDN/>
      <w:adjustRightInd/>
      <w:spacing w:before="240" w:after="60"/>
      <w:outlineLvl w:val="1"/>
    </w:pPr>
    <w:rPr>
      <w:rFonts w:cs="Times New Roman"/>
      <w:b/>
      <w:i/>
      <w:sz w:val="24"/>
      <w:lang w:eastAsia="ar-SA"/>
    </w:rPr>
  </w:style>
  <w:style w:type="paragraph" w:styleId="Balk3">
    <w:name w:val="heading 3"/>
    <w:basedOn w:val="Normal"/>
    <w:next w:val="Normal"/>
    <w:link w:val="Balk3Char"/>
    <w:uiPriority w:val="99"/>
    <w:qFormat/>
    <w:locked/>
    <w:rsid w:val="002C5004"/>
    <w:pPr>
      <w:keepNext/>
      <w:widowControl/>
      <w:numPr>
        <w:ilvl w:val="2"/>
        <w:numId w:val="2"/>
      </w:numPr>
      <w:suppressAutoHyphens/>
      <w:autoSpaceDE/>
      <w:autoSpaceDN/>
      <w:adjustRightInd/>
      <w:spacing w:before="240" w:after="60"/>
      <w:outlineLvl w:val="2"/>
    </w:pPr>
    <w:rPr>
      <w:rFonts w:cs="Times New Roman"/>
      <w:sz w:val="24"/>
      <w:lang w:eastAsia="ar-SA"/>
    </w:rPr>
  </w:style>
  <w:style w:type="paragraph" w:styleId="Balk4">
    <w:name w:val="heading 4"/>
    <w:aliases w:val="Topic Major,h4,First Subheading Char,First Subheading"/>
    <w:basedOn w:val="Normal"/>
    <w:next w:val="Normal"/>
    <w:link w:val="Balk4Char"/>
    <w:uiPriority w:val="99"/>
    <w:qFormat/>
    <w:locked/>
    <w:rsid w:val="002C5004"/>
    <w:pPr>
      <w:keepNext/>
      <w:widowControl/>
      <w:numPr>
        <w:ilvl w:val="3"/>
        <w:numId w:val="2"/>
      </w:numPr>
      <w:suppressAutoHyphens/>
      <w:autoSpaceDE/>
      <w:autoSpaceDN/>
      <w:adjustRightInd/>
      <w:spacing w:line="360" w:lineRule="auto"/>
      <w:jc w:val="both"/>
      <w:outlineLvl w:val="3"/>
    </w:pPr>
    <w:rPr>
      <w:rFonts w:ascii="Times New Roman" w:hAnsi="Times New Roman" w:cs="Times New Roman"/>
      <w:sz w:val="24"/>
      <w:lang w:val="de-DE" w:eastAsia="ar-SA"/>
    </w:rPr>
  </w:style>
  <w:style w:type="paragraph" w:styleId="Balk5">
    <w:name w:val="heading 5"/>
    <w:basedOn w:val="Normal"/>
    <w:next w:val="BankNormal"/>
    <w:link w:val="Balk5Char"/>
    <w:uiPriority w:val="99"/>
    <w:qFormat/>
    <w:locked/>
    <w:rsid w:val="00DF184A"/>
    <w:pPr>
      <w:widowControl/>
      <w:autoSpaceDE/>
      <w:autoSpaceDN/>
      <w:adjustRightInd/>
      <w:spacing w:after="240"/>
      <w:outlineLvl w:val="4"/>
    </w:pPr>
    <w:rPr>
      <w:rFonts w:ascii="Times New Roman" w:hAnsi="Times New Roman" w:cs="Times New Roman"/>
      <w:sz w:val="24"/>
      <w:lang w:val="en-US" w:eastAsia="en-US"/>
    </w:rPr>
  </w:style>
  <w:style w:type="paragraph" w:styleId="Balk6">
    <w:name w:val="heading 6"/>
    <w:basedOn w:val="Normal"/>
    <w:next w:val="BankNormal"/>
    <w:link w:val="Balk6Char"/>
    <w:uiPriority w:val="99"/>
    <w:qFormat/>
    <w:locked/>
    <w:rsid w:val="00DF184A"/>
    <w:pPr>
      <w:widowControl/>
      <w:autoSpaceDE/>
      <w:autoSpaceDN/>
      <w:adjustRightInd/>
      <w:spacing w:after="240"/>
      <w:ind w:left="1440" w:hanging="720"/>
      <w:outlineLvl w:val="5"/>
    </w:pPr>
    <w:rPr>
      <w:rFonts w:ascii="Times New Roman" w:hAnsi="Times New Roman" w:cs="Times New Roman"/>
      <w:sz w:val="24"/>
      <w:lang w:val="en-US" w:eastAsia="en-US"/>
    </w:rPr>
  </w:style>
  <w:style w:type="paragraph" w:styleId="Balk7">
    <w:name w:val="heading 7"/>
    <w:basedOn w:val="Normal"/>
    <w:next w:val="BankNormal"/>
    <w:link w:val="Balk7Char"/>
    <w:uiPriority w:val="99"/>
    <w:qFormat/>
    <w:locked/>
    <w:rsid w:val="00DF184A"/>
    <w:pPr>
      <w:widowControl/>
      <w:autoSpaceDE/>
      <w:autoSpaceDN/>
      <w:adjustRightInd/>
      <w:spacing w:after="240"/>
      <w:ind w:left="2160" w:hanging="720"/>
      <w:outlineLvl w:val="6"/>
    </w:pPr>
    <w:rPr>
      <w:rFonts w:ascii="Times New Roman" w:hAnsi="Times New Roman" w:cs="Times New Roman"/>
      <w:sz w:val="24"/>
      <w:lang w:val="en-US" w:eastAsia="en-US"/>
    </w:rPr>
  </w:style>
  <w:style w:type="paragraph" w:styleId="Balk8">
    <w:name w:val="heading 8"/>
    <w:basedOn w:val="Normal"/>
    <w:next w:val="BankNormal"/>
    <w:link w:val="Balk8Char"/>
    <w:uiPriority w:val="99"/>
    <w:qFormat/>
    <w:locked/>
    <w:rsid w:val="00DF184A"/>
    <w:pPr>
      <w:widowControl/>
      <w:autoSpaceDE/>
      <w:autoSpaceDN/>
      <w:adjustRightInd/>
      <w:spacing w:after="240"/>
      <w:ind w:left="2880" w:hanging="720"/>
      <w:outlineLvl w:val="7"/>
    </w:pPr>
    <w:rPr>
      <w:rFonts w:ascii="Times New Roman" w:hAnsi="Times New Roman" w:cs="Times New Roman"/>
      <w:sz w:val="24"/>
      <w:lang w:val="en-US" w:eastAsia="en-US"/>
    </w:rPr>
  </w:style>
  <w:style w:type="paragraph" w:styleId="Balk9">
    <w:name w:val="heading 9"/>
    <w:basedOn w:val="Normal"/>
    <w:next w:val="BankNormal"/>
    <w:link w:val="Balk9Char"/>
    <w:uiPriority w:val="99"/>
    <w:qFormat/>
    <w:locked/>
    <w:rsid w:val="00DF184A"/>
    <w:pPr>
      <w:widowControl/>
      <w:autoSpaceDE/>
      <w:autoSpaceDN/>
      <w:adjustRightInd/>
      <w:spacing w:after="240"/>
      <w:ind w:left="3600" w:hanging="720"/>
      <w:outlineLvl w:val="8"/>
    </w:pPr>
    <w:rPr>
      <w:rFonts w:ascii="Times New Roman" w:hAnsi="Times New Roman" w:cs="Times New Roman"/>
      <w:sz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uiPriority w:val="99"/>
    <w:locked/>
    <w:rsid w:val="002C5004"/>
    <w:rPr>
      <w:rFonts w:ascii="Arial" w:hAnsi="Arial" w:cs="Times New Roman"/>
      <w:b/>
      <w:i/>
      <w:sz w:val="24"/>
      <w:lang w:eastAsia="ar-SA" w:bidi="ar-SA"/>
    </w:rPr>
  </w:style>
  <w:style w:type="character" w:customStyle="1" w:styleId="Balk3Char">
    <w:name w:val="Başlık 3 Char"/>
    <w:link w:val="Balk3"/>
    <w:uiPriority w:val="99"/>
    <w:locked/>
    <w:rsid w:val="002C5004"/>
    <w:rPr>
      <w:rFonts w:ascii="Arial" w:hAnsi="Arial"/>
      <w:sz w:val="24"/>
      <w:szCs w:val="20"/>
      <w:lang w:eastAsia="ar-SA"/>
    </w:rPr>
  </w:style>
  <w:style w:type="character" w:customStyle="1" w:styleId="Balk4Char">
    <w:name w:val="Başlık 4 Char"/>
    <w:aliases w:val="Topic Major Char,h4 Char,First Subheading Char Char,First Subheading Char1"/>
    <w:link w:val="Balk4"/>
    <w:uiPriority w:val="99"/>
    <w:semiHidden/>
    <w:locked/>
    <w:rsid w:val="002C5004"/>
    <w:rPr>
      <w:rFonts w:ascii="Times New Roman" w:hAnsi="Times New Roman" w:cs="Times New Roman"/>
      <w:sz w:val="24"/>
      <w:lang w:val="de-DE" w:eastAsia="ar-SA" w:bidi="ar-SA"/>
    </w:rPr>
  </w:style>
  <w:style w:type="character" w:customStyle="1" w:styleId="Balk5Char">
    <w:name w:val="Başlık 5 Char"/>
    <w:link w:val="Balk5"/>
    <w:uiPriority w:val="9"/>
    <w:semiHidden/>
    <w:rsid w:val="00CE2D69"/>
    <w:rPr>
      <w:rFonts w:ascii="Calibri" w:eastAsia="Times New Roman" w:hAnsi="Calibri" w:cs="Times New Roman"/>
      <w:b/>
      <w:bCs/>
      <w:i/>
      <w:iCs/>
      <w:sz w:val="26"/>
      <w:szCs w:val="26"/>
    </w:rPr>
  </w:style>
  <w:style w:type="character" w:customStyle="1" w:styleId="Balk6Char">
    <w:name w:val="Başlık 6 Char"/>
    <w:link w:val="Balk6"/>
    <w:uiPriority w:val="9"/>
    <w:semiHidden/>
    <w:rsid w:val="00CE2D69"/>
    <w:rPr>
      <w:rFonts w:ascii="Calibri" w:eastAsia="Times New Roman" w:hAnsi="Calibri" w:cs="Times New Roman"/>
      <w:b/>
      <w:bCs/>
    </w:rPr>
  </w:style>
  <w:style w:type="character" w:customStyle="1" w:styleId="Balk7Char">
    <w:name w:val="Başlık 7 Char"/>
    <w:link w:val="Balk7"/>
    <w:uiPriority w:val="9"/>
    <w:semiHidden/>
    <w:rsid w:val="00CE2D69"/>
    <w:rPr>
      <w:rFonts w:ascii="Calibri" w:eastAsia="Times New Roman" w:hAnsi="Calibri" w:cs="Times New Roman"/>
      <w:sz w:val="24"/>
      <w:szCs w:val="24"/>
    </w:rPr>
  </w:style>
  <w:style w:type="character" w:customStyle="1" w:styleId="Balk8Char">
    <w:name w:val="Başlık 8 Char"/>
    <w:link w:val="Balk8"/>
    <w:uiPriority w:val="9"/>
    <w:semiHidden/>
    <w:rsid w:val="00CE2D69"/>
    <w:rPr>
      <w:rFonts w:ascii="Calibri" w:eastAsia="Times New Roman" w:hAnsi="Calibri" w:cs="Times New Roman"/>
      <w:i/>
      <w:iCs/>
      <w:sz w:val="24"/>
      <w:szCs w:val="24"/>
    </w:rPr>
  </w:style>
  <w:style w:type="character" w:customStyle="1" w:styleId="Balk9Char">
    <w:name w:val="Başlık 9 Char"/>
    <w:link w:val="Balk9"/>
    <w:uiPriority w:val="9"/>
    <w:semiHidden/>
    <w:rsid w:val="00CE2D69"/>
    <w:rPr>
      <w:rFonts w:ascii="Cambria" w:eastAsia="Times New Roman" w:hAnsi="Cambria" w:cs="Times New Roman"/>
    </w:rPr>
  </w:style>
  <w:style w:type="character" w:styleId="Kpr">
    <w:name w:val="Hyperlink"/>
    <w:uiPriority w:val="99"/>
    <w:rsid w:val="00886DAA"/>
    <w:rPr>
      <w:rFonts w:cs="Times New Roman"/>
      <w:color w:val="0000FF"/>
      <w:u w:val="single"/>
    </w:rPr>
  </w:style>
  <w:style w:type="character" w:customStyle="1" w:styleId="apple-style-span">
    <w:name w:val="apple-style-span"/>
    <w:uiPriority w:val="99"/>
    <w:rsid w:val="0082218E"/>
    <w:rPr>
      <w:rFonts w:cs="Times New Roman"/>
    </w:rPr>
  </w:style>
  <w:style w:type="paragraph" w:styleId="ListeParagraf">
    <w:name w:val="List Paragraph"/>
    <w:aliases w:val="lp1,harf,Erzurum1,Num Bullet 1,Bullet Number,Colorful List - Accent 11"/>
    <w:basedOn w:val="Normal"/>
    <w:link w:val="ListeParagrafChar"/>
    <w:uiPriority w:val="1"/>
    <w:qFormat/>
    <w:rsid w:val="00C95BDF"/>
    <w:pPr>
      <w:ind w:left="720"/>
    </w:pPr>
  </w:style>
  <w:style w:type="character" w:styleId="zlenenKpr">
    <w:name w:val="FollowedHyperlink"/>
    <w:uiPriority w:val="99"/>
    <w:semiHidden/>
    <w:rsid w:val="006B797F"/>
    <w:rPr>
      <w:rFonts w:cs="Times New Roman"/>
      <w:color w:val="800080"/>
      <w:u w:val="single"/>
    </w:rPr>
  </w:style>
  <w:style w:type="paragraph" w:styleId="BalonMetni">
    <w:name w:val="Balloon Text"/>
    <w:basedOn w:val="Normal"/>
    <w:link w:val="BalonMetniChar"/>
    <w:uiPriority w:val="99"/>
    <w:semiHidden/>
    <w:rsid w:val="00AF051E"/>
    <w:rPr>
      <w:rFonts w:ascii="Tahoma" w:hAnsi="Tahoma" w:cs="Tahoma"/>
      <w:sz w:val="16"/>
      <w:szCs w:val="16"/>
    </w:rPr>
  </w:style>
  <w:style w:type="character" w:customStyle="1" w:styleId="BalonMetniChar">
    <w:name w:val="Balon Metni Char"/>
    <w:link w:val="BalonMetni"/>
    <w:uiPriority w:val="99"/>
    <w:semiHidden/>
    <w:locked/>
    <w:rsid w:val="00AF051E"/>
    <w:rPr>
      <w:rFonts w:ascii="Tahoma" w:hAnsi="Tahoma" w:cs="Tahoma"/>
      <w:sz w:val="16"/>
      <w:szCs w:val="16"/>
    </w:rPr>
  </w:style>
  <w:style w:type="paragraph" w:customStyle="1" w:styleId="ww-gvdemetni2">
    <w:name w:val="ww-gvdemetni2"/>
    <w:basedOn w:val="Normal"/>
    <w:uiPriority w:val="99"/>
    <w:rsid w:val="002C500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hps">
    <w:name w:val="hps"/>
    <w:uiPriority w:val="99"/>
    <w:rsid w:val="00AF4FA9"/>
    <w:rPr>
      <w:rFonts w:cs="Times New Roman"/>
    </w:rPr>
  </w:style>
  <w:style w:type="paragraph" w:customStyle="1" w:styleId="BankNormal">
    <w:name w:val="BankNormal"/>
    <w:basedOn w:val="Normal"/>
    <w:rsid w:val="00DF184A"/>
    <w:pPr>
      <w:widowControl/>
      <w:autoSpaceDE/>
      <w:autoSpaceDN/>
      <w:adjustRightInd/>
      <w:spacing w:after="240"/>
    </w:pPr>
    <w:rPr>
      <w:rFonts w:ascii="Times New Roman" w:hAnsi="Times New Roman" w:cs="Times New Roman"/>
      <w:sz w:val="24"/>
      <w:lang w:val="en-US" w:eastAsia="en-US"/>
    </w:rPr>
  </w:style>
  <w:style w:type="paragraph" w:customStyle="1" w:styleId="Head21">
    <w:name w:val="Head 2.1"/>
    <w:basedOn w:val="Normal"/>
    <w:uiPriority w:val="99"/>
    <w:rsid w:val="00DF184A"/>
    <w:pPr>
      <w:widowControl/>
      <w:suppressAutoHyphens/>
      <w:autoSpaceDE/>
      <w:autoSpaceDN/>
      <w:adjustRightInd/>
      <w:jc w:val="center"/>
    </w:pPr>
    <w:rPr>
      <w:rFonts w:ascii="Times New Roman" w:hAnsi="Times New Roman" w:cs="Times New Roman"/>
      <w:b/>
      <w:sz w:val="24"/>
    </w:rPr>
  </w:style>
  <w:style w:type="paragraph" w:styleId="GvdeMetni">
    <w:name w:val="Body Text"/>
    <w:basedOn w:val="Normal"/>
    <w:link w:val="GvdeMetniChar"/>
    <w:uiPriority w:val="99"/>
    <w:rsid w:val="00DF184A"/>
    <w:pPr>
      <w:widowControl/>
      <w:autoSpaceDE/>
      <w:autoSpaceDN/>
      <w:adjustRightInd/>
      <w:jc w:val="both"/>
    </w:pPr>
    <w:rPr>
      <w:rFonts w:ascii="Times New Roman" w:hAnsi="Times New Roman" w:cs="Times New Roman"/>
      <w:sz w:val="24"/>
      <w:lang w:val="en-US"/>
    </w:rPr>
  </w:style>
  <w:style w:type="character" w:customStyle="1" w:styleId="BodyTextChar">
    <w:name w:val="Body Text Char"/>
    <w:uiPriority w:val="99"/>
    <w:semiHidden/>
    <w:rsid w:val="00CE2D69"/>
    <w:rPr>
      <w:rFonts w:ascii="Arial" w:hAnsi="Arial" w:cs="Arial"/>
      <w:sz w:val="20"/>
      <w:szCs w:val="20"/>
    </w:rPr>
  </w:style>
  <w:style w:type="paragraph" w:styleId="GvdeMetniGirintisi">
    <w:name w:val="Body Text Indent"/>
    <w:basedOn w:val="Normal"/>
    <w:link w:val="GvdeMetniGirintisiChar"/>
    <w:uiPriority w:val="99"/>
    <w:rsid w:val="00DF184A"/>
    <w:pPr>
      <w:widowControl/>
      <w:autoSpaceDE/>
      <w:autoSpaceDN/>
      <w:adjustRightInd/>
      <w:ind w:left="709" w:hanging="709"/>
    </w:pPr>
    <w:rPr>
      <w:rFonts w:ascii="Times New Roman" w:hAnsi="Times New Roman" w:cs="Times New Roman"/>
      <w:sz w:val="24"/>
      <w:lang w:val="en-US"/>
    </w:rPr>
  </w:style>
  <w:style w:type="character" w:customStyle="1" w:styleId="GvdeMetniGirintisiChar">
    <w:name w:val="Gövde Metni Girintisi Char"/>
    <w:link w:val="GvdeMetniGirintisi"/>
    <w:uiPriority w:val="99"/>
    <w:rsid w:val="00CE2D69"/>
    <w:rPr>
      <w:rFonts w:ascii="Arial" w:hAnsi="Arial" w:cs="Arial"/>
      <w:sz w:val="20"/>
      <w:szCs w:val="20"/>
    </w:rPr>
  </w:style>
  <w:style w:type="paragraph" w:styleId="GvdeMetniGirintisi2">
    <w:name w:val="Body Text Indent 2"/>
    <w:basedOn w:val="Normal"/>
    <w:link w:val="GvdeMetniGirintisi2Char"/>
    <w:uiPriority w:val="99"/>
    <w:rsid w:val="00DF184A"/>
    <w:pPr>
      <w:widowControl/>
      <w:autoSpaceDE/>
      <w:autoSpaceDN/>
      <w:adjustRightInd/>
      <w:ind w:left="709" w:hanging="709"/>
      <w:jc w:val="both"/>
    </w:pPr>
    <w:rPr>
      <w:rFonts w:ascii="Times New Roman" w:hAnsi="Times New Roman" w:cs="Times New Roman"/>
      <w:sz w:val="24"/>
      <w:lang w:val="en-US"/>
    </w:rPr>
  </w:style>
  <w:style w:type="character" w:customStyle="1" w:styleId="GvdeMetniGirintisi2Char">
    <w:name w:val="Gövde Metni Girintisi 2 Char"/>
    <w:link w:val="GvdeMetniGirintisi2"/>
    <w:uiPriority w:val="99"/>
    <w:semiHidden/>
    <w:rsid w:val="00CE2D69"/>
    <w:rPr>
      <w:rFonts w:ascii="Arial" w:hAnsi="Arial" w:cs="Arial"/>
      <w:sz w:val="20"/>
      <w:szCs w:val="20"/>
    </w:rPr>
  </w:style>
  <w:style w:type="paragraph" w:styleId="GvdeMetni3">
    <w:name w:val="Body Text 3"/>
    <w:basedOn w:val="Normal"/>
    <w:link w:val="GvdeMetni3Char"/>
    <w:uiPriority w:val="99"/>
    <w:rsid w:val="00DF184A"/>
    <w:pPr>
      <w:widowControl/>
      <w:autoSpaceDE/>
      <w:autoSpaceDN/>
      <w:adjustRightInd/>
      <w:jc w:val="center"/>
    </w:pPr>
    <w:rPr>
      <w:rFonts w:ascii="Times New Roman" w:hAnsi="Times New Roman" w:cs="Times New Roman"/>
      <w:b/>
      <w:sz w:val="24"/>
      <w:lang w:val="en-GB" w:eastAsia="en-US"/>
    </w:rPr>
  </w:style>
  <w:style w:type="character" w:customStyle="1" w:styleId="GvdeMetni3Char">
    <w:name w:val="Gövde Metni 3 Char"/>
    <w:link w:val="GvdeMetni3"/>
    <w:uiPriority w:val="99"/>
    <w:semiHidden/>
    <w:rsid w:val="00CE2D69"/>
    <w:rPr>
      <w:rFonts w:ascii="Arial" w:hAnsi="Arial" w:cs="Arial"/>
      <w:sz w:val="16"/>
      <w:szCs w:val="16"/>
    </w:rPr>
  </w:style>
  <w:style w:type="paragraph" w:styleId="GvdeMetni2">
    <w:name w:val="Body Text 2"/>
    <w:basedOn w:val="Normal"/>
    <w:link w:val="GvdeMetni2Char"/>
    <w:uiPriority w:val="99"/>
    <w:rsid w:val="00DF184A"/>
    <w:pPr>
      <w:widowControl/>
      <w:tabs>
        <w:tab w:val="left" w:pos="0"/>
      </w:tabs>
      <w:suppressAutoHyphens/>
      <w:autoSpaceDE/>
      <w:autoSpaceDN/>
      <w:adjustRightInd/>
      <w:ind w:right="-72"/>
      <w:jc w:val="both"/>
    </w:pPr>
    <w:rPr>
      <w:rFonts w:ascii="Times New Roman" w:hAnsi="Times New Roman" w:cs="Times New Roman"/>
      <w:sz w:val="24"/>
      <w:lang w:val="en-US" w:eastAsia="en-US"/>
    </w:rPr>
  </w:style>
  <w:style w:type="character" w:customStyle="1" w:styleId="GvdeMetni2Char">
    <w:name w:val="Gövde Metni 2 Char"/>
    <w:link w:val="GvdeMetni2"/>
    <w:uiPriority w:val="99"/>
    <w:semiHidden/>
    <w:rsid w:val="00CE2D69"/>
    <w:rPr>
      <w:rFonts w:ascii="Arial" w:hAnsi="Arial" w:cs="Arial"/>
      <w:sz w:val="20"/>
      <w:szCs w:val="20"/>
    </w:rPr>
  </w:style>
  <w:style w:type="paragraph" w:styleId="DipnotMetni">
    <w:name w:val="footnote text"/>
    <w:aliases w:val="Dipnot Metni Char Char Char,Dipnot Metni Char Char"/>
    <w:basedOn w:val="Normal"/>
    <w:link w:val="DipnotMetniChar"/>
    <w:rsid w:val="00DF184A"/>
    <w:pPr>
      <w:widowControl/>
      <w:autoSpaceDE/>
      <w:autoSpaceDN/>
      <w:adjustRightInd/>
    </w:pPr>
    <w:rPr>
      <w:rFonts w:ascii="Times New Roman" w:hAnsi="Times New Roman" w:cs="Times New Roman"/>
      <w:lang w:val="en-US"/>
    </w:rPr>
  </w:style>
  <w:style w:type="character" w:customStyle="1" w:styleId="DipnotMetniChar">
    <w:name w:val="Dipnot Metni Char"/>
    <w:aliases w:val="Dipnot Metni Char Char Char Char,Dipnot Metni Char Char Char1"/>
    <w:link w:val="DipnotMetni"/>
    <w:rsid w:val="00CE2D69"/>
    <w:rPr>
      <w:rFonts w:ascii="Arial" w:hAnsi="Arial" w:cs="Arial"/>
      <w:sz w:val="20"/>
      <w:szCs w:val="20"/>
    </w:rPr>
  </w:style>
  <w:style w:type="character" w:styleId="DipnotBavurusu">
    <w:name w:val="footnote reference"/>
    <w:rsid w:val="00DF184A"/>
    <w:rPr>
      <w:rFonts w:cs="Times New Roman"/>
      <w:vertAlign w:val="superscript"/>
    </w:rPr>
  </w:style>
  <w:style w:type="character" w:customStyle="1" w:styleId="GvdeMetniChar">
    <w:name w:val="Gövde Metni Char"/>
    <w:link w:val="GvdeMetni"/>
    <w:uiPriority w:val="99"/>
    <w:locked/>
    <w:rsid w:val="00DF184A"/>
    <w:rPr>
      <w:rFonts w:cs="Times New Roman"/>
      <w:sz w:val="24"/>
      <w:lang w:val="en-US" w:eastAsia="tr-TR" w:bidi="ar-SA"/>
    </w:rPr>
  </w:style>
  <w:style w:type="paragraph" w:styleId="stBilgi">
    <w:name w:val="header"/>
    <w:aliases w:val="Üstbilgi, Char, Char Char Char Char, Char Char Char Char Char"/>
    <w:basedOn w:val="Normal"/>
    <w:link w:val="stBilgiChar"/>
    <w:uiPriority w:val="99"/>
    <w:unhideWhenUsed/>
    <w:rsid w:val="00510678"/>
    <w:pPr>
      <w:tabs>
        <w:tab w:val="center" w:pos="4536"/>
        <w:tab w:val="right" w:pos="9072"/>
      </w:tabs>
    </w:pPr>
  </w:style>
  <w:style w:type="character" w:customStyle="1" w:styleId="stBilgiChar">
    <w:name w:val="Üst Bilgi Char"/>
    <w:aliases w:val="Üstbilgi Char, Char Char, Char Char Char Char Char1, Char Char Char Char Char Char"/>
    <w:link w:val="stBilgi"/>
    <w:uiPriority w:val="99"/>
    <w:rsid w:val="00510678"/>
    <w:rPr>
      <w:rFonts w:ascii="Arial" w:hAnsi="Arial" w:cs="Arial"/>
      <w:sz w:val="20"/>
      <w:szCs w:val="20"/>
    </w:rPr>
  </w:style>
  <w:style w:type="paragraph" w:styleId="AltBilgi">
    <w:name w:val="footer"/>
    <w:basedOn w:val="Normal"/>
    <w:link w:val="AltBilgiChar"/>
    <w:uiPriority w:val="99"/>
    <w:unhideWhenUsed/>
    <w:rsid w:val="00510678"/>
    <w:pPr>
      <w:tabs>
        <w:tab w:val="center" w:pos="4536"/>
        <w:tab w:val="right" w:pos="9072"/>
      </w:tabs>
    </w:pPr>
  </w:style>
  <w:style w:type="character" w:customStyle="1" w:styleId="AltBilgiChar">
    <w:name w:val="Alt Bilgi Char"/>
    <w:link w:val="AltBilgi"/>
    <w:uiPriority w:val="99"/>
    <w:rsid w:val="00510678"/>
    <w:rPr>
      <w:rFonts w:ascii="Arial" w:hAnsi="Arial" w:cs="Arial"/>
      <w:sz w:val="20"/>
      <w:szCs w:val="20"/>
    </w:rPr>
  </w:style>
  <w:style w:type="paragraph" w:styleId="AralkYok">
    <w:name w:val="No Spacing"/>
    <w:link w:val="AralkYokChar"/>
    <w:uiPriority w:val="1"/>
    <w:qFormat/>
    <w:rsid w:val="00151A4B"/>
    <w:pPr>
      <w:widowControl w:val="0"/>
      <w:autoSpaceDE w:val="0"/>
      <w:autoSpaceDN w:val="0"/>
      <w:adjustRightInd w:val="0"/>
    </w:pPr>
    <w:rPr>
      <w:rFonts w:ascii="Arial" w:hAnsi="Arial" w:cs="Arial"/>
    </w:rPr>
  </w:style>
  <w:style w:type="character" w:styleId="AklamaBavurusu">
    <w:name w:val="annotation reference"/>
    <w:uiPriority w:val="99"/>
    <w:semiHidden/>
    <w:unhideWhenUsed/>
    <w:rsid w:val="00B477B5"/>
    <w:rPr>
      <w:sz w:val="16"/>
      <w:szCs w:val="16"/>
    </w:rPr>
  </w:style>
  <w:style w:type="paragraph" w:styleId="AklamaMetni">
    <w:name w:val="annotation text"/>
    <w:basedOn w:val="Normal"/>
    <w:link w:val="AklamaMetniChar"/>
    <w:uiPriority w:val="99"/>
    <w:semiHidden/>
    <w:unhideWhenUsed/>
    <w:rsid w:val="00B477B5"/>
  </w:style>
  <w:style w:type="character" w:customStyle="1" w:styleId="AklamaMetniChar">
    <w:name w:val="Açıklama Metni Char"/>
    <w:link w:val="AklamaMetni"/>
    <w:uiPriority w:val="99"/>
    <w:semiHidden/>
    <w:rsid w:val="00B477B5"/>
    <w:rPr>
      <w:rFonts w:ascii="Arial" w:hAnsi="Arial" w:cs="Arial"/>
    </w:rPr>
  </w:style>
  <w:style w:type="paragraph" w:styleId="AklamaKonusu">
    <w:name w:val="annotation subject"/>
    <w:basedOn w:val="AklamaMetni"/>
    <w:next w:val="AklamaMetni"/>
    <w:link w:val="AklamaKonusuChar"/>
    <w:uiPriority w:val="99"/>
    <w:semiHidden/>
    <w:unhideWhenUsed/>
    <w:rsid w:val="00B477B5"/>
    <w:rPr>
      <w:b/>
      <w:bCs/>
    </w:rPr>
  </w:style>
  <w:style w:type="character" w:customStyle="1" w:styleId="AklamaKonusuChar">
    <w:name w:val="Açıklama Konusu Char"/>
    <w:link w:val="AklamaKonusu"/>
    <w:uiPriority w:val="99"/>
    <w:semiHidden/>
    <w:rsid w:val="00B477B5"/>
    <w:rPr>
      <w:rFonts w:ascii="Arial" w:hAnsi="Arial" w:cs="Arial"/>
      <w:b/>
      <w:bCs/>
    </w:rPr>
  </w:style>
  <w:style w:type="character" w:customStyle="1" w:styleId="richtext">
    <w:name w:val="richtext"/>
    <w:rsid w:val="0032613F"/>
  </w:style>
  <w:style w:type="character" w:customStyle="1" w:styleId="FontStyle15">
    <w:name w:val="Font Style15"/>
    <w:rsid w:val="00F05D58"/>
    <w:rPr>
      <w:rFonts w:ascii="Times New Roman" w:hAnsi="Times New Roman" w:cs="Times New Roman"/>
      <w:sz w:val="22"/>
      <w:szCs w:val="22"/>
    </w:rPr>
  </w:style>
  <w:style w:type="character" w:customStyle="1" w:styleId="Normal1">
    <w:name w:val="Normal1"/>
    <w:uiPriority w:val="99"/>
    <w:rsid w:val="00F05D58"/>
    <w:rPr>
      <w:rFonts w:ascii="Times New Roman" w:hAnsi="Times New Roman" w:cs="Times New Roman"/>
      <w:sz w:val="24"/>
      <w:szCs w:val="24"/>
      <w:lang w:val="en-GB"/>
    </w:rPr>
  </w:style>
  <w:style w:type="table" w:styleId="TabloKlavuzuAk">
    <w:name w:val="Grid Table Light"/>
    <w:basedOn w:val="NormalTablo"/>
    <w:uiPriority w:val="40"/>
    <w:rsid w:val="00176D5B"/>
    <w:rPr>
      <w:rFonts w:eastAsia="SimSun" w:cs="Arial"/>
      <w:lang w:val="en-US" w:eastAsia="en-US" w:bidi="th-T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Dzeltme">
    <w:name w:val="Revision"/>
    <w:hidden/>
    <w:uiPriority w:val="99"/>
    <w:semiHidden/>
    <w:rsid w:val="009E4E3B"/>
    <w:rPr>
      <w:rFonts w:ascii="Arial" w:hAnsi="Arial" w:cs="Arial"/>
    </w:rPr>
  </w:style>
  <w:style w:type="character" w:customStyle="1" w:styleId="zmlenmeyenBahsetme1">
    <w:name w:val="Çözümlenmeyen Bahsetme1"/>
    <w:uiPriority w:val="99"/>
    <w:semiHidden/>
    <w:unhideWhenUsed/>
    <w:rsid w:val="00157AA6"/>
    <w:rPr>
      <w:color w:val="605E5C"/>
      <w:shd w:val="clear" w:color="auto" w:fill="E1DFDD"/>
    </w:rPr>
  </w:style>
  <w:style w:type="character" w:customStyle="1" w:styleId="Balk1Char">
    <w:name w:val="Başlık 1 Char"/>
    <w:basedOn w:val="VarsaylanParagrafYazTipi"/>
    <w:link w:val="Balk1"/>
    <w:rsid w:val="007A1F34"/>
    <w:rPr>
      <w:rFonts w:asciiTheme="majorHAnsi" w:eastAsiaTheme="majorEastAsia" w:hAnsiTheme="majorHAnsi" w:cstheme="majorBidi"/>
      <w:color w:val="365F91" w:themeColor="accent1" w:themeShade="BF"/>
      <w:sz w:val="32"/>
      <w:szCs w:val="32"/>
    </w:rPr>
  </w:style>
  <w:style w:type="paragraph" w:customStyle="1" w:styleId="GvdeMetni21">
    <w:name w:val="Gövde Metni 21"/>
    <w:basedOn w:val="Normal"/>
    <w:rsid w:val="007A1F34"/>
    <w:pPr>
      <w:widowControl/>
      <w:overflowPunct w:val="0"/>
      <w:ind w:left="180" w:hanging="180"/>
      <w:textAlignment w:val="baseline"/>
    </w:pPr>
    <w:rPr>
      <w:rFonts w:cs="Times New Roman"/>
      <w:i/>
      <w:sz w:val="16"/>
    </w:rPr>
  </w:style>
  <w:style w:type="character" w:customStyle="1" w:styleId="Balk10">
    <w:name w:val="Başlık #1_"/>
    <w:basedOn w:val="VarsaylanParagrafYazTipi"/>
    <w:link w:val="Balk11"/>
    <w:rsid w:val="00C47359"/>
    <w:rPr>
      <w:rFonts w:ascii="Times New Roman" w:hAnsi="Times New Roman"/>
      <w:b/>
      <w:bCs/>
      <w:sz w:val="23"/>
      <w:szCs w:val="23"/>
      <w:shd w:val="clear" w:color="auto" w:fill="FFFFFF"/>
    </w:rPr>
  </w:style>
  <w:style w:type="paragraph" w:customStyle="1" w:styleId="Balk11">
    <w:name w:val="Başlık #1"/>
    <w:basedOn w:val="Normal"/>
    <w:link w:val="Balk10"/>
    <w:rsid w:val="00C47359"/>
    <w:pPr>
      <w:shd w:val="clear" w:color="auto" w:fill="FFFFFF"/>
      <w:autoSpaceDE/>
      <w:autoSpaceDN/>
      <w:adjustRightInd/>
      <w:spacing w:before="240" w:after="120" w:line="0" w:lineRule="atLeast"/>
      <w:ind w:hanging="520"/>
      <w:outlineLvl w:val="0"/>
    </w:pPr>
    <w:rPr>
      <w:rFonts w:ascii="Times New Roman" w:hAnsi="Times New Roman" w:cs="Times New Roman"/>
      <w:b/>
      <w:bCs/>
      <w:sz w:val="23"/>
      <w:szCs w:val="23"/>
    </w:rPr>
  </w:style>
  <w:style w:type="paragraph" w:styleId="NormalWeb">
    <w:name w:val="Normal (Web)"/>
    <w:basedOn w:val="Normal"/>
    <w:uiPriority w:val="99"/>
    <w:semiHidden/>
    <w:unhideWhenUsed/>
    <w:rsid w:val="00C47359"/>
    <w:pPr>
      <w:widowControl/>
      <w:autoSpaceDE/>
      <w:autoSpaceDN/>
      <w:adjustRightInd/>
      <w:spacing w:after="150"/>
    </w:pPr>
    <w:rPr>
      <w:rFonts w:ascii="Times New Roman" w:hAnsi="Times New Roman" w:cs="Times New Roman"/>
      <w:sz w:val="24"/>
      <w:szCs w:val="24"/>
    </w:rPr>
  </w:style>
  <w:style w:type="table" w:styleId="TabloKlavuzu">
    <w:name w:val="Table Grid"/>
    <w:basedOn w:val="NormalTablo"/>
    <w:uiPriority w:val="59"/>
    <w:locked/>
    <w:rsid w:val="00316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2C1C5A"/>
    <w:pPr>
      <w:widowControl/>
      <w:autoSpaceDE/>
      <w:autoSpaceDN/>
      <w:adjustRightInd/>
    </w:pPr>
    <w:rPr>
      <w:rFonts w:ascii="Verdana" w:hAnsi="Verdana" w:cs="Times New Roman"/>
      <w:sz w:val="24"/>
      <w:szCs w:val="24"/>
      <w:lang w:val="en-US" w:eastAsia="en-US"/>
    </w:rPr>
  </w:style>
  <w:style w:type="character" w:customStyle="1" w:styleId="AralkYokChar">
    <w:name w:val="Aralık Yok Char"/>
    <w:basedOn w:val="VarsaylanParagrafYazTipi"/>
    <w:link w:val="AralkYok"/>
    <w:uiPriority w:val="1"/>
    <w:qFormat/>
    <w:rsid w:val="004A79FE"/>
    <w:rPr>
      <w:rFonts w:ascii="Arial" w:hAnsi="Arial" w:cs="Arial"/>
    </w:rPr>
  </w:style>
  <w:style w:type="character" w:customStyle="1" w:styleId="ListeParagrafChar">
    <w:name w:val="Liste Paragraf Char"/>
    <w:aliases w:val="lp1 Char,harf Char,Erzurum1 Char,Num Bullet 1 Char,Bullet Number Char,Colorful List - Accent 11 Char"/>
    <w:basedOn w:val="VarsaylanParagrafYazTipi"/>
    <w:link w:val="ListeParagraf"/>
    <w:uiPriority w:val="1"/>
    <w:qFormat/>
    <w:locked/>
    <w:rsid w:val="00E716FB"/>
    <w:rPr>
      <w:rFonts w:ascii="Arial" w:hAnsi="Arial" w:cs="Arial"/>
    </w:rPr>
  </w:style>
  <w:style w:type="character" w:customStyle="1" w:styleId="BodyText1">
    <w:name w:val="Body Text1"/>
    <w:qFormat/>
    <w:rsid w:val="003F6876"/>
    <w:rPr>
      <w:rFonts w:ascii="Times New Roman" w:eastAsia="Times New Roman" w:hAnsi="Times New Roman" w:cs="Times New Roman"/>
      <w:b w:val="0"/>
      <w:bCs w:val="0"/>
      <w:i w:val="0"/>
      <w:iCs w:val="0"/>
      <w:caps w:val="0"/>
      <w:smallCaps w:val="0"/>
      <w:strike w:val="0"/>
      <w:dstrike w:val="0"/>
      <w:color w:val="000000"/>
      <w:spacing w:val="4"/>
      <w:w w:val="100"/>
      <w:sz w:val="19"/>
      <w:szCs w:val="19"/>
      <w:u w:val="none"/>
      <w:effect w:val="none"/>
      <w:lang w:val="tr-TR"/>
    </w:rPr>
  </w:style>
  <w:style w:type="character" w:styleId="Gl">
    <w:name w:val="Strong"/>
    <w:locked/>
    <w:rsid w:val="003F6876"/>
    <w:rPr>
      <w:b/>
      <w:bCs/>
    </w:rPr>
  </w:style>
  <w:style w:type="paragraph" w:customStyle="1" w:styleId="kinciSeviye">
    <w:name w:val="İkinciSeviye"/>
    <w:basedOn w:val="ListeParagraf"/>
    <w:qFormat/>
    <w:rsid w:val="003F6876"/>
    <w:pPr>
      <w:widowControl/>
      <w:numPr>
        <w:ilvl w:val="1"/>
        <w:numId w:val="71"/>
      </w:numPr>
      <w:suppressAutoHyphens/>
      <w:autoSpaceDE/>
      <w:autoSpaceDN/>
      <w:adjustRightInd/>
      <w:spacing w:before="200"/>
    </w:pPr>
    <w:rPr>
      <w:rFonts w:ascii="Cambria" w:eastAsiaTheme="minorHAnsi" w:hAnsi="Cambria" w:cstheme="minorBidi"/>
      <w:b/>
      <w:sz w:val="24"/>
      <w:szCs w:val="24"/>
      <w:lang w:eastAsia="en-US"/>
    </w:rPr>
  </w:style>
  <w:style w:type="paragraph" w:customStyle="1" w:styleId="DrdncSeviye">
    <w:name w:val="DördüncüSeviye"/>
    <w:basedOn w:val="ListeParagraf"/>
    <w:qFormat/>
    <w:rsid w:val="003F6876"/>
    <w:pPr>
      <w:widowControl/>
      <w:numPr>
        <w:ilvl w:val="3"/>
        <w:numId w:val="71"/>
      </w:numPr>
      <w:suppressAutoHyphens/>
      <w:autoSpaceDE/>
      <w:autoSpaceDN/>
      <w:adjustRightInd/>
      <w:contextualSpacing/>
    </w:pPr>
    <w:rPr>
      <w:rFonts w:ascii="Cambria" w:eastAsiaTheme="minorHAnsi" w:hAnsi="Cambria"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80859">
      <w:bodyDiv w:val="1"/>
      <w:marLeft w:val="0"/>
      <w:marRight w:val="0"/>
      <w:marTop w:val="0"/>
      <w:marBottom w:val="0"/>
      <w:divBdr>
        <w:top w:val="none" w:sz="0" w:space="0" w:color="auto"/>
        <w:left w:val="none" w:sz="0" w:space="0" w:color="auto"/>
        <w:bottom w:val="none" w:sz="0" w:space="0" w:color="auto"/>
        <w:right w:val="none" w:sz="0" w:space="0" w:color="auto"/>
      </w:divBdr>
    </w:div>
    <w:div w:id="353312863">
      <w:bodyDiv w:val="1"/>
      <w:marLeft w:val="0"/>
      <w:marRight w:val="0"/>
      <w:marTop w:val="0"/>
      <w:marBottom w:val="0"/>
      <w:divBdr>
        <w:top w:val="none" w:sz="0" w:space="0" w:color="auto"/>
        <w:left w:val="none" w:sz="0" w:space="0" w:color="auto"/>
        <w:bottom w:val="none" w:sz="0" w:space="0" w:color="auto"/>
        <w:right w:val="none" w:sz="0" w:space="0" w:color="auto"/>
      </w:divBdr>
      <w:divsChild>
        <w:div w:id="1010252037">
          <w:marLeft w:val="0"/>
          <w:marRight w:val="0"/>
          <w:marTop w:val="0"/>
          <w:marBottom w:val="0"/>
          <w:divBdr>
            <w:top w:val="none" w:sz="0" w:space="0" w:color="auto"/>
            <w:left w:val="none" w:sz="0" w:space="0" w:color="auto"/>
            <w:bottom w:val="none" w:sz="0" w:space="0" w:color="auto"/>
            <w:right w:val="none" w:sz="0" w:space="0" w:color="auto"/>
          </w:divBdr>
          <w:divsChild>
            <w:div w:id="138038499">
              <w:marLeft w:val="0"/>
              <w:marRight w:val="0"/>
              <w:marTop w:val="0"/>
              <w:marBottom w:val="0"/>
              <w:divBdr>
                <w:top w:val="none" w:sz="0" w:space="0" w:color="auto"/>
                <w:left w:val="none" w:sz="0" w:space="0" w:color="auto"/>
                <w:bottom w:val="none" w:sz="0" w:space="0" w:color="auto"/>
                <w:right w:val="none" w:sz="0" w:space="0" w:color="auto"/>
              </w:divBdr>
              <w:divsChild>
                <w:div w:id="178086422">
                  <w:marLeft w:val="-225"/>
                  <w:marRight w:val="-225"/>
                  <w:marTop w:val="0"/>
                  <w:marBottom w:val="0"/>
                  <w:divBdr>
                    <w:top w:val="none" w:sz="0" w:space="0" w:color="auto"/>
                    <w:left w:val="none" w:sz="0" w:space="0" w:color="auto"/>
                    <w:bottom w:val="none" w:sz="0" w:space="0" w:color="auto"/>
                    <w:right w:val="none" w:sz="0" w:space="0" w:color="auto"/>
                  </w:divBdr>
                  <w:divsChild>
                    <w:div w:id="1182891477">
                      <w:marLeft w:val="0"/>
                      <w:marRight w:val="0"/>
                      <w:marTop w:val="0"/>
                      <w:marBottom w:val="0"/>
                      <w:divBdr>
                        <w:top w:val="none" w:sz="0" w:space="0" w:color="auto"/>
                        <w:left w:val="none" w:sz="0" w:space="0" w:color="auto"/>
                        <w:bottom w:val="none" w:sz="0" w:space="0" w:color="auto"/>
                        <w:right w:val="none" w:sz="0" w:space="0" w:color="auto"/>
                      </w:divBdr>
                      <w:divsChild>
                        <w:div w:id="1343049395">
                          <w:marLeft w:val="-225"/>
                          <w:marRight w:val="-225"/>
                          <w:marTop w:val="0"/>
                          <w:marBottom w:val="0"/>
                          <w:divBdr>
                            <w:top w:val="none" w:sz="0" w:space="0" w:color="auto"/>
                            <w:left w:val="none" w:sz="0" w:space="0" w:color="auto"/>
                            <w:bottom w:val="none" w:sz="0" w:space="0" w:color="auto"/>
                            <w:right w:val="none" w:sz="0" w:space="0" w:color="auto"/>
                          </w:divBdr>
                          <w:divsChild>
                            <w:div w:id="551813442">
                              <w:marLeft w:val="0"/>
                              <w:marRight w:val="0"/>
                              <w:marTop w:val="0"/>
                              <w:marBottom w:val="0"/>
                              <w:divBdr>
                                <w:top w:val="none" w:sz="0" w:space="0" w:color="auto"/>
                                <w:left w:val="none" w:sz="0" w:space="0" w:color="auto"/>
                                <w:bottom w:val="none" w:sz="0" w:space="0" w:color="auto"/>
                                <w:right w:val="none" w:sz="0" w:space="0" w:color="auto"/>
                              </w:divBdr>
                              <w:divsChild>
                                <w:div w:id="172918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811336">
      <w:bodyDiv w:val="1"/>
      <w:marLeft w:val="0"/>
      <w:marRight w:val="0"/>
      <w:marTop w:val="0"/>
      <w:marBottom w:val="0"/>
      <w:divBdr>
        <w:top w:val="none" w:sz="0" w:space="0" w:color="auto"/>
        <w:left w:val="none" w:sz="0" w:space="0" w:color="auto"/>
        <w:bottom w:val="none" w:sz="0" w:space="0" w:color="auto"/>
        <w:right w:val="none" w:sz="0" w:space="0" w:color="auto"/>
      </w:divBdr>
    </w:div>
    <w:div w:id="633949606">
      <w:bodyDiv w:val="1"/>
      <w:marLeft w:val="0"/>
      <w:marRight w:val="0"/>
      <w:marTop w:val="0"/>
      <w:marBottom w:val="0"/>
      <w:divBdr>
        <w:top w:val="none" w:sz="0" w:space="0" w:color="auto"/>
        <w:left w:val="none" w:sz="0" w:space="0" w:color="auto"/>
        <w:bottom w:val="none" w:sz="0" w:space="0" w:color="auto"/>
        <w:right w:val="none" w:sz="0" w:space="0" w:color="auto"/>
      </w:divBdr>
    </w:div>
    <w:div w:id="868759407">
      <w:bodyDiv w:val="1"/>
      <w:marLeft w:val="0"/>
      <w:marRight w:val="0"/>
      <w:marTop w:val="0"/>
      <w:marBottom w:val="0"/>
      <w:divBdr>
        <w:top w:val="none" w:sz="0" w:space="0" w:color="auto"/>
        <w:left w:val="none" w:sz="0" w:space="0" w:color="auto"/>
        <w:bottom w:val="none" w:sz="0" w:space="0" w:color="auto"/>
        <w:right w:val="none" w:sz="0" w:space="0" w:color="auto"/>
      </w:divBdr>
    </w:div>
    <w:div w:id="1503424703">
      <w:marLeft w:val="0"/>
      <w:marRight w:val="0"/>
      <w:marTop w:val="0"/>
      <w:marBottom w:val="0"/>
      <w:divBdr>
        <w:top w:val="none" w:sz="0" w:space="0" w:color="auto"/>
        <w:left w:val="none" w:sz="0" w:space="0" w:color="auto"/>
        <w:bottom w:val="none" w:sz="0" w:space="0" w:color="auto"/>
        <w:right w:val="none" w:sz="0" w:space="0" w:color="auto"/>
      </w:divBdr>
    </w:div>
    <w:div w:id="1503424704">
      <w:marLeft w:val="0"/>
      <w:marRight w:val="0"/>
      <w:marTop w:val="0"/>
      <w:marBottom w:val="0"/>
      <w:divBdr>
        <w:top w:val="none" w:sz="0" w:space="0" w:color="auto"/>
        <w:left w:val="none" w:sz="0" w:space="0" w:color="auto"/>
        <w:bottom w:val="none" w:sz="0" w:space="0" w:color="auto"/>
        <w:right w:val="none" w:sz="0" w:space="0" w:color="auto"/>
      </w:divBdr>
    </w:div>
    <w:div w:id="1503424705">
      <w:marLeft w:val="0"/>
      <w:marRight w:val="0"/>
      <w:marTop w:val="0"/>
      <w:marBottom w:val="0"/>
      <w:divBdr>
        <w:top w:val="none" w:sz="0" w:space="0" w:color="auto"/>
        <w:left w:val="none" w:sz="0" w:space="0" w:color="auto"/>
        <w:bottom w:val="none" w:sz="0" w:space="0" w:color="auto"/>
        <w:right w:val="none" w:sz="0" w:space="0" w:color="auto"/>
      </w:divBdr>
    </w:div>
    <w:div w:id="1503424706">
      <w:marLeft w:val="0"/>
      <w:marRight w:val="0"/>
      <w:marTop w:val="0"/>
      <w:marBottom w:val="0"/>
      <w:divBdr>
        <w:top w:val="none" w:sz="0" w:space="0" w:color="auto"/>
        <w:left w:val="none" w:sz="0" w:space="0" w:color="auto"/>
        <w:bottom w:val="none" w:sz="0" w:space="0" w:color="auto"/>
        <w:right w:val="none" w:sz="0" w:space="0" w:color="auto"/>
      </w:divBdr>
    </w:div>
    <w:div w:id="1503424707">
      <w:marLeft w:val="0"/>
      <w:marRight w:val="0"/>
      <w:marTop w:val="0"/>
      <w:marBottom w:val="0"/>
      <w:divBdr>
        <w:top w:val="none" w:sz="0" w:space="0" w:color="auto"/>
        <w:left w:val="none" w:sz="0" w:space="0" w:color="auto"/>
        <w:bottom w:val="none" w:sz="0" w:space="0" w:color="auto"/>
        <w:right w:val="none" w:sz="0" w:space="0" w:color="auto"/>
      </w:divBdr>
    </w:div>
    <w:div w:id="1503424708">
      <w:marLeft w:val="0"/>
      <w:marRight w:val="0"/>
      <w:marTop w:val="0"/>
      <w:marBottom w:val="0"/>
      <w:divBdr>
        <w:top w:val="none" w:sz="0" w:space="0" w:color="auto"/>
        <w:left w:val="none" w:sz="0" w:space="0" w:color="auto"/>
        <w:bottom w:val="none" w:sz="0" w:space="0" w:color="auto"/>
        <w:right w:val="none" w:sz="0" w:space="0" w:color="auto"/>
      </w:divBdr>
    </w:div>
    <w:div w:id="15034247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hale.isdep2@csgb.gov.t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edocs.worldbank.org/en/doc/178331533065871195-0290022020/original/ProcurementRegulation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1" ma:contentTypeDescription="Create a new document." ma:contentTypeScope="" ma:versionID="57204275a98f7a253e8f630a2bd23823">
  <xsd:schema xmlns:xsd="http://www.w3.org/2001/XMLSchema" xmlns:xs="http://www.w3.org/2001/XMLSchema" xmlns:p="http://schemas.microsoft.com/office/2006/metadata/properties" xmlns:ns2="644a89e5-6bf3-45be-973d-31dedccce5a6" targetNamespace="http://schemas.microsoft.com/office/2006/metadata/properties" ma:root="true" ma:fieldsID="02fa2c5dab7c54bfe4acdd3a2f697a85"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635362-51C2-410F-9C10-6E3FD0FB938C}">
  <ds:schemaRefs>
    <ds:schemaRef ds:uri="http://purl.org/dc/elements/1.1/"/>
    <ds:schemaRef ds:uri="644a89e5-6bf3-45be-973d-31dedccce5a6"/>
    <ds:schemaRef ds:uri="http://purl.org/dc/term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5DC7D5CF-743F-4AB6-AEB2-F1E82EB5B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47BE8F-4D28-4495-8A84-581BFB08DF1C}">
  <ds:schemaRefs>
    <ds:schemaRef ds:uri="http://schemas.microsoft.com/sharepoint/v3/contenttype/forms"/>
  </ds:schemaRefs>
</ds:datastoreItem>
</file>

<file path=customXml/itemProps4.xml><?xml version="1.0" encoding="utf-8"?>
<ds:datastoreItem xmlns:ds="http://schemas.openxmlformats.org/officeDocument/2006/customXml" ds:itemID="{0E431D0A-98D2-43D6-A54F-5625F54FC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42</Pages>
  <Words>12363</Words>
  <Characters>81896</Characters>
  <Application>Microsoft Office Word</Application>
  <DocSecurity>0</DocSecurity>
  <Lines>682</Lines>
  <Paragraphs>188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vt:lpstr>
      <vt:lpstr>T</vt:lpstr>
    </vt:vector>
  </TitlesOfParts>
  <Company>Hewlett-Packard</Company>
  <LinksUpToDate>false</LinksUpToDate>
  <CharactersWithSpaces>94071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
  <cp:keywords/>
  <dc:description/>
  <cp:lastModifiedBy>Yağmur Bilginan</cp:lastModifiedBy>
  <cp:revision>9</cp:revision>
  <cp:lastPrinted>2022-02-16T10:57:00Z</cp:lastPrinted>
  <dcterms:created xsi:type="dcterms:W3CDTF">2026-06-30T07:42:00Z</dcterms:created>
  <dcterms:modified xsi:type="dcterms:W3CDTF">2026-06-30T11:11:00Z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GrammarlyDocumentId">
    <vt:lpwstr>7d81756d-ef6c-4fef-b737-0a6d126051bc</vt:lpwstr>
  </property>
</Properties>
</file>