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762E" w14:textId="77777777" w:rsidR="00BB5E87" w:rsidRDefault="00BB5E87" w:rsidP="00372AE6">
      <w:pPr>
        <w:rPr>
          <w:b/>
        </w:rPr>
      </w:pPr>
    </w:p>
    <w:p w14:paraId="2FD1AEFC" w14:textId="77777777" w:rsidR="00947E17" w:rsidRPr="00A2066D" w:rsidRDefault="00947E17" w:rsidP="00372AE6">
      <w:pPr>
        <w:rPr>
          <w:i/>
          <w:iCs/>
          <w:sz w:val="16"/>
          <w:szCs w:val="16"/>
        </w:rPr>
      </w:pPr>
      <w:r w:rsidRPr="00A2066D">
        <w:rPr>
          <w:i/>
          <w:iCs/>
          <w:sz w:val="16"/>
          <w:szCs w:val="16"/>
        </w:rPr>
        <w:t>Not: Rapor</w:t>
      </w:r>
      <w:r w:rsidR="007B6F4B">
        <w:rPr>
          <w:i/>
          <w:iCs/>
          <w:sz w:val="16"/>
          <w:szCs w:val="16"/>
        </w:rPr>
        <w:t xml:space="preserve">ların hazırlanmasında, güncel </w:t>
      </w:r>
      <w:r w:rsidRPr="00A2066D">
        <w:rPr>
          <w:i/>
          <w:iCs/>
          <w:sz w:val="16"/>
          <w:szCs w:val="16"/>
        </w:rPr>
        <w:t>TÜRKAK R.10.06 ve R.20.18 gerekliliklerinin yerine getirilmesi esastır.</w:t>
      </w:r>
      <w:r w:rsidR="004F1456">
        <w:rPr>
          <w:i/>
          <w:iCs/>
          <w:sz w:val="16"/>
          <w:szCs w:val="16"/>
        </w:rPr>
        <w:t xml:space="preserve"> </w:t>
      </w:r>
      <w:r w:rsidR="004F1456" w:rsidRPr="004F1456">
        <w:rPr>
          <w:i/>
          <w:iCs/>
          <w:color w:val="FF0000"/>
        </w:rPr>
        <w:t>Bu bir nottur. Raporu yayımlamadan önce siliniz.</w:t>
      </w:r>
    </w:p>
    <w:tbl>
      <w:tblPr>
        <w:tblStyle w:val="TabloKlavuzu"/>
        <w:tblW w:w="0" w:type="auto"/>
        <w:tblLook w:val="04A0" w:firstRow="1" w:lastRow="0" w:firstColumn="1" w:lastColumn="0" w:noHBand="0" w:noVBand="1"/>
      </w:tblPr>
      <w:tblGrid>
        <w:gridCol w:w="10194"/>
      </w:tblGrid>
      <w:tr w:rsidR="006A253E" w14:paraId="43C7D6C3" w14:textId="77777777" w:rsidTr="00057855">
        <w:tc>
          <w:tcPr>
            <w:tcW w:w="10194" w:type="dxa"/>
            <w:tcBorders>
              <w:bottom w:val="single" w:sz="4" w:space="0" w:color="auto"/>
            </w:tcBorders>
          </w:tcPr>
          <w:p w14:paraId="1A32BF15" w14:textId="77777777" w:rsidR="00E27348" w:rsidRDefault="00C76F18" w:rsidP="008E130D">
            <w:pPr>
              <w:rPr>
                <w:b/>
              </w:rPr>
            </w:pPr>
            <w:r>
              <w:rPr>
                <w:b/>
                <w:noProof/>
                <w14:ligatures w14:val="standardContextual"/>
              </w:rPr>
              <w:drawing>
                <wp:anchor distT="0" distB="0" distL="114300" distR="114300" simplePos="0" relativeHeight="251662336" behindDoc="1" locked="0" layoutInCell="1" allowOverlap="1" wp14:anchorId="239AE326" wp14:editId="0808DF6F">
                  <wp:simplePos x="0" y="0"/>
                  <wp:positionH relativeFrom="column">
                    <wp:posOffset>12065</wp:posOffset>
                  </wp:positionH>
                  <wp:positionV relativeFrom="paragraph">
                    <wp:posOffset>105850</wp:posOffset>
                  </wp:positionV>
                  <wp:extent cx="805759" cy="805759"/>
                  <wp:effectExtent l="0" t="0" r="0" b="0"/>
                  <wp:wrapNone/>
                  <wp:docPr id="20748064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06488" name="Resim 2074806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759" cy="805759"/>
                          </a:xfrm>
                          <a:prstGeom prst="rect">
                            <a:avLst/>
                          </a:prstGeom>
                        </pic:spPr>
                      </pic:pic>
                    </a:graphicData>
                  </a:graphic>
                  <wp14:sizeRelH relativeFrom="margin">
                    <wp14:pctWidth>0</wp14:pctWidth>
                  </wp14:sizeRelH>
                  <wp14:sizeRelV relativeFrom="margin">
                    <wp14:pctHeight>0</wp14:pctHeight>
                  </wp14:sizeRelV>
                </wp:anchor>
              </w:drawing>
            </w:r>
            <w:r w:rsidR="003C4218">
              <w:rPr>
                <w:b/>
                <w:noProof/>
                <w14:ligatures w14:val="standardContextual"/>
              </w:rPr>
              <mc:AlternateContent>
                <mc:Choice Requires="wps">
                  <w:drawing>
                    <wp:anchor distT="0" distB="0" distL="114300" distR="114300" simplePos="0" relativeHeight="251667456" behindDoc="0" locked="0" layoutInCell="1" allowOverlap="1" wp14:anchorId="57705966" wp14:editId="0C22811D">
                      <wp:simplePos x="0" y="0"/>
                      <wp:positionH relativeFrom="column">
                        <wp:posOffset>1071012</wp:posOffset>
                      </wp:positionH>
                      <wp:positionV relativeFrom="paragraph">
                        <wp:posOffset>128264</wp:posOffset>
                      </wp:positionV>
                      <wp:extent cx="742384" cy="787651"/>
                      <wp:effectExtent l="0" t="0" r="6985" b="12700"/>
                      <wp:wrapNone/>
                      <wp:docPr id="153969463" name="Metin Kutusu 3"/>
                      <wp:cNvGraphicFramePr/>
                      <a:graphic xmlns:a="http://schemas.openxmlformats.org/drawingml/2006/main">
                        <a:graphicData uri="http://schemas.microsoft.com/office/word/2010/wordprocessingShape">
                          <wps:wsp>
                            <wps:cNvSpPr txBox="1"/>
                            <wps:spPr>
                              <a:xfrm>
                                <a:off x="0" y="0"/>
                                <a:ext cx="742384" cy="787651"/>
                              </a:xfrm>
                              <a:prstGeom prst="rect">
                                <a:avLst/>
                              </a:prstGeom>
                              <a:solidFill>
                                <a:schemeClr val="lt1"/>
                              </a:solidFill>
                              <a:ln w="6350">
                                <a:solidFill>
                                  <a:prstClr val="black"/>
                                </a:solidFill>
                              </a:ln>
                            </wps:spPr>
                            <wps:txbx>
                              <w:txbxContent>
                                <w:p w14:paraId="28BDA97D" w14:textId="77777777" w:rsidR="009B429A" w:rsidRPr="00947E17" w:rsidRDefault="009B429A" w:rsidP="003C4218">
                                  <w:pPr>
                                    <w:rPr>
                                      <w:sz w:val="11"/>
                                      <w:szCs w:val="11"/>
                                    </w:rPr>
                                  </w:pPr>
                                  <w:r w:rsidRPr="00947E17">
                                    <w:rPr>
                                      <w:sz w:val="11"/>
                                      <w:szCs w:val="11"/>
                                    </w:rPr>
                                    <w:t>YETKİLİ LABORATUVARIN</w:t>
                                  </w:r>
                                </w:p>
                                <w:p w14:paraId="0F1BEB91" w14:textId="77777777" w:rsidR="009B429A" w:rsidRPr="00947E17" w:rsidRDefault="009B429A" w:rsidP="003C4218">
                                  <w:pPr>
                                    <w:rPr>
                                      <w:sz w:val="11"/>
                                      <w:szCs w:val="11"/>
                                    </w:rPr>
                                  </w:pPr>
                                  <w:r w:rsidRPr="00947E17">
                                    <w:rPr>
                                      <w:sz w:val="11"/>
                                      <w:szCs w:val="11"/>
                                    </w:rPr>
                                    <w:t>LOGOSU</w:t>
                                  </w:r>
                                </w:p>
                                <w:p w14:paraId="3D28D445" w14:textId="77777777" w:rsidR="009B429A" w:rsidRPr="00947E17" w:rsidRDefault="009B429A" w:rsidP="003C4218">
                                  <w:pPr>
                                    <w:rPr>
                                      <w:sz w:val="11"/>
                                      <w:szCs w:val="11"/>
                                    </w:rPr>
                                  </w:pPr>
                                  <w:r w:rsidRPr="00947E17">
                                    <w:rPr>
                                      <w:sz w:val="11"/>
                                      <w:szCs w:val="11"/>
                                    </w:rPr>
                                    <w:t>(</w:t>
                                  </w:r>
                                  <w:r>
                                    <w:rPr>
                                      <w:sz w:val="11"/>
                                      <w:szCs w:val="11"/>
                                    </w:rPr>
                                    <w:t xml:space="preserve">BAKANLIK ve </w:t>
                                  </w:r>
                                  <w:r w:rsidRPr="00947E17">
                                    <w:rPr>
                                      <w:sz w:val="11"/>
                                      <w:szCs w:val="11"/>
                                    </w:rPr>
                                    <w:t xml:space="preserve">TÜRKAK </w:t>
                                  </w:r>
                                  <w:proofErr w:type="gramStart"/>
                                  <w:r>
                                    <w:rPr>
                                      <w:sz w:val="11"/>
                                      <w:szCs w:val="11"/>
                                    </w:rPr>
                                    <w:t xml:space="preserve">Markasından </w:t>
                                  </w:r>
                                  <w:r w:rsidRPr="00947E17">
                                    <w:rPr>
                                      <w:sz w:val="11"/>
                                      <w:szCs w:val="11"/>
                                    </w:rPr>
                                    <w:t xml:space="preserve"> küçük</w:t>
                                  </w:r>
                                  <w:proofErr w:type="gramEnd"/>
                                  <w:r w:rsidRPr="00947E17">
                                    <w:rPr>
                                      <w:sz w:val="11"/>
                                      <w:szCs w:val="11"/>
                                    </w:rPr>
                                    <w:t xml:space="preserve"> olamaz</w:t>
                                  </w:r>
                                  <w:r>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705966" id="_x0000_t202" coordsize="21600,21600" o:spt="202" path="m,l,21600r21600,l21600,xe">
                      <v:stroke joinstyle="miter"/>
                      <v:path gradientshapeok="t" o:connecttype="rect"/>
                    </v:shapetype>
                    <v:shape id="Metin Kutusu 3" o:spid="_x0000_s1026" type="#_x0000_t202" style="position:absolute;margin-left:84.35pt;margin-top:10.1pt;width:58.45pt;height:6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" fillcolor="white [3201]" strokeweight=".5pt">
                      <v:textbox>
                        <w:txbxContent>
                          <w:p w14:paraId="28BDA97D" w14:textId="77777777" w:rsidR="009B429A" w:rsidRPr="00947E17" w:rsidRDefault="009B429A" w:rsidP="003C4218">
                            <w:pPr>
                              <w:rPr>
                                <w:sz w:val="11"/>
                                <w:szCs w:val="11"/>
                              </w:rPr>
                            </w:pPr>
                            <w:r w:rsidRPr="00947E17">
                              <w:rPr>
                                <w:sz w:val="11"/>
                                <w:szCs w:val="11"/>
                              </w:rPr>
                              <w:t>YETKİLİ LABORATUVARIN</w:t>
                            </w:r>
                          </w:p>
                          <w:p w14:paraId="0F1BEB91" w14:textId="77777777" w:rsidR="009B429A" w:rsidRPr="00947E17" w:rsidRDefault="009B429A" w:rsidP="003C4218">
                            <w:pPr>
                              <w:rPr>
                                <w:sz w:val="11"/>
                                <w:szCs w:val="11"/>
                              </w:rPr>
                            </w:pPr>
                            <w:r w:rsidRPr="00947E17">
                              <w:rPr>
                                <w:sz w:val="11"/>
                                <w:szCs w:val="11"/>
                              </w:rPr>
                              <w:t>LOGOSU</w:t>
                            </w:r>
                          </w:p>
                          <w:p w14:paraId="3D28D445" w14:textId="77777777" w:rsidR="009B429A" w:rsidRPr="00947E17" w:rsidRDefault="009B429A" w:rsidP="003C4218">
                            <w:pPr>
                              <w:rPr>
                                <w:sz w:val="11"/>
                                <w:szCs w:val="11"/>
                              </w:rPr>
                            </w:pPr>
                            <w:r w:rsidRPr="00947E17">
                              <w:rPr>
                                <w:sz w:val="11"/>
                                <w:szCs w:val="11"/>
                              </w:rPr>
                              <w:t>(</w:t>
                            </w:r>
                            <w:r>
                              <w:rPr>
                                <w:sz w:val="11"/>
                                <w:szCs w:val="11"/>
                              </w:rPr>
                              <w:t xml:space="preserve">BAKANLIK ve </w:t>
                            </w:r>
                            <w:r w:rsidRPr="00947E17">
                              <w:rPr>
                                <w:sz w:val="11"/>
                                <w:szCs w:val="11"/>
                              </w:rPr>
                              <w:t xml:space="preserve">TÜRKAK </w:t>
                            </w:r>
                            <w:proofErr w:type="gramStart"/>
                            <w:r>
                              <w:rPr>
                                <w:sz w:val="11"/>
                                <w:szCs w:val="11"/>
                              </w:rPr>
                              <w:t xml:space="preserve">Markasından </w:t>
                            </w:r>
                            <w:r w:rsidRPr="00947E17">
                              <w:rPr>
                                <w:sz w:val="11"/>
                                <w:szCs w:val="11"/>
                              </w:rPr>
                              <w:t xml:space="preserve"> küçük</w:t>
                            </w:r>
                            <w:proofErr w:type="gramEnd"/>
                            <w:r w:rsidRPr="00947E17">
                              <w:rPr>
                                <w:sz w:val="11"/>
                                <w:szCs w:val="11"/>
                              </w:rPr>
                              <w:t xml:space="preserve"> olamaz</w:t>
                            </w:r>
                            <w:r>
                              <w:rPr>
                                <w:sz w:val="11"/>
                                <w:szCs w:val="11"/>
                              </w:rPr>
                              <w:t>).</w:t>
                            </w:r>
                          </w:p>
                        </w:txbxContent>
                      </v:textbox>
                    </v:shape>
                  </w:pict>
                </mc:Fallback>
              </mc:AlternateContent>
            </w:r>
            <w:r w:rsidR="00E27348">
              <w:rPr>
                <w:b/>
                <w:noProof/>
                <w14:ligatures w14:val="standardContextual"/>
              </w:rPr>
              <mc:AlternateContent>
                <mc:Choice Requires="wps">
                  <w:drawing>
                    <wp:anchor distT="0" distB="0" distL="114300" distR="114300" simplePos="0" relativeHeight="251663360" behindDoc="0" locked="0" layoutInCell="1" allowOverlap="1" wp14:anchorId="22BFEDF5" wp14:editId="3818A13A">
                      <wp:simplePos x="0" y="0"/>
                      <wp:positionH relativeFrom="column">
                        <wp:posOffset>5435575</wp:posOffset>
                      </wp:positionH>
                      <wp:positionV relativeFrom="paragraph">
                        <wp:posOffset>145258</wp:posOffset>
                      </wp:positionV>
                      <wp:extent cx="742384" cy="787651"/>
                      <wp:effectExtent l="0" t="0" r="6985" b="12700"/>
                      <wp:wrapNone/>
                      <wp:docPr id="1397814013" name="Metin Kutusu 3"/>
                      <wp:cNvGraphicFramePr/>
                      <a:graphic xmlns:a="http://schemas.openxmlformats.org/drawingml/2006/main">
                        <a:graphicData uri="http://schemas.microsoft.com/office/word/2010/wordprocessingShape">
                          <wps:wsp>
                            <wps:cNvSpPr txBox="1"/>
                            <wps:spPr>
                              <a:xfrm>
                                <a:off x="0" y="0"/>
                                <a:ext cx="742384" cy="787651"/>
                              </a:xfrm>
                              <a:prstGeom prst="rect">
                                <a:avLst/>
                              </a:prstGeom>
                              <a:solidFill>
                                <a:schemeClr val="lt1"/>
                              </a:solidFill>
                              <a:ln w="6350">
                                <a:solidFill>
                                  <a:prstClr val="black"/>
                                </a:solidFill>
                              </a:ln>
                            </wps:spPr>
                            <wps:txbx>
                              <w:txbxContent>
                                <w:p w14:paraId="398DB71C" w14:textId="77777777" w:rsidR="009B429A" w:rsidRDefault="009B429A">
                                  <w:pPr>
                                    <w:rPr>
                                      <w:sz w:val="16"/>
                                      <w:szCs w:val="16"/>
                                    </w:rPr>
                                  </w:pPr>
                                  <w:r w:rsidRPr="00916687">
                                    <w:rPr>
                                      <w:sz w:val="16"/>
                                      <w:szCs w:val="16"/>
                                    </w:rPr>
                                    <w:t xml:space="preserve">TÜRKAK </w:t>
                                  </w:r>
                                </w:p>
                                <w:p w14:paraId="0CB678A1" w14:textId="77777777" w:rsidR="009B429A" w:rsidRPr="00916687" w:rsidRDefault="009B429A">
                                  <w:pPr>
                                    <w:rPr>
                                      <w:sz w:val="16"/>
                                      <w:szCs w:val="16"/>
                                    </w:rPr>
                                  </w:pPr>
                                  <w:r>
                                    <w:rPr>
                                      <w:sz w:val="16"/>
                                      <w:szCs w:val="16"/>
                                    </w:rPr>
                                    <w:t>MARKASI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FEDF5" id="_x0000_s1027" type="#_x0000_t202" style="position:absolute;margin-left:428pt;margin-top:11.45pt;width:58.45pt;height: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" fillcolor="white [3201]" strokeweight=".5pt">
                      <v:textbox>
                        <w:txbxContent>
                          <w:p w14:paraId="398DB71C" w14:textId="77777777" w:rsidR="009B429A" w:rsidRDefault="009B429A">
                            <w:pPr>
                              <w:rPr>
                                <w:sz w:val="16"/>
                                <w:szCs w:val="16"/>
                              </w:rPr>
                            </w:pPr>
                            <w:r w:rsidRPr="00916687">
                              <w:rPr>
                                <w:sz w:val="16"/>
                                <w:szCs w:val="16"/>
                              </w:rPr>
                              <w:t xml:space="preserve">TÜRKAK </w:t>
                            </w:r>
                          </w:p>
                          <w:p w14:paraId="0CB678A1" w14:textId="77777777" w:rsidR="009B429A" w:rsidRPr="00916687" w:rsidRDefault="009B429A">
                            <w:pPr>
                              <w:rPr>
                                <w:sz w:val="16"/>
                                <w:szCs w:val="16"/>
                              </w:rPr>
                            </w:pPr>
                            <w:r>
                              <w:rPr>
                                <w:sz w:val="16"/>
                                <w:szCs w:val="16"/>
                              </w:rPr>
                              <w:t>MARKASI</w:t>
                            </w:r>
                          </w:p>
                        </w:txbxContent>
                      </v:textbox>
                    </v:shape>
                  </w:pict>
                </mc:Fallback>
              </mc:AlternateContent>
            </w:r>
          </w:p>
          <w:p w14:paraId="27D951B0" w14:textId="77777777" w:rsidR="008E130D" w:rsidRDefault="008E130D" w:rsidP="008E130D">
            <w:pPr>
              <w:rPr>
                <w:b/>
              </w:rPr>
            </w:pPr>
          </w:p>
          <w:p w14:paraId="571F843C" w14:textId="77777777" w:rsidR="008E130D" w:rsidRDefault="008E130D" w:rsidP="008E130D">
            <w:pPr>
              <w:rPr>
                <w:b/>
              </w:rPr>
            </w:pPr>
          </w:p>
          <w:p w14:paraId="6F20CD95" w14:textId="77777777" w:rsidR="008E130D" w:rsidRPr="008E130D" w:rsidRDefault="008E130D" w:rsidP="008E130D">
            <w:pPr>
              <w:rPr>
                <w:b/>
              </w:rPr>
            </w:pPr>
          </w:p>
          <w:p w14:paraId="587BBA86" w14:textId="77777777" w:rsidR="00E27348" w:rsidRDefault="00E27348" w:rsidP="00E27348">
            <w:pPr>
              <w:jc w:val="center"/>
            </w:pPr>
          </w:p>
          <w:p w14:paraId="1DAF8804" w14:textId="77777777" w:rsidR="006A253E" w:rsidRPr="00E27348" w:rsidRDefault="00E27348" w:rsidP="00E27348">
            <w:pPr>
              <w:jc w:val="center"/>
              <w:rPr>
                <w:b/>
                <w:sz w:val="24"/>
                <w:szCs w:val="24"/>
              </w:rPr>
            </w:pPr>
            <w:r w:rsidRPr="00E27348">
              <w:rPr>
                <w:sz w:val="24"/>
                <w:szCs w:val="24"/>
              </w:rPr>
              <w:t>Yetkili Laboratuvarın Adı ve Adresi</w:t>
            </w:r>
          </w:p>
          <w:p w14:paraId="7201B30E" w14:textId="77777777" w:rsidR="008562F5" w:rsidRDefault="008562F5" w:rsidP="00372AE6">
            <w:pPr>
              <w:rPr>
                <w:b/>
              </w:rPr>
            </w:pPr>
          </w:p>
          <w:p w14:paraId="463F035E" w14:textId="77777777" w:rsidR="00E27348" w:rsidRDefault="00E27348" w:rsidP="00E27348">
            <w:pPr>
              <w:jc w:val="center"/>
            </w:pPr>
            <w:r>
              <w:rPr>
                <w:b/>
                <w:noProof/>
                <w14:ligatures w14:val="standardContextual"/>
              </w:rPr>
              <mc:AlternateContent>
                <mc:Choice Requires="wps">
                  <w:drawing>
                    <wp:anchor distT="0" distB="0" distL="114300" distR="114300" simplePos="0" relativeHeight="251665408" behindDoc="0" locked="0" layoutInCell="1" allowOverlap="1" wp14:anchorId="23EE0404" wp14:editId="7D1CCE0A">
                      <wp:simplePos x="0" y="0"/>
                      <wp:positionH relativeFrom="column">
                        <wp:posOffset>5435575</wp:posOffset>
                      </wp:positionH>
                      <wp:positionV relativeFrom="paragraph">
                        <wp:posOffset>13907</wp:posOffset>
                      </wp:positionV>
                      <wp:extent cx="742384" cy="841972"/>
                      <wp:effectExtent l="0" t="0" r="6985" b="9525"/>
                      <wp:wrapNone/>
                      <wp:docPr id="1450657416"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283F5A39" w14:textId="77777777" w:rsidR="009B429A" w:rsidRPr="00225DAC" w:rsidRDefault="009B429A" w:rsidP="00E27348">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E0404" id="_x0000_s1028" type="#_x0000_t202" style="position:absolute;left:0;text-align:left;margin-left:428pt;margin-top:1.1pt;width:58.45pt;height:6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" fillcolor="white [3201]" strokeweight=".5pt">
                      <v:textbox>
                        <w:txbxContent>
                          <w:p w14:paraId="283F5A39" w14:textId="77777777" w:rsidR="009B429A" w:rsidRPr="00225DAC" w:rsidRDefault="009B429A" w:rsidP="00E27348">
                            <w:pPr>
                              <w:rPr>
                                <w:sz w:val="16"/>
                                <w:szCs w:val="16"/>
                              </w:rPr>
                            </w:pPr>
                            <w:r w:rsidRPr="00225DAC">
                              <w:rPr>
                                <w:sz w:val="16"/>
                                <w:szCs w:val="16"/>
                              </w:rPr>
                              <w:t>TÜRKAK ETİKETİ</w:t>
                            </w:r>
                          </w:p>
                        </w:txbxContent>
                      </v:textbox>
                    </v:shape>
                  </w:pict>
                </mc:Fallback>
              </mc:AlternateContent>
            </w:r>
          </w:p>
          <w:p w14:paraId="7A70FA8C" w14:textId="77777777" w:rsidR="00E27348" w:rsidRPr="00E27348" w:rsidRDefault="00E27348" w:rsidP="00E27348">
            <w:pPr>
              <w:jc w:val="center"/>
              <w:rPr>
                <w:b/>
                <w:bCs/>
              </w:rPr>
            </w:pPr>
            <w:r w:rsidRPr="00E27348">
              <w:rPr>
                <w:b/>
                <w:bCs/>
              </w:rPr>
              <w:t>İŞ HİJYENİ</w:t>
            </w:r>
          </w:p>
          <w:p w14:paraId="5B48BF0C" w14:textId="77777777" w:rsidR="00E27348" w:rsidRPr="009045AA" w:rsidRDefault="00447D3C" w:rsidP="00447D3C">
            <w:pPr>
              <w:jc w:val="center"/>
              <w:rPr>
                <w:b/>
                <w:bCs/>
                <w:sz w:val="24"/>
                <w:szCs w:val="24"/>
              </w:rPr>
            </w:pPr>
            <w:r w:rsidRPr="009045AA">
              <w:rPr>
                <w:b/>
                <w:bCs/>
                <w:sz w:val="24"/>
                <w:szCs w:val="24"/>
              </w:rPr>
              <w:t xml:space="preserve">Ölçüm, Test ve Analiz </w:t>
            </w:r>
            <w:r w:rsidR="00E27348" w:rsidRPr="009045AA">
              <w:rPr>
                <w:b/>
                <w:bCs/>
                <w:sz w:val="24"/>
                <w:szCs w:val="24"/>
              </w:rPr>
              <w:t>Rapo</w:t>
            </w:r>
            <w:r w:rsidRPr="009045AA">
              <w:rPr>
                <w:b/>
                <w:bCs/>
                <w:sz w:val="24"/>
                <w:szCs w:val="24"/>
              </w:rPr>
              <w:t>ru</w:t>
            </w:r>
          </w:p>
          <w:p w14:paraId="10D628AC" w14:textId="77777777" w:rsidR="008562F5" w:rsidRDefault="008562F5" w:rsidP="00372AE6">
            <w:pPr>
              <w:rPr>
                <w:b/>
              </w:rPr>
            </w:pPr>
            <w:r>
              <w:rPr>
                <w:b/>
              </w:rPr>
              <w:t>Yetki Belgesi No:</w:t>
            </w:r>
          </w:p>
          <w:p w14:paraId="02E304E3" w14:textId="77777777" w:rsidR="006A253E" w:rsidRDefault="006A253E" w:rsidP="00372AE6">
            <w:pPr>
              <w:rPr>
                <w:b/>
              </w:rPr>
            </w:pPr>
          </w:p>
          <w:p w14:paraId="5A3F26FE" w14:textId="77777777" w:rsidR="00447D3C" w:rsidRDefault="00447D3C" w:rsidP="00372AE6">
            <w:pPr>
              <w:rPr>
                <w:b/>
              </w:rPr>
            </w:pPr>
          </w:p>
        </w:tc>
      </w:tr>
      <w:tr w:rsidR="006A253E" w14:paraId="502E9B88" w14:textId="77777777" w:rsidTr="00057855">
        <w:trPr>
          <w:trHeight w:val="369"/>
        </w:trPr>
        <w:tc>
          <w:tcPr>
            <w:tcW w:w="10194" w:type="dxa"/>
            <w:tcBorders>
              <w:bottom w:val="nil"/>
            </w:tcBorders>
          </w:tcPr>
          <w:p w14:paraId="6486C450" w14:textId="77777777" w:rsidR="00C95BFF" w:rsidRPr="00057855" w:rsidRDefault="00C95BFF" w:rsidP="00372AE6">
            <w:pPr>
              <w:rPr>
                <w:b/>
                <w:bCs/>
              </w:rPr>
            </w:pPr>
            <w:r w:rsidRPr="00057855">
              <w:rPr>
                <w:b/>
                <w:bCs/>
              </w:rPr>
              <w:t xml:space="preserve">Müşterinin adı/adresi: </w:t>
            </w:r>
          </w:p>
          <w:p w14:paraId="21262A39" w14:textId="77777777" w:rsidR="006A253E" w:rsidRPr="00057855" w:rsidRDefault="00F23D7A" w:rsidP="00372AE6">
            <w:pPr>
              <w:rPr>
                <w:b/>
                <w:sz w:val="16"/>
                <w:szCs w:val="16"/>
              </w:rPr>
            </w:pPr>
            <w:proofErr w:type="spellStart"/>
            <w:r w:rsidRPr="00057855">
              <w:rPr>
                <w:sz w:val="16"/>
                <w:szCs w:val="16"/>
              </w:rPr>
              <w:t>Customer</w:t>
            </w:r>
            <w:proofErr w:type="spellEnd"/>
            <w:r w:rsidRPr="00057855">
              <w:rPr>
                <w:sz w:val="16"/>
                <w:szCs w:val="16"/>
              </w:rPr>
              <w:t xml:space="preserve"> name/</w:t>
            </w:r>
            <w:proofErr w:type="spellStart"/>
            <w:r w:rsidRPr="00057855">
              <w:rPr>
                <w:sz w:val="16"/>
                <w:szCs w:val="16"/>
              </w:rPr>
              <w:t>address</w:t>
            </w:r>
            <w:proofErr w:type="spellEnd"/>
          </w:p>
        </w:tc>
      </w:tr>
      <w:tr w:rsidR="001B5B30" w14:paraId="49C5CE87" w14:textId="77777777" w:rsidTr="00057855">
        <w:trPr>
          <w:trHeight w:val="244"/>
        </w:trPr>
        <w:tc>
          <w:tcPr>
            <w:tcW w:w="10194" w:type="dxa"/>
            <w:tcBorders>
              <w:top w:val="nil"/>
              <w:bottom w:val="nil"/>
            </w:tcBorders>
          </w:tcPr>
          <w:p w14:paraId="27118D8B" w14:textId="77777777" w:rsidR="00C95BFF" w:rsidRPr="00057855" w:rsidRDefault="00C95BFF" w:rsidP="00372AE6">
            <w:pPr>
              <w:rPr>
                <w:b/>
                <w:bCs/>
              </w:rPr>
            </w:pPr>
            <w:r w:rsidRPr="00057855">
              <w:rPr>
                <w:b/>
                <w:bCs/>
              </w:rPr>
              <w:t xml:space="preserve">Talep Numarası: </w:t>
            </w:r>
          </w:p>
          <w:p w14:paraId="676FDEDE" w14:textId="77777777" w:rsidR="001B5B30" w:rsidRPr="00057855" w:rsidRDefault="00F23D7A" w:rsidP="00F23D7A">
            <w:pPr>
              <w:rPr>
                <w:sz w:val="16"/>
                <w:szCs w:val="16"/>
              </w:rPr>
            </w:pPr>
            <w:proofErr w:type="spellStart"/>
            <w:r w:rsidRPr="00057855">
              <w:rPr>
                <w:sz w:val="16"/>
                <w:szCs w:val="16"/>
              </w:rPr>
              <w:t>Order</w:t>
            </w:r>
            <w:proofErr w:type="spellEnd"/>
            <w:r w:rsidRPr="00057855">
              <w:rPr>
                <w:sz w:val="16"/>
                <w:szCs w:val="16"/>
              </w:rPr>
              <w:t xml:space="preserve"> No.</w:t>
            </w:r>
          </w:p>
        </w:tc>
      </w:tr>
      <w:tr w:rsidR="00C95BFF" w14:paraId="5184B536" w14:textId="77777777" w:rsidTr="00057855">
        <w:trPr>
          <w:trHeight w:val="421"/>
        </w:trPr>
        <w:tc>
          <w:tcPr>
            <w:tcW w:w="10194" w:type="dxa"/>
            <w:tcBorders>
              <w:top w:val="nil"/>
              <w:bottom w:val="nil"/>
            </w:tcBorders>
          </w:tcPr>
          <w:p w14:paraId="4490EFC1" w14:textId="77777777" w:rsidR="00F23D7A" w:rsidRPr="00057855" w:rsidRDefault="00F23D7A" w:rsidP="00F23D7A">
            <w:pPr>
              <w:rPr>
                <w:b/>
              </w:rPr>
            </w:pPr>
            <w:r w:rsidRPr="00057855">
              <w:rPr>
                <w:b/>
              </w:rPr>
              <w:t>Ölçüm/Test/Numune Alma Tarihi:</w:t>
            </w:r>
          </w:p>
          <w:p w14:paraId="074A895F" w14:textId="77777777" w:rsidR="00C95BFF" w:rsidRPr="00057855" w:rsidRDefault="00F23D7A" w:rsidP="00F23D7A">
            <w:pPr>
              <w:rPr>
                <w:bCs/>
                <w:sz w:val="16"/>
                <w:szCs w:val="16"/>
              </w:rPr>
            </w:pPr>
            <w:proofErr w:type="spellStart"/>
            <w:r w:rsidRPr="00057855">
              <w:rPr>
                <w:bCs/>
                <w:sz w:val="16"/>
                <w:szCs w:val="16"/>
              </w:rPr>
              <w:t>Measurement</w:t>
            </w:r>
            <w:proofErr w:type="spellEnd"/>
            <w:r w:rsidRPr="00057855">
              <w:rPr>
                <w:bCs/>
                <w:sz w:val="16"/>
                <w:szCs w:val="16"/>
              </w:rPr>
              <w:t>/Test/</w:t>
            </w:r>
            <w:proofErr w:type="spellStart"/>
            <w:r w:rsidRPr="00057855">
              <w:rPr>
                <w:bCs/>
                <w:sz w:val="16"/>
                <w:szCs w:val="16"/>
              </w:rPr>
              <w:t>Sampling</w:t>
            </w:r>
            <w:proofErr w:type="spellEnd"/>
            <w:r w:rsidRPr="00057855">
              <w:rPr>
                <w:bCs/>
                <w:sz w:val="16"/>
                <w:szCs w:val="16"/>
              </w:rPr>
              <w:t xml:space="preserve"> </w:t>
            </w:r>
            <w:proofErr w:type="spellStart"/>
            <w:r w:rsidRPr="00057855">
              <w:rPr>
                <w:bCs/>
                <w:sz w:val="16"/>
                <w:szCs w:val="16"/>
              </w:rPr>
              <w:t>Date</w:t>
            </w:r>
            <w:proofErr w:type="spellEnd"/>
            <w:r w:rsidRPr="00057855">
              <w:rPr>
                <w:bCs/>
                <w:sz w:val="16"/>
                <w:szCs w:val="16"/>
              </w:rPr>
              <w:t>:</w:t>
            </w:r>
          </w:p>
        </w:tc>
      </w:tr>
      <w:tr w:rsidR="00C95BFF" w14:paraId="2D965D27" w14:textId="77777777" w:rsidTr="00057855">
        <w:trPr>
          <w:trHeight w:val="421"/>
        </w:trPr>
        <w:tc>
          <w:tcPr>
            <w:tcW w:w="10194" w:type="dxa"/>
            <w:tcBorders>
              <w:top w:val="nil"/>
              <w:bottom w:val="nil"/>
            </w:tcBorders>
          </w:tcPr>
          <w:p w14:paraId="6B28BF31" w14:textId="77777777" w:rsidR="00F23D7A" w:rsidRPr="00057855" w:rsidRDefault="00F23D7A" w:rsidP="00F23D7A">
            <w:pPr>
              <w:rPr>
                <w:b/>
                <w:bCs/>
              </w:rPr>
            </w:pPr>
            <w:r w:rsidRPr="00057855">
              <w:rPr>
                <w:b/>
                <w:bCs/>
              </w:rPr>
              <w:t xml:space="preserve">Numune Kabul Tarihi: </w:t>
            </w:r>
          </w:p>
          <w:p w14:paraId="153BAE31" w14:textId="77777777" w:rsidR="00C95BFF" w:rsidRPr="00057855" w:rsidRDefault="00F23D7A" w:rsidP="00F23D7A">
            <w:pPr>
              <w:rPr>
                <w:sz w:val="16"/>
                <w:szCs w:val="16"/>
              </w:rPr>
            </w:pPr>
            <w:proofErr w:type="spellStart"/>
            <w:r w:rsidRPr="00057855">
              <w:rPr>
                <w:sz w:val="16"/>
                <w:szCs w:val="16"/>
              </w:rPr>
              <w:t>The</w:t>
            </w:r>
            <w:proofErr w:type="spellEnd"/>
            <w:r w:rsidRPr="00057855">
              <w:rPr>
                <w:sz w:val="16"/>
                <w:szCs w:val="16"/>
              </w:rPr>
              <w:t xml:space="preserve"> </w:t>
            </w:r>
            <w:proofErr w:type="spellStart"/>
            <w:r w:rsidRPr="00057855">
              <w:rPr>
                <w:sz w:val="16"/>
                <w:szCs w:val="16"/>
              </w:rPr>
              <w:t>date</w:t>
            </w:r>
            <w:proofErr w:type="spellEnd"/>
            <w:r w:rsidRPr="00057855">
              <w:rPr>
                <w:sz w:val="16"/>
                <w:szCs w:val="16"/>
              </w:rPr>
              <w:t xml:space="preserve"> of </w:t>
            </w:r>
            <w:proofErr w:type="spellStart"/>
            <w:r w:rsidRPr="00057855">
              <w:rPr>
                <w:sz w:val="16"/>
                <w:szCs w:val="16"/>
              </w:rPr>
              <w:t>receipt</w:t>
            </w:r>
            <w:proofErr w:type="spellEnd"/>
            <w:r w:rsidRPr="00057855">
              <w:rPr>
                <w:sz w:val="16"/>
                <w:szCs w:val="16"/>
              </w:rPr>
              <w:t xml:space="preserve"> of </w:t>
            </w:r>
            <w:proofErr w:type="spellStart"/>
            <w:r w:rsidRPr="00057855">
              <w:rPr>
                <w:sz w:val="16"/>
                <w:szCs w:val="16"/>
              </w:rPr>
              <w:t>analysis</w:t>
            </w:r>
            <w:proofErr w:type="spellEnd"/>
            <w:r w:rsidRPr="00057855">
              <w:rPr>
                <w:sz w:val="16"/>
                <w:szCs w:val="16"/>
              </w:rPr>
              <w:t xml:space="preserve"> </w:t>
            </w:r>
            <w:proofErr w:type="spellStart"/>
            <w:r w:rsidRPr="00057855">
              <w:rPr>
                <w:sz w:val="16"/>
                <w:szCs w:val="16"/>
              </w:rPr>
              <w:t>item</w:t>
            </w:r>
            <w:proofErr w:type="spellEnd"/>
          </w:p>
        </w:tc>
      </w:tr>
      <w:tr w:rsidR="00C95BFF" w14:paraId="0985857F" w14:textId="77777777" w:rsidTr="00057855">
        <w:trPr>
          <w:trHeight w:val="421"/>
        </w:trPr>
        <w:tc>
          <w:tcPr>
            <w:tcW w:w="10194" w:type="dxa"/>
            <w:tcBorders>
              <w:top w:val="nil"/>
              <w:bottom w:val="nil"/>
            </w:tcBorders>
          </w:tcPr>
          <w:p w14:paraId="7C80625A" w14:textId="77777777" w:rsidR="00F23D7A" w:rsidRPr="00057855" w:rsidRDefault="000A3DDB" w:rsidP="00F23D7A">
            <w:pPr>
              <w:rPr>
                <w:b/>
                <w:bCs/>
              </w:rPr>
            </w:pPr>
            <w:r w:rsidRPr="00057855">
              <w:rPr>
                <w:b/>
                <w:bCs/>
              </w:rPr>
              <w:t>Deney</w:t>
            </w:r>
            <w:r w:rsidR="00447D3C">
              <w:rPr>
                <w:b/>
                <w:bCs/>
              </w:rPr>
              <w:t xml:space="preserve"> </w:t>
            </w:r>
            <w:r w:rsidR="00F23D7A" w:rsidRPr="00057855">
              <w:rPr>
                <w:b/>
                <w:bCs/>
              </w:rPr>
              <w:t xml:space="preserve">Tarihi: </w:t>
            </w:r>
          </w:p>
          <w:p w14:paraId="644A17F2" w14:textId="77777777" w:rsidR="00C95BFF" w:rsidRPr="00057855" w:rsidRDefault="00F23D7A" w:rsidP="00F23D7A">
            <w:pPr>
              <w:rPr>
                <w:sz w:val="16"/>
                <w:szCs w:val="16"/>
              </w:rPr>
            </w:pPr>
            <w:proofErr w:type="spellStart"/>
            <w:r w:rsidRPr="00057855">
              <w:rPr>
                <w:sz w:val="16"/>
                <w:szCs w:val="16"/>
              </w:rPr>
              <w:t>Date</w:t>
            </w:r>
            <w:proofErr w:type="spellEnd"/>
            <w:r w:rsidRPr="00057855">
              <w:rPr>
                <w:sz w:val="16"/>
                <w:szCs w:val="16"/>
              </w:rPr>
              <w:t xml:space="preserve"> of Analysis</w:t>
            </w:r>
          </w:p>
        </w:tc>
      </w:tr>
      <w:tr w:rsidR="00C95BFF" w14:paraId="0FDFA1D8" w14:textId="77777777" w:rsidTr="00057855">
        <w:trPr>
          <w:trHeight w:val="421"/>
        </w:trPr>
        <w:tc>
          <w:tcPr>
            <w:tcW w:w="10194" w:type="dxa"/>
            <w:tcBorders>
              <w:top w:val="nil"/>
              <w:bottom w:val="nil"/>
            </w:tcBorders>
          </w:tcPr>
          <w:p w14:paraId="625EFFCC" w14:textId="77777777" w:rsidR="00F23D7A" w:rsidRPr="00057855" w:rsidRDefault="00F23D7A" w:rsidP="00F23D7A">
            <w:pPr>
              <w:rPr>
                <w:b/>
                <w:bCs/>
              </w:rPr>
            </w:pPr>
            <w:r w:rsidRPr="00057855">
              <w:rPr>
                <w:b/>
                <w:bCs/>
              </w:rPr>
              <w:t xml:space="preserve">Açıklamalar: </w:t>
            </w:r>
          </w:p>
          <w:p w14:paraId="71882AD2" w14:textId="77777777" w:rsidR="00C95BFF" w:rsidRPr="00057855" w:rsidRDefault="00F23D7A" w:rsidP="00F23D7A">
            <w:pPr>
              <w:rPr>
                <w:sz w:val="16"/>
                <w:szCs w:val="16"/>
              </w:rPr>
            </w:pPr>
            <w:proofErr w:type="spellStart"/>
            <w:r w:rsidRPr="00057855">
              <w:rPr>
                <w:sz w:val="16"/>
                <w:szCs w:val="16"/>
              </w:rPr>
              <w:t>Remarks</w:t>
            </w:r>
            <w:proofErr w:type="spellEnd"/>
          </w:p>
        </w:tc>
      </w:tr>
      <w:tr w:rsidR="00C95BFF" w14:paraId="2C921122" w14:textId="77777777" w:rsidTr="00057855">
        <w:trPr>
          <w:trHeight w:val="421"/>
        </w:trPr>
        <w:tc>
          <w:tcPr>
            <w:tcW w:w="10194" w:type="dxa"/>
            <w:tcBorders>
              <w:top w:val="nil"/>
              <w:bottom w:val="nil"/>
            </w:tcBorders>
          </w:tcPr>
          <w:p w14:paraId="11509026" w14:textId="77777777" w:rsidR="00C95BFF" w:rsidRDefault="00F23D7A" w:rsidP="00F23D7A">
            <w:pPr>
              <w:rPr>
                <w:b/>
              </w:rPr>
            </w:pPr>
            <w:r>
              <w:rPr>
                <w:b/>
              </w:rPr>
              <w:t>Rapor Numarası:</w:t>
            </w:r>
          </w:p>
          <w:p w14:paraId="5AB6A984" w14:textId="77777777" w:rsidR="00F23D7A" w:rsidRPr="00057855" w:rsidRDefault="00F23D7A" w:rsidP="00F23D7A">
            <w:pPr>
              <w:rPr>
                <w:b/>
                <w:sz w:val="16"/>
                <w:szCs w:val="16"/>
              </w:rPr>
            </w:pPr>
            <w:r w:rsidRPr="00057855">
              <w:rPr>
                <w:sz w:val="16"/>
                <w:szCs w:val="16"/>
              </w:rPr>
              <w:t>Report No</w:t>
            </w:r>
          </w:p>
        </w:tc>
      </w:tr>
      <w:tr w:rsidR="00C95BFF" w14:paraId="2ECA31A0" w14:textId="77777777" w:rsidTr="00057855">
        <w:trPr>
          <w:trHeight w:val="421"/>
        </w:trPr>
        <w:tc>
          <w:tcPr>
            <w:tcW w:w="10194" w:type="dxa"/>
            <w:tcBorders>
              <w:top w:val="nil"/>
            </w:tcBorders>
          </w:tcPr>
          <w:p w14:paraId="7AA81991" w14:textId="77777777" w:rsidR="00C95BFF" w:rsidRPr="00057855" w:rsidRDefault="00C95BFF" w:rsidP="00372AE6">
            <w:pPr>
              <w:rPr>
                <w:b/>
                <w:bCs/>
              </w:rPr>
            </w:pPr>
            <w:r w:rsidRPr="00057855">
              <w:rPr>
                <w:b/>
                <w:bCs/>
              </w:rPr>
              <w:t xml:space="preserve">Raporun Sayfa Sayısı: </w:t>
            </w:r>
          </w:p>
          <w:p w14:paraId="1DE9D62D" w14:textId="77777777" w:rsidR="00F23D7A" w:rsidRPr="00057855" w:rsidRDefault="00F23D7A" w:rsidP="00372AE6">
            <w:pPr>
              <w:rPr>
                <w:sz w:val="16"/>
                <w:szCs w:val="16"/>
              </w:rPr>
            </w:pPr>
            <w:proofErr w:type="spellStart"/>
            <w:r w:rsidRPr="00057855">
              <w:rPr>
                <w:sz w:val="16"/>
                <w:szCs w:val="16"/>
              </w:rPr>
              <w:t>Number</w:t>
            </w:r>
            <w:proofErr w:type="spellEnd"/>
            <w:r w:rsidRPr="00057855">
              <w:rPr>
                <w:sz w:val="16"/>
                <w:szCs w:val="16"/>
              </w:rPr>
              <w:t xml:space="preserve"> of </w:t>
            </w:r>
            <w:proofErr w:type="spellStart"/>
            <w:r w:rsidRPr="00057855">
              <w:rPr>
                <w:sz w:val="16"/>
                <w:szCs w:val="16"/>
              </w:rPr>
              <w:t>pages</w:t>
            </w:r>
            <w:proofErr w:type="spellEnd"/>
            <w:r w:rsidRPr="00057855">
              <w:rPr>
                <w:sz w:val="16"/>
                <w:szCs w:val="16"/>
              </w:rPr>
              <w:t xml:space="preserve"> of </w:t>
            </w:r>
            <w:proofErr w:type="spellStart"/>
            <w:r w:rsidRPr="00057855">
              <w:rPr>
                <w:sz w:val="16"/>
                <w:szCs w:val="16"/>
              </w:rPr>
              <w:t>the</w:t>
            </w:r>
            <w:proofErr w:type="spellEnd"/>
            <w:r w:rsidRPr="00057855">
              <w:rPr>
                <w:sz w:val="16"/>
                <w:szCs w:val="16"/>
              </w:rPr>
              <w:t xml:space="preserve"> Report</w:t>
            </w:r>
          </w:p>
        </w:tc>
      </w:tr>
      <w:tr w:rsidR="001B5B30" w14:paraId="2C184D60" w14:textId="77777777" w:rsidTr="00C95BFF">
        <w:trPr>
          <w:trHeight w:val="3027"/>
        </w:trPr>
        <w:tc>
          <w:tcPr>
            <w:tcW w:w="10194" w:type="dxa"/>
          </w:tcPr>
          <w:p w14:paraId="1DDE8039" w14:textId="77777777" w:rsidR="001B5B30" w:rsidRDefault="001B5B30" w:rsidP="00F23D7A">
            <w:pPr>
              <w:jc w:val="both"/>
              <w:rPr>
                <w:b/>
              </w:rPr>
            </w:pPr>
          </w:p>
          <w:p w14:paraId="7BE9CDEA" w14:textId="77777777" w:rsidR="000A3DDB" w:rsidRPr="00A72184" w:rsidRDefault="00C95BFF" w:rsidP="00F23D7A">
            <w:pPr>
              <w:jc w:val="both"/>
              <w:rPr>
                <w:b/>
                <w:bCs/>
              </w:rPr>
            </w:pPr>
            <w:r w:rsidRPr="00A72184">
              <w:rPr>
                <w:b/>
                <w:bCs/>
              </w:rPr>
              <w:t>Deney laboratuvarı olarak faaliyet gösteren [</w:t>
            </w:r>
            <w:proofErr w:type="spellStart"/>
            <w:r w:rsidRPr="002E1971">
              <w:rPr>
                <w:b/>
                <w:bCs/>
                <w:color w:val="000000" w:themeColor="text1"/>
              </w:rPr>
              <w:t>UDK’nın</w:t>
            </w:r>
            <w:proofErr w:type="spellEnd"/>
            <w:r w:rsidRPr="002E1971">
              <w:rPr>
                <w:b/>
                <w:bCs/>
                <w:color w:val="000000" w:themeColor="text1"/>
              </w:rPr>
              <w:t xml:space="preserve"> adı], </w:t>
            </w:r>
            <w:proofErr w:type="spellStart"/>
            <w:r w:rsidRPr="00A72184">
              <w:rPr>
                <w:b/>
                <w:bCs/>
              </w:rPr>
              <w:t>TÜRKAK'tan</w:t>
            </w:r>
            <w:proofErr w:type="spellEnd"/>
            <w:r w:rsidRPr="00A72184">
              <w:rPr>
                <w:b/>
                <w:bCs/>
              </w:rPr>
              <w:t xml:space="preserve"> </w:t>
            </w:r>
            <w:r w:rsidRPr="002E1971">
              <w:rPr>
                <w:b/>
                <w:bCs/>
                <w:color w:val="000000" w:themeColor="text1"/>
              </w:rPr>
              <w:t xml:space="preserve">[akreditasyon dosya numarası] </w:t>
            </w:r>
            <w:r w:rsidRPr="00A72184">
              <w:rPr>
                <w:b/>
                <w:bCs/>
              </w:rPr>
              <w:t>ile [</w:t>
            </w:r>
            <w:r w:rsidR="002E1971">
              <w:rPr>
                <w:b/>
                <w:bCs/>
              </w:rPr>
              <w:t>TS EN ISO IEC 17025: 2017</w:t>
            </w:r>
            <w:r w:rsidRPr="00A72184">
              <w:rPr>
                <w:b/>
                <w:bCs/>
              </w:rPr>
              <w:t xml:space="preserve">] standardına göre akredite edilmiştir. </w:t>
            </w:r>
          </w:p>
          <w:p w14:paraId="538D8796" w14:textId="77777777" w:rsidR="001B5B30" w:rsidRPr="00A72184" w:rsidRDefault="00C95BFF" w:rsidP="00F23D7A">
            <w:pPr>
              <w:jc w:val="both"/>
              <w:rPr>
                <w:b/>
                <w:bCs/>
                <w:sz w:val="16"/>
                <w:szCs w:val="16"/>
              </w:rPr>
            </w:pPr>
            <w:r w:rsidRPr="00A72184">
              <w:rPr>
                <w:b/>
                <w:bCs/>
                <w:sz w:val="16"/>
                <w:szCs w:val="16"/>
              </w:rPr>
              <w:t xml:space="preserve">[Name of </w:t>
            </w:r>
            <w:proofErr w:type="spellStart"/>
            <w:r w:rsidRPr="00A72184">
              <w:rPr>
                <w:b/>
                <w:bCs/>
                <w:sz w:val="16"/>
                <w:szCs w:val="16"/>
              </w:rPr>
              <w:t>Lab</w:t>
            </w:r>
            <w:proofErr w:type="spellEnd"/>
            <w:r w:rsidRPr="00A72184">
              <w:rPr>
                <w:b/>
                <w:bCs/>
                <w:sz w:val="16"/>
                <w:szCs w:val="16"/>
              </w:rPr>
              <w:t xml:space="preserve">.] </w:t>
            </w:r>
            <w:proofErr w:type="spellStart"/>
            <w:r w:rsidRPr="00A72184">
              <w:rPr>
                <w:b/>
                <w:bCs/>
                <w:sz w:val="16"/>
                <w:szCs w:val="16"/>
              </w:rPr>
              <w:t>accredited</w:t>
            </w:r>
            <w:proofErr w:type="spellEnd"/>
            <w:r w:rsidRPr="00A72184">
              <w:rPr>
                <w:b/>
                <w:bCs/>
                <w:sz w:val="16"/>
                <w:szCs w:val="16"/>
              </w:rPr>
              <w:t xml:space="preserve"> </w:t>
            </w:r>
            <w:proofErr w:type="spellStart"/>
            <w:r w:rsidRPr="00A72184">
              <w:rPr>
                <w:b/>
                <w:bCs/>
                <w:sz w:val="16"/>
                <w:szCs w:val="16"/>
              </w:rPr>
              <w:t>by</w:t>
            </w:r>
            <w:proofErr w:type="spellEnd"/>
            <w:r w:rsidRPr="00A72184">
              <w:rPr>
                <w:b/>
                <w:bCs/>
                <w:sz w:val="16"/>
                <w:szCs w:val="16"/>
              </w:rPr>
              <w:t xml:space="preserve"> TÜRKAK </w:t>
            </w:r>
            <w:proofErr w:type="spellStart"/>
            <w:r w:rsidRPr="00A72184">
              <w:rPr>
                <w:b/>
                <w:bCs/>
                <w:sz w:val="16"/>
                <w:szCs w:val="16"/>
              </w:rPr>
              <w:t>under</w:t>
            </w:r>
            <w:proofErr w:type="spellEnd"/>
            <w:r w:rsidRPr="00A72184">
              <w:rPr>
                <w:b/>
                <w:bCs/>
                <w:sz w:val="16"/>
                <w:szCs w:val="16"/>
              </w:rPr>
              <w:t xml:space="preserve"> </w:t>
            </w:r>
            <w:proofErr w:type="spellStart"/>
            <w:r w:rsidRPr="00A72184">
              <w:rPr>
                <w:b/>
                <w:bCs/>
                <w:sz w:val="16"/>
                <w:szCs w:val="16"/>
              </w:rPr>
              <w:t>registration</w:t>
            </w:r>
            <w:proofErr w:type="spellEnd"/>
            <w:r w:rsidRPr="00A72184">
              <w:rPr>
                <w:b/>
                <w:bCs/>
                <w:sz w:val="16"/>
                <w:szCs w:val="16"/>
              </w:rPr>
              <w:t xml:space="preserve"> </w:t>
            </w:r>
            <w:proofErr w:type="spellStart"/>
            <w:r w:rsidRPr="00A72184">
              <w:rPr>
                <w:b/>
                <w:bCs/>
                <w:sz w:val="16"/>
                <w:szCs w:val="16"/>
              </w:rPr>
              <w:t>number</w:t>
            </w:r>
            <w:proofErr w:type="spellEnd"/>
            <w:r w:rsidRPr="00A72184">
              <w:rPr>
                <w:b/>
                <w:bCs/>
                <w:sz w:val="16"/>
                <w:szCs w:val="16"/>
              </w:rPr>
              <w:t xml:space="preserve"> [</w:t>
            </w:r>
            <w:proofErr w:type="spellStart"/>
            <w:r w:rsidRPr="00A72184">
              <w:rPr>
                <w:b/>
                <w:bCs/>
                <w:sz w:val="16"/>
                <w:szCs w:val="16"/>
              </w:rPr>
              <w:t>accreditation</w:t>
            </w:r>
            <w:proofErr w:type="spellEnd"/>
            <w:r w:rsidRPr="00A72184">
              <w:rPr>
                <w:b/>
                <w:bCs/>
                <w:sz w:val="16"/>
                <w:szCs w:val="16"/>
              </w:rPr>
              <w:t xml:space="preserve"> file </w:t>
            </w:r>
            <w:proofErr w:type="spellStart"/>
            <w:r w:rsidRPr="00A72184">
              <w:rPr>
                <w:b/>
                <w:bCs/>
                <w:sz w:val="16"/>
                <w:szCs w:val="16"/>
              </w:rPr>
              <w:t>no</w:t>
            </w:r>
            <w:proofErr w:type="spellEnd"/>
            <w:r w:rsidRPr="00A72184">
              <w:rPr>
                <w:b/>
                <w:bCs/>
                <w:sz w:val="16"/>
                <w:szCs w:val="16"/>
              </w:rPr>
              <w:t xml:space="preserve">] </w:t>
            </w:r>
            <w:proofErr w:type="spellStart"/>
            <w:r w:rsidRPr="00A72184">
              <w:rPr>
                <w:b/>
                <w:bCs/>
                <w:sz w:val="16"/>
                <w:szCs w:val="16"/>
              </w:rPr>
              <w:t>for</w:t>
            </w:r>
            <w:proofErr w:type="spellEnd"/>
            <w:r w:rsidRPr="00A72184">
              <w:rPr>
                <w:b/>
                <w:bCs/>
                <w:sz w:val="16"/>
                <w:szCs w:val="16"/>
              </w:rPr>
              <w:t xml:space="preserve"> [Standard name </w:t>
            </w:r>
            <w:proofErr w:type="spellStart"/>
            <w:r w:rsidRPr="00A72184">
              <w:rPr>
                <w:b/>
                <w:bCs/>
                <w:sz w:val="16"/>
                <w:szCs w:val="16"/>
              </w:rPr>
              <w:t>and</w:t>
            </w:r>
            <w:proofErr w:type="spellEnd"/>
            <w:r w:rsidRPr="00A72184">
              <w:rPr>
                <w:b/>
                <w:bCs/>
                <w:sz w:val="16"/>
                <w:szCs w:val="16"/>
              </w:rPr>
              <w:t xml:space="preserve"> </w:t>
            </w:r>
            <w:proofErr w:type="spellStart"/>
            <w:r w:rsidRPr="00A72184">
              <w:rPr>
                <w:b/>
                <w:bCs/>
                <w:sz w:val="16"/>
                <w:szCs w:val="16"/>
              </w:rPr>
              <w:t>no</w:t>
            </w:r>
            <w:proofErr w:type="spellEnd"/>
            <w:r w:rsidRPr="00A72184">
              <w:rPr>
                <w:b/>
                <w:bCs/>
                <w:sz w:val="16"/>
                <w:szCs w:val="16"/>
              </w:rPr>
              <w:t xml:space="preserve">] as test </w:t>
            </w:r>
            <w:proofErr w:type="spellStart"/>
            <w:r w:rsidRPr="00A72184">
              <w:rPr>
                <w:b/>
                <w:bCs/>
                <w:sz w:val="16"/>
                <w:szCs w:val="16"/>
              </w:rPr>
              <w:t>laboratory</w:t>
            </w:r>
            <w:proofErr w:type="spellEnd"/>
            <w:r w:rsidRPr="00A72184">
              <w:rPr>
                <w:b/>
                <w:bCs/>
                <w:sz w:val="16"/>
                <w:szCs w:val="16"/>
              </w:rPr>
              <w:t>”</w:t>
            </w:r>
          </w:p>
          <w:p w14:paraId="77976FD0" w14:textId="77777777" w:rsidR="00C95BFF" w:rsidRPr="00A72184" w:rsidRDefault="00C95BFF" w:rsidP="00F23D7A">
            <w:pPr>
              <w:jc w:val="both"/>
              <w:rPr>
                <w:b/>
                <w:bCs/>
              </w:rPr>
            </w:pPr>
          </w:p>
          <w:p w14:paraId="07A9751A" w14:textId="77777777" w:rsidR="000A3DDB" w:rsidRPr="00A72184" w:rsidRDefault="00C95BFF" w:rsidP="00F23D7A">
            <w:pPr>
              <w:jc w:val="both"/>
              <w:rPr>
                <w:b/>
                <w:bCs/>
              </w:rPr>
            </w:pPr>
            <w:r w:rsidRPr="00A72184">
              <w:rPr>
                <w:b/>
                <w:bCs/>
              </w:rPr>
              <w:t>Türk Akreditasyon Kurumu</w:t>
            </w:r>
            <w:r w:rsidR="002E1971">
              <w:rPr>
                <w:b/>
                <w:bCs/>
              </w:rPr>
              <w:t xml:space="preserve"> </w:t>
            </w:r>
            <w:r w:rsidRPr="00A72184">
              <w:rPr>
                <w:b/>
                <w:bCs/>
              </w:rPr>
              <w:t>(TÜRKAK) deney raporlarının tanınırlığı konusunda Avrupa Akreditasyon Birliği (EA) ile Çok Taraflı Anlaşma ve Uluslararası Laboratuvar Akreditasyon Birliği</w:t>
            </w:r>
            <w:r w:rsidR="002E1971">
              <w:rPr>
                <w:b/>
                <w:bCs/>
              </w:rPr>
              <w:t xml:space="preserve"> </w:t>
            </w:r>
            <w:r w:rsidRPr="00A72184">
              <w:rPr>
                <w:b/>
                <w:bCs/>
              </w:rPr>
              <w:t xml:space="preserve">(ILAC) ile karşılıklı tanıma anlaşması imzalamıştır. </w:t>
            </w:r>
          </w:p>
          <w:p w14:paraId="0AFE27B6" w14:textId="77777777" w:rsidR="00C95BFF" w:rsidRPr="00A72184" w:rsidRDefault="00C95BFF" w:rsidP="00F23D7A">
            <w:pPr>
              <w:jc w:val="both"/>
              <w:rPr>
                <w:b/>
                <w:bCs/>
                <w:sz w:val="16"/>
                <w:szCs w:val="16"/>
              </w:rPr>
            </w:pPr>
            <w:proofErr w:type="spellStart"/>
            <w:r w:rsidRPr="00A72184">
              <w:rPr>
                <w:b/>
                <w:bCs/>
                <w:sz w:val="16"/>
                <w:szCs w:val="16"/>
              </w:rPr>
              <w:t>Turkish</w:t>
            </w:r>
            <w:proofErr w:type="spellEnd"/>
            <w:r w:rsidRPr="00A72184">
              <w:rPr>
                <w:b/>
                <w:bCs/>
                <w:sz w:val="16"/>
                <w:szCs w:val="16"/>
              </w:rPr>
              <w:t xml:space="preserve"> </w:t>
            </w:r>
            <w:proofErr w:type="spellStart"/>
            <w:r w:rsidRPr="00A72184">
              <w:rPr>
                <w:b/>
                <w:bCs/>
                <w:sz w:val="16"/>
                <w:szCs w:val="16"/>
              </w:rPr>
              <w:t>Accreditation</w:t>
            </w:r>
            <w:proofErr w:type="spellEnd"/>
            <w:r w:rsidRPr="00A72184">
              <w:rPr>
                <w:b/>
                <w:bCs/>
                <w:sz w:val="16"/>
                <w:szCs w:val="16"/>
              </w:rPr>
              <w:t xml:space="preserve"> </w:t>
            </w:r>
            <w:proofErr w:type="spellStart"/>
            <w:r w:rsidRPr="00A72184">
              <w:rPr>
                <w:b/>
                <w:bCs/>
                <w:sz w:val="16"/>
                <w:szCs w:val="16"/>
              </w:rPr>
              <w:t>Agency</w:t>
            </w:r>
            <w:proofErr w:type="spellEnd"/>
            <w:r w:rsidRPr="00A72184">
              <w:rPr>
                <w:b/>
                <w:bCs/>
                <w:sz w:val="16"/>
                <w:szCs w:val="16"/>
              </w:rPr>
              <w:t xml:space="preserve"> (TURKAK) is a </w:t>
            </w:r>
            <w:proofErr w:type="spellStart"/>
            <w:r w:rsidRPr="00A72184">
              <w:rPr>
                <w:b/>
                <w:bCs/>
                <w:sz w:val="16"/>
                <w:szCs w:val="16"/>
              </w:rPr>
              <w:t>signatory</w:t>
            </w:r>
            <w:proofErr w:type="spellEnd"/>
            <w:r w:rsidRPr="00A72184">
              <w:rPr>
                <w:b/>
                <w:bCs/>
                <w:sz w:val="16"/>
                <w:szCs w:val="16"/>
              </w:rPr>
              <w:t xml:space="preserve"> </w:t>
            </w:r>
            <w:proofErr w:type="spellStart"/>
            <w:r w:rsidRPr="00A72184">
              <w:rPr>
                <w:b/>
                <w:bCs/>
                <w:sz w:val="16"/>
                <w:szCs w:val="16"/>
              </w:rPr>
              <w:t>to</w:t>
            </w:r>
            <w:proofErr w:type="spellEnd"/>
            <w:r w:rsidRPr="00A72184">
              <w:rPr>
                <w:b/>
                <w:bCs/>
                <w:sz w:val="16"/>
                <w:szCs w:val="16"/>
              </w:rPr>
              <w:t xml:space="preserve"> </w:t>
            </w:r>
            <w:proofErr w:type="spellStart"/>
            <w:r w:rsidRPr="00A72184">
              <w:rPr>
                <w:b/>
                <w:bCs/>
                <w:sz w:val="16"/>
                <w:szCs w:val="16"/>
              </w:rPr>
              <w:t>the</w:t>
            </w:r>
            <w:proofErr w:type="spellEnd"/>
            <w:r w:rsidRPr="00A72184">
              <w:rPr>
                <w:b/>
                <w:bCs/>
                <w:sz w:val="16"/>
                <w:szCs w:val="16"/>
              </w:rPr>
              <w:t xml:space="preserve"> </w:t>
            </w:r>
            <w:proofErr w:type="spellStart"/>
            <w:r w:rsidRPr="00A72184">
              <w:rPr>
                <w:b/>
                <w:bCs/>
                <w:sz w:val="16"/>
                <w:szCs w:val="16"/>
              </w:rPr>
              <w:t>European</w:t>
            </w:r>
            <w:proofErr w:type="spellEnd"/>
            <w:r w:rsidRPr="00A72184">
              <w:rPr>
                <w:b/>
                <w:bCs/>
                <w:sz w:val="16"/>
                <w:szCs w:val="16"/>
              </w:rPr>
              <w:t xml:space="preserve"> </w:t>
            </w:r>
            <w:proofErr w:type="spellStart"/>
            <w:r w:rsidRPr="00A72184">
              <w:rPr>
                <w:b/>
                <w:bCs/>
                <w:sz w:val="16"/>
                <w:szCs w:val="16"/>
              </w:rPr>
              <w:t>co-operation</w:t>
            </w:r>
            <w:proofErr w:type="spellEnd"/>
            <w:r w:rsidRPr="00A72184">
              <w:rPr>
                <w:b/>
                <w:bCs/>
                <w:sz w:val="16"/>
                <w:szCs w:val="16"/>
              </w:rPr>
              <w:t xml:space="preserve"> </w:t>
            </w:r>
            <w:proofErr w:type="spellStart"/>
            <w:r w:rsidRPr="00A72184">
              <w:rPr>
                <w:b/>
                <w:bCs/>
                <w:sz w:val="16"/>
                <w:szCs w:val="16"/>
              </w:rPr>
              <w:t>for</w:t>
            </w:r>
            <w:proofErr w:type="spellEnd"/>
            <w:r w:rsidRPr="00A72184">
              <w:rPr>
                <w:b/>
                <w:bCs/>
                <w:sz w:val="16"/>
                <w:szCs w:val="16"/>
              </w:rPr>
              <w:t xml:space="preserve"> </w:t>
            </w:r>
            <w:proofErr w:type="spellStart"/>
            <w:r w:rsidRPr="00A72184">
              <w:rPr>
                <w:b/>
                <w:bCs/>
                <w:sz w:val="16"/>
                <w:szCs w:val="16"/>
              </w:rPr>
              <w:t>Accreditation</w:t>
            </w:r>
            <w:proofErr w:type="spellEnd"/>
            <w:r w:rsidRPr="00A72184">
              <w:rPr>
                <w:b/>
                <w:bCs/>
                <w:sz w:val="16"/>
                <w:szCs w:val="16"/>
              </w:rPr>
              <w:t xml:space="preserve"> (EA) </w:t>
            </w:r>
            <w:proofErr w:type="spellStart"/>
            <w:r w:rsidRPr="00A72184">
              <w:rPr>
                <w:b/>
                <w:bCs/>
                <w:sz w:val="16"/>
                <w:szCs w:val="16"/>
              </w:rPr>
              <w:t>Multilateral</w:t>
            </w:r>
            <w:proofErr w:type="spellEnd"/>
            <w:r w:rsidRPr="00A72184">
              <w:rPr>
                <w:b/>
                <w:bCs/>
                <w:sz w:val="16"/>
                <w:szCs w:val="16"/>
              </w:rPr>
              <w:t xml:space="preserve"> </w:t>
            </w:r>
            <w:proofErr w:type="spellStart"/>
            <w:r w:rsidRPr="00A72184">
              <w:rPr>
                <w:b/>
                <w:bCs/>
                <w:sz w:val="16"/>
                <w:szCs w:val="16"/>
              </w:rPr>
              <w:t>Agreement</w:t>
            </w:r>
            <w:proofErr w:type="spellEnd"/>
            <w:r w:rsidRPr="00A72184">
              <w:rPr>
                <w:b/>
                <w:bCs/>
                <w:sz w:val="16"/>
                <w:szCs w:val="16"/>
              </w:rPr>
              <w:t xml:space="preserve"> (MLA) </w:t>
            </w:r>
            <w:proofErr w:type="spellStart"/>
            <w:r w:rsidRPr="00A72184">
              <w:rPr>
                <w:b/>
                <w:bCs/>
                <w:sz w:val="16"/>
                <w:szCs w:val="16"/>
              </w:rPr>
              <w:t>and</w:t>
            </w:r>
            <w:proofErr w:type="spellEnd"/>
            <w:r w:rsidRPr="00A72184">
              <w:rPr>
                <w:b/>
                <w:bCs/>
                <w:sz w:val="16"/>
                <w:szCs w:val="16"/>
              </w:rPr>
              <w:t xml:space="preserve"> </w:t>
            </w:r>
            <w:proofErr w:type="spellStart"/>
            <w:r w:rsidRPr="00A72184">
              <w:rPr>
                <w:b/>
                <w:bCs/>
                <w:sz w:val="16"/>
                <w:szCs w:val="16"/>
              </w:rPr>
              <w:t>to</w:t>
            </w:r>
            <w:proofErr w:type="spellEnd"/>
            <w:r w:rsidRPr="00A72184">
              <w:rPr>
                <w:b/>
                <w:bCs/>
                <w:sz w:val="16"/>
                <w:szCs w:val="16"/>
              </w:rPr>
              <w:t xml:space="preserve"> </w:t>
            </w:r>
            <w:proofErr w:type="spellStart"/>
            <w:r w:rsidRPr="00A72184">
              <w:rPr>
                <w:b/>
                <w:bCs/>
                <w:sz w:val="16"/>
                <w:szCs w:val="16"/>
              </w:rPr>
              <w:t>the</w:t>
            </w:r>
            <w:proofErr w:type="spellEnd"/>
            <w:r w:rsidRPr="00A72184">
              <w:rPr>
                <w:b/>
                <w:bCs/>
                <w:sz w:val="16"/>
                <w:szCs w:val="16"/>
              </w:rPr>
              <w:t xml:space="preserve"> International </w:t>
            </w:r>
            <w:proofErr w:type="spellStart"/>
            <w:r w:rsidRPr="00A72184">
              <w:rPr>
                <w:b/>
                <w:bCs/>
                <w:sz w:val="16"/>
                <w:szCs w:val="16"/>
              </w:rPr>
              <w:t>Laboratory</w:t>
            </w:r>
            <w:proofErr w:type="spellEnd"/>
            <w:r w:rsidRPr="00A72184">
              <w:rPr>
                <w:b/>
                <w:bCs/>
                <w:sz w:val="16"/>
                <w:szCs w:val="16"/>
              </w:rPr>
              <w:t xml:space="preserve"> </w:t>
            </w:r>
            <w:proofErr w:type="spellStart"/>
            <w:r w:rsidRPr="00A72184">
              <w:rPr>
                <w:b/>
                <w:bCs/>
                <w:sz w:val="16"/>
                <w:szCs w:val="16"/>
              </w:rPr>
              <w:t>Accreditation</w:t>
            </w:r>
            <w:proofErr w:type="spellEnd"/>
            <w:r w:rsidRPr="00A72184">
              <w:rPr>
                <w:b/>
                <w:bCs/>
                <w:sz w:val="16"/>
                <w:szCs w:val="16"/>
              </w:rPr>
              <w:t xml:space="preserve"> </w:t>
            </w:r>
            <w:proofErr w:type="spellStart"/>
            <w:r w:rsidRPr="00A72184">
              <w:rPr>
                <w:b/>
                <w:bCs/>
                <w:sz w:val="16"/>
                <w:szCs w:val="16"/>
              </w:rPr>
              <w:t>Cooperation</w:t>
            </w:r>
            <w:proofErr w:type="spellEnd"/>
            <w:r w:rsidRPr="00A72184">
              <w:rPr>
                <w:b/>
                <w:bCs/>
                <w:sz w:val="16"/>
                <w:szCs w:val="16"/>
              </w:rPr>
              <w:t xml:space="preserve"> (ILAC) </w:t>
            </w:r>
            <w:proofErr w:type="spellStart"/>
            <w:r w:rsidRPr="00A72184">
              <w:rPr>
                <w:b/>
                <w:bCs/>
                <w:sz w:val="16"/>
                <w:szCs w:val="16"/>
              </w:rPr>
              <w:t>Mutual</w:t>
            </w:r>
            <w:proofErr w:type="spellEnd"/>
            <w:r w:rsidRPr="00A72184">
              <w:rPr>
                <w:b/>
                <w:bCs/>
                <w:sz w:val="16"/>
                <w:szCs w:val="16"/>
              </w:rPr>
              <w:t xml:space="preserve"> </w:t>
            </w:r>
            <w:proofErr w:type="spellStart"/>
            <w:r w:rsidRPr="00A72184">
              <w:rPr>
                <w:b/>
                <w:bCs/>
                <w:sz w:val="16"/>
                <w:szCs w:val="16"/>
              </w:rPr>
              <w:t>Recognition</w:t>
            </w:r>
            <w:proofErr w:type="spellEnd"/>
            <w:r w:rsidRPr="00A72184">
              <w:rPr>
                <w:b/>
                <w:bCs/>
                <w:sz w:val="16"/>
                <w:szCs w:val="16"/>
              </w:rPr>
              <w:t xml:space="preserve"> </w:t>
            </w:r>
            <w:proofErr w:type="spellStart"/>
            <w:r w:rsidRPr="00A72184">
              <w:rPr>
                <w:b/>
                <w:bCs/>
                <w:sz w:val="16"/>
                <w:szCs w:val="16"/>
              </w:rPr>
              <w:t>Arrangement</w:t>
            </w:r>
            <w:proofErr w:type="spellEnd"/>
            <w:r w:rsidRPr="00A72184">
              <w:rPr>
                <w:b/>
                <w:bCs/>
                <w:sz w:val="16"/>
                <w:szCs w:val="16"/>
              </w:rPr>
              <w:t xml:space="preserve"> (MRA) </w:t>
            </w:r>
            <w:proofErr w:type="spellStart"/>
            <w:r w:rsidRPr="00A72184">
              <w:rPr>
                <w:b/>
                <w:bCs/>
                <w:sz w:val="16"/>
                <w:szCs w:val="16"/>
              </w:rPr>
              <w:t>for</w:t>
            </w:r>
            <w:proofErr w:type="spellEnd"/>
            <w:r w:rsidRPr="00A72184">
              <w:rPr>
                <w:b/>
                <w:bCs/>
                <w:sz w:val="16"/>
                <w:szCs w:val="16"/>
              </w:rPr>
              <w:t xml:space="preserve"> </w:t>
            </w:r>
            <w:proofErr w:type="spellStart"/>
            <w:r w:rsidRPr="00A72184">
              <w:rPr>
                <w:b/>
                <w:bCs/>
                <w:sz w:val="16"/>
                <w:szCs w:val="16"/>
              </w:rPr>
              <w:t>the</w:t>
            </w:r>
            <w:proofErr w:type="spellEnd"/>
            <w:r w:rsidRPr="00A72184">
              <w:rPr>
                <w:b/>
                <w:bCs/>
                <w:sz w:val="16"/>
                <w:szCs w:val="16"/>
              </w:rPr>
              <w:t xml:space="preserve"> </w:t>
            </w:r>
            <w:proofErr w:type="spellStart"/>
            <w:r w:rsidRPr="00A72184">
              <w:rPr>
                <w:b/>
                <w:bCs/>
                <w:sz w:val="16"/>
                <w:szCs w:val="16"/>
              </w:rPr>
              <w:t>recognition</w:t>
            </w:r>
            <w:proofErr w:type="spellEnd"/>
            <w:r w:rsidRPr="00A72184">
              <w:rPr>
                <w:b/>
                <w:bCs/>
                <w:sz w:val="16"/>
                <w:szCs w:val="16"/>
              </w:rPr>
              <w:t xml:space="preserve"> of test </w:t>
            </w:r>
            <w:proofErr w:type="spellStart"/>
            <w:r w:rsidRPr="00A72184">
              <w:rPr>
                <w:b/>
                <w:bCs/>
                <w:sz w:val="16"/>
                <w:szCs w:val="16"/>
              </w:rPr>
              <w:t>reports</w:t>
            </w:r>
            <w:proofErr w:type="spellEnd"/>
            <w:r w:rsidR="000A3DDB" w:rsidRPr="00A72184">
              <w:rPr>
                <w:b/>
                <w:bCs/>
                <w:sz w:val="16"/>
                <w:szCs w:val="16"/>
              </w:rPr>
              <w:t>.</w:t>
            </w:r>
          </w:p>
          <w:p w14:paraId="53462C9C" w14:textId="77777777" w:rsidR="00C95BFF" w:rsidRDefault="00C95BFF" w:rsidP="00F23D7A">
            <w:pPr>
              <w:jc w:val="both"/>
            </w:pPr>
          </w:p>
          <w:p w14:paraId="462A3F0D" w14:textId="77777777" w:rsidR="00C95BFF" w:rsidRDefault="00C95BFF" w:rsidP="00F23D7A">
            <w:pPr>
              <w:jc w:val="both"/>
            </w:pPr>
          </w:p>
          <w:p w14:paraId="5DC1C284" w14:textId="77777777" w:rsidR="000A3DDB" w:rsidRDefault="00C95BFF" w:rsidP="00F23D7A">
            <w:pPr>
              <w:jc w:val="both"/>
            </w:pPr>
            <w:r>
              <w:t>Deney ve /veya ölçüm sonuçları, genişletilmiş ölçüm belirsizlikleri ve deney metotları bu sertifikanın tamamlayıcı kısmı olan takip eden sayfalarda verilmiştir.</w:t>
            </w:r>
          </w:p>
          <w:p w14:paraId="6D503843" w14:textId="77777777" w:rsidR="00C95BFF" w:rsidRDefault="00C95BFF" w:rsidP="00F23D7A">
            <w:pPr>
              <w:jc w:val="both"/>
            </w:pPr>
            <w:proofErr w:type="spellStart"/>
            <w:r>
              <w:t>The</w:t>
            </w:r>
            <w:proofErr w:type="spellEnd"/>
            <w:r>
              <w:t xml:space="preserve"> test </w:t>
            </w:r>
            <w:proofErr w:type="spellStart"/>
            <w:r>
              <w:t>and</w:t>
            </w:r>
            <w:proofErr w:type="spellEnd"/>
            <w:r>
              <w:t>/</w:t>
            </w:r>
            <w:proofErr w:type="spellStart"/>
            <w:r>
              <w:t>or</w:t>
            </w:r>
            <w:proofErr w:type="spellEnd"/>
            <w:r>
              <w:t xml:space="preserve"> </w:t>
            </w:r>
            <w:proofErr w:type="spellStart"/>
            <w:r>
              <w:t>measurement</w:t>
            </w:r>
            <w:proofErr w:type="spellEnd"/>
            <w:r>
              <w:t xml:space="preserve"> </w:t>
            </w:r>
            <w:proofErr w:type="spellStart"/>
            <w:r>
              <w:t>results</w:t>
            </w:r>
            <w:proofErr w:type="spellEnd"/>
            <w:r>
              <w:t xml:space="preserve">, </w:t>
            </w:r>
            <w:proofErr w:type="spellStart"/>
            <w:r>
              <w:t>the</w:t>
            </w:r>
            <w:proofErr w:type="spellEnd"/>
            <w:r>
              <w:t xml:space="preserve"> </w:t>
            </w:r>
            <w:proofErr w:type="spellStart"/>
            <w:r>
              <w:t>uncertainties</w:t>
            </w:r>
            <w:proofErr w:type="spellEnd"/>
            <w:r>
              <w:t xml:space="preserve"> </w:t>
            </w:r>
            <w:proofErr w:type="spellStart"/>
            <w:r>
              <w:t>with</w:t>
            </w:r>
            <w:proofErr w:type="spellEnd"/>
            <w:r>
              <w:t xml:space="preserve"> </w:t>
            </w:r>
            <w:proofErr w:type="spellStart"/>
            <w:r>
              <w:t>confidence</w:t>
            </w:r>
            <w:proofErr w:type="spellEnd"/>
            <w:r>
              <w:t xml:space="preserve"> </w:t>
            </w:r>
            <w:proofErr w:type="spellStart"/>
            <w:r>
              <w:t>probability</w:t>
            </w:r>
            <w:proofErr w:type="spellEnd"/>
            <w:r>
              <w:t xml:space="preserve"> </w:t>
            </w:r>
            <w:proofErr w:type="spellStart"/>
            <w:r>
              <w:t>and</w:t>
            </w:r>
            <w:proofErr w:type="spellEnd"/>
            <w:r>
              <w:t xml:space="preserve"> test </w:t>
            </w:r>
            <w:proofErr w:type="spellStart"/>
            <w:r>
              <w:t>methods</w:t>
            </w:r>
            <w:proofErr w:type="spellEnd"/>
            <w:r>
              <w:t xml:space="preserve"> </w:t>
            </w:r>
            <w:proofErr w:type="spellStart"/>
            <w:r>
              <w:t>are</w:t>
            </w:r>
            <w:proofErr w:type="spellEnd"/>
            <w:r>
              <w:t xml:space="preserve"> </w:t>
            </w:r>
            <w:proofErr w:type="spellStart"/>
            <w:r>
              <w:t>given</w:t>
            </w:r>
            <w:proofErr w:type="spellEnd"/>
            <w:r>
              <w:t xml:space="preserve"> on </w:t>
            </w:r>
            <w:proofErr w:type="spellStart"/>
            <w:r>
              <w:t>the</w:t>
            </w:r>
            <w:proofErr w:type="spellEnd"/>
            <w:r>
              <w:t xml:space="preserve"> </w:t>
            </w:r>
            <w:proofErr w:type="spellStart"/>
            <w:r>
              <w:t>following</w:t>
            </w:r>
            <w:proofErr w:type="spellEnd"/>
            <w:r>
              <w:t xml:space="preserve"> </w:t>
            </w:r>
            <w:proofErr w:type="spellStart"/>
            <w:r>
              <w:t>pages</w:t>
            </w:r>
            <w:proofErr w:type="spellEnd"/>
            <w:r>
              <w:t xml:space="preserve"> </w:t>
            </w:r>
            <w:proofErr w:type="spellStart"/>
            <w:r>
              <w:t>which</w:t>
            </w:r>
            <w:proofErr w:type="spellEnd"/>
            <w:r>
              <w:t xml:space="preserve"> </w:t>
            </w:r>
            <w:proofErr w:type="spellStart"/>
            <w:r>
              <w:t>are</w:t>
            </w:r>
            <w:proofErr w:type="spellEnd"/>
            <w:r>
              <w:t xml:space="preserve"> </w:t>
            </w:r>
            <w:proofErr w:type="spellStart"/>
            <w:r>
              <w:t>part</w:t>
            </w:r>
            <w:proofErr w:type="spellEnd"/>
            <w:r>
              <w:t xml:space="preserve"> of </w:t>
            </w:r>
            <w:proofErr w:type="spellStart"/>
            <w:r>
              <w:t>this</w:t>
            </w:r>
            <w:proofErr w:type="spellEnd"/>
            <w:r>
              <w:t xml:space="preserve"> </w:t>
            </w:r>
            <w:proofErr w:type="spellStart"/>
            <w:r>
              <w:t>report</w:t>
            </w:r>
            <w:proofErr w:type="spellEnd"/>
            <w:r>
              <w:t>.</w:t>
            </w:r>
          </w:p>
          <w:p w14:paraId="398B5B46" w14:textId="77777777" w:rsidR="00C95BFF" w:rsidRDefault="00C95BFF" w:rsidP="00F23D7A">
            <w:pPr>
              <w:jc w:val="both"/>
              <w:rPr>
                <w:b/>
              </w:rPr>
            </w:pPr>
          </w:p>
          <w:p w14:paraId="32396CDD" w14:textId="77777777" w:rsidR="001B5B30" w:rsidRDefault="001B5B30" w:rsidP="00F23D7A">
            <w:pPr>
              <w:jc w:val="both"/>
              <w:rPr>
                <w:b/>
              </w:rPr>
            </w:pPr>
          </w:p>
          <w:p w14:paraId="60122B5B" w14:textId="77777777" w:rsidR="001B5B30" w:rsidRPr="00A72184" w:rsidRDefault="001B5B30" w:rsidP="00F23D7A">
            <w:pPr>
              <w:jc w:val="both"/>
              <w:rPr>
                <w:b/>
                <w:bCs/>
              </w:rPr>
            </w:pPr>
          </w:p>
          <w:p w14:paraId="3416306E" w14:textId="77777777" w:rsidR="00C95BFF" w:rsidRPr="00A72184" w:rsidRDefault="00C95BFF" w:rsidP="00F23D7A">
            <w:pPr>
              <w:jc w:val="both"/>
              <w:rPr>
                <w:b/>
                <w:bCs/>
              </w:rPr>
            </w:pPr>
            <w:r w:rsidRPr="00A72184">
              <w:rPr>
                <w:b/>
                <w:bCs/>
              </w:rPr>
              <w:t xml:space="preserve">Mühür/Kaşe </w:t>
            </w:r>
            <w:r w:rsidRPr="00A72184">
              <w:rPr>
                <w:b/>
                <w:bCs/>
              </w:rPr>
              <w:tab/>
            </w:r>
            <w:r w:rsidRPr="00A72184">
              <w:rPr>
                <w:b/>
                <w:bCs/>
              </w:rPr>
              <w:tab/>
              <w:t xml:space="preserve">Yayımlandığı Tarih </w:t>
            </w:r>
            <w:r w:rsidRPr="00A72184">
              <w:rPr>
                <w:b/>
                <w:bCs/>
              </w:rPr>
              <w:tab/>
              <w:t xml:space="preserve">Deney Sorumlusu </w:t>
            </w:r>
            <w:r w:rsidRPr="00A72184">
              <w:rPr>
                <w:b/>
                <w:bCs/>
              </w:rPr>
              <w:tab/>
            </w:r>
            <w:r w:rsidR="007540BB" w:rsidRPr="00A72184">
              <w:rPr>
                <w:b/>
                <w:bCs/>
              </w:rPr>
              <w:t xml:space="preserve">                   </w:t>
            </w:r>
            <w:r w:rsidRPr="00A72184">
              <w:rPr>
                <w:b/>
                <w:bCs/>
              </w:rPr>
              <w:t xml:space="preserve">Onaylayan/ </w:t>
            </w:r>
            <w:proofErr w:type="spellStart"/>
            <w:r w:rsidRPr="00A72184">
              <w:rPr>
                <w:b/>
                <w:bCs/>
              </w:rPr>
              <w:t>Approval</w:t>
            </w:r>
            <w:proofErr w:type="spellEnd"/>
            <w:r w:rsidRPr="00A72184">
              <w:rPr>
                <w:b/>
                <w:bCs/>
              </w:rPr>
              <w:t xml:space="preserve"> </w:t>
            </w:r>
          </w:p>
          <w:p w14:paraId="524CB4CA" w14:textId="77777777" w:rsidR="001B5B30" w:rsidRPr="007540BB" w:rsidRDefault="007540BB" w:rsidP="00F23D7A">
            <w:pPr>
              <w:jc w:val="both"/>
              <w:rPr>
                <w:b/>
                <w:sz w:val="16"/>
                <w:szCs w:val="16"/>
              </w:rPr>
            </w:pPr>
            <w:proofErr w:type="spellStart"/>
            <w:r w:rsidRPr="007540BB">
              <w:rPr>
                <w:sz w:val="16"/>
                <w:szCs w:val="16"/>
              </w:rPr>
              <w:t>Seal</w:t>
            </w:r>
            <w:proofErr w:type="spellEnd"/>
            <w:r w:rsidR="00C95BFF" w:rsidRPr="007540BB">
              <w:rPr>
                <w:sz w:val="16"/>
                <w:szCs w:val="16"/>
              </w:rPr>
              <w:tab/>
            </w:r>
            <w:r w:rsidR="00C95BFF" w:rsidRPr="007540BB">
              <w:rPr>
                <w:sz w:val="16"/>
                <w:szCs w:val="16"/>
              </w:rPr>
              <w:tab/>
            </w:r>
            <w:r w:rsidR="00C95BFF" w:rsidRPr="007540BB">
              <w:rPr>
                <w:sz w:val="16"/>
                <w:szCs w:val="16"/>
              </w:rPr>
              <w:tab/>
            </w:r>
            <w:proofErr w:type="spellStart"/>
            <w:r w:rsidRPr="007540BB">
              <w:rPr>
                <w:sz w:val="16"/>
                <w:szCs w:val="16"/>
              </w:rPr>
              <w:t>Date</w:t>
            </w:r>
            <w:proofErr w:type="spellEnd"/>
            <w:r w:rsidR="00C95BFF" w:rsidRPr="007540BB">
              <w:rPr>
                <w:sz w:val="16"/>
                <w:szCs w:val="16"/>
              </w:rPr>
              <w:tab/>
            </w:r>
            <w:r w:rsidR="00C95BFF" w:rsidRPr="007540BB">
              <w:rPr>
                <w:sz w:val="16"/>
                <w:szCs w:val="16"/>
              </w:rPr>
              <w:tab/>
            </w:r>
            <w:r>
              <w:rPr>
                <w:sz w:val="16"/>
                <w:szCs w:val="16"/>
              </w:rPr>
              <w:t xml:space="preserve">                  </w:t>
            </w:r>
            <w:proofErr w:type="spellStart"/>
            <w:r w:rsidRPr="007540BB">
              <w:rPr>
                <w:sz w:val="16"/>
                <w:szCs w:val="16"/>
              </w:rPr>
              <w:t>Person</w:t>
            </w:r>
            <w:proofErr w:type="spellEnd"/>
            <w:r w:rsidRPr="007540BB">
              <w:rPr>
                <w:sz w:val="16"/>
                <w:szCs w:val="16"/>
              </w:rPr>
              <w:t xml:space="preserve"> in </w:t>
            </w:r>
            <w:proofErr w:type="spellStart"/>
            <w:r w:rsidRPr="007540BB">
              <w:rPr>
                <w:sz w:val="16"/>
                <w:szCs w:val="16"/>
              </w:rPr>
              <w:t>charge</w:t>
            </w:r>
            <w:proofErr w:type="spellEnd"/>
            <w:r w:rsidRPr="007540BB">
              <w:rPr>
                <w:sz w:val="16"/>
                <w:szCs w:val="16"/>
              </w:rPr>
              <w:t xml:space="preserve"> of </w:t>
            </w:r>
            <w:proofErr w:type="spellStart"/>
            <w:r w:rsidRPr="007540BB">
              <w:rPr>
                <w:sz w:val="16"/>
                <w:szCs w:val="16"/>
              </w:rPr>
              <w:t>Measurement</w:t>
            </w:r>
            <w:proofErr w:type="spellEnd"/>
            <w:r w:rsidRPr="007540BB">
              <w:rPr>
                <w:sz w:val="16"/>
                <w:szCs w:val="16"/>
              </w:rPr>
              <w:t xml:space="preserve">/Analysis </w:t>
            </w:r>
            <w:r>
              <w:rPr>
                <w:sz w:val="16"/>
                <w:szCs w:val="16"/>
              </w:rPr>
              <w:t xml:space="preserve">       </w:t>
            </w:r>
            <w:r w:rsidRPr="007540BB">
              <w:rPr>
                <w:sz w:val="16"/>
                <w:szCs w:val="16"/>
              </w:rPr>
              <w:t xml:space="preserve">Tarih/ </w:t>
            </w:r>
            <w:proofErr w:type="spellStart"/>
            <w:r w:rsidRPr="007540BB">
              <w:rPr>
                <w:sz w:val="16"/>
                <w:szCs w:val="16"/>
              </w:rPr>
              <w:t>Date</w:t>
            </w:r>
            <w:proofErr w:type="spellEnd"/>
          </w:p>
          <w:p w14:paraId="63C09880" w14:textId="77777777" w:rsidR="001B5B30" w:rsidRDefault="001B5B30" w:rsidP="00F23D7A">
            <w:pPr>
              <w:jc w:val="both"/>
              <w:rPr>
                <w:b/>
              </w:rPr>
            </w:pPr>
          </w:p>
          <w:p w14:paraId="6EA74EA6" w14:textId="77777777" w:rsidR="001B5B30" w:rsidRDefault="007D451F" w:rsidP="00F23D7A">
            <w:pPr>
              <w:jc w:val="both"/>
              <w:rPr>
                <w:b/>
              </w:rPr>
            </w:pPr>
            <w:r>
              <w:tab/>
            </w:r>
            <w:r>
              <w:tab/>
            </w:r>
            <w:r w:rsidRPr="00A72184">
              <w:rPr>
                <w:b/>
                <w:bCs/>
              </w:rPr>
              <w:t>(Gün/ Ay/ Yıl)</w:t>
            </w:r>
            <w:r w:rsidR="007540BB">
              <w:t xml:space="preserve"> / </w:t>
            </w:r>
            <w:r w:rsidR="007540BB" w:rsidRPr="007540BB">
              <w:rPr>
                <w:sz w:val="16"/>
                <w:szCs w:val="16"/>
              </w:rPr>
              <w:t>(</w:t>
            </w:r>
            <w:proofErr w:type="spellStart"/>
            <w:r w:rsidR="007540BB" w:rsidRPr="007540BB">
              <w:rPr>
                <w:sz w:val="16"/>
                <w:szCs w:val="16"/>
              </w:rPr>
              <w:t>Day</w:t>
            </w:r>
            <w:proofErr w:type="spellEnd"/>
            <w:r w:rsidR="007540BB" w:rsidRPr="007540BB">
              <w:rPr>
                <w:sz w:val="16"/>
                <w:szCs w:val="16"/>
              </w:rPr>
              <w:t xml:space="preserve">/ </w:t>
            </w:r>
            <w:proofErr w:type="spellStart"/>
            <w:r w:rsidR="007540BB" w:rsidRPr="007540BB">
              <w:rPr>
                <w:sz w:val="16"/>
                <w:szCs w:val="16"/>
              </w:rPr>
              <w:t>Month</w:t>
            </w:r>
            <w:proofErr w:type="spellEnd"/>
            <w:r w:rsidR="007540BB" w:rsidRPr="007540BB">
              <w:rPr>
                <w:sz w:val="16"/>
                <w:szCs w:val="16"/>
              </w:rPr>
              <w:t xml:space="preserve">/ </w:t>
            </w:r>
            <w:proofErr w:type="spellStart"/>
            <w:r w:rsidR="007540BB" w:rsidRPr="007540BB">
              <w:rPr>
                <w:sz w:val="16"/>
                <w:szCs w:val="16"/>
              </w:rPr>
              <w:t>Year</w:t>
            </w:r>
            <w:proofErr w:type="spellEnd"/>
            <w:r w:rsidR="007540BB" w:rsidRPr="007540BB">
              <w:rPr>
                <w:sz w:val="16"/>
                <w:szCs w:val="16"/>
              </w:rPr>
              <w:t>)</w:t>
            </w:r>
            <w:r>
              <w:tab/>
            </w:r>
            <w:r>
              <w:tab/>
            </w:r>
            <w:r>
              <w:tab/>
            </w:r>
            <w:r>
              <w:tab/>
            </w:r>
            <w:r w:rsidRPr="00A72184">
              <w:rPr>
                <w:b/>
                <w:bCs/>
              </w:rPr>
              <w:t>(Gün/ Ay/ Yıl)</w:t>
            </w:r>
            <w:r w:rsidR="007540BB">
              <w:t xml:space="preserve"> / </w:t>
            </w:r>
            <w:r w:rsidR="007540BB" w:rsidRPr="007540BB">
              <w:rPr>
                <w:sz w:val="16"/>
                <w:szCs w:val="16"/>
              </w:rPr>
              <w:t>(</w:t>
            </w:r>
            <w:proofErr w:type="spellStart"/>
            <w:r w:rsidR="007540BB" w:rsidRPr="007540BB">
              <w:rPr>
                <w:sz w:val="16"/>
                <w:szCs w:val="16"/>
              </w:rPr>
              <w:t>Day</w:t>
            </w:r>
            <w:proofErr w:type="spellEnd"/>
            <w:r w:rsidR="007540BB" w:rsidRPr="007540BB">
              <w:rPr>
                <w:sz w:val="16"/>
                <w:szCs w:val="16"/>
              </w:rPr>
              <w:t xml:space="preserve">/ </w:t>
            </w:r>
            <w:proofErr w:type="spellStart"/>
            <w:r w:rsidR="007540BB" w:rsidRPr="007540BB">
              <w:rPr>
                <w:sz w:val="16"/>
                <w:szCs w:val="16"/>
              </w:rPr>
              <w:t>Month</w:t>
            </w:r>
            <w:proofErr w:type="spellEnd"/>
            <w:r w:rsidR="007540BB" w:rsidRPr="007540BB">
              <w:rPr>
                <w:sz w:val="16"/>
                <w:szCs w:val="16"/>
              </w:rPr>
              <w:t xml:space="preserve">/ </w:t>
            </w:r>
            <w:proofErr w:type="spellStart"/>
            <w:r w:rsidR="007540BB" w:rsidRPr="007540BB">
              <w:rPr>
                <w:sz w:val="16"/>
                <w:szCs w:val="16"/>
              </w:rPr>
              <w:t>Year</w:t>
            </w:r>
            <w:proofErr w:type="spellEnd"/>
            <w:r w:rsidR="007540BB" w:rsidRPr="007540BB">
              <w:rPr>
                <w:sz w:val="16"/>
                <w:szCs w:val="16"/>
              </w:rPr>
              <w:t>)</w:t>
            </w:r>
          </w:p>
          <w:p w14:paraId="23812294" w14:textId="77777777" w:rsidR="001B5B30" w:rsidRDefault="001B5B30" w:rsidP="00F23D7A">
            <w:pPr>
              <w:jc w:val="both"/>
              <w:rPr>
                <w:b/>
              </w:rPr>
            </w:pPr>
          </w:p>
        </w:tc>
      </w:tr>
    </w:tbl>
    <w:p w14:paraId="3B5D2BE6" w14:textId="77777777" w:rsidR="00372AE6" w:rsidRDefault="00372AE6" w:rsidP="00372AE6">
      <w:pPr>
        <w:rPr>
          <w:b/>
        </w:rPr>
      </w:pPr>
    </w:p>
    <w:p w14:paraId="0069F019" w14:textId="77777777" w:rsidR="003A4CAA" w:rsidRDefault="003A4CAA" w:rsidP="003A4CAA">
      <w:pPr>
        <w:tabs>
          <w:tab w:val="left" w:pos="1312"/>
        </w:tabs>
        <w:rPr>
          <w:b/>
        </w:rPr>
      </w:pPr>
      <w:r>
        <w:rPr>
          <w:b/>
        </w:rPr>
        <w:tab/>
      </w:r>
    </w:p>
    <w:p w14:paraId="7B2CA4E1" w14:textId="77777777" w:rsidR="003A4CAA" w:rsidRDefault="003A4CAA" w:rsidP="003A4CAA">
      <w:pPr>
        <w:tabs>
          <w:tab w:val="left" w:pos="1312"/>
        </w:tabs>
      </w:pPr>
      <w:r>
        <w:tab/>
      </w:r>
    </w:p>
    <w:p w14:paraId="7ABE359C" w14:textId="77777777" w:rsidR="001C091D" w:rsidRDefault="001C091D" w:rsidP="003A4CAA">
      <w:pPr>
        <w:tabs>
          <w:tab w:val="left" w:pos="1312"/>
        </w:tabs>
      </w:pPr>
    </w:p>
    <w:p w14:paraId="6E1BA338" w14:textId="77777777" w:rsidR="001C091D" w:rsidRDefault="001C091D" w:rsidP="003A4CAA">
      <w:pPr>
        <w:tabs>
          <w:tab w:val="left" w:pos="1312"/>
        </w:tabs>
      </w:pPr>
    </w:p>
    <w:p w14:paraId="35519DCB" w14:textId="77777777" w:rsidR="001C091D" w:rsidRDefault="001C091D" w:rsidP="003A4CAA">
      <w:pPr>
        <w:tabs>
          <w:tab w:val="left" w:pos="1312"/>
        </w:tabs>
      </w:pPr>
    </w:p>
    <w:tbl>
      <w:tblPr>
        <w:tblStyle w:val="TabloKlavuzu"/>
        <w:tblW w:w="0" w:type="auto"/>
        <w:tblBorders>
          <w:insideH w:val="none" w:sz="0" w:space="0" w:color="auto"/>
        </w:tblBorders>
        <w:tblLook w:val="04A0" w:firstRow="1" w:lastRow="0" w:firstColumn="1" w:lastColumn="0" w:noHBand="0" w:noVBand="1"/>
      </w:tblPr>
      <w:tblGrid>
        <w:gridCol w:w="10194"/>
      </w:tblGrid>
      <w:tr w:rsidR="006E7435" w14:paraId="28755263" w14:textId="77777777" w:rsidTr="006B1F86">
        <w:trPr>
          <w:trHeight w:val="271"/>
        </w:trPr>
        <w:tc>
          <w:tcPr>
            <w:tcW w:w="10194" w:type="dxa"/>
          </w:tcPr>
          <w:p w14:paraId="171F57BB" w14:textId="77777777" w:rsidR="006E7435" w:rsidRDefault="008B2292" w:rsidP="00182FE7">
            <w:r>
              <w:t xml:space="preserve">İş Hijyeni Ölçüm, Test ve Analiz Raporunun </w:t>
            </w:r>
            <w:r w:rsidR="006B1F86">
              <w:t xml:space="preserve">2. Sayfası </w:t>
            </w:r>
            <w:r>
              <w:t>(Örnek)</w:t>
            </w:r>
          </w:p>
        </w:tc>
      </w:tr>
      <w:tr w:rsidR="008B2292" w14:paraId="47EB8B8F" w14:textId="77777777" w:rsidTr="006B1F86">
        <w:trPr>
          <w:trHeight w:val="11677"/>
        </w:trPr>
        <w:tc>
          <w:tcPr>
            <w:tcW w:w="10194" w:type="dxa"/>
          </w:tcPr>
          <w:p w14:paraId="37E6754F" w14:textId="77777777" w:rsidR="008B2292" w:rsidRDefault="008B2292" w:rsidP="003A4CAA">
            <w:pPr>
              <w:tabs>
                <w:tab w:val="left" w:pos="1312"/>
              </w:tabs>
            </w:pPr>
          </w:p>
          <w:p w14:paraId="1F2F2D45" w14:textId="77777777" w:rsidR="008B2292" w:rsidRDefault="008B2292" w:rsidP="003A4CAA">
            <w:pPr>
              <w:tabs>
                <w:tab w:val="left" w:pos="1312"/>
              </w:tabs>
            </w:pPr>
            <w:r>
              <w:t xml:space="preserve">* Feragat beyanı/ </w:t>
            </w:r>
          </w:p>
          <w:p w14:paraId="6FE8742C" w14:textId="77777777" w:rsidR="008B2292" w:rsidRDefault="008B2292" w:rsidP="003A4CAA">
            <w:pPr>
              <w:tabs>
                <w:tab w:val="left" w:pos="1312"/>
              </w:tabs>
            </w:pPr>
            <w:proofErr w:type="spellStart"/>
            <w:r>
              <w:t>Disclaimer</w:t>
            </w:r>
            <w:proofErr w:type="spellEnd"/>
            <w:r>
              <w:t xml:space="preserve">: </w:t>
            </w:r>
          </w:p>
          <w:p w14:paraId="43BDC075" w14:textId="77777777" w:rsidR="008B2292" w:rsidRDefault="008B2292" w:rsidP="003A4CAA">
            <w:pPr>
              <w:tabs>
                <w:tab w:val="left" w:pos="1312"/>
              </w:tabs>
            </w:pPr>
          </w:p>
          <w:p w14:paraId="618D27BC" w14:textId="77777777" w:rsidR="008B2292" w:rsidRDefault="008B2292" w:rsidP="003A4CAA">
            <w:pPr>
              <w:tabs>
                <w:tab w:val="left" w:pos="1312"/>
              </w:tabs>
            </w:pPr>
          </w:p>
          <w:p w14:paraId="7F3A5253" w14:textId="77777777" w:rsidR="008B2292" w:rsidRDefault="008B2292" w:rsidP="003A4CAA">
            <w:pPr>
              <w:tabs>
                <w:tab w:val="left" w:pos="1312"/>
              </w:tabs>
            </w:pPr>
          </w:p>
          <w:p w14:paraId="7B754418" w14:textId="77777777" w:rsidR="008B2292" w:rsidRDefault="008B2292" w:rsidP="003A4CAA">
            <w:pPr>
              <w:tabs>
                <w:tab w:val="left" w:pos="1312"/>
              </w:tabs>
            </w:pPr>
          </w:p>
          <w:p w14:paraId="5CC235FE" w14:textId="77777777" w:rsidR="008B2292" w:rsidRDefault="008B2292" w:rsidP="003A4CAA">
            <w:pPr>
              <w:tabs>
                <w:tab w:val="left" w:pos="1312"/>
              </w:tabs>
            </w:pPr>
          </w:p>
          <w:p w14:paraId="219E330F" w14:textId="77777777" w:rsidR="008B2292" w:rsidRDefault="008B2292" w:rsidP="003A4CAA">
            <w:pPr>
              <w:tabs>
                <w:tab w:val="left" w:pos="1312"/>
              </w:tabs>
            </w:pPr>
          </w:p>
          <w:p w14:paraId="4D197B7F" w14:textId="77777777" w:rsidR="008B2292" w:rsidRDefault="008B2292" w:rsidP="003A4CAA">
            <w:pPr>
              <w:tabs>
                <w:tab w:val="left" w:pos="1312"/>
              </w:tabs>
            </w:pPr>
          </w:p>
          <w:p w14:paraId="65A3A80D" w14:textId="77777777" w:rsidR="008B2292" w:rsidRDefault="008B2292" w:rsidP="003A4CAA">
            <w:pPr>
              <w:tabs>
                <w:tab w:val="left" w:pos="1312"/>
              </w:tabs>
            </w:pPr>
          </w:p>
          <w:p w14:paraId="5272F0A9" w14:textId="77777777" w:rsidR="008B2292" w:rsidRDefault="008B2292" w:rsidP="003A4CAA">
            <w:pPr>
              <w:tabs>
                <w:tab w:val="left" w:pos="1312"/>
              </w:tabs>
            </w:pPr>
          </w:p>
          <w:p w14:paraId="1E87597D" w14:textId="77777777" w:rsidR="008B2292" w:rsidRDefault="008B2292" w:rsidP="003A4CAA">
            <w:pPr>
              <w:tabs>
                <w:tab w:val="left" w:pos="1312"/>
              </w:tabs>
            </w:pPr>
          </w:p>
          <w:p w14:paraId="4980DEEF" w14:textId="77777777" w:rsidR="008B2292" w:rsidRDefault="008B2292" w:rsidP="003A4CAA">
            <w:pPr>
              <w:tabs>
                <w:tab w:val="left" w:pos="1312"/>
              </w:tabs>
            </w:pPr>
            <w:r>
              <w:t>*Sonuçların teslim alınan numune için geçerli olduğuna dair beyan</w:t>
            </w:r>
          </w:p>
          <w:p w14:paraId="6FF55E73" w14:textId="77777777" w:rsidR="008B2292" w:rsidRDefault="008B2292" w:rsidP="003A4CAA">
            <w:pPr>
              <w:tabs>
                <w:tab w:val="left" w:pos="1312"/>
              </w:tabs>
            </w:pPr>
            <w:r>
              <w:t xml:space="preserve">Statement </w:t>
            </w:r>
            <w:proofErr w:type="spellStart"/>
            <w:r>
              <w:t>that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valid</w:t>
            </w:r>
            <w:proofErr w:type="spellEnd"/>
            <w:r>
              <w:t xml:space="preserve"> </w:t>
            </w:r>
            <w:proofErr w:type="spellStart"/>
            <w:r>
              <w:t>for</w:t>
            </w:r>
            <w:proofErr w:type="spellEnd"/>
            <w:r>
              <w:t xml:space="preserve"> </w:t>
            </w:r>
            <w:proofErr w:type="spellStart"/>
            <w:r>
              <w:t>the</w:t>
            </w:r>
            <w:proofErr w:type="spellEnd"/>
            <w:r>
              <w:t xml:space="preserve"> </w:t>
            </w:r>
            <w:proofErr w:type="spellStart"/>
            <w:r>
              <w:t>sample</w:t>
            </w:r>
            <w:proofErr w:type="spellEnd"/>
            <w:r>
              <w:t xml:space="preserve"> </w:t>
            </w:r>
            <w:proofErr w:type="spellStart"/>
            <w:r>
              <w:t>received</w:t>
            </w:r>
            <w:proofErr w:type="spellEnd"/>
            <w:r>
              <w:t xml:space="preserve">: </w:t>
            </w:r>
          </w:p>
          <w:p w14:paraId="333543A3" w14:textId="77777777" w:rsidR="008B2292" w:rsidRDefault="008B2292" w:rsidP="003A4CAA">
            <w:pPr>
              <w:tabs>
                <w:tab w:val="left" w:pos="1312"/>
              </w:tabs>
            </w:pPr>
          </w:p>
          <w:p w14:paraId="1D708062" w14:textId="77777777" w:rsidR="008B2292" w:rsidRDefault="008B2292" w:rsidP="003A4CAA">
            <w:pPr>
              <w:tabs>
                <w:tab w:val="left" w:pos="1312"/>
              </w:tabs>
            </w:pPr>
          </w:p>
          <w:p w14:paraId="7FFA03F8" w14:textId="77777777" w:rsidR="008B2292" w:rsidRDefault="008B2292" w:rsidP="003A4CAA">
            <w:pPr>
              <w:tabs>
                <w:tab w:val="left" w:pos="1312"/>
              </w:tabs>
            </w:pPr>
          </w:p>
          <w:p w14:paraId="35772F2A" w14:textId="77777777" w:rsidR="008B2292" w:rsidRDefault="008B2292" w:rsidP="003A4CAA">
            <w:pPr>
              <w:tabs>
                <w:tab w:val="left" w:pos="1312"/>
              </w:tabs>
            </w:pPr>
          </w:p>
          <w:p w14:paraId="385931A7" w14:textId="77777777" w:rsidR="008B2292" w:rsidRDefault="008B2292" w:rsidP="003A4CAA">
            <w:pPr>
              <w:tabs>
                <w:tab w:val="left" w:pos="1312"/>
              </w:tabs>
            </w:pPr>
          </w:p>
          <w:p w14:paraId="50D2B3E0" w14:textId="77777777" w:rsidR="008B2292" w:rsidRDefault="008B2292" w:rsidP="003A4CAA">
            <w:pPr>
              <w:tabs>
                <w:tab w:val="left" w:pos="1312"/>
              </w:tabs>
            </w:pPr>
          </w:p>
          <w:p w14:paraId="3E4B7AE8" w14:textId="77777777" w:rsidR="008B2292" w:rsidRDefault="008B2292" w:rsidP="003A4CAA">
            <w:pPr>
              <w:tabs>
                <w:tab w:val="left" w:pos="1312"/>
              </w:tabs>
            </w:pPr>
          </w:p>
          <w:p w14:paraId="70B6EAA6" w14:textId="77777777" w:rsidR="008B2292" w:rsidRDefault="008B2292" w:rsidP="003A4CAA">
            <w:pPr>
              <w:tabs>
                <w:tab w:val="left" w:pos="1312"/>
              </w:tabs>
            </w:pPr>
          </w:p>
          <w:p w14:paraId="3454D060" w14:textId="77777777" w:rsidR="008B2292" w:rsidRDefault="008B2292" w:rsidP="003A4CAA">
            <w:pPr>
              <w:tabs>
                <w:tab w:val="left" w:pos="1312"/>
              </w:tabs>
            </w:pPr>
            <w:r>
              <w:t>*Deney yönteminden eklemeler, çıkarmalar ve sapmalar</w:t>
            </w:r>
          </w:p>
          <w:p w14:paraId="34CAC645" w14:textId="77777777" w:rsidR="008B2292" w:rsidRDefault="008B2292" w:rsidP="003A4CAA">
            <w:pPr>
              <w:tabs>
                <w:tab w:val="left" w:pos="1312"/>
              </w:tabs>
            </w:pPr>
            <w:proofErr w:type="spellStart"/>
            <w:r>
              <w:t>Additions</w:t>
            </w:r>
            <w:proofErr w:type="spellEnd"/>
            <w:r>
              <w:t xml:space="preserve"> </w:t>
            </w:r>
            <w:proofErr w:type="spellStart"/>
            <w:r>
              <w:t>to</w:t>
            </w:r>
            <w:proofErr w:type="spellEnd"/>
            <w:r>
              <w:t xml:space="preserve">, </w:t>
            </w:r>
            <w:proofErr w:type="spellStart"/>
            <w:r>
              <w:t>deviations</w:t>
            </w:r>
            <w:proofErr w:type="spellEnd"/>
            <w:r>
              <w:t xml:space="preserve">, </w:t>
            </w:r>
            <w:proofErr w:type="spellStart"/>
            <w:r>
              <w:t>or</w:t>
            </w:r>
            <w:proofErr w:type="spellEnd"/>
            <w:r>
              <w:t xml:space="preserve"> </w:t>
            </w:r>
            <w:proofErr w:type="spellStart"/>
            <w:r>
              <w:t>exclusions</w:t>
            </w:r>
            <w:proofErr w:type="spellEnd"/>
            <w:r>
              <w:t xml:space="preserve"> </w:t>
            </w:r>
            <w:proofErr w:type="spellStart"/>
            <w:r>
              <w:t>from</w:t>
            </w:r>
            <w:proofErr w:type="spellEnd"/>
            <w:r>
              <w:t xml:space="preserve"> </w:t>
            </w:r>
            <w:proofErr w:type="spellStart"/>
            <w:r>
              <w:t>the</w:t>
            </w:r>
            <w:proofErr w:type="spellEnd"/>
            <w:r>
              <w:t xml:space="preserve"> test </w:t>
            </w:r>
            <w:proofErr w:type="spellStart"/>
            <w:r>
              <w:t>method</w:t>
            </w:r>
            <w:proofErr w:type="spellEnd"/>
            <w:r>
              <w:t xml:space="preserve">: </w:t>
            </w:r>
          </w:p>
          <w:p w14:paraId="62252546" w14:textId="77777777" w:rsidR="008B2292" w:rsidRDefault="008B2292" w:rsidP="003A4CAA">
            <w:pPr>
              <w:tabs>
                <w:tab w:val="left" w:pos="1312"/>
              </w:tabs>
            </w:pPr>
          </w:p>
          <w:p w14:paraId="4613D0F6" w14:textId="77777777" w:rsidR="008B2292" w:rsidRDefault="008B2292" w:rsidP="003A4CAA">
            <w:pPr>
              <w:tabs>
                <w:tab w:val="left" w:pos="1312"/>
              </w:tabs>
            </w:pPr>
          </w:p>
          <w:p w14:paraId="014441BE" w14:textId="77777777" w:rsidR="008B2292" w:rsidRDefault="008B2292" w:rsidP="003A4CAA">
            <w:pPr>
              <w:tabs>
                <w:tab w:val="left" w:pos="1312"/>
              </w:tabs>
            </w:pPr>
          </w:p>
          <w:p w14:paraId="329AB75E" w14:textId="77777777" w:rsidR="008B2292" w:rsidRDefault="008B2292" w:rsidP="003A4CAA">
            <w:pPr>
              <w:tabs>
                <w:tab w:val="left" w:pos="1312"/>
              </w:tabs>
            </w:pPr>
          </w:p>
          <w:p w14:paraId="74796478" w14:textId="77777777" w:rsidR="008B2292" w:rsidRDefault="008B2292" w:rsidP="003A4CAA">
            <w:pPr>
              <w:tabs>
                <w:tab w:val="left" w:pos="1312"/>
              </w:tabs>
            </w:pPr>
          </w:p>
          <w:p w14:paraId="70103455" w14:textId="77777777" w:rsidR="008B2292" w:rsidRDefault="008B2292" w:rsidP="003A4CAA">
            <w:pPr>
              <w:tabs>
                <w:tab w:val="left" w:pos="1312"/>
              </w:tabs>
            </w:pPr>
          </w:p>
          <w:p w14:paraId="38B4964B" w14:textId="77777777" w:rsidR="008B2292" w:rsidRDefault="008B2292" w:rsidP="003A4CAA">
            <w:pPr>
              <w:tabs>
                <w:tab w:val="left" w:pos="1312"/>
              </w:tabs>
            </w:pPr>
          </w:p>
          <w:p w14:paraId="02F68701" w14:textId="77777777" w:rsidR="008B2292" w:rsidRDefault="008B2292" w:rsidP="003A4CAA">
            <w:pPr>
              <w:tabs>
                <w:tab w:val="left" w:pos="1312"/>
              </w:tabs>
            </w:pPr>
          </w:p>
          <w:p w14:paraId="46A5D6FA" w14:textId="77777777" w:rsidR="008B2292" w:rsidRDefault="008B2292" w:rsidP="003A4CAA">
            <w:pPr>
              <w:tabs>
                <w:tab w:val="left" w:pos="1312"/>
              </w:tabs>
            </w:pPr>
            <w:r>
              <w:t xml:space="preserve">Not: Rapor içeriğinde; iş birliği yapılan laboratuvardan elde edilen sonuçlar </w:t>
            </w:r>
          </w:p>
          <w:p w14:paraId="633515B4" w14:textId="77777777" w:rsidR="008B2292" w:rsidRDefault="008B2292" w:rsidP="003A4CAA">
            <w:pPr>
              <w:tabs>
                <w:tab w:val="left" w:pos="1312"/>
              </w:tabs>
            </w:pPr>
            <w:proofErr w:type="spellStart"/>
            <w:r>
              <w:t>Results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external</w:t>
            </w:r>
            <w:proofErr w:type="spellEnd"/>
            <w:r>
              <w:t xml:space="preserve"> </w:t>
            </w:r>
            <w:proofErr w:type="spellStart"/>
            <w:r>
              <w:t>supplier</w:t>
            </w:r>
            <w:proofErr w:type="spellEnd"/>
            <w:r>
              <w:t xml:space="preserve"> </w:t>
            </w:r>
            <w:proofErr w:type="spellStart"/>
            <w:r>
              <w:t>laboratory</w:t>
            </w:r>
            <w:proofErr w:type="spellEnd"/>
            <w:r>
              <w:t xml:space="preserve"> </w:t>
            </w:r>
          </w:p>
          <w:p w14:paraId="068E85EB" w14:textId="77777777" w:rsidR="008B2292" w:rsidRDefault="008B2292" w:rsidP="003A4CAA">
            <w:pPr>
              <w:tabs>
                <w:tab w:val="left" w:pos="1312"/>
              </w:tabs>
            </w:pPr>
          </w:p>
          <w:p w14:paraId="24B42E96" w14:textId="77777777" w:rsidR="008B2292" w:rsidRDefault="008B2292" w:rsidP="003A4CAA">
            <w:pPr>
              <w:tabs>
                <w:tab w:val="left" w:pos="1312"/>
              </w:tabs>
            </w:pPr>
          </w:p>
          <w:p w14:paraId="2F6BFC65" w14:textId="77777777" w:rsidR="008B2292" w:rsidRDefault="008B2292" w:rsidP="003A4CAA">
            <w:pPr>
              <w:tabs>
                <w:tab w:val="left" w:pos="1312"/>
              </w:tabs>
            </w:pPr>
          </w:p>
          <w:p w14:paraId="5CBE889B" w14:textId="77777777" w:rsidR="008B2292" w:rsidRDefault="008B2292" w:rsidP="003A4CAA">
            <w:pPr>
              <w:tabs>
                <w:tab w:val="left" w:pos="1312"/>
              </w:tabs>
            </w:pPr>
          </w:p>
          <w:p w14:paraId="148B7AF4" w14:textId="77777777" w:rsidR="008B2292" w:rsidRDefault="008B2292" w:rsidP="003A4CAA">
            <w:pPr>
              <w:tabs>
                <w:tab w:val="left" w:pos="1312"/>
              </w:tabs>
            </w:pPr>
          </w:p>
          <w:p w14:paraId="45F8918C" w14:textId="77777777" w:rsidR="008B2292" w:rsidRDefault="008B2292" w:rsidP="003A4CAA">
            <w:pPr>
              <w:tabs>
                <w:tab w:val="left" w:pos="1312"/>
              </w:tabs>
            </w:pPr>
          </w:p>
          <w:p w14:paraId="6BF47675" w14:textId="77777777" w:rsidR="008B2292" w:rsidRDefault="008B2292" w:rsidP="003A4CAA">
            <w:pPr>
              <w:tabs>
                <w:tab w:val="left" w:pos="1312"/>
              </w:tabs>
            </w:pPr>
          </w:p>
          <w:p w14:paraId="1C71551A" w14:textId="77777777" w:rsidR="008B2292" w:rsidRDefault="008B2292" w:rsidP="003A4CAA">
            <w:pPr>
              <w:tabs>
                <w:tab w:val="left" w:pos="1312"/>
              </w:tabs>
            </w:pPr>
          </w:p>
          <w:p w14:paraId="42DA7DD1" w14:textId="77777777" w:rsidR="008B2292" w:rsidRDefault="008B2292" w:rsidP="003A4CAA">
            <w:pPr>
              <w:tabs>
                <w:tab w:val="left" w:pos="1312"/>
              </w:tabs>
            </w:pPr>
          </w:p>
          <w:p w14:paraId="53199DAE" w14:textId="77777777" w:rsidR="008B2292" w:rsidRDefault="008B2292" w:rsidP="003A4CAA">
            <w:pPr>
              <w:tabs>
                <w:tab w:val="left" w:pos="1312"/>
              </w:tabs>
            </w:pPr>
          </w:p>
          <w:p w14:paraId="18C3057D" w14:textId="77777777" w:rsidR="008B2292" w:rsidRDefault="008B2292" w:rsidP="003A4CAA">
            <w:pPr>
              <w:tabs>
                <w:tab w:val="left" w:pos="1312"/>
              </w:tabs>
            </w:pPr>
          </w:p>
          <w:p w14:paraId="0CB647C2" w14:textId="77777777" w:rsidR="008B2292" w:rsidRDefault="008B2292" w:rsidP="003A4CAA">
            <w:pPr>
              <w:tabs>
                <w:tab w:val="left" w:pos="1312"/>
              </w:tabs>
            </w:pPr>
          </w:p>
        </w:tc>
      </w:tr>
    </w:tbl>
    <w:p w14:paraId="3255BBA0" w14:textId="77777777" w:rsidR="001C091D" w:rsidRDefault="001C091D" w:rsidP="003A4CAA">
      <w:pPr>
        <w:tabs>
          <w:tab w:val="left" w:pos="1312"/>
        </w:tabs>
      </w:pPr>
    </w:p>
    <w:p w14:paraId="1E0BB854" w14:textId="77777777" w:rsidR="001C091D" w:rsidRDefault="001C091D" w:rsidP="003A4CAA">
      <w:pPr>
        <w:tabs>
          <w:tab w:val="left" w:pos="1312"/>
        </w:tabs>
      </w:pPr>
    </w:p>
    <w:p w14:paraId="42AB21C4" w14:textId="77777777" w:rsidR="001C091D" w:rsidRPr="003A4CAA" w:rsidRDefault="001C091D" w:rsidP="003A4CAA">
      <w:pPr>
        <w:tabs>
          <w:tab w:val="left" w:pos="1312"/>
        </w:tabs>
        <w:sectPr w:rsidR="001C091D" w:rsidRPr="003A4CAA" w:rsidSect="00FE385B">
          <w:headerReference w:type="default" r:id="rId9"/>
          <w:footerReference w:type="default" r:id="rId10"/>
          <w:footerReference w:type="first" r:id="rId11"/>
          <w:pgSz w:w="11906" w:h="16838" w:code="9"/>
          <w:pgMar w:top="1134" w:right="851" w:bottom="851" w:left="851" w:header="709" w:footer="709" w:gutter="0"/>
          <w:pgNumType w:start="0"/>
          <w:cols w:space="708"/>
          <w:formProt w:val="0"/>
          <w:titlePg/>
          <w:docGrid w:linePitch="360"/>
        </w:sectPr>
      </w:pPr>
    </w:p>
    <w:p w14:paraId="3A3B3F55" w14:textId="77777777" w:rsidR="00372AE6" w:rsidRPr="00443C3A" w:rsidRDefault="00372AE6" w:rsidP="00372AE6">
      <w:pPr>
        <w:spacing w:line="360" w:lineRule="auto"/>
        <w:rPr>
          <w:b/>
        </w:rPr>
      </w:pPr>
      <w:r w:rsidRPr="00443C3A">
        <w:rPr>
          <w:b/>
        </w:rPr>
        <w:lastRenderedPageBreak/>
        <w:t>İÇİNDEKİLER</w:t>
      </w:r>
    </w:p>
    <w:sdt>
      <w:sdtPr>
        <w:rPr>
          <w:b/>
          <w:bCs/>
        </w:rPr>
        <w:id w:val="-160158901"/>
        <w:docPartObj>
          <w:docPartGallery w:val="Table of Contents"/>
          <w:docPartUnique/>
        </w:docPartObj>
      </w:sdtPr>
      <w:sdtEndPr>
        <w:rPr>
          <w:b w:val="0"/>
          <w:bCs w:val="0"/>
        </w:rPr>
      </w:sdtEndPr>
      <w:sdtContent>
        <w:p w14:paraId="0DF985A3" w14:textId="77777777" w:rsidR="000D531A" w:rsidRPr="00C449AD" w:rsidRDefault="00372AE6">
          <w:pPr>
            <w:pStyle w:val="T1"/>
            <w:rPr>
              <w:rFonts w:asciiTheme="minorHAnsi" w:eastAsiaTheme="minorEastAsia" w:hAnsiTheme="minorHAnsi" w:cstheme="minorBidi"/>
              <w:noProof/>
              <w:kern w:val="2"/>
              <w:sz w:val="20"/>
              <w:szCs w:val="20"/>
              <w14:ligatures w14:val="standardContextual"/>
            </w:rPr>
          </w:pPr>
          <w:r w:rsidRPr="00C449AD">
            <w:rPr>
              <w:rStyle w:val="Kpr"/>
              <w:noProof/>
              <w:sz w:val="20"/>
              <w:szCs w:val="20"/>
            </w:rPr>
            <w:fldChar w:fldCharType="begin"/>
          </w:r>
          <w:r w:rsidRPr="00C449AD">
            <w:rPr>
              <w:rStyle w:val="Kpr"/>
              <w:noProof/>
              <w:sz w:val="20"/>
              <w:szCs w:val="20"/>
            </w:rPr>
            <w:instrText xml:space="preserve"> TOC \o "1-3" \h \z \u </w:instrText>
          </w:r>
          <w:r w:rsidRPr="00C449AD">
            <w:rPr>
              <w:rStyle w:val="Kpr"/>
              <w:noProof/>
              <w:sz w:val="20"/>
              <w:szCs w:val="20"/>
            </w:rPr>
            <w:fldChar w:fldCharType="separate"/>
          </w:r>
          <w:hyperlink w:anchor="_Toc139208509" w:history="1">
            <w:r w:rsidR="000D531A" w:rsidRPr="00C449AD">
              <w:rPr>
                <w:rStyle w:val="Kpr"/>
                <w:noProof/>
                <w:sz w:val="20"/>
                <w:szCs w:val="20"/>
              </w:rPr>
              <w:t>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TEKNİK TANIM, KAVRAM ve KISALTMALAR</w:t>
            </w:r>
            <w:r w:rsidR="000D531A" w:rsidRPr="00C449AD">
              <w:rPr>
                <w:noProof/>
                <w:webHidden/>
                <w:sz w:val="20"/>
                <w:szCs w:val="20"/>
              </w:rPr>
              <w:tab/>
            </w:r>
            <w:r w:rsidR="0030149A" w:rsidRPr="00C449AD">
              <w:rPr>
                <w:noProof/>
                <w:webHidden/>
                <w:sz w:val="20"/>
                <w:szCs w:val="20"/>
              </w:rPr>
              <w:t>4</w:t>
            </w:r>
          </w:hyperlink>
        </w:p>
        <w:p w14:paraId="388864F4"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10" w:history="1">
            <w:r w:rsidR="000D531A" w:rsidRPr="00C449AD">
              <w:rPr>
                <w:rStyle w:val="Kpr"/>
                <w:noProof/>
                <w:sz w:val="20"/>
                <w:szCs w:val="20"/>
              </w:rPr>
              <w:t>2.</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 xml:space="preserve">TABLO LİSTESİ  </w:t>
            </w:r>
            <w:r w:rsidR="000D531A" w:rsidRPr="00C449AD">
              <w:rPr>
                <w:noProof/>
                <w:webHidden/>
                <w:sz w:val="20"/>
                <w:szCs w:val="20"/>
              </w:rPr>
              <w:tab/>
            </w:r>
            <w:r w:rsidR="0030149A" w:rsidRPr="00C449AD">
              <w:rPr>
                <w:noProof/>
                <w:webHidden/>
                <w:sz w:val="20"/>
                <w:szCs w:val="20"/>
              </w:rPr>
              <w:t>6</w:t>
            </w:r>
          </w:hyperlink>
        </w:p>
        <w:p w14:paraId="6395BAF5"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11" w:history="1">
            <w:r w:rsidR="000D531A" w:rsidRPr="00C449AD">
              <w:rPr>
                <w:rStyle w:val="Kpr"/>
                <w:noProof/>
                <w:sz w:val="20"/>
                <w:szCs w:val="20"/>
              </w:rPr>
              <w:t>3.</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GİRİŞ</w:t>
            </w:r>
            <w:r w:rsidR="000D531A" w:rsidRPr="00C449AD">
              <w:rPr>
                <w:noProof/>
                <w:webHidden/>
                <w:sz w:val="20"/>
                <w:szCs w:val="20"/>
              </w:rPr>
              <w:tab/>
            </w:r>
            <w:r w:rsidR="0030149A" w:rsidRPr="00C449AD">
              <w:rPr>
                <w:noProof/>
                <w:webHidden/>
                <w:sz w:val="20"/>
                <w:szCs w:val="20"/>
              </w:rPr>
              <w:t>7</w:t>
            </w:r>
          </w:hyperlink>
        </w:p>
        <w:p w14:paraId="02322C70"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12" w:history="1">
            <w:r w:rsidR="000D531A" w:rsidRPr="00C449AD">
              <w:rPr>
                <w:rStyle w:val="Kpr"/>
                <w:noProof/>
                <w:sz w:val="20"/>
                <w:szCs w:val="20"/>
              </w:rPr>
              <w:t>3.1.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İş Yeri Bilgileri</w:t>
            </w:r>
            <w:r w:rsidR="000D531A" w:rsidRPr="00C449AD">
              <w:rPr>
                <w:noProof/>
                <w:webHidden/>
                <w:sz w:val="20"/>
                <w:szCs w:val="20"/>
              </w:rPr>
              <w:tab/>
            </w:r>
            <w:r w:rsidR="0030149A" w:rsidRPr="00C449AD">
              <w:rPr>
                <w:noProof/>
                <w:webHidden/>
                <w:sz w:val="20"/>
                <w:szCs w:val="20"/>
              </w:rPr>
              <w:t>7</w:t>
            </w:r>
          </w:hyperlink>
        </w:p>
        <w:p w14:paraId="59DF7996"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15" w:history="1">
            <w:r w:rsidR="000D531A" w:rsidRPr="00C449AD">
              <w:rPr>
                <w:rStyle w:val="Kpr"/>
                <w:noProof/>
                <w:sz w:val="20"/>
                <w:szCs w:val="20"/>
              </w:rPr>
              <w:t>4.</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KULLANILAN ÖLÇÜM VE ANALİZ METOTLARI</w:t>
            </w:r>
            <w:r w:rsidR="000D531A" w:rsidRPr="00C449AD">
              <w:rPr>
                <w:noProof/>
                <w:webHidden/>
                <w:sz w:val="20"/>
                <w:szCs w:val="20"/>
              </w:rPr>
              <w:tab/>
            </w:r>
            <w:r w:rsidR="0030149A" w:rsidRPr="00C449AD">
              <w:rPr>
                <w:noProof/>
                <w:webHidden/>
                <w:sz w:val="20"/>
                <w:szCs w:val="20"/>
              </w:rPr>
              <w:t>8</w:t>
            </w:r>
          </w:hyperlink>
        </w:p>
        <w:p w14:paraId="6D485279"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18" w:history="1">
            <w:r w:rsidR="000D531A" w:rsidRPr="00C449AD">
              <w:rPr>
                <w:rStyle w:val="Kpr"/>
                <w:noProof/>
                <w:sz w:val="20"/>
                <w:szCs w:val="20"/>
              </w:rPr>
              <w:t>5.</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KULLANILAN CİHAZLAR</w:t>
            </w:r>
            <w:r w:rsidR="000D531A" w:rsidRPr="00C449AD">
              <w:rPr>
                <w:noProof/>
                <w:webHidden/>
                <w:sz w:val="20"/>
                <w:szCs w:val="20"/>
              </w:rPr>
              <w:tab/>
            </w:r>
            <w:r w:rsidR="00CB5287" w:rsidRPr="00C449AD">
              <w:rPr>
                <w:noProof/>
                <w:webHidden/>
                <w:sz w:val="20"/>
                <w:szCs w:val="20"/>
              </w:rPr>
              <w:t>9</w:t>
            </w:r>
          </w:hyperlink>
        </w:p>
        <w:p w14:paraId="0A90DAC8"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19" w:history="1">
            <w:r w:rsidR="000D531A" w:rsidRPr="00C449AD">
              <w:rPr>
                <w:rStyle w:val="Kpr"/>
                <w:noProof/>
                <w:sz w:val="20"/>
                <w:szCs w:val="20"/>
              </w:rPr>
              <w:t>6.</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DENEYLER İLE İLGİLİ HUSUSLAR</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_Toc139208519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10</w:t>
            </w:r>
            <w:r w:rsidR="000D531A" w:rsidRPr="00C449AD">
              <w:rPr>
                <w:noProof/>
                <w:webHidden/>
                <w:sz w:val="20"/>
                <w:szCs w:val="20"/>
              </w:rPr>
              <w:fldChar w:fldCharType="end"/>
            </w:r>
          </w:hyperlink>
        </w:p>
        <w:p w14:paraId="7225D0A4"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0" w:history="1">
            <w:r w:rsidR="000D531A" w:rsidRPr="00C449AD">
              <w:rPr>
                <w:rStyle w:val="Kpr"/>
                <w:noProof/>
                <w:sz w:val="20"/>
                <w:szCs w:val="20"/>
              </w:rPr>
              <w:t>6.1.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İş Hijyeni Ölçüm, Test  ve Analizlerinin Gerçekleştirilmesi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_Toc139208520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10</w:t>
            </w:r>
            <w:r w:rsidR="000D531A" w:rsidRPr="00C449AD">
              <w:rPr>
                <w:noProof/>
                <w:webHidden/>
                <w:sz w:val="20"/>
                <w:szCs w:val="20"/>
              </w:rPr>
              <w:fldChar w:fldCharType="end"/>
            </w:r>
          </w:hyperlink>
        </w:p>
        <w:p w14:paraId="2FC2274E"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2" w:history="1">
            <w:r w:rsidR="000D531A" w:rsidRPr="00C449AD">
              <w:rPr>
                <w:rStyle w:val="Kpr"/>
                <w:noProof/>
                <w:sz w:val="20"/>
                <w:szCs w:val="20"/>
              </w:rPr>
              <w:t>6.2.</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Alınan Numunelerin Taşınması ve Muhafazası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_Toc139208522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10</w:t>
            </w:r>
            <w:r w:rsidR="000D531A" w:rsidRPr="00C449AD">
              <w:rPr>
                <w:noProof/>
                <w:webHidden/>
                <w:sz w:val="20"/>
                <w:szCs w:val="20"/>
              </w:rPr>
              <w:fldChar w:fldCharType="end"/>
            </w:r>
          </w:hyperlink>
        </w:p>
        <w:p w14:paraId="466A9B66"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3" w:history="1">
            <w:r w:rsidR="000D531A" w:rsidRPr="00C449AD">
              <w:rPr>
                <w:rStyle w:val="Kpr"/>
                <w:noProof/>
                <w:sz w:val="20"/>
                <w:szCs w:val="20"/>
              </w:rPr>
              <w:t>6.3.</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Çevre Şartları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_Toc139208523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11</w:t>
            </w:r>
            <w:r w:rsidR="000D531A" w:rsidRPr="00C449AD">
              <w:rPr>
                <w:noProof/>
                <w:webHidden/>
                <w:sz w:val="20"/>
                <w:szCs w:val="20"/>
              </w:rPr>
              <w:fldChar w:fldCharType="end"/>
            </w:r>
          </w:hyperlink>
        </w:p>
        <w:p w14:paraId="02D87D83"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4" w:history="1">
            <w:r w:rsidR="000D531A" w:rsidRPr="00C449AD">
              <w:rPr>
                <w:rStyle w:val="Kpr"/>
                <w:noProof/>
                <w:sz w:val="20"/>
                <w:szCs w:val="20"/>
              </w:rPr>
              <w:t>6.4.</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Ölçüm Belirsizliği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_Toc139208524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11</w:t>
            </w:r>
            <w:r w:rsidR="000D531A" w:rsidRPr="00C449AD">
              <w:rPr>
                <w:noProof/>
                <w:webHidden/>
                <w:sz w:val="20"/>
                <w:szCs w:val="20"/>
              </w:rPr>
              <w:fldChar w:fldCharType="end"/>
            </w:r>
          </w:hyperlink>
        </w:p>
        <w:p w14:paraId="4653BBD1"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25" w:history="1">
            <w:r w:rsidR="000D531A" w:rsidRPr="00C449AD">
              <w:rPr>
                <w:rStyle w:val="Kpr"/>
                <w:noProof/>
                <w:sz w:val="20"/>
                <w:szCs w:val="20"/>
              </w:rPr>
              <w:t>7.</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FİZİKSEL PARAMETRELERİN ÖLÇÜM SONUÇLARI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_Toc139208525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12</w:t>
            </w:r>
            <w:r w:rsidR="000D531A" w:rsidRPr="00C449AD">
              <w:rPr>
                <w:noProof/>
                <w:webHidden/>
                <w:sz w:val="20"/>
                <w:szCs w:val="20"/>
              </w:rPr>
              <w:fldChar w:fldCharType="end"/>
            </w:r>
          </w:hyperlink>
        </w:p>
        <w:p w14:paraId="155927BC"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6" w:history="1">
            <w:r w:rsidR="000D531A" w:rsidRPr="00C449AD">
              <w:rPr>
                <w:rStyle w:val="Kpr"/>
                <w:noProof/>
                <w:sz w:val="20"/>
                <w:szCs w:val="20"/>
              </w:rPr>
              <w:t>7.1.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Gürültü Ölçümü Sonuçları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_Toc139208526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12</w:t>
            </w:r>
            <w:r w:rsidR="000D531A" w:rsidRPr="00C449AD">
              <w:rPr>
                <w:noProof/>
                <w:webHidden/>
                <w:sz w:val="20"/>
                <w:szCs w:val="20"/>
              </w:rPr>
              <w:fldChar w:fldCharType="end"/>
            </w:r>
          </w:hyperlink>
        </w:p>
        <w:p w14:paraId="18560382"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7" w:history="1">
            <w:r w:rsidR="000D531A" w:rsidRPr="00C449AD">
              <w:rPr>
                <w:rStyle w:val="Kpr"/>
                <w:noProof/>
                <w:sz w:val="20"/>
                <w:szCs w:val="20"/>
              </w:rPr>
              <w:t>7.2.</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Titreşim Maruziyet Ölçümü Sonuçları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_Toc139208527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16</w:t>
            </w:r>
            <w:r w:rsidR="000D531A" w:rsidRPr="00C449AD">
              <w:rPr>
                <w:noProof/>
                <w:webHidden/>
                <w:sz w:val="20"/>
                <w:szCs w:val="20"/>
              </w:rPr>
              <w:fldChar w:fldCharType="end"/>
            </w:r>
          </w:hyperlink>
        </w:p>
        <w:p w14:paraId="36D14C26" w14:textId="77777777" w:rsidR="000D531A" w:rsidRPr="00C449AD" w:rsidRDefault="008C2745">
          <w:pPr>
            <w:pStyle w:val="T2"/>
            <w:rPr>
              <w:noProof/>
              <w:sz w:val="20"/>
              <w:szCs w:val="20"/>
            </w:rPr>
          </w:pPr>
          <w:hyperlink w:anchor="_Toc139208528" w:history="1">
            <w:r w:rsidR="000D531A" w:rsidRPr="00C449AD">
              <w:rPr>
                <w:rStyle w:val="Kpr"/>
                <w:noProof/>
                <w:sz w:val="20"/>
                <w:szCs w:val="20"/>
              </w:rPr>
              <w:t>7.3.</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Aydınlatma Ölçümü Sonuçları</w:t>
            </w:r>
            <w:r w:rsidR="000D531A" w:rsidRPr="00C449AD">
              <w:rPr>
                <w:noProof/>
                <w:webHidden/>
                <w:sz w:val="20"/>
                <w:szCs w:val="20"/>
              </w:rPr>
              <w:tab/>
            </w:r>
            <w:r w:rsidR="00CB5287" w:rsidRPr="00C449AD">
              <w:rPr>
                <w:noProof/>
                <w:webHidden/>
                <w:sz w:val="20"/>
                <w:szCs w:val="20"/>
              </w:rPr>
              <w:t>19</w:t>
            </w:r>
          </w:hyperlink>
        </w:p>
        <w:p w14:paraId="166310F1"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29" w:history="1">
            <w:r w:rsidR="000D531A" w:rsidRPr="00C449AD">
              <w:rPr>
                <w:rStyle w:val="Kpr"/>
                <w:noProof/>
                <w:sz w:val="20"/>
                <w:szCs w:val="20"/>
              </w:rPr>
              <w:t>7.4.</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Termal Konfor Ölçümü Sonuçları</w:t>
            </w:r>
            <w:r w:rsidR="000D531A" w:rsidRPr="00C449AD">
              <w:rPr>
                <w:noProof/>
                <w:webHidden/>
                <w:sz w:val="20"/>
                <w:szCs w:val="20"/>
              </w:rPr>
              <w:tab/>
            </w:r>
            <w:r w:rsidR="00BC7E74" w:rsidRPr="00C449AD">
              <w:rPr>
                <w:noProof/>
                <w:webHidden/>
                <w:sz w:val="20"/>
                <w:szCs w:val="20"/>
              </w:rPr>
              <w:t>2</w:t>
            </w:r>
            <w:r w:rsidR="00CB5287" w:rsidRPr="00C449AD">
              <w:rPr>
                <w:noProof/>
                <w:webHidden/>
                <w:sz w:val="20"/>
                <w:szCs w:val="20"/>
              </w:rPr>
              <w:t>0</w:t>
            </w:r>
          </w:hyperlink>
        </w:p>
        <w:p w14:paraId="718DBDCC" w14:textId="77777777" w:rsidR="000D531A" w:rsidRPr="00C449AD" w:rsidRDefault="008C2745">
          <w:pPr>
            <w:pStyle w:val="T3"/>
            <w:rPr>
              <w:rFonts w:asciiTheme="minorHAnsi" w:eastAsiaTheme="minorEastAsia" w:hAnsiTheme="minorHAnsi" w:cstheme="minorBidi"/>
              <w:noProof/>
              <w:kern w:val="2"/>
              <w:sz w:val="20"/>
              <w:szCs w:val="20"/>
              <w14:ligatures w14:val="standardContextual"/>
            </w:rPr>
          </w:pPr>
          <w:hyperlink w:anchor="_Toc139208530" w:history="1">
            <w:r w:rsidR="000D531A" w:rsidRPr="00C449AD">
              <w:rPr>
                <w:rStyle w:val="Kpr"/>
                <w:noProof/>
                <w:sz w:val="20"/>
                <w:szCs w:val="20"/>
              </w:rPr>
              <w:t>7.4.1.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PMV-PPD Ölçüm Sonuçları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_Toc139208530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21</w:t>
            </w:r>
            <w:r w:rsidR="000D531A" w:rsidRPr="00C449AD">
              <w:rPr>
                <w:noProof/>
                <w:webHidden/>
                <w:sz w:val="20"/>
                <w:szCs w:val="20"/>
              </w:rPr>
              <w:fldChar w:fldCharType="end"/>
            </w:r>
          </w:hyperlink>
        </w:p>
        <w:p w14:paraId="65B7298D" w14:textId="77777777" w:rsidR="000D531A" w:rsidRPr="00C449AD" w:rsidRDefault="008C2745">
          <w:pPr>
            <w:pStyle w:val="T3"/>
            <w:rPr>
              <w:noProof/>
              <w:sz w:val="20"/>
              <w:szCs w:val="20"/>
            </w:rPr>
          </w:pPr>
          <w:hyperlink w:anchor="_Toc139208531" w:history="1">
            <w:r w:rsidR="000D531A" w:rsidRPr="00C449AD">
              <w:rPr>
                <w:rStyle w:val="Kpr"/>
                <w:noProof/>
                <w:sz w:val="20"/>
                <w:szCs w:val="20"/>
              </w:rPr>
              <w:t>7.4.2.</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WBGT Ölçüm Sonuçları</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_Toc139208531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21</w:t>
            </w:r>
            <w:r w:rsidR="000D531A" w:rsidRPr="00C449AD">
              <w:rPr>
                <w:noProof/>
                <w:webHidden/>
                <w:sz w:val="20"/>
                <w:szCs w:val="20"/>
              </w:rPr>
              <w:fldChar w:fldCharType="end"/>
            </w:r>
          </w:hyperlink>
        </w:p>
        <w:p w14:paraId="3EC1FC89" w14:textId="77777777" w:rsidR="00DF09A2" w:rsidRPr="00C449AD" w:rsidRDefault="008C2745" w:rsidP="00DF09A2">
          <w:pPr>
            <w:pStyle w:val="T3"/>
            <w:rPr>
              <w:noProof/>
              <w:sz w:val="20"/>
              <w:szCs w:val="20"/>
            </w:rPr>
          </w:pPr>
          <w:hyperlink w:anchor="_Toc139208531" w:history="1">
            <w:r w:rsidR="00DF09A2" w:rsidRPr="00C449AD">
              <w:rPr>
                <w:rStyle w:val="Kpr"/>
                <w:noProof/>
                <w:sz w:val="20"/>
                <w:szCs w:val="20"/>
              </w:rPr>
              <w:t>7.4.3.</w:t>
            </w:r>
            <w:r w:rsidR="00DF09A2" w:rsidRPr="00C449AD">
              <w:rPr>
                <w:rFonts w:asciiTheme="minorHAnsi" w:eastAsiaTheme="minorEastAsia" w:hAnsiTheme="minorHAnsi" w:cstheme="minorBidi"/>
                <w:noProof/>
                <w:kern w:val="2"/>
                <w:sz w:val="20"/>
                <w:szCs w:val="20"/>
                <w14:ligatures w14:val="standardContextual"/>
              </w:rPr>
              <w:tab/>
            </w:r>
            <w:r w:rsidR="00DF09A2" w:rsidRPr="00C449AD">
              <w:rPr>
                <w:rStyle w:val="Kpr"/>
                <w:noProof/>
                <w:sz w:val="20"/>
                <w:szCs w:val="20"/>
              </w:rPr>
              <w:t>Soğuk Ortam Ölçüm Sonuçları</w:t>
            </w:r>
            <w:r w:rsidR="00DF09A2" w:rsidRPr="00C449AD">
              <w:rPr>
                <w:noProof/>
                <w:webHidden/>
                <w:sz w:val="20"/>
                <w:szCs w:val="20"/>
              </w:rPr>
              <w:tab/>
            </w:r>
            <w:r w:rsidR="00DF09A2" w:rsidRPr="00C449AD">
              <w:rPr>
                <w:noProof/>
                <w:webHidden/>
                <w:sz w:val="20"/>
                <w:szCs w:val="20"/>
              </w:rPr>
              <w:fldChar w:fldCharType="begin"/>
            </w:r>
            <w:r w:rsidR="00DF09A2" w:rsidRPr="00C449AD">
              <w:rPr>
                <w:noProof/>
                <w:webHidden/>
                <w:sz w:val="20"/>
                <w:szCs w:val="20"/>
              </w:rPr>
              <w:instrText xml:space="preserve"> PAGEREF _Toc139208531 \h </w:instrText>
            </w:r>
            <w:r w:rsidR="00DF09A2" w:rsidRPr="00C449AD">
              <w:rPr>
                <w:noProof/>
                <w:webHidden/>
                <w:sz w:val="20"/>
                <w:szCs w:val="20"/>
              </w:rPr>
            </w:r>
            <w:r w:rsidR="00DF09A2" w:rsidRPr="00C449AD">
              <w:rPr>
                <w:noProof/>
                <w:webHidden/>
                <w:sz w:val="20"/>
                <w:szCs w:val="20"/>
              </w:rPr>
              <w:fldChar w:fldCharType="separate"/>
            </w:r>
            <w:r w:rsidR="00C449AD">
              <w:rPr>
                <w:noProof/>
                <w:webHidden/>
                <w:sz w:val="20"/>
                <w:szCs w:val="20"/>
              </w:rPr>
              <w:t>21</w:t>
            </w:r>
            <w:r w:rsidR="00DF09A2" w:rsidRPr="00C449AD">
              <w:rPr>
                <w:noProof/>
                <w:webHidden/>
                <w:sz w:val="20"/>
                <w:szCs w:val="20"/>
              </w:rPr>
              <w:fldChar w:fldCharType="end"/>
            </w:r>
          </w:hyperlink>
        </w:p>
        <w:p w14:paraId="3301E657" w14:textId="77777777" w:rsidR="00DF09A2" w:rsidRPr="00C449AD" w:rsidRDefault="008C2745" w:rsidP="00C449AD">
          <w:pPr>
            <w:tabs>
              <w:tab w:val="left" w:pos="851"/>
            </w:tabs>
            <w:ind w:firstLine="426"/>
            <w:rPr>
              <w:rFonts w:eastAsiaTheme="minorEastAsia"/>
              <w:noProof/>
              <w:sz w:val="20"/>
              <w:szCs w:val="20"/>
            </w:rPr>
          </w:pPr>
          <w:hyperlink w:anchor="_Toc139208529" w:history="1">
            <w:r w:rsidR="00DF09A2" w:rsidRPr="00C449AD">
              <w:rPr>
                <w:rStyle w:val="Kpr"/>
                <w:rFonts w:eastAsiaTheme="minorEastAsia"/>
                <w:noProof/>
                <w:sz w:val="20"/>
                <w:szCs w:val="20"/>
              </w:rPr>
              <w:t>7.5.</w:t>
            </w:r>
            <w:r w:rsidR="00DF09A2" w:rsidRPr="00C449AD">
              <w:rPr>
                <w:rStyle w:val="Kpr"/>
                <w:rFonts w:eastAsiaTheme="minorEastAsia"/>
                <w:noProof/>
                <w:sz w:val="20"/>
                <w:szCs w:val="20"/>
              </w:rPr>
              <w:tab/>
              <w:t>Elektromanyetik Alan Ölçüm Sonuçları</w:t>
            </w:r>
            <w:r w:rsidR="0016573D" w:rsidRPr="00C449AD">
              <w:rPr>
                <w:rStyle w:val="Kpr"/>
                <w:rFonts w:eastAsiaTheme="minorEastAsia"/>
                <w:noProof/>
                <w:webHidden/>
                <w:sz w:val="20"/>
                <w:szCs w:val="20"/>
              </w:rPr>
              <w:t>…………………………………………………..</w:t>
            </w:r>
            <w:r w:rsidR="00DF09A2" w:rsidRPr="00C449AD">
              <w:rPr>
                <w:rStyle w:val="Kpr"/>
                <w:rFonts w:eastAsiaTheme="minorEastAsia"/>
                <w:noProof/>
                <w:webHidden/>
                <w:sz w:val="20"/>
                <w:szCs w:val="20"/>
              </w:rPr>
              <w:fldChar w:fldCharType="begin"/>
            </w:r>
            <w:r w:rsidR="00DF09A2" w:rsidRPr="00C449AD">
              <w:rPr>
                <w:rStyle w:val="Kpr"/>
                <w:rFonts w:eastAsiaTheme="minorEastAsia"/>
                <w:noProof/>
                <w:webHidden/>
                <w:sz w:val="20"/>
                <w:szCs w:val="20"/>
              </w:rPr>
              <w:instrText xml:space="preserve"> PAGEREF _Toc139208529 \h </w:instrText>
            </w:r>
            <w:r w:rsidR="00DF09A2" w:rsidRPr="00C449AD">
              <w:rPr>
                <w:rStyle w:val="Kpr"/>
                <w:rFonts w:eastAsiaTheme="minorEastAsia"/>
                <w:noProof/>
                <w:webHidden/>
                <w:sz w:val="20"/>
                <w:szCs w:val="20"/>
              </w:rPr>
            </w:r>
            <w:r w:rsidR="00DF09A2" w:rsidRPr="00C449AD">
              <w:rPr>
                <w:rStyle w:val="Kpr"/>
                <w:rFonts w:eastAsiaTheme="minorEastAsia"/>
                <w:noProof/>
                <w:webHidden/>
                <w:sz w:val="20"/>
                <w:szCs w:val="20"/>
              </w:rPr>
              <w:fldChar w:fldCharType="separate"/>
            </w:r>
            <w:r w:rsidR="00C449AD">
              <w:rPr>
                <w:rStyle w:val="Kpr"/>
                <w:rFonts w:eastAsiaTheme="minorEastAsia"/>
                <w:noProof/>
                <w:webHidden/>
                <w:sz w:val="20"/>
                <w:szCs w:val="20"/>
              </w:rPr>
              <w:t>20</w:t>
            </w:r>
            <w:r w:rsidR="00DF09A2" w:rsidRPr="00C449AD">
              <w:rPr>
                <w:rStyle w:val="Kpr"/>
                <w:rFonts w:eastAsiaTheme="minorEastAsia"/>
                <w:noProof/>
                <w:webHidden/>
                <w:sz w:val="20"/>
                <w:szCs w:val="20"/>
              </w:rPr>
              <w:fldChar w:fldCharType="end"/>
            </w:r>
          </w:hyperlink>
        </w:p>
        <w:p w14:paraId="6AEE77E3"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32" w:history="1">
            <w:r w:rsidR="000D531A" w:rsidRPr="00C449AD">
              <w:rPr>
                <w:rStyle w:val="Kpr"/>
                <w:noProof/>
                <w:sz w:val="20"/>
                <w:szCs w:val="20"/>
              </w:rPr>
              <w:t>8.</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KİMYASAL PARAMETRELERİN ÖLÇÜM  SONUÇLARI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_Toc139208532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24</w:t>
            </w:r>
            <w:r w:rsidR="000D531A" w:rsidRPr="00C449AD">
              <w:rPr>
                <w:noProof/>
                <w:webHidden/>
                <w:sz w:val="20"/>
                <w:szCs w:val="20"/>
              </w:rPr>
              <w:fldChar w:fldCharType="end"/>
            </w:r>
          </w:hyperlink>
        </w:p>
        <w:p w14:paraId="597A28F6"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3" w:history="1">
            <w:r w:rsidR="000D531A" w:rsidRPr="00C449AD">
              <w:rPr>
                <w:rStyle w:val="Kpr"/>
                <w:noProof/>
                <w:sz w:val="20"/>
                <w:szCs w:val="20"/>
              </w:rPr>
              <w:t>8.1.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Havadaki Uçucu Organik Bileşik (UOB) Konsantrasyonu 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_Toc139208533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25</w:t>
            </w:r>
            <w:r w:rsidR="000D531A" w:rsidRPr="00C449AD">
              <w:rPr>
                <w:noProof/>
                <w:webHidden/>
                <w:sz w:val="20"/>
                <w:szCs w:val="20"/>
              </w:rPr>
              <w:fldChar w:fldCharType="end"/>
            </w:r>
          </w:hyperlink>
        </w:p>
        <w:p w14:paraId="3E825BFB"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4" w:history="1">
            <w:r w:rsidR="000D531A" w:rsidRPr="00C449AD">
              <w:rPr>
                <w:rStyle w:val="Kpr"/>
                <w:noProof/>
                <w:sz w:val="20"/>
                <w:szCs w:val="20"/>
              </w:rPr>
              <w:t>8.2.</w:t>
            </w:r>
            <w:r w:rsidR="000D531A" w:rsidRPr="00C449AD">
              <w:rPr>
                <w:rFonts w:asciiTheme="minorHAnsi" w:eastAsiaTheme="minorEastAsia" w:hAnsiTheme="minorHAnsi" w:cstheme="minorBidi"/>
                <w:noProof/>
                <w:kern w:val="2"/>
                <w:sz w:val="20"/>
                <w:szCs w:val="20"/>
                <w14:ligatures w14:val="standardContextual"/>
              </w:rPr>
              <w:tab/>
            </w:r>
            <w:r w:rsidR="00C13AA1" w:rsidRPr="00C449AD">
              <w:rPr>
                <w:rFonts w:eastAsiaTheme="minorEastAsia"/>
                <w:noProof/>
                <w:kern w:val="2"/>
                <w:sz w:val="20"/>
                <w:szCs w:val="20"/>
                <w14:ligatures w14:val="standardContextual"/>
              </w:rPr>
              <w:t xml:space="preserve">Havadaki </w:t>
            </w:r>
            <w:r w:rsidR="000D531A" w:rsidRPr="00C449AD">
              <w:rPr>
                <w:rStyle w:val="Kpr"/>
                <w:noProof/>
                <w:sz w:val="20"/>
                <w:szCs w:val="20"/>
              </w:rPr>
              <w:t xml:space="preserve">Formaldehit </w:t>
            </w:r>
            <w:r w:rsidR="00526B40" w:rsidRPr="00C449AD">
              <w:rPr>
                <w:rStyle w:val="Kpr"/>
                <w:noProof/>
                <w:sz w:val="20"/>
                <w:szCs w:val="20"/>
              </w:rPr>
              <w:t>Konsantrasyonları 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_Toc139208534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26</w:t>
            </w:r>
            <w:r w:rsidR="000D531A" w:rsidRPr="00C449AD">
              <w:rPr>
                <w:noProof/>
                <w:webHidden/>
                <w:sz w:val="20"/>
                <w:szCs w:val="20"/>
              </w:rPr>
              <w:fldChar w:fldCharType="end"/>
            </w:r>
          </w:hyperlink>
        </w:p>
        <w:p w14:paraId="2A0F7444"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5" w:history="1">
            <w:r w:rsidR="000D531A" w:rsidRPr="00C449AD">
              <w:rPr>
                <w:rStyle w:val="Kpr"/>
                <w:noProof/>
                <w:sz w:val="20"/>
                <w:szCs w:val="20"/>
              </w:rPr>
              <w:t>8.3.</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Havada</w:t>
            </w:r>
            <w:r w:rsidR="00C13AA1" w:rsidRPr="00C449AD">
              <w:rPr>
                <w:rStyle w:val="Kpr"/>
                <w:noProof/>
                <w:sz w:val="20"/>
                <w:szCs w:val="20"/>
              </w:rPr>
              <w:t>ki</w:t>
            </w:r>
            <w:r w:rsidR="000D531A" w:rsidRPr="00C449AD">
              <w:rPr>
                <w:rStyle w:val="Kpr"/>
                <w:noProof/>
                <w:sz w:val="20"/>
                <w:szCs w:val="20"/>
              </w:rPr>
              <w:t xml:space="preserve"> Ağır Metal </w:t>
            </w:r>
            <w:r w:rsidR="00526B40" w:rsidRPr="00C449AD">
              <w:rPr>
                <w:rStyle w:val="Kpr"/>
                <w:noProof/>
                <w:sz w:val="20"/>
                <w:szCs w:val="20"/>
              </w:rPr>
              <w:t xml:space="preserve">Konsantrasyonu </w:t>
            </w:r>
            <w:r w:rsidR="000D531A" w:rsidRPr="00C449AD">
              <w:rPr>
                <w:rStyle w:val="Kpr"/>
                <w:noProof/>
                <w:sz w:val="20"/>
                <w:szCs w:val="20"/>
              </w:rPr>
              <w:t>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_Toc139208535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27</w:t>
            </w:r>
            <w:r w:rsidR="000D531A" w:rsidRPr="00C449AD">
              <w:rPr>
                <w:noProof/>
                <w:webHidden/>
                <w:sz w:val="20"/>
                <w:szCs w:val="20"/>
              </w:rPr>
              <w:fldChar w:fldCharType="end"/>
            </w:r>
          </w:hyperlink>
        </w:p>
        <w:p w14:paraId="2DEC2481"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6" w:history="1">
            <w:r w:rsidR="000D531A" w:rsidRPr="00C449AD">
              <w:rPr>
                <w:rStyle w:val="Kpr"/>
                <w:noProof/>
                <w:sz w:val="20"/>
                <w:szCs w:val="20"/>
              </w:rPr>
              <w:t>8.4.</w:t>
            </w:r>
            <w:r w:rsidR="000D531A" w:rsidRPr="00C449AD">
              <w:rPr>
                <w:rFonts w:asciiTheme="minorHAnsi" w:eastAsiaTheme="minorEastAsia" w:hAnsiTheme="minorHAnsi" w:cstheme="minorBidi"/>
                <w:noProof/>
                <w:kern w:val="2"/>
                <w:sz w:val="20"/>
                <w:szCs w:val="20"/>
                <w14:ligatures w14:val="standardContextual"/>
              </w:rPr>
              <w:tab/>
            </w:r>
            <w:r w:rsidR="00C13AA1" w:rsidRPr="00C449AD">
              <w:rPr>
                <w:rFonts w:eastAsiaTheme="minorEastAsia"/>
                <w:noProof/>
                <w:kern w:val="2"/>
                <w:sz w:val="20"/>
                <w:szCs w:val="20"/>
                <w14:ligatures w14:val="standardContextual"/>
              </w:rPr>
              <w:t>Havadaki</w:t>
            </w:r>
            <w:r w:rsidR="00C13AA1" w:rsidRPr="00C449AD">
              <w:rPr>
                <w:rFonts w:asciiTheme="minorHAnsi" w:eastAsiaTheme="minorEastAsia" w:hAnsiTheme="minorHAnsi" w:cstheme="minorBidi"/>
                <w:noProof/>
                <w:kern w:val="2"/>
                <w:sz w:val="20"/>
                <w:szCs w:val="20"/>
                <w14:ligatures w14:val="standardContextual"/>
              </w:rPr>
              <w:t xml:space="preserve"> </w:t>
            </w:r>
            <w:r w:rsidR="000D531A" w:rsidRPr="00C449AD">
              <w:rPr>
                <w:rStyle w:val="Kpr"/>
                <w:noProof/>
                <w:sz w:val="20"/>
                <w:szCs w:val="20"/>
              </w:rPr>
              <w:t xml:space="preserve">İnorganik Asit </w:t>
            </w:r>
            <w:r w:rsidR="00526B40" w:rsidRPr="00C449AD">
              <w:rPr>
                <w:rStyle w:val="Kpr"/>
                <w:noProof/>
                <w:sz w:val="20"/>
                <w:szCs w:val="20"/>
              </w:rPr>
              <w:t>Konsantrasyonu Tayini</w:t>
            </w:r>
            <w:r w:rsidR="000D531A" w:rsidRPr="00C449AD">
              <w:rPr>
                <w:noProof/>
                <w:webHidden/>
                <w:sz w:val="20"/>
                <w:szCs w:val="20"/>
              </w:rPr>
              <w:tab/>
            </w:r>
            <w:r w:rsidR="00CB5287" w:rsidRPr="00C449AD">
              <w:rPr>
                <w:noProof/>
                <w:webHidden/>
                <w:sz w:val="20"/>
                <w:szCs w:val="20"/>
              </w:rPr>
              <w:t>29</w:t>
            </w:r>
          </w:hyperlink>
        </w:p>
        <w:p w14:paraId="57412D7F"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7" w:history="1">
            <w:r w:rsidR="000D531A" w:rsidRPr="00C449AD">
              <w:rPr>
                <w:rStyle w:val="Kpr"/>
                <w:noProof/>
                <w:sz w:val="20"/>
                <w:szCs w:val="20"/>
              </w:rPr>
              <w:t>8.5.</w:t>
            </w:r>
            <w:r w:rsidR="000D531A" w:rsidRPr="00C449AD">
              <w:rPr>
                <w:rFonts w:asciiTheme="minorHAnsi" w:eastAsiaTheme="minorEastAsia" w:hAnsiTheme="minorHAnsi" w:cstheme="minorBidi"/>
                <w:noProof/>
                <w:kern w:val="2"/>
                <w:sz w:val="20"/>
                <w:szCs w:val="20"/>
                <w14:ligatures w14:val="standardContextual"/>
              </w:rPr>
              <w:tab/>
            </w:r>
            <w:r w:rsidR="00C13AA1" w:rsidRPr="00C449AD">
              <w:rPr>
                <w:rFonts w:eastAsiaTheme="minorEastAsia"/>
                <w:noProof/>
                <w:kern w:val="2"/>
                <w:sz w:val="20"/>
                <w:szCs w:val="20"/>
                <w14:ligatures w14:val="standardContextual"/>
              </w:rPr>
              <w:t>Havadaki</w:t>
            </w:r>
            <w:r w:rsidR="00C13AA1" w:rsidRPr="00C449AD">
              <w:rPr>
                <w:rFonts w:asciiTheme="minorHAnsi" w:eastAsiaTheme="minorEastAsia" w:hAnsiTheme="minorHAnsi" w:cstheme="minorBidi"/>
                <w:noProof/>
                <w:kern w:val="2"/>
                <w:sz w:val="20"/>
                <w:szCs w:val="20"/>
                <w14:ligatures w14:val="standardContextual"/>
              </w:rPr>
              <w:t xml:space="preserve"> </w:t>
            </w:r>
            <w:r w:rsidR="000D531A" w:rsidRPr="00C449AD">
              <w:rPr>
                <w:rStyle w:val="Kpr"/>
                <w:noProof/>
                <w:sz w:val="20"/>
                <w:szCs w:val="20"/>
              </w:rPr>
              <w:t xml:space="preserve">Amonyak </w:t>
            </w:r>
            <w:r w:rsidR="00526B40" w:rsidRPr="00C449AD">
              <w:rPr>
                <w:rStyle w:val="Kpr"/>
                <w:noProof/>
                <w:sz w:val="20"/>
                <w:szCs w:val="20"/>
              </w:rPr>
              <w:t>Konsantrasyonu 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_Toc139208537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30</w:t>
            </w:r>
            <w:r w:rsidR="000D531A" w:rsidRPr="00C449AD">
              <w:rPr>
                <w:noProof/>
                <w:webHidden/>
                <w:sz w:val="20"/>
                <w:szCs w:val="20"/>
              </w:rPr>
              <w:fldChar w:fldCharType="end"/>
            </w:r>
          </w:hyperlink>
        </w:p>
        <w:p w14:paraId="7A7B49A9"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38" w:history="1">
            <w:r w:rsidR="000D531A" w:rsidRPr="00C449AD">
              <w:rPr>
                <w:rStyle w:val="Kpr"/>
                <w:noProof/>
                <w:sz w:val="20"/>
                <w:szCs w:val="20"/>
              </w:rPr>
              <w:t>8.6.</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 xml:space="preserve">Dedektör Tüp ile Toksik Gaz ve Buhar </w:t>
            </w:r>
            <w:r w:rsidR="00DC119B" w:rsidRPr="00C449AD">
              <w:rPr>
                <w:rStyle w:val="Kpr"/>
                <w:noProof/>
                <w:sz w:val="20"/>
                <w:szCs w:val="20"/>
              </w:rPr>
              <w:t>Konsantrasyonu 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_Toc139208538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31</w:t>
            </w:r>
            <w:r w:rsidR="000D531A" w:rsidRPr="00C449AD">
              <w:rPr>
                <w:noProof/>
                <w:webHidden/>
                <w:sz w:val="20"/>
                <w:szCs w:val="20"/>
              </w:rPr>
              <w:fldChar w:fldCharType="end"/>
            </w:r>
          </w:hyperlink>
        </w:p>
        <w:p w14:paraId="66C5C124" w14:textId="77777777" w:rsidR="000D531A" w:rsidRPr="00C449AD" w:rsidRDefault="008C2745">
          <w:pPr>
            <w:pStyle w:val="T3"/>
            <w:rPr>
              <w:rFonts w:asciiTheme="minorHAnsi" w:eastAsiaTheme="minorEastAsia" w:hAnsiTheme="minorHAnsi" w:cstheme="minorBidi"/>
              <w:noProof/>
              <w:kern w:val="2"/>
              <w:sz w:val="20"/>
              <w:szCs w:val="20"/>
              <w14:ligatures w14:val="standardContextual"/>
            </w:rPr>
          </w:pPr>
          <w:hyperlink w:anchor="_Toc139208539" w:history="1">
            <w:r w:rsidR="000D531A" w:rsidRPr="00C449AD">
              <w:rPr>
                <w:rStyle w:val="Kpr"/>
                <w:noProof/>
                <w:sz w:val="20"/>
                <w:szCs w:val="20"/>
              </w:rPr>
              <w:t>8.6.1.</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Kişisel Maruziyet Ölçüm Sonuçları (Uzun Süreli)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_Toc139208539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31</w:t>
            </w:r>
            <w:r w:rsidR="000D531A" w:rsidRPr="00C449AD">
              <w:rPr>
                <w:noProof/>
                <w:webHidden/>
                <w:sz w:val="20"/>
                <w:szCs w:val="20"/>
              </w:rPr>
              <w:fldChar w:fldCharType="end"/>
            </w:r>
          </w:hyperlink>
        </w:p>
        <w:p w14:paraId="4B8F7FE2" w14:textId="77777777" w:rsidR="000D531A" w:rsidRPr="00C449AD" w:rsidRDefault="008C2745">
          <w:pPr>
            <w:pStyle w:val="T3"/>
            <w:rPr>
              <w:rFonts w:asciiTheme="minorHAnsi" w:eastAsiaTheme="minorEastAsia" w:hAnsiTheme="minorHAnsi" w:cstheme="minorBidi"/>
              <w:noProof/>
              <w:kern w:val="2"/>
              <w:sz w:val="20"/>
              <w:szCs w:val="20"/>
              <w14:ligatures w14:val="standardContextual"/>
            </w:rPr>
          </w:pPr>
          <w:hyperlink w:anchor="_Toc139208540" w:history="1">
            <w:r w:rsidR="000D531A" w:rsidRPr="00C449AD">
              <w:rPr>
                <w:rStyle w:val="Kpr"/>
                <w:noProof/>
                <w:sz w:val="20"/>
                <w:szCs w:val="20"/>
              </w:rPr>
              <w:t>8.6.2.</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Renk Karşılaştırma Metodu İle Gaz ve Buhar Konsantrasyonu Tayini (Kısa süreli)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_Toc139208540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32</w:t>
            </w:r>
            <w:r w:rsidR="000D531A" w:rsidRPr="00C449AD">
              <w:rPr>
                <w:noProof/>
                <w:webHidden/>
                <w:sz w:val="20"/>
                <w:szCs w:val="20"/>
              </w:rPr>
              <w:fldChar w:fldCharType="end"/>
            </w:r>
          </w:hyperlink>
        </w:p>
        <w:p w14:paraId="5B29D9F7"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41" w:history="1">
            <w:r w:rsidR="000D531A" w:rsidRPr="00C449AD">
              <w:rPr>
                <w:rStyle w:val="Kpr"/>
                <w:noProof/>
                <w:sz w:val="20"/>
                <w:szCs w:val="20"/>
              </w:rPr>
              <w:t>8.7.</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Havadaki Toz Konsantrasyonu 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_Toc139208541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32</w:t>
            </w:r>
            <w:r w:rsidR="000D531A" w:rsidRPr="00C449AD">
              <w:rPr>
                <w:noProof/>
                <w:webHidden/>
                <w:sz w:val="20"/>
                <w:szCs w:val="20"/>
              </w:rPr>
              <w:fldChar w:fldCharType="end"/>
            </w:r>
          </w:hyperlink>
        </w:p>
        <w:p w14:paraId="6F9BC2E7"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42" w:history="1">
            <w:r w:rsidR="000D531A" w:rsidRPr="00C449AD">
              <w:rPr>
                <w:rStyle w:val="Kpr"/>
                <w:noProof/>
                <w:sz w:val="20"/>
                <w:szCs w:val="20"/>
              </w:rPr>
              <w:t>8.8.</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 xml:space="preserve">Havadaki Serbest Silis (Kristalin Silika) </w:t>
            </w:r>
            <w:r w:rsidR="00DC119B" w:rsidRPr="00C449AD">
              <w:rPr>
                <w:rStyle w:val="Kpr"/>
                <w:noProof/>
                <w:sz w:val="20"/>
                <w:szCs w:val="20"/>
              </w:rPr>
              <w:t xml:space="preserve">Konsantrasyonu </w:t>
            </w:r>
            <w:r w:rsidR="000D531A" w:rsidRPr="00C449AD">
              <w:rPr>
                <w:rStyle w:val="Kpr"/>
                <w:noProof/>
                <w:sz w:val="20"/>
                <w:szCs w:val="20"/>
              </w:rPr>
              <w:t>Tayini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_Toc139208542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35</w:t>
            </w:r>
            <w:r w:rsidR="000D531A" w:rsidRPr="00C449AD">
              <w:rPr>
                <w:noProof/>
                <w:webHidden/>
                <w:sz w:val="20"/>
                <w:szCs w:val="20"/>
              </w:rPr>
              <w:fldChar w:fldCharType="end"/>
            </w:r>
          </w:hyperlink>
        </w:p>
        <w:p w14:paraId="45910085" w14:textId="77777777" w:rsidR="000D531A" w:rsidRPr="00C449AD" w:rsidRDefault="008C2745">
          <w:pPr>
            <w:pStyle w:val="T2"/>
            <w:rPr>
              <w:rFonts w:asciiTheme="minorHAnsi" w:eastAsiaTheme="minorEastAsia" w:hAnsiTheme="minorHAnsi" w:cstheme="minorBidi"/>
              <w:noProof/>
              <w:kern w:val="2"/>
              <w:sz w:val="20"/>
              <w:szCs w:val="20"/>
              <w14:ligatures w14:val="standardContextual"/>
            </w:rPr>
          </w:pPr>
          <w:hyperlink w:anchor="_Toc139208543" w:history="1">
            <w:r w:rsidR="000D531A" w:rsidRPr="00C449AD">
              <w:rPr>
                <w:rStyle w:val="Kpr"/>
                <w:noProof/>
                <w:sz w:val="20"/>
                <w:szCs w:val="20"/>
              </w:rPr>
              <w:t>8.9.</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Havadaki Lifsi Toz Konsantrasyonu Tayini</w:t>
            </w:r>
            <w:r w:rsidR="000D531A" w:rsidRPr="00C449AD">
              <w:rPr>
                <w:noProof/>
                <w:webHidden/>
                <w:sz w:val="20"/>
                <w:szCs w:val="20"/>
              </w:rPr>
              <w:tab/>
            </w:r>
            <w:r w:rsidR="00BC7E74" w:rsidRPr="00C449AD">
              <w:rPr>
                <w:noProof/>
                <w:webHidden/>
                <w:sz w:val="20"/>
                <w:szCs w:val="20"/>
              </w:rPr>
              <w:t>3</w:t>
            </w:r>
            <w:r w:rsidR="0049310D" w:rsidRPr="00C449AD">
              <w:rPr>
                <w:noProof/>
                <w:webHidden/>
                <w:sz w:val="20"/>
                <w:szCs w:val="20"/>
              </w:rPr>
              <w:t>8</w:t>
            </w:r>
          </w:hyperlink>
        </w:p>
        <w:p w14:paraId="66CDB7AB" w14:textId="77777777" w:rsidR="000D531A" w:rsidRPr="00C449AD" w:rsidRDefault="008C2745">
          <w:pPr>
            <w:pStyle w:val="T1"/>
            <w:rPr>
              <w:rFonts w:asciiTheme="minorHAnsi" w:eastAsiaTheme="minorEastAsia" w:hAnsiTheme="minorHAnsi" w:cstheme="minorBidi"/>
              <w:noProof/>
              <w:kern w:val="2"/>
              <w:sz w:val="20"/>
              <w:szCs w:val="20"/>
              <w14:ligatures w14:val="standardContextual"/>
            </w:rPr>
          </w:pPr>
          <w:hyperlink w:anchor="_Toc139208544" w:history="1">
            <w:r w:rsidR="000D531A" w:rsidRPr="00C449AD">
              <w:rPr>
                <w:rStyle w:val="Kpr"/>
                <w:noProof/>
                <w:sz w:val="20"/>
                <w:szCs w:val="20"/>
              </w:rPr>
              <w:t>9.</w:t>
            </w:r>
            <w:r w:rsidR="000D531A" w:rsidRPr="00C449AD">
              <w:rPr>
                <w:rFonts w:asciiTheme="minorHAnsi" w:eastAsiaTheme="minorEastAsia" w:hAnsiTheme="minorHAnsi" w:cstheme="minorBidi"/>
                <w:noProof/>
                <w:kern w:val="2"/>
                <w:sz w:val="20"/>
                <w:szCs w:val="20"/>
                <w14:ligatures w14:val="standardContextual"/>
              </w:rPr>
              <w:tab/>
            </w:r>
            <w:r w:rsidR="000D531A" w:rsidRPr="00C449AD">
              <w:rPr>
                <w:rStyle w:val="Kpr"/>
                <w:noProof/>
                <w:sz w:val="20"/>
                <w:szCs w:val="20"/>
              </w:rPr>
              <w:t>SONUÇLARIN UYGUNLUĞUNUN DEĞERLENDİRİLMESİ</w:t>
            </w:r>
            <w:r w:rsidR="000D531A" w:rsidRPr="00C449AD">
              <w:rPr>
                <w:noProof/>
                <w:webHidden/>
                <w:sz w:val="20"/>
                <w:szCs w:val="20"/>
              </w:rPr>
              <w:tab/>
            </w:r>
            <w:r w:rsidR="000D531A" w:rsidRPr="00C449AD">
              <w:rPr>
                <w:noProof/>
                <w:webHidden/>
                <w:sz w:val="20"/>
                <w:szCs w:val="20"/>
              </w:rPr>
              <w:fldChar w:fldCharType="begin"/>
            </w:r>
            <w:r w:rsidR="000D531A" w:rsidRPr="00C449AD">
              <w:rPr>
                <w:noProof/>
                <w:webHidden/>
                <w:sz w:val="20"/>
                <w:szCs w:val="20"/>
              </w:rPr>
              <w:instrText xml:space="preserve"> PAGEREF _Toc139208544 \h </w:instrText>
            </w:r>
            <w:r w:rsidR="000D531A" w:rsidRPr="00C449AD">
              <w:rPr>
                <w:noProof/>
                <w:webHidden/>
                <w:sz w:val="20"/>
                <w:szCs w:val="20"/>
              </w:rPr>
            </w:r>
            <w:r w:rsidR="000D531A" w:rsidRPr="00C449AD">
              <w:rPr>
                <w:noProof/>
                <w:webHidden/>
                <w:sz w:val="20"/>
                <w:szCs w:val="20"/>
              </w:rPr>
              <w:fldChar w:fldCharType="separate"/>
            </w:r>
            <w:r w:rsidR="00C449AD">
              <w:rPr>
                <w:noProof/>
                <w:webHidden/>
                <w:sz w:val="20"/>
                <w:szCs w:val="20"/>
              </w:rPr>
              <w:t>40</w:t>
            </w:r>
            <w:r w:rsidR="000D531A" w:rsidRPr="00C449AD">
              <w:rPr>
                <w:noProof/>
                <w:webHidden/>
                <w:sz w:val="20"/>
                <w:szCs w:val="20"/>
              </w:rPr>
              <w:fldChar w:fldCharType="end"/>
            </w:r>
          </w:hyperlink>
        </w:p>
        <w:p w14:paraId="7D0C14A7" w14:textId="77777777" w:rsidR="00372AE6" w:rsidRPr="002E56C0" w:rsidRDefault="00372AE6" w:rsidP="00372AE6">
          <w:pPr>
            <w:pStyle w:val="T1"/>
            <w:rPr>
              <w:noProof/>
            </w:rPr>
          </w:pPr>
          <w:r w:rsidRPr="00C449AD">
            <w:rPr>
              <w:rStyle w:val="Kpr"/>
              <w:noProof/>
              <w:sz w:val="20"/>
              <w:szCs w:val="20"/>
            </w:rPr>
            <w:fldChar w:fldCharType="end"/>
          </w:r>
          <w:r w:rsidR="00ED4A37">
            <w:rPr>
              <w:rStyle w:val="Kpr"/>
              <w:noProof/>
            </w:rPr>
            <w:t xml:space="preserve"> </w:t>
          </w:r>
        </w:p>
      </w:sdtContent>
    </w:sdt>
    <w:p w14:paraId="53813C55" w14:textId="77777777" w:rsidR="00372AE6" w:rsidRDefault="00372AE6" w:rsidP="00372AE6">
      <w:pPr>
        <w:pStyle w:val="Altyaz"/>
        <w:rPr>
          <w:rStyle w:val="Vurgu"/>
        </w:rPr>
      </w:pPr>
      <w:bookmarkStart w:id="0" w:name="_Toc285803556"/>
      <w:bookmarkStart w:id="1" w:name="_Toc362013402"/>
      <w:bookmarkStart w:id="2" w:name="_Toc362013458"/>
    </w:p>
    <w:p w14:paraId="1FF477DA" w14:textId="77777777" w:rsidR="00372AE6" w:rsidRPr="007C4031" w:rsidRDefault="00372AE6" w:rsidP="00372AE6"/>
    <w:p w14:paraId="00A69A0D" w14:textId="77777777" w:rsidR="00372AE6" w:rsidRDefault="00FE2DF5" w:rsidP="00372AE6">
      <w:pPr>
        <w:pStyle w:val="Balk1"/>
        <w:rPr>
          <w:rStyle w:val="Vurgu"/>
        </w:rPr>
      </w:pPr>
      <w:bookmarkStart w:id="3" w:name="_Toc139208509"/>
      <w:r>
        <w:rPr>
          <w:rStyle w:val="Vurgu"/>
        </w:rPr>
        <w:t xml:space="preserve">TEKNİK </w:t>
      </w:r>
      <w:r w:rsidR="00372AE6" w:rsidRPr="003D0DB5">
        <w:rPr>
          <w:rStyle w:val="Vurgu"/>
        </w:rPr>
        <w:t>TANIM, KAVRAM ve KISALTMALAR</w:t>
      </w:r>
      <w:bookmarkEnd w:id="0"/>
      <w:bookmarkEnd w:id="1"/>
      <w:bookmarkEnd w:id="2"/>
      <w:bookmarkEnd w:id="3"/>
    </w:p>
    <w:p w14:paraId="12708C83" w14:textId="77777777" w:rsidR="00926F39" w:rsidRDefault="00926F39" w:rsidP="00926F39">
      <w:pPr>
        <w:rPr>
          <w:i/>
          <w:iCs/>
        </w:rPr>
      </w:pPr>
      <w:r w:rsidRPr="00926F39">
        <w:rPr>
          <w:i/>
          <w:iCs/>
        </w:rPr>
        <w:t>Örnek Kısaltmalara aşağıda yer verilmiş olu</w:t>
      </w:r>
      <w:r>
        <w:rPr>
          <w:i/>
          <w:iCs/>
        </w:rPr>
        <w:t>p, bu bölüm</w:t>
      </w:r>
      <w:r w:rsidRPr="00926F39">
        <w:rPr>
          <w:i/>
          <w:iCs/>
        </w:rPr>
        <w:t xml:space="preserve"> rapor içeriğin</w:t>
      </w:r>
      <w:r w:rsidR="00405E25">
        <w:rPr>
          <w:i/>
          <w:iCs/>
        </w:rPr>
        <w:t xml:space="preserve">in </w:t>
      </w:r>
      <w:proofErr w:type="spellStart"/>
      <w:r w:rsidR="00405E25">
        <w:rPr>
          <w:i/>
          <w:iCs/>
        </w:rPr>
        <w:t>ilgililiğine</w:t>
      </w:r>
      <w:proofErr w:type="spellEnd"/>
      <w:r w:rsidRPr="00926F39">
        <w:rPr>
          <w:i/>
          <w:iCs/>
        </w:rPr>
        <w:t xml:space="preserve"> </w:t>
      </w:r>
      <w:r w:rsidR="00405E25">
        <w:rPr>
          <w:i/>
          <w:iCs/>
        </w:rPr>
        <w:t xml:space="preserve">göre </w:t>
      </w:r>
      <w:r w:rsidRPr="00926F39">
        <w:rPr>
          <w:i/>
          <w:iCs/>
        </w:rPr>
        <w:t>düzenlenecektir.</w:t>
      </w:r>
      <w:r w:rsidR="004F1456">
        <w:rPr>
          <w:i/>
          <w:iCs/>
        </w:rPr>
        <w:t xml:space="preserve"> </w:t>
      </w:r>
      <w:r w:rsidR="004F1456" w:rsidRPr="004F1456">
        <w:rPr>
          <w:i/>
          <w:iCs/>
          <w:color w:val="FF0000"/>
        </w:rPr>
        <w:t>Bu bir nottur. Raporu yayımlamadan önce siliniz.</w:t>
      </w:r>
    </w:p>
    <w:p w14:paraId="02CB4261" w14:textId="77777777" w:rsidR="009F3E51" w:rsidRDefault="009F3E51" w:rsidP="00926F39">
      <w:pPr>
        <w:rPr>
          <w:i/>
          <w:iCs/>
        </w:rPr>
      </w:pPr>
    </w:p>
    <w:p w14:paraId="4ABE3879" w14:textId="77777777" w:rsidR="00FE2DF5" w:rsidRDefault="00FE2DF5" w:rsidP="00926F39">
      <w:pPr>
        <w:rPr>
          <w:i/>
          <w:iCs/>
        </w:rPr>
      </w:pPr>
    </w:p>
    <w:sdt>
      <w:sdtPr>
        <w:rPr>
          <w:b/>
        </w:rPr>
        <w:alias w:val="Toz ile İlgili Tanım ve Kısaltmalar (yoksa Delete ile siliniz)"/>
        <w:tag w:val="Gürültü Ölçümü ile İlgili Tanım ve Kısaltmalar"/>
        <w:id w:val="1923528584"/>
        <w:placeholder>
          <w:docPart w:val="202B4DF52C4FDF4FBA522C07F6F48958"/>
        </w:placeholder>
      </w:sdtPr>
      <w:sdtEndPr/>
      <w:sdtContent>
        <w:p w14:paraId="7E89691D" w14:textId="77777777" w:rsidR="00FE2DF5" w:rsidRPr="009F3E51" w:rsidRDefault="00FE2DF5" w:rsidP="00FE2DF5">
          <w:pPr>
            <w:spacing w:after="120" w:line="360" w:lineRule="auto"/>
            <w:jc w:val="both"/>
            <w:rPr>
              <w:b/>
            </w:rPr>
          </w:pPr>
          <w:r w:rsidRPr="00960C3C">
            <w:rPr>
              <w:b/>
            </w:rPr>
            <w:t xml:space="preserve">MMSD (Mesleki </w:t>
          </w:r>
          <w:proofErr w:type="spellStart"/>
          <w:r w:rsidRPr="00960C3C">
            <w:rPr>
              <w:b/>
            </w:rPr>
            <w:t>Maruziyet</w:t>
          </w:r>
          <w:proofErr w:type="spellEnd"/>
          <w:r w:rsidRPr="00960C3C">
            <w:rPr>
              <w:b/>
            </w:rPr>
            <w:t xml:space="preserve"> Sınır Değeri):</w:t>
          </w:r>
          <w:r w:rsidRPr="009F3E51">
            <w:rPr>
              <w:b/>
            </w:rPr>
            <w:t xml:space="preserve"> </w:t>
          </w:r>
          <w:r w:rsidRPr="009F3E51">
            <w:rPr>
              <w:bCs/>
            </w:rPr>
            <w:t>Başka şekilde belirtilmedikçe, 8 saatlik sürede, çalışanların solunum bölgesindeki havada bulunan kimyasal madde konsantrasyonunun zaman ağırlıklı ortalamasının üst sınırı</w:t>
          </w:r>
          <w:r w:rsidR="009F3E51">
            <w:rPr>
              <w:bCs/>
            </w:rPr>
            <w:t>nı ifade eder.</w:t>
          </w:r>
        </w:p>
        <w:p w14:paraId="78926CF3" w14:textId="77777777" w:rsidR="009F3E51" w:rsidRPr="009F3E51" w:rsidRDefault="009F3E51" w:rsidP="00FE2DF5">
          <w:pPr>
            <w:spacing w:after="120" w:line="360" w:lineRule="auto"/>
            <w:jc w:val="both"/>
            <w:rPr>
              <w:b/>
            </w:rPr>
          </w:pPr>
          <w:r w:rsidRPr="009F3E51">
            <w:rPr>
              <w:b/>
            </w:rPr>
            <w:t xml:space="preserve">Solunum Bölgesi: </w:t>
          </w:r>
          <w:r w:rsidRPr="009F3E51">
            <w:rPr>
              <w:bCs/>
            </w:rPr>
            <w:t>Merkezi, kişinin kulaklarını birleştiren çizginin orta noktası olan 30 cm yarıçaplı kürenin, başın ön kısmında kalan yarısını ifade eder.</w:t>
          </w:r>
        </w:p>
        <w:p w14:paraId="246AAA61" w14:textId="77777777" w:rsidR="00FE2DF5" w:rsidRPr="009F3E51" w:rsidRDefault="00FE2DF5" w:rsidP="00FE2DF5">
          <w:pPr>
            <w:spacing w:after="120" w:line="360" w:lineRule="auto"/>
            <w:jc w:val="both"/>
            <w:rPr>
              <w:b/>
            </w:rPr>
          </w:pPr>
          <w:r w:rsidRPr="00960C3C">
            <w:rPr>
              <w:b/>
            </w:rPr>
            <w:t>TWA (Zaman Ağırlıklı Ortalama):</w:t>
          </w:r>
          <w:r w:rsidRPr="009F3E51">
            <w:rPr>
              <w:b/>
            </w:rPr>
            <w:t xml:space="preserve"> </w:t>
          </w:r>
          <w:r w:rsidRPr="009F3E51">
            <w:rPr>
              <w:bCs/>
            </w:rPr>
            <w:t>8 saatlik belirlenen referans süre için ölçülen veya hesaplanan zaman ağırlıklı ortalama</w:t>
          </w:r>
          <w:r w:rsidR="009F3E51" w:rsidRPr="009F3E51">
            <w:rPr>
              <w:bCs/>
            </w:rPr>
            <w:t>yı ifade eder.</w:t>
          </w:r>
        </w:p>
      </w:sdtContent>
    </w:sdt>
    <w:p w14:paraId="2B1707B5" w14:textId="77777777" w:rsidR="00FE2DF5" w:rsidRDefault="009F3E51" w:rsidP="00926F39">
      <w:pPr>
        <w:rPr>
          <w:bCs/>
        </w:rPr>
      </w:pPr>
      <w:r w:rsidRPr="009F3E51">
        <w:rPr>
          <w:b/>
        </w:rPr>
        <w:t xml:space="preserve">STEL: </w:t>
      </w:r>
      <w:r w:rsidRPr="009F3E51">
        <w:rPr>
          <w:bCs/>
        </w:rPr>
        <w:t xml:space="preserve">Başka bir süre belirtilmedikçe; 15 dakikalık bir süre için aşılmaması gereken </w:t>
      </w:r>
      <w:proofErr w:type="spellStart"/>
      <w:r w:rsidRPr="009F3E51">
        <w:rPr>
          <w:bCs/>
        </w:rPr>
        <w:t>maruziyet</w:t>
      </w:r>
      <w:proofErr w:type="spellEnd"/>
      <w:r w:rsidRPr="009F3E51">
        <w:rPr>
          <w:bCs/>
        </w:rPr>
        <w:t xml:space="preserve"> üst sınır değerini ifade eder.</w:t>
      </w:r>
    </w:p>
    <w:p w14:paraId="2D8F74A2" w14:textId="77777777" w:rsidR="009F3E51" w:rsidRDefault="009F3E51" w:rsidP="00926F39">
      <w:pPr>
        <w:rPr>
          <w:bCs/>
        </w:rPr>
      </w:pPr>
    </w:p>
    <w:p w14:paraId="737A486F" w14:textId="77777777" w:rsidR="009F3E51" w:rsidRPr="009F3E51" w:rsidRDefault="009F3E51" w:rsidP="009F3E51">
      <w:pPr>
        <w:spacing w:after="120" w:line="360" w:lineRule="auto"/>
        <w:jc w:val="both"/>
      </w:pPr>
      <w:proofErr w:type="gramStart"/>
      <w:r w:rsidRPr="006713A0">
        <w:rPr>
          <w:b/>
        </w:rPr>
        <w:t>mg</w:t>
      </w:r>
      <w:proofErr w:type="gramEnd"/>
      <w:r w:rsidRPr="006713A0">
        <w:rPr>
          <w:b/>
        </w:rPr>
        <w:t>/m</w:t>
      </w:r>
      <w:r w:rsidRPr="006713A0">
        <w:rPr>
          <w:b/>
          <w:vertAlign w:val="superscript"/>
        </w:rPr>
        <w:t>3</w:t>
      </w:r>
      <w:r w:rsidRPr="006713A0">
        <w:rPr>
          <w:b/>
        </w:rPr>
        <w:t>:</w:t>
      </w:r>
      <w:r>
        <w:t xml:space="preserve">  </w:t>
      </w:r>
      <w:r w:rsidRPr="009F3E51">
        <w:rPr>
          <w:color w:val="000000"/>
        </w:rPr>
        <w:t>20 </w:t>
      </w:r>
      <w:proofErr w:type="spellStart"/>
      <w:r w:rsidRPr="009F3E51">
        <w:rPr>
          <w:rStyle w:val="spelle"/>
          <w:color w:val="000000"/>
          <w:vertAlign w:val="superscript"/>
        </w:rPr>
        <w:t>o</w:t>
      </w:r>
      <w:r w:rsidRPr="009F3E51">
        <w:rPr>
          <w:rStyle w:val="spelle"/>
          <w:color w:val="000000"/>
        </w:rPr>
        <w:t>C</w:t>
      </w:r>
      <w:proofErr w:type="spellEnd"/>
      <w:r w:rsidRPr="009F3E51">
        <w:rPr>
          <w:color w:val="000000"/>
          <w:vertAlign w:val="superscript"/>
        </w:rPr>
        <w:t> </w:t>
      </w:r>
      <w:r w:rsidRPr="009F3E51">
        <w:rPr>
          <w:color w:val="000000"/>
        </w:rPr>
        <w:t>sıcaklıkta ve 101,3 </w:t>
      </w:r>
      <w:proofErr w:type="spellStart"/>
      <w:r w:rsidRPr="009F3E51">
        <w:rPr>
          <w:rStyle w:val="spelle"/>
          <w:color w:val="000000"/>
        </w:rPr>
        <w:t>KPa</w:t>
      </w:r>
      <w:proofErr w:type="spellEnd"/>
      <w:r w:rsidRPr="009F3E51">
        <w:rPr>
          <w:color w:val="000000"/>
        </w:rPr>
        <w:t>. (760 mm cıva basıncı) basınçtaki 1 m</w:t>
      </w:r>
      <w:r w:rsidRPr="009F3E51">
        <w:rPr>
          <w:color w:val="000000"/>
          <w:vertAlign w:val="superscript"/>
        </w:rPr>
        <w:t>3</w:t>
      </w:r>
      <w:r w:rsidRPr="009F3E51">
        <w:rPr>
          <w:color w:val="000000"/>
        </w:rPr>
        <w:t xml:space="preserve"> havada bulunan </w:t>
      </w:r>
      <w:r w:rsidRPr="009F3E51">
        <w:rPr>
          <w:rStyle w:val="grame"/>
          <w:color w:val="000000"/>
        </w:rPr>
        <w:t>maddenin</w:t>
      </w:r>
      <w:r w:rsidRPr="009F3E51">
        <w:rPr>
          <w:color w:val="000000"/>
        </w:rPr>
        <w:t> miligram cinsinden miktarını ifade eder</w:t>
      </w:r>
      <w:r w:rsidR="00FB688E">
        <w:rPr>
          <w:color w:val="000000"/>
        </w:rPr>
        <w:t>.</w:t>
      </w:r>
    </w:p>
    <w:p w14:paraId="3539C582" w14:textId="77777777" w:rsidR="00926F39" w:rsidRDefault="00FB688E" w:rsidP="00926F39">
      <w:pPr>
        <w:rPr>
          <w:color w:val="000000"/>
        </w:rPr>
      </w:pPr>
      <w:proofErr w:type="spellStart"/>
      <w:proofErr w:type="gramStart"/>
      <w:r w:rsidRPr="00FB688E">
        <w:rPr>
          <w:b/>
          <w:bCs/>
        </w:rPr>
        <w:t>ppm</w:t>
      </w:r>
      <w:proofErr w:type="spellEnd"/>
      <w:proofErr w:type="gramEnd"/>
      <w:r w:rsidRPr="00FB688E">
        <w:rPr>
          <w:b/>
          <w:bCs/>
        </w:rPr>
        <w:t>:</w:t>
      </w:r>
      <w:r w:rsidRPr="00FB688E">
        <w:t xml:space="preserve"> 1 m</w:t>
      </w:r>
      <w:r w:rsidRPr="00FB688E">
        <w:rPr>
          <w:vertAlign w:val="superscript"/>
        </w:rPr>
        <w:t>3</w:t>
      </w:r>
      <w:r w:rsidRPr="00FB688E">
        <w:rPr>
          <w:b/>
          <w:bCs/>
          <w:color w:val="000000"/>
        </w:rPr>
        <w:t> </w:t>
      </w:r>
      <w:r w:rsidRPr="00FB688E">
        <w:rPr>
          <w:color w:val="000000"/>
        </w:rPr>
        <w:t>havada bulunan maddenin mililitre cinsinden miktarını (ml/m</w:t>
      </w:r>
      <w:r w:rsidRPr="00FB688E">
        <w:rPr>
          <w:color w:val="000000"/>
          <w:vertAlign w:val="superscript"/>
        </w:rPr>
        <w:t>3</w:t>
      </w:r>
      <w:r w:rsidRPr="00FB688E">
        <w:rPr>
          <w:color w:val="000000"/>
        </w:rPr>
        <w:t>) ifade eder</w:t>
      </w:r>
      <w:r>
        <w:rPr>
          <w:color w:val="000000"/>
        </w:rPr>
        <w:t>.</w:t>
      </w:r>
    </w:p>
    <w:p w14:paraId="045AD762" w14:textId="77777777" w:rsidR="00881DDA" w:rsidRDefault="00881DDA" w:rsidP="00926F39">
      <w:pPr>
        <w:rPr>
          <w:color w:val="000000"/>
        </w:rPr>
      </w:pPr>
    </w:p>
    <w:p w14:paraId="2C058532" w14:textId="77777777" w:rsidR="00881DDA" w:rsidRDefault="00881DDA" w:rsidP="00770030">
      <w:pPr>
        <w:jc w:val="both"/>
        <w:rPr>
          <w:color w:val="000000"/>
        </w:rPr>
      </w:pPr>
      <w:r w:rsidRPr="00770030">
        <w:rPr>
          <w:b/>
          <w:bCs/>
          <w:color w:val="000000"/>
        </w:rPr>
        <w:t>Ölçüm Belirsizliği:</w:t>
      </w:r>
      <w:r>
        <w:rPr>
          <w:color w:val="000000"/>
        </w:rPr>
        <w:t xml:space="preserve"> </w:t>
      </w:r>
      <w:r w:rsidR="00770030">
        <w:t>Ölçüm hatasının ne kadar büyük olabileceği hakkında bilgi veren bir parametredir</w:t>
      </w:r>
      <w:r w:rsidR="00392CED">
        <w:t>.</w:t>
      </w:r>
      <w:r w:rsidR="00770030">
        <w:t xml:space="preserve"> Bu parametre; hesaplanan değerlerin, ölçülen büyüklük ile ilişkilendirilebilecek dağılımını tanımlamakta olup, ölçüm sonucunu ilgilendirmektedir.</w:t>
      </w:r>
    </w:p>
    <w:p w14:paraId="6AD3AAA6" w14:textId="77777777" w:rsidR="00FB688E" w:rsidRDefault="00FB688E" w:rsidP="00926F39">
      <w:pPr>
        <w:rPr>
          <w:color w:val="000000"/>
        </w:rPr>
      </w:pPr>
    </w:p>
    <w:p w14:paraId="55469A30" w14:textId="77777777" w:rsidR="00FB688E" w:rsidRPr="00A318B1" w:rsidRDefault="00FB688E" w:rsidP="001E267B">
      <w:pPr>
        <w:jc w:val="both"/>
        <w:rPr>
          <w:color w:val="000000"/>
        </w:rPr>
      </w:pPr>
      <w:r w:rsidRPr="00A318B1">
        <w:rPr>
          <w:b/>
          <w:bCs/>
          <w:color w:val="000000"/>
        </w:rPr>
        <w:t>Toplam (</w:t>
      </w:r>
      <w:proofErr w:type="spellStart"/>
      <w:r w:rsidRPr="00A318B1">
        <w:rPr>
          <w:b/>
          <w:bCs/>
          <w:color w:val="000000"/>
        </w:rPr>
        <w:t>Inhalable</w:t>
      </w:r>
      <w:proofErr w:type="spellEnd"/>
      <w:r w:rsidRPr="00A318B1">
        <w:rPr>
          <w:b/>
          <w:bCs/>
          <w:color w:val="000000"/>
        </w:rPr>
        <w:t>) Fraksiyon:</w:t>
      </w:r>
      <w:r w:rsidRPr="00A318B1">
        <w:rPr>
          <w:color w:val="000000"/>
        </w:rPr>
        <w:t xml:space="preserve"> </w:t>
      </w:r>
      <w:r w:rsidR="0005591F" w:rsidRPr="00A318B1">
        <w:rPr>
          <w:color w:val="000000"/>
        </w:rPr>
        <w:t>Ağız ve burun yolu ile solunarak alınan asılı haldeki tüm partikül fraksiyonlarının kütlesidir.</w:t>
      </w:r>
    </w:p>
    <w:p w14:paraId="10961542" w14:textId="77777777" w:rsidR="0005591F" w:rsidRPr="00A318B1" w:rsidRDefault="0005591F" w:rsidP="001E267B">
      <w:pPr>
        <w:jc w:val="both"/>
        <w:rPr>
          <w:color w:val="000000"/>
        </w:rPr>
      </w:pPr>
    </w:p>
    <w:p w14:paraId="68BA3514" w14:textId="77777777" w:rsidR="0005591F" w:rsidRPr="00A318B1" w:rsidRDefault="0005591F" w:rsidP="001E267B">
      <w:pPr>
        <w:jc w:val="both"/>
        <w:rPr>
          <w:color w:val="000000"/>
        </w:rPr>
      </w:pPr>
      <w:proofErr w:type="spellStart"/>
      <w:r w:rsidRPr="00A318B1">
        <w:rPr>
          <w:b/>
          <w:bCs/>
          <w:color w:val="000000"/>
        </w:rPr>
        <w:t>Torakal</w:t>
      </w:r>
      <w:proofErr w:type="spellEnd"/>
      <w:r w:rsidRPr="00A318B1">
        <w:rPr>
          <w:b/>
          <w:bCs/>
          <w:color w:val="000000"/>
        </w:rPr>
        <w:t xml:space="preserve"> </w:t>
      </w:r>
      <w:r w:rsidR="00B244D4" w:rsidRPr="00A318B1">
        <w:rPr>
          <w:b/>
          <w:bCs/>
          <w:color w:val="000000"/>
        </w:rPr>
        <w:t>(</w:t>
      </w:r>
      <w:proofErr w:type="spellStart"/>
      <w:r w:rsidR="00B244D4" w:rsidRPr="00A318B1">
        <w:rPr>
          <w:b/>
          <w:bCs/>
          <w:color w:val="000000"/>
        </w:rPr>
        <w:t>Thoracic</w:t>
      </w:r>
      <w:proofErr w:type="spellEnd"/>
      <w:r w:rsidR="00B244D4" w:rsidRPr="00A318B1">
        <w:rPr>
          <w:b/>
          <w:bCs/>
          <w:color w:val="000000"/>
        </w:rPr>
        <w:t xml:space="preserve">) </w:t>
      </w:r>
      <w:r w:rsidRPr="00A318B1">
        <w:rPr>
          <w:b/>
          <w:bCs/>
          <w:color w:val="000000"/>
        </w:rPr>
        <w:t>Fraksiyon:</w:t>
      </w:r>
      <w:r w:rsidRPr="00A318B1">
        <w:rPr>
          <w:color w:val="000000"/>
        </w:rPr>
        <w:t xml:space="preserve"> Gırtlağı </w:t>
      </w:r>
      <w:r w:rsidR="00FB4CF4" w:rsidRPr="00A318B1">
        <w:rPr>
          <w:color w:val="000000"/>
        </w:rPr>
        <w:t xml:space="preserve">aşağı yönde </w:t>
      </w:r>
      <w:r w:rsidRPr="00A318B1">
        <w:rPr>
          <w:color w:val="000000"/>
        </w:rPr>
        <w:t>geçen</w:t>
      </w:r>
      <w:r w:rsidR="00FB4CF4" w:rsidRPr="00A318B1">
        <w:rPr>
          <w:color w:val="000000"/>
        </w:rPr>
        <w:t xml:space="preserve">, </w:t>
      </w:r>
      <w:r w:rsidRPr="00A318B1">
        <w:rPr>
          <w:color w:val="000000"/>
        </w:rPr>
        <w:t>solunan partikül fraksiyonlarının kütlesidir.</w:t>
      </w:r>
    </w:p>
    <w:p w14:paraId="4A9331A2" w14:textId="77777777" w:rsidR="00FB688E" w:rsidRPr="00A318B1" w:rsidRDefault="00FB688E" w:rsidP="001E267B">
      <w:pPr>
        <w:jc w:val="both"/>
        <w:rPr>
          <w:color w:val="000000"/>
        </w:rPr>
      </w:pPr>
    </w:p>
    <w:p w14:paraId="0BE3E6E0" w14:textId="77777777" w:rsidR="00FB688E" w:rsidRDefault="00FB688E" w:rsidP="001E267B">
      <w:pPr>
        <w:jc w:val="both"/>
        <w:rPr>
          <w:color w:val="000000"/>
        </w:rPr>
      </w:pPr>
      <w:r w:rsidRPr="00A318B1">
        <w:rPr>
          <w:b/>
          <w:bCs/>
          <w:color w:val="000000"/>
        </w:rPr>
        <w:t>Solunabilir (</w:t>
      </w:r>
      <w:proofErr w:type="spellStart"/>
      <w:r w:rsidRPr="00A318B1">
        <w:rPr>
          <w:b/>
          <w:bCs/>
          <w:color w:val="000000"/>
        </w:rPr>
        <w:t>Respirable</w:t>
      </w:r>
      <w:proofErr w:type="spellEnd"/>
      <w:r w:rsidRPr="00A318B1">
        <w:rPr>
          <w:b/>
          <w:bCs/>
          <w:color w:val="000000"/>
        </w:rPr>
        <w:t xml:space="preserve">) </w:t>
      </w:r>
      <w:r w:rsidR="0005591F" w:rsidRPr="00A318B1">
        <w:rPr>
          <w:b/>
          <w:bCs/>
          <w:color w:val="000000"/>
        </w:rPr>
        <w:t>Fraksiyon</w:t>
      </w:r>
      <w:r w:rsidRPr="00A318B1">
        <w:rPr>
          <w:b/>
          <w:bCs/>
          <w:color w:val="000000"/>
        </w:rPr>
        <w:t>:</w:t>
      </w:r>
      <w:r w:rsidRPr="00A318B1">
        <w:rPr>
          <w:color w:val="000000"/>
        </w:rPr>
        <w:t xml:space="preserve"> </w:t>
      </w:r>
      <w:proofErr w:type="spellStart"/>
      <w:r w:rsidRPr="00A318B1">
        <w:rPr>
          <w:color w:val="000000"/>
        </w:rPr>
        <w:t>Silier</w:t>
      </w:r>
      <w:proofErr w:type="spellEnd"/>
      <w:r w:rsidRPr="00A318B1">
        <w:rPr>
          <w:color w:val="000000"/>
        </w:rPr>
        <w:t xml:space="preserve"> hücrelerin olmadığı solunum yolunda biriken, solunan partikül fraksiyonlarının kütlesidir.</w:t>
      </w:r>
    </w:p>
    <w:p w14:paraId="411CDCBE" w14:textId="77777777" w:rsidR="00FB688E" w:rsidRPr="00FB688E" w:rsidRDefault="00FB688E" w:rsidP="00926F39"/>
    <w:sdt>
      <w:sdtPr>
        <w:alias w:val="Gürültü Ölçümü ile İlgili Kısaltmalar (yoksa Delete ile siliniz)"/>
        <w:tag w:val="Gürültü Ölçümü ile İlgili Tanım ve Kısaltmalar"/>
        <w:id w:val="306603607"/>
        <w:placeholder>
          <w:docPart w:val="5828F5BC04ABCF4E853E4DDE1E50475E"/>
        </w:placeholder>
      </w:sdtPr>
      <w:sdtEndPr/>
      <w:sdtContent>
        <w:p w14:paraId="0B4D35CD" w14:textId="77777777" w:rsidR="00372AE6" w:rsidRDefault="00372AE6" w:rsidP="00372AE6">
          <w:pPr>
            <w:spacing w:after="120" w:line="360" w:lineRule="auto"/>
            <w:jc w:val="both"/>
          </w:pPr>
          <w:proofErr w:type="spellStart"/>
          <w:proofErr w:type="gramStart"/>
          <w:r w:rsidRPr="00960C3C">
            <w:rPr>
              <w:b/>
            </w:rPr>
            <w:t>dB</w:t>
          </w:r>
          <w:proofErr w:type="spellEnd"/>
          <w:proofErr w:type="gramEnd"/>
          <w:r w:rsidRPr="00960C3C">
            <w:rPr>
              <w:b/>
            </w:rPr>
            <w:t>(A):</w:t>
          </w:r>
          <w:r>
            <w:t xml:space="preserve">  İnsan işitme sisteminin düşük şiddetteki seslere karşı en çok hassas olduğu orta ve yüksek frekanslara daha fazla ağırlık veren A-frekans ağırlıklı ses seviyesi ölçütüdür.</w:t>
          </w:r>
        </w:p>
        <w:p w14:paraId="2C15A59B" w14:textId="77777777" w:rsidR="00372AE6" w:rsidRDefault="00372AE6" w:rsidP="00372AE6">
          <w:pPr>
            <w:spacing w:after="120" w:line="360" w:lineRule="auto"/>
            <w:jc w:val="both"/>
          </w:pPr>
          <w:r w:rsidRPr="00960C3C">
            <w:rPr>
              <w:b/>
            </w:rPr>
            <w:lastRenderedPageBreak/>
            <w:t xml:space="preserve">Kişisel </w:t>
          </w:r>
          <w:proofErr w:type="spellStart"/>
          <w:r w:rsidRPr="00960C3C">
            <w:rPr>
              <w:b/>
            </w:rPr>
            <w:t>Maruziyet</w:t>
          </w:r>
          <w:proofErr w:type="spellEnd"/>
          <w:r w:rsidRPr="00960C3C">
            <w:rPr>
              <w:b/>
            </w:rPr>
            <w:t xml:space="preserve"> (LEX,8h):</w:t>
          </w:r>
          <w:r>
            <w:t xml:space="preserve"> En yüksek ses basıncının ve anlık darbeli gürültünün de dahil olduğu A-frekans ağırlıklı bütün gürültü </w:t>
          </w:r>
          <w:proofErr w:type="spellStart"/>
          <w:r>
            <w:t>maruziyet</w:t>
          </w:r>
          <w:proofErr w:type="spellEnd"/>
          <w:r>
            <w:t xml:space="preserve"> düzeylerinin, sekiz saatlik bir iş günü için zaman ağırlıklı ortalamasıdır. Birimi </w:t>
          </w:r>
          <w:proofErr w:type="spellStart"/>
          <w:proofErr w:type="gramStart"/>
          <w:r>
            <w:t>dB</w:t>
          </w:r>
          <w:proofErr w:type="spellEnd"/>
          <w:r>
            <w:t>(</w:t>
          </w:r>
          <w:proofErr w:type="gramEnd"/>
          <w:r>
            <w:t>A)’</w:t>
          </w:r>
          <w:proofErr w:type="spellStart"/>
          <w:r>
            <w:t>dır</w:t>
          </w:r>
          <w:proofErr w:type="spellEnd"/>
          <w:r>
            <w:t>.</w:t>
          </w:r>
        </w:p>
        <w:p w14:paraId="557F049F" w14:textId="77777777" w:rsidR="00372AE6" w:rsidRDefault="00372AE6" w:rsidP="00372AE6">
          <w:pPr>
            <w:spacing w:after="120" w:line="360" w:lineRule="auto"/>
            <w:jc w:val="both"/>
          </w:pPr>
          <w:r w:rsidRPr="00960C3C">
            <w:rPr>
              <w:b/>
            </w:rPr>
            <w:t>LEX,8</w:t>
          </w:r>
          <w:proofErr w:type="gramStart"/>
          <w:r w:rsidRPr="00960C3C">
            <w:rPr>
              <w:b/>
            </w:rPr>
            <w:t>h,m</w:t>
          </w:r>
          <w:proofErr w:type="gramEnd"/>
          <w:r w:rsidRPr="00960C3C">
            <w:rPr>
              <w:b/>
            </w:rPr>
            <w:t>:</w:t>
          </w:r>
          <w:r>
            <w:t xml:space="preserve"> “m” görevinin A-frekans ağırlıklı gürültü </w:t>
          </w:r>
          <w:proofErr w:type="spellStart"/>
          <w:r>
            <w:t>maruziyeti</w:t>
          </w:r>
          <w:proofErr w:type="spellEnd"/>
          <w:r>
            <w:t xml:space="preserve"> seviyesinin, günlük gürültü seviyesine katkısıdır. Birimi </w:t>
          </w:r>
          <w:proofErr w:type="spellStart"/>
          <w:proofErr w:type="gramStart"/>
          <w:r>
            <w:t>dB</w:t>
          </w:r>
          <w:proofErr w:type="spellEnd"/>
          <w:r>
            <w:t>(</w:t>
          </w:r>
          <w:proofErr w:type="gramEnd"/>
          <w:r>
            <w:t>A)’</w:t>
          </w:r>
          <w:proofErr w:type="spellStart"/>
          <w:r>
            <w:t>dır</w:t>
          </w:r>
          <w:proofErr w:type="spellEnd"/>
          <w:r>
            <w:t>.</w:t>
          </w:r>
        </w:p>
        <w:p w14:paraId="04E13563" w14:textId="77777777" w:rsidR="00372AE6" w:rsidRDefault="00372AE6" w:rsidP="00372AE6">
          <w:pPr>
            <w:spacing w:after="120" w:line="360" w:lineRule="auto"/>
            <w:jc w:val="both"/>
          </w:pPr>
          <w:proofErr w:type="spellStart"/>
          <w:r w:rsidRPr="00960C3C">
            <w:rPr>
              <w:b/>
            </w:rPr>
            <w:t>Maruziyet</w:t>
          </w:r>
          <w:proofErr w:type="spellEnd"/>
          <w:r w:rsidRPr="00960C3C">
            <w:rPr>
              <w:b/>
            </w:rPr>
            <w:t xml:space="preserve"> Eylem Değeri:</w:t>
          </w:r>
          <w:r>
            <w:t xml:space="preserve"> Aşıldığı durumda, çalışanın ilgili kaynağa </w:t>
          </w:r>
          <w:proofErr w:type="spellStart"/>
          <w:r>
            <w:t>maruziyetinden</w:t>
          </w:r>
          <w:proofErr w:type="spellEnd"/>
          <w:r>
            <w:t xml:space="preserve"> kaynaklanabilecek risklerin kontrol altına alınmasını gerektiren değeri ifade eder.</w:t>
          </w:r>
        </w:p>
        <w:p w14:paraId="4EC9C079" w14:textId="77777777" w:rsidR="00032B15" w:rsidRPr="00E058A7" w:rsidRDefault="00372AE6" w:rsidP="00372AE6">
          <w:pPr>
            <w:spacing w:after="120" w:line="360" w:lineRule="auto"/>
            <w:jc w:val="both"/>
            <w:rPr>
              <w:rStyle w:val="Stil2"/>
            </w:rPr>
          </w:pPr>
          <w:proofErr w:type="spellStart"/>
          <w:r w:rsidRPr="00960C3C">
            <w:rPr>
              <w:b/>
            </w:rPr>
            <w:t>Ppeak</w:t>
          </w:r>
          <w:proofErr w:type="spellEnd"/>
          <w:r w:rsidRPr="00960C3C">
            <w:rPr>
              <w:b/>
            </w:rPr>
            <w:t>:</w:t>
          </w:r>
          <w:r>
            <w:t xml:space="preserve"> C-frekans ağırlıklı anlık gürültü basıncının tepe değeridir. Birimi </w:t>
          </w:r>
          <w:proofErr w:type="spellStart"/>
          <w:proofErr w:type="gramStart"/>
          <w:r>
            <w:t>dB</w:t>
          </w:r>
          <w:proofErr w:type="spellEnd"/>
          <w:r>
            <w:t>(</w:t>
          </w:r>
          <w:proofErr w:type="gramEnd"/>
          <w:r>
            <w:t>C)’</w:t>
          </w:r>
          <w:proofErr w:type="spellStart"/>
          <w:r>
            <w:t>dir</w:t>
          </w:r>
          <w:proofErr w:type="spellEnd"/>
          <w:r>
            <w:t>.</w:t>
          </w:r>
        </w:p>
      </w:sdtContent>
    </w:sdt>
    <w:sdt>
      <w:sdtPr>
        <w:alias w:val="Termal Konfor ile İlgili Kısaltmalar (yoksa Delete ile siliniz)"/>
        <w:tag w:val="Gürültü Ölçümü ile İlgili Tanım ve Kısaltmalar"/>
        <w:id w:val="1344360666"/>
        <w:placeholder>
          <w:docPart w:val="A912D4AA8C609C4CA12CBACE9D2B6E64"/>
        </w:placeholder>
      </w:sdtPr>
      <w:sdtEndPr/>
      <w:sdtContent>
        <w:p w14:paraId="2CE9D3ED" w14:textId="77777777" w:rsidR="00372AE6" w:rsidRPr="00D9670B" w:rsidRDefault="00372AE6" w:rsidP="00372AE6">
          <w:pPr>
            <w:spacing w:after="120" w:line="360" w:lineRule="auto"/>
            <w:jc w:val="both"/>
          </w:pPr>
          <w:r w:rsidRPr="0049252E">
            <w:rPr>
              <w:b/>
            </w:rPr>
            <w:t>Isıya Alıştırılmış/ Alıştırılmamış Kişi:</w:t>
          </w:r>
          <w:r w:rsidRPr="00D9670B">
            <w:t xml:space="preserve"> </w:t>
          </w:r>
          <w:r>
            <w:t>B</w:t>
          </w:r>
          <w:r w:rsidRPr="00D9670B">
            <w:t>elirlenen bir ortam</w:t>
          </w:r>
          <w:r>
            <w:t>d</w:t>
          </w:r>
          <w:r w:rsidRPr="00D9670B">
            <w:t>a</w:t>
          </w:r>
          <w:r w:rsidRPr="003149F1">
            <w:t xml:space="preserve"> </w:t>
          </w:r>
          <w:r>
            <w:t>e</w:t>
          </w:r>
          <w:r w:rsidRPr="00492739">
            <w:t>n az bir tam çalışma haftası</w:t>
          </w:r>
          <w:r w:rsidRPr="00D9670B">
            <w:t xml:space="preserve"> </w:t>
          </w:r>
          <w:r>
            <w:t>geçiren çalışan ısıya alıştırılmış kişi olarak tanımlanır.</w:t>
          </w:r>
          <w:r w:rsidRPr="00D9670B">
            <w:t xml:space="preserve"> Alıştırılmış kişi, alıştırılmamış bir kimseye kıyasla aynı ısı baskısı için daha az bir fiziksel zorlanma gösterir.</w:t>
          </w:r>
        </w:p>
        <w:p w14:paraId="2173E924" w14:textId="77777777" w:rsidR="00372AE6" w:rsidRPr="00D9670B" w:rsidRDefault="00372AE6" w:rsidP="00372AE6">
          <w:pPr>
            <w:spacing w:after="120" w:line="360" w:lineRule="auto"/>
            <w:jc w:val="both"/>
          </w:pPr>
          <w:r w:rsidRPr="0049252E">
            <w:rPr>
              <w:b/>
            </w:rPr>
            <w:t>Kıyafet Katsayısı (</w:t>
          </w:r>
          <w:proofErr w:type="spellStart"/>
          <w:r w:rsidRPr="0049252E">
            <w:rPr>
              <w:b/>
            </w:rPr>
            <w:t>l</w:t>
          </w:r>
          <w:r w:rsidRPr="0049252E">
            <w:rPr>
              <w:b/>
              <w:vertAlign w:val="subscript"/>
            </w:rPr>
            <w:t>cl</w:t>
          </w:r>
          <w:proofErr w:type="spellEnd"/>
          <w:r w:rsidRPr="0049252E">
            <w:rPr>
              <w:b/>
            </w:rPr>
            <w:t>):</w:t>
          </w:r>
          <w:r w:rsidRPr="00D9670B">
            <w:t xml:space="preserve"> Standartlaştırılmış koşullar altında gerçek giysilerle birlikte mantıklı ısı akışı üzerinde aynı etkiye sahip olan tüm vücudu örten tekdüze bir izolasyon tabakasının direnci</w:t>
          </w:r>
        </w:p>
        <w:p w14:paraId="76C3CCD6" w14:textId="77777777" w:rsidR="00372AE6" w:rsidRPr="00D9670B" w:rsidRDefault="00372AE6" w:rsidP="00372AE6">
          <w:pPr>
            <w:spacing w:after="120" w:line="360" w:lineRule="auto"/>
            <w:jc w:val="both"/>
          </w:pPr>
          <w:proofErr w:type="spellStart"/>
          <w:r w:rsidRPr="0049252E">
            <w:rPr>
              <w:b/>
            </w:rPr>
            <w:t>Metabolik</w:t>
          </w:r>
          <w:proofErr w:type="spellEnd"/>
          <w:r w:rsidRPr="0049252E">
            <w:rPr>
              <w:b/>
            </w:rPr>
            <w:t xml:space="preserve"> Oran (Met):</w:t>
          </w:r>
          <w:r w:rsidRPr="00D9670B">
            <w:t xml:space="preserve"> Kimyasal enerjinin aerobik ve anaerobik </w:t>
          </w:r>
          <w:proofErr w:type="spellStart"/>
          <w:r w:rsidRPr="00D9670B">
            <w:t>metabolik</w:t>
          </w:r>
          <w:proofErr w:type="spellEnd"/>
          <w:r w:rsidRPr="00D9670B">
            <w:t xml:space="preserve"> olarak ısı ve mekanik işe dönüşme oranıdır. Bir organizmadaki faaliyetler, genellikle toplam vücut yüzeylerinin birim alanıyla ifade edilir</w:t>
          </w:r>
        </w:p>
        <w:p w14:paraId="509627E0" w14:textId="77777777" w:rsidR="00372AE6" w:rsidRPr="00D9670B" w:rsidRDefault="00372AE6" w:rsidP="00372AE6">
          <w:pPr>
            <w:spacing w:after="120" w:line="360" w:lineRule="auto"/>
            <w:jc w:val="both"/>
          </w:pPr>
          <w:r w:rsidRPr="0049252E">
            <w:rPr>
              <w:b/>
            </w:rPr>
            <w:t>PMV (Tahmin Edilen Ortalama- Oy):</w:t>
          </w:r>
          <w:r w:rsidRPr="00D9670B">
            <w:t xml:space="preserve"> Yedi-noktalı termal hassasiyet ölçeğinde büyük bir grubun oylarının ortalama değerini öngören indeks</w:t>
          </w:r>
        </w:p>
        <w:p w14:paraId="2B849936" w14:textId="77777777" w:rsidR="00372AE6" w:rsidRDefault="00372AE6" w:rsidP="00372AE6">
          <w:pPr>
            <w:spacing w:after="120" w:line="360" w:lineRule="auto"/>
            <w:jc w:val="both"/>
          </w:pPr>
          <w:r w:rsidRPr="0049252E">
            <w:rPr>
              <w:b/>
            </w:rPr>
            <w:t>PPD (Tahmin Edilen Yüzde Memnuniyetsizlik):</w:t>
          </w:r>
          <w:r w:rsidRPr="00D9670B">
            <w:t xml:space="preserve"> Termal açıdan memnun olmayan insanların yüzdesinin niceliksel bir tahminini ortaya koyan bir indekstir.</w:t>
          </w:r>
        </w:p>
      </w:sdtContent>
    </w:sdt>
    <w:sdt>
      <w:sdtPr>
        <w:alias w:val="Kimyasal ile İlgili GENEL Kısaltmalar (yoksa Delete ile siliniz)"/>
        <w:tag w:val="Gürültü Ölçümü ile İlgili Tanım ve Kısaltmalar"/>
        <w:id w:val="358629975"/>
        <w:placeholder>
          <w:docPart w:val="C5C049B5196AB34E9B57AD5E5B733C9C"/>
        </w:placeholder>
      </w:sdtPr>
      <w:sdtEndPr/>
      <w:sdtContent>
        <w:p w14:paraId="18F6887B" w14:textId="77777777" w:rsidR="00372AE6" w:rsidRDefault="00372AE6" w:rsidP="00372AE6">
          <w:pPr>
            <w:spacing w:after="120" w:line="360" w:lineRule="auto"/>
            <w:jc w:val="both"/>
          </w:pPr>
          <w:r w:rsidRPr="00960C3C">
            <w:rPr>
              <w:b/>
            </w:rPr>
            <w:t>L</w:t>
          </w:r>
          <w:r w:rsidR="00FB688E">
            <w:rPr>
              <w:b/>
            </w:rPr>
            <w:t xml:space="preserve">OD: </w:t>
          </w:r>
          <w:r w:rsidRPr="00960C3C">
            <w:rPr>
              <w:b/>
            </w:rPr>
            <w:t xml:space="preserve">(Limit of </w:t>
          </w:r>
          <w:proofErr w:type="spellStart"/>
          <w:r w:rsidR="00FB688E">
            <w:rPr>
              <w:b/>
            </w:rPr>
            <w:t>D</w:t>
          </w:r>
          <w:r w:rsidRPr="00960C3C">
            <w:rPr>
              <w:b/>
            </w:rPr>
            <w:t>etection</w:t>
          </w:r>
          <w:proofErr w:type="spellEnd"/>
          <w:r w:rsidRPr="00960C3C">
            <w:rPr>
              <w:b/>
            </w:rPr>
            <w:t>):</w:t>
          </w:r>
          <w:r>
            <w:t xml:space="preserve"> </w:t>
          </w:r>
          <w:r w:rsidR="00FB688E">
            <w:t>Algılama sınır</w:t>
          </w:r>
          <w:r w:rsidR="00AC25EA">
            <w:t>ı</w:t>
          </w:r>
        </w:p>
        <w:p w14:paraId="44DEA4AF" w14:textId="77777777" w:rsidR="009F3E51" w:rsidRDefault="00FB688E" w:rsidP="00372AE6">
          <w:pPr>
            <w:spacing w:after="120" w:line="360" w:lineRule="auto"/>
            <w:jc w:val="both"/>
            <w:rPr>
              <w:b/>
            </w:rPr>
          </w:pPr>
          <w:r>
            <w:rPr>
              <w:b/>
            </w:rPr>
            <w:t xml:space="preserve">LOQ (Limit of </w:t>
          </w:r>
          <w:proofErr w:type="spellStart"/>
          <w:r>
            <w:rPr>
              <w:b/>
            </w:rPr>
            <w:t>Quantification</w:t>
          </w:r>
          <w:proofErr w:type="spellEnd"/>
          <w:r>
            <w:rPr>
              <w:b/>
            </w:rPr>
            <w:t xml:space="preserve">): </w:t>
          </w:r>
          <w:r w:rsidRPr="00FB688E">
            <w:rPr>
              <w:bCs/>
            </w:rPr>
            <w:t>Tayin sınırı</w:t>
          </w:r>
        </w:p>
        <w:p w14:paraId="2C60AAC9" w14:textId="77777777" w:rsidR="009F3E51" w:rsidRDefault="009F3E51" w:rsidP="009F3E51">
          <w:pPr>
            <w:spacing w:after="120" w:line="360" w:lineRule="auto"/>
            <w:jc w:val="both"/>
          </w:pPr>
          <w:r w:rsidRPr="00960C3C">
            <w:rPr>
              <w:b/>
            </w:rPr>
            <w:t>OSHA:</w:t>
          </w:r>
          <w:r>
            <w:t xml:space="preserve"> Amerika Birleşik Devletleri İş Sağlığı ve Güvenliği Kurumu</w:t>
          </w:r>
        </w:p>
        <w:p w14:paraId="1384B95D" w14:textId="77777777" w:rsidR="00FB688E" w:rsidRDefault="00FB688E" w:rsidP="009F3E51">
          <w:pPr>
            <w:spacing w:after="120" w:line="360" w:lineRule="auto"/>
            <w:jc w:val="both"/>
          </w:pPr>
          <w:r w:rsidRPr="00960C3C">
            <w:rPr>
              <w:b/>
            </w:rPr>
            <w:t>NIOSH:</w:t>
          </w:r>
          <w:r>
            <w:t xml:space="preserve"> Amerika Birleşik Devletleri Ulusal İş Sağlığı ve Güvenliği Enstitüsü</w:t>
          </w:r>
        </w:p>
        <w:p w14:paraId="65C7DE2E" w14:textId="77777777" w:rsidR="00372AE6" w:rsidRDefault="00372AE6" w:rsidP="00372AE6">
          <w:pPr>
            <w:spacing w:after="120" w:line="360" w:lineRule="auto"/>
            <w:jc w:val="both"/>
          </w:pPr>
          <w:r w:rsidRPr="00960C3C">
            <w:rPr>
              <w:b/>
            </w:rPr>
            <w:t>PEL:</w:t>
          </w:r>
          <w:r>
            <w:t xml:space="preserve"> İzin Verilebilir </w:t>
          </w:r>
          <w:proofErr w:type="spellStart"/>
          <w:r>
            <w:t>Maruziyet</w:t>
          </w:r>
          <w:proofErr w:type="spellEnd"/>
          <w:r>
            <w:t xml:space="preserve"> Limiti (OSHA)</w:t>
          </w:r>
        </w:p>
        <w:p w14:paraId="3FA369CC" w14:textId="77777777" w:rsidR="00372AE6" w:rsidRDefault="00372AE6" w:rsidP="00372AE6">
          <w:pPr>
            <w:spacing w:after="120" w:line="360" w:lineRule="auto"/>
            <w:jc w:val="both"/>
          </w:pPr>
          <w:r w:rsidRPr="00960C3C">
            <w:rPr>
              <w:b/>
            </w:rPr>
            <w:t>REL:</w:t>
          </w:r>
          <w:r>
            <w:t xml:space="preserve"> Tavsiye Edilen </w:t>
          </w:r>
          <w:proofErr w:type="spellStart"/>
          <w:r>
            <w:t>Maruziyet</w:t>
          </w:r>
          <w:proofErr w:type="spellEnd"/>
          <w:r>
            <w:t xml:space="preserve"> Limiti (NIOSH)</w:t>
          </w:r>
        </w:p>
        <w:p w14:paraId="7B1E7DD7" w14:textId="77777777" w:rsidR="00372AE6" w:rsidRDefault="00372AE6" w:rsidP="00E61435">
          <w:pPr>
            <w:spacing w:after="120" w:line="360" w:lineRule="auto"/>
            <w:jc w:val="both"/>
          </w:pPr>
        </w:p>
        <w:p w14:paraId="5BCE8CED" w14:textId="77777777" w:rsidR="000D531A" w:rsidRDefault="000D531A" w:rsidP="00E61435">
          <w:pPr>
            <w:spacing w:after="120" w:line="360" w:lineRule="auto"/>
            <w:jc w:val="both"/>
          </w:pPr>
        </w:p>
        <w:p w14:paraId="1E0148A0" w14:textId="77777777" w:rsidR="000D531A" w:rsidRPr="00764083" w:rsidRDefault="008C2745" w:rsidP="00E61435">
          <w:pPr>
            <w:spacing w:after="120" w:line="360" w:lineRule="auto"/>
            <w:jc w:val="both"/>
          </w:pPr>
        </w:p>
      </w:sdtContent>
    </w:sdt>
    <w:p w14:paraId="324BE483" w14:textId="77777777" w:rsidR="00372AE6" w:rsidRDefault="00372AE6" w:rsidP="00372AE6">
      <w:pPr>
        <w:pStyle w:val="Balk1"/>
        <w:rPr>
          <w:rStyle w:val="Stil2"/>
        </w:rPr>
      </w:pPr>
      <w:bookmarkStart w:id="4" w:name="_Toc139208510"/>
      <w:r>
        <w:rPr>
          <w:rStyle w:val="Stil2"/>
        </w:rPr>
        <w:t xml:space="preserve">TABLO LİSTESİ  </w:t>
      </w:r>
      <w:bookmarkEnd w:id="4"/>
    </w:p>
    <w:bookmarkStart w:id="5" w:name="_Toc285803557"/>
    <w:p w14:paraId="248A4CE2" w14:textId="77777777" w:rsidR="00372AE6" w:rsidRDefault="00372AE6" w:rsidP="00372AE6">
      <w:pPr>
        <w:pStyle w:val="ekillerTablosu"/>
        <w:tabs>
          <w:tab w:val="right" w:leader="dot" w:pos="10194"/>
        </w:tabs>
        <w:rPr>
          <w:rFonts w:asciiTheme="minorHAnsi" w:eastAsiaTheme="minorEastAsia" w:hAnsiTheme="minorHAnsi" w:cstheme="minorBidi"/>
          <w:noProof/>
          <w:sz w:val="22"/>
          <w:szCs w:val="22"/>
        </w:rPr>
      </w:pPr>
      <w:r>
        <w:fldChar w:fldCharType="begin"/>
      </w:r>
      <w:r>
        <w:instrText xml:space="preserve"> TOC \h \z \c "Tablo" </w:instrText>
      </w:r>
      <w:r>
        <w:fldChar w:fldCharType="separate"/>
      </w:r>
      <w:hyperlink w:anchor="_Toc529794916" w:history="1">
        <w:r w:rsidRPr="005765D6">
          <w:rPr>
            <w:rStyle w:val="Kpr"/>
            <w:b/>
            <w:noProof/>
          </w:rPr>
          <w:t xml:space="preserve">Tablo </w:t>
        </w:r>
        <w:r w:rsidR="00396C17" w:rsidRPr="005765D6">
          <w:rPr>
            <w:rStyle w:val="Kpr"/>
            <w:b/>
            <w:noProof/>
          </w:rPr>
          <w:t>1</w:t>
        </w:r>
        <w:r w:rsidR="00396C17">
          <w:rPr>
            <w:rStyle w:val="Kpr"/>
            <w:b/>
            <w:noProof/>
          </w:rPr>
          <w:t>.</w:t>
        </w:r>
        <w:r w:rsidR="00396C17" w:rsidRPr="00851763">
          <w:rPr>
            <w:rStyle w:val="Kpr"/>
            <w:noProof/>
          </w:rPr>
          <w:t xml:space="preserve"> </w:t>
        </w:r>
        <w:r w:rsidRPr="00851763">
          <w:rPr>
            <w:rStyle w:val="Kpr"/>
            <w:noProof/>
          </w:rPr>
          <w:t xml:space="preserve">Rapor Kapsamı </w:t>
        </w:r>
        <w:r w:rsidR="0017572E">
          <w:rPr>
            <w:rStyle w:val="Kpr"/>
            <w:noProof/>
          </w:rPr>
          <w:t>v</w:t>
        </w:r>
        <w:r w:rsidR="00396C17" w:rsidRPr="00851763">
          <w:rPr>
            <w:rStyle w:val="Kpr"/>
            <w:noProof/>
          </w:rPr>
          <w:t xml:space="preserve">e </w:t>
        </w:r>
        <w:r w:rsidRPr="00851763">
          <w:rPr>
            <w:rStyle w:val="Kpr"/>
            <w:noProof/>
          </w:rPr>
          <w:t>Kullanılan Metotlar</w:t>
        </w:r>
        <w:r w:rsidR="00396C17">
          <w:rPr>
            <w:noProof/>
            <w:webHidden/>
          </w:rPr>
          <w:tab/>
        </w:r>
        <w:r w:rsidR="00A318B1">
          <w:rPr>
            <w:noProof/>
            <w:webHidden/>
          </w:rPr>
          <w:t>8</w:t>
        </w:r>
      </w:hyperlink>
    </w:p>
    <w:p w14:paraId="68B44507"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17" w:history="1">
        <w:r w:rsidR="00372AE6" w:rsidRPr="00851763">
          <w:rPr>
            <w:rStyle w:val="Kpr"/>
            <w:b/>
            <w:noProof/>
          </w:rPr>
          <w:t xml:space="preserve">Tablo </w:t>
        </w:r>
        <w:r w:rsidR="00396C17" w:rsidRPr="00851763">
          <w:rPr>
            <w:rStyle w:val="Kpr"/>
            <w:b/>
            <w:noProof/>
          </w:rPr>
          <w:t>2</w:t>
        </w:r>
        <w:r w:rsidR="00396C17">
          <w:rPr>
            <w:rStyle w:val="Kpr"/>
            <w:b/>
            <w:noProof/>
          </w:rPr>
          <w:t>.</w:t>
        </w:r>
        <w:r w:rsidR="00396C17" w:rsidRPr="00851763">
          <w:rPr>
            <w:rStyle w:val="Kpr"/>
            <w:b/>
            <w:noProof/>
          </w:rPr>
          <w:t xml:space="preserve"> </w:t>
        </w:r>
        <w:r w:rsidR="00372AE6" w:rsidRPr="00851763">
          <w:rPr>
            <w:rStyle w:val="Kpr"/>
            <w:noProof/>
          </w:rPr>
          <w:t>Kullanılan Cihazlar</w:t>
        </w:r>
        <w:r w:rsidR="00396C17">
          <w:rPr>
            <w:noProof/>
            <w:webHidden/>
          </w:rPr>
          <w:tab/>
        </w:r>
        <w:r w:rsidR="00A318B1">
          <w:rPr>
            <w:noProof/>
            <w:webHidden/>
          </w:rPr>
          <w:t>9</w:t>
        </w:r>
      </w:hyperlink>
    </w:p>
    <w:p w14:paraId="66C90FF5"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19" w:history="1">
        <w:r w:rsidR="00372AE6" w:rsidRPr="00851763">
          <w:rPr>
            <w:rStyle w:val="Kpr"/>
            <w:b/>
            <w:noProof/>
          </w:rPr>
          <w:t xml:space="preserve">Tablo </w:t>
        </w:r>
        <w:r w:rsidR="00A318B1">
          <w:rPr>
            <w:rStyle w:val="Kpr"/>
            <w:b/>
            <w:noProof/>
          </w:rPr>
          <w:t>3</w:t>
        </w:r>
        <w:r w:rsidR="00396C17">
          <w:rPr>
            <w:rStyle w:val="Kpr"/>
            <w:b/>
            <w:noProof/>
          </w:rPr>
          <w:t>.</w:t>
        </w:r>
        <w:r w:rsidR="00396C17" w:rsidRPr="00851763">
          <w:rPr>
            <w:rStyle w:val="Kpr"/>
            <w:noProof/>
          </w:rPr>
          <w:t xml:space="preserve"> </w:t>
        </w:r>
        <w:r w:rsidR="00372AE6" w:rsidRPr="00851763">
          <w:rPr>
            <w:rStyle w:val="Kpr"/>
            <w:noProof/>
          </w:rPr>
          <w:t xml:space="preserve">Görev </w:t>
        </w:r>
        <w:r w:rsidR="00396C17" w:rsidRPr="00851763">
          <w:rPr>
            <w:rStyle w:val="Kpr"/>
            <w:noProof/>
          </w:rPr>
          <w:t>Tabanlı Ölçüm Stratejisine Göre Yapılan Gürültü Ölçüm Sonuçları</w:t>
        </w:r>
        <w:r w:rsidR="00396C17">
          <w:rPr>
            <w:noProof/>
            <w:webHidden/>
          </w:rPr>
          <w:tab/>
        </w:r>
        <w:r w:rsidR="00372AE6">
          <w:rPr>
            <w:noProof/>
            <w:webHidden/>
          </w:rPr>
          <w:fldChar w:fldCharType="begin"/>
        </w:r>
        <w:r w:rsidR="00372AE6">
          <w:rPr>
            <w:noProof/>
            <w:webHidden/>
          </w:rPr>
          <w:instrText xml:space="preserve"> PAGEREF _Toc529794919 \h </w:instrText>
        </w:r>
        <w:r w:rsidR="00372AE6">
          <w:rPr>
            <w:noProof/>
            <w:webHidden/>
          </w:rPr>
        </w:r>
        <w:r w:rsidR="00372AE6">
          <w:rPr>
            <w:noProof/>
            <w:webHidden/>
          </w:rPr>
          <w:fldChar w:fldCharType="separate"/>
        </w:r>
        <w:r w:rsidR="00396C17">
          <w:rPr>
            <w:noProof/>
            <w:webHidden/>
          </w:rPr>
          <w:t>1</w:t>
        </w:r>
        <w:r w:rsidR="00A318B1">
          <w:rPr>
            <w:noProof/>
            <w:webHidden/>
          </w:rPr>
          <w:t>2</w:t>
        </w:r>
        <w:r w:rsidR="00372AE6">
          <w:rPr>
            <w:noProof/>
            <w:webHidden/>
          </w:rPr>
          <w:fldChar w:fldCharType="end"/>
        </w:r>
      </w:hyperlink>
    </w:p>
    <w:p w14:paraId="4A7611DB"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0" w:history="1">
        <w:r w:rsidR="00372AE6" w:rsidRPr="00851763">
          <w:rPr>
            <w:rStyle w:val="Kpr"/>
            <w:b/>
            <w:noProof/>
          </w:rPr>
          <w:t xml:space="preserve">Tablo </w:t>
        </w:r>
        <w:r w:rsidR="00A318B1">
          <w:rPr>
            <w:rStyle w:val="Kpr"/>
            <w:b/>
            <w:noProof/>
          </w:rPr>
          <w:t>4.</w:t>
        </w:r>
        <w:r w:rsidR="00396C17" w:rsidRPr="00851763">
          <w:rPr>
            <w:rStyle w:val="Kpr"/>
            <w:noProof/>
          </w:rPr>
          <w:t xml:space="preserve"> </w:t>
        </w:r>
        <w:r w:rsidR="00372AE6" w:rsidRPr="00851763">
          <w:rPr>
            <w:rStyle w:val="Kpr"/>
            <w:noProof/>
          </w:rPr>
          <w:t xml:space="preserve">İş </w:t>
        </w:r>
        <w:r w:rsidR="00396C17" w:rsidRPr="00851763">
          <w:rPr>
            <w:rStyle w:val="Kpr"/>
            <w:noProof/>
          </w:rPr>
          <w:t>Tabanlı Ölçüm Stratejisine Göre Yapılan Gürültü Ölçüm Sonuçları</w:t>
        </w:r>
        <w:r w:rsidR="00396C17">
          <w:rPr>
            <w:noProof/>
            <w:webHidden/>
          </w:rPr>
          <w:tab/>
        </w:r>
        <w:r w:rsidR="00372AE6">
          <w:rPr>
            <w:noProof/>
            <w:webHidden/>
          </w:rPr>
          <w:fldChar w:fldCharType="begin"/>
        </w:r>
        <w:r w:rsidR="00372AE6">
          <w:rPr>
            <w:noProof/>
            <w:webHidden/>
          </w:rPr>
          <w:instrText xml:space="preserve"> PAGEREF _Toc529794920 \h </w:instrText>
        </w:r>
        <w:r w:rsidR="00372AE6">
          <w:rPr>
            <w:noProof/>
            <w:webHidden/>
          </w:rPr>
        </w:r>
        <w:r w:rsidR="00372AE6">
          <w:rPr>
            <w:noProof/>
            <w:webHidden/>
          </w:rPr>
          <w:fldChar w:fldCharType="separate"/>
        </w:r>
        <w:r w:rsidR="00396C17">
          <w:rPr>
            <w:noProof/>
            <w:webHidden/>
          </w:rPr>
          <w:t>1</w:t>
        </w:r>
        <w:r w:rsidR="00A318B1">
          <w:rPr>
            <w:noProof/>
            <w:webHidden/>
          </w:rPr>
          <w:t>3</w:t>
        </w:r>
        <w:r w:rsidR="00372AE6">
          <w:rPr>
            <w:noProof/>
            <w:webHidden/>
          </w:rPr>
          <w:fldChar w:fldCharType="end"/>
        </w:r>
      </w:hyperlink>
    </w:p>
    <w:p w14:paraId="2E97CEF5" w14:textId="77777777" w:rsidR="00372AE6" w:rsidRDefault="008C2745" w:rsidP="00372AE6">
      <w:pPr>
        <w:pStyle w:val="ekillerTablosu"/>
        <w:tabs>
          <w:tab w:val="right" w:leader="dot" w:pos="10194"/>
        </w:tabs>
        <w:rPr>
          <w:noProof/>
        </w:rPr>
      </w:pPr>
      <w:hyperlink w:anchor="_Toc529794921" w:history="1">
        <w:r w:rsidR="00372AE6" w:rsidRPr="00851763">
          <w:rPr>
            <w:rStyle w:val="Kpr"/>
            <w:b/>
            <w:noProof/>
          </w:rPr>
          <w:t xml:space="preserve">Tablo </w:t>
        </w:r>
        <w:r w:rsidR="00A318B1">
          <w:rPr>
            <w:rStyle w:val="Kpr"/>
            <w:b/>
            <w:noProof/>
          </w:rPr>
          <w:t>5</w:t>
        </w:r>
        <w:r w:rsidR="00B1783A">
          <w:rPr>
            <w:rStyle w:val="Kpr"/>
            <w:b/>
            <w:noProof/>
          </w:rPr>
          <w:t>.</w:t>
        </w:r>
        <w:r w:rsidR="00396C17" w:rsidRPr="00851763">
          <w:rPr>
            <w:rStyle w:val="Kpr"/>
            <w:noProof/>
          </w:rPr>
          <w:t xml:space="preserve"> </w:t>
        </w:r>
        <w:r w:rsidR="00372AE6" w:rsidRPr="00851763">
          <w:rPr>
            <w:rStyle w:val="Kpr"/>
            <w:noProof/>
          </w:rPr>
          <w:t xml:space="preserve">Tam </w:t>
        </w:r>
        <w:r w:rsidR="00396C17" w:rsidRPr="00851763">
          <w:rPr>
            <w:rStyle w:val="Kpr"/>
            <w:noProof/>
          </w:rPr>
          <w:t>Gün Süreli Ölçüm Stratejisine Göre Yapılan Gürültü Ölçüm Sonuçları</w:t>
        </w:r>
        <w:r w:rsidR="00396C17">
          <w:rPr>
            <w:noProof/>
            <w:webHidden/>
          </w:rPr>
          <w:tab/>
        </w:r>
        <w:r w:rsidR="00372AE6">
          <w:rPr>
            <w:noProof/>
            <w:webHidden/>
          </w:rPr>
          <w:fldChar w:fldCharType="begin"/>
        </w:r>
        <w:r w:rsidR="00372AE6">
          <w:rPr>
            <w:noProof/>
            <w:webHidden/>
          </w:rPr>
          <w:instrText xml:space="preserve"> PAGEREF _Toc529794921 \h </w:instrText>
        </w:r>
        <w:r w:rsidR="00372AE6">
          <w:rPr>
            <w:noProof/>
            <w:webHidden/>
          </w:rPr>
        </w:r>
        <w:r w:rsidR="00372AE6">
          <w:rPr>
            <w:noProof/>
            <w:webHidden/>
          </w:rPr>
          <w:fldChar w:fldCharType="separate"/>
        </w:r>
        <w:r w:rsidR="00396C17">
          <w:rPr>
            <w:noProof/>
            <w:webHidden/>
          </w:rPr>
          <w:t>1</w:t>
        </w:r>
        <w:r w:rsidR="009919C7">
          <w:rPr>
            <w:noProof/>
            <w:webHidden/>
          </w:rPr>
          <w:t>4</w:t>
        </w:r>
        <w:r w:rsidR="00372AE6">
          <w:rPr>
            <w:noProof/>
            <w:webHidden/>
          </w:rPr>
          <w:fldChar w:fldCharType="end"/>
        </w:r>
      </w:hyperlink>
    </w:p>
    <w:p w14:paraId="10EB6306" w14:textId="77777777" w:rsidR="00396C17" w:rsidRDefault="008C2745" w:rsidP="00396C17">
      <w:pPr>
        <w:pStyle w:val="ekillerTablosu"/>
        <w:tabs>
          <w:tab w:val="right" w:leader="dot" w:pos="10194"/>
        </w:tabs>
        <w:rPr>
          <w:rFonts w:asciiTheme="minorHAnsi" w:eastAsiaTheme="minorEastAsia" w:hAnsiTheme="minorHAnsi" w:cstheme="minorBidi"/>
          <w:noProof/>
          <w:sz w:val="22"/>
          <w:szCs w:val="22"/>
        </w:rPr>
      </w:pPr>
      <w:hyperlink w:anchor="_Toc529794922" w:history="1">
        <w:r w:rsidR="00396C17" w:rsidRPr="00851763">
          <w:rPr>
            <w:rStyle w:val="Kpr"/>
            <w:b/>
            <w:noProof/>
          </w:rPr>
          <w:t xml:space="preserve">Tablo </w:t>
        </w:r>
        <w:r w:rsidR="00A318B1">
          <w:rPr>
            <w:rStyle w:val="Kpr"/>
            <w:b/>
            <w:noProof/>
          </w:rPr>
          <w:t>6</w:t>
        </w:r>
        <w:r w:rsidR="00396C17" w:rsidRPr="00851763">
          <w:rPr>
            <w:rStyle w:val="Kpr"/>
            <w:b/>
            <w:noProof/>
          </w:rPr>
          <w:t xml:space="preserve">. </w:t>
        </w:r>
        <w:r w:rsidR="00396C17">
          <w:rPr>
            <w:rStyle w:val="Kpr"/>
            <w:noProof/>
          </w:rPr>
          <w:t>İşyeri Ortam Gürültü Sonuçları</w:t>
        </w:r>
        <w:r w:rsidR="00396C17">
          <w:rPr>
            <w:noProof/>
            <w:webHidden/>
          </w:rPr>
          <w:tab/>
        </w:r>
        <w:r w:rsidR="00396C17" w:rsidRPr="0054400D">
          <w:rPr>
            <w:noProof/>
            <w:webHidden/>
          </w:rPr>
          <w:fldChar w:fldCharType="begin"/>
        </w:r>
        <w:r w:rsidR="00396C17" w:rsidRPr="0054400D">
          <w:rPr>
            <w:noProof/>
            <w:webHidden/>
          </w:rPr>
          <w:instrText xml:space="preserve"> PAGEREF _Toc529794922 \h </w:instrText>
        </w:r>
        <w:r w:rsidR="00396C17" w:rsidRPr="0054400D">
          <w:rPr>
            <w:noProof/>
            <w:webHidden/>
          </w:rPr>
        </w:r>
        <w:r w:rsidR="00396C17" w:rsidRPr="0054400D">
          <w:rPr>
            <w:noProof/>
            <w:webHidden/>
          </w:rPr>
          <w:fldChar w:fldCharType="separate"/>
        </w:r>
        <w:r w:rsidR="00396C17" w:rsidRPr="0054400D">
          <w:rPr>
            <w:noProof/>
            <w:webHidden/>
          </w:rPr>
          <w:t>1</w:t>
        </w:r>
        <w:r w:rsidR="009919C7">
          <w:rPr>
            <w:noProof/>
            <w:webHidden/>
          </w:rPr>
          <w:t>5</w:t>
        </w:r>
        <w:r w:rsidR="00396C17" w:rsidRPr="0054400D">
          <w:rPr>
            <w:noProof/>
            <w:webHidden/>
          </w:rPr>
          <w:fldChar w:fldCharType="end"/>
        </w:r>
      </w:hyperlink>
    </w:p>
    <w:p w14:paraId="3142A4BD"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2" w:history="1">
        <w:r w:rsidR="00372AE6" w:rsidRPr="00851763">
          <w:rPr>
            <w:rStyle w:val="Kpr"/>
            <w:b/>
            <w:noProof/>
          </w:rPr>
          <w:t xml:space="preserve">Tablo </w:t>
        </w:r>
        <w:r w:rsidR="00A318B1">
          <w:rPr>
            <w:rStyle w:val="Kpr"/>
            <w:b/>
            <w:noProof/>
          </w:rPr>
          <w:t>7</w:t>
        </w:r>
        <w:r w:rsidR="00396C17" w:rsidRPr="00851763">
          <w:rPr>
            <w:rStyle w:val="Kpr"/>
            <w:b/>
            <w:noProof/>
          </w:rPr>
          <w:t xml:space="preserve">. </w:t>
        </w:r>
        <w:r w:rsidR="00372AE6" w:rsidRPr="00851763">
          <w:rPr>
            <w:rStyle w:val="Kpr"/>
            <w:noProof/>
          </w:rPr>
          <w:t xml:space="preserve">Titreşim </w:t>
        </w:r>
        <w:r w:rsidR="00396C17" w:rsidRPr="00851763">
          <w:rPr>
            <w:rStyle w:val="Kpr"/>
            <w:noProof/>
          </w:rPr>
          <w:t>Kaynaklarının Listesi</w:t>
        </w:r>
        <w:r w:rsidR="00396C17">
          <w:rPr>
            <w:noProof/>
            <w:webHidden/>
          </w:rPr>
          <w:tab/>
        </w:r>
        <w:r w:rsidR="00372AE6">
          <w:rPr>
            <w:noProof/>
            <w:webHidden/>
          </w:rPr>
          <w:fldChar w:fldCharType="begin"/>
        </w:r>
        <w:r w:rsidR="00372AE6">
          <w:rPr>
            <w:noProof/>
            <w:webHidden/>
          </w:rPr>
          <w:instrText xml:space="preserve"> PAGEREF _Toc529794922 \h </w:instrText>
        </w:r>
        <w:r w:rsidR="00372AE6">
          <w:rPr>
            <w:noProof/>
            <w:webHidden/>
          </w:rPr>
        </w:r>
        <w:r w:rsidR="00372AE6">
          <w:rPr>
            <w:noProof/>
            <w:webHidden/>
          </w:rPr>
          <w:fldChar w:fldCharType="separate"/>
        </w:r>
        <w:r w:rsidR="00396C17">
          <w:rPr>
            <w:noProof/>
            <w:webHidden/>
          </w:rPr>
          <w:t>1</w:t>
        </w:r>
        <w:r w:rsidR="009919C7">
          <w:rPr>
            <w:noProof/>
            <w:webHidden/>
          </w:rPr>
          <w:t>6</w:t>
        </w:r>
        <w:r w:rsidR="00372AE6">
          <w:rPr>
            <w:noProof/>
            <w:webHidden/>
          </w:rPr>
          <w:fldChar w:fldCharType="end"/>
        </w:r>
      </w:hyperlink>
    </w:p>
    <w:p w14:paraId="64B6AC0B"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3" w:history="1">
        <w:r w:rsidR="00372AE6" w:rsidRPr="00851763">
          <w:rPr>
            <w:rStyle w:val="Kpr"/>
            <w:b/>
            <w:noProof/>
          </w:rPr>
          <w:t xml:space="preserve">Tablo </w:t>
        </w:r>
        <w:r w:rsidR="00A318B1">
          <w:rPr>
            <w:rStyle w:val="Kpr"/>
            <w:b/>
            <w:noProof/>
          </w:rPr>
          <w:t>8</w:t>
        </w:r>
        <w:r w:rsidR="00396C17" w:rsidRPr="00851763">
          <w:rPr>
            <w:rStyle w:val="Kpr"/>
            <w:b/>
            <w:noProof/>
          </w:rPr>
          <w:t xml:space="preserve">. </w:t>
        </w:r>
        <w:r w:rsidR="00372AE6" w:rsidRPr="00851763">
          <w:rPr>
            <w:rStyle w:val="Kpr"/>
            <w:noProof/>
          </w:rPr>
          <w:t>El</w:t>
        </w:r>
        <w:r w:rsidR="00396C17" w:rsidRPr="00851763">
          <w:rPr>
            <w:rStyle w:val="Kpr"/>
            <w:noProof/>
          </w:rPr>
          <w:t>-</w:t>
        </w:r>
        <w:r w:rsidR="00396C17">
          <w:rPr>
            <w:rStyle w:val="Kpr"/>
            <w:noProof/>
          </w:rPr>
          <w:t>K</w:t>
        </w:r>
        <w:r w:rsidR="00396C17" w:rsidRPr="00851763">
          <w:rPr>
            <w:rStyle w:val="Kpr"/>
            <w:noProof/>
          </w:rPr>
          <w:t xml:space="preserve">ol Titreşim Maruziyeti Ölçüm </w:t>
        </w:r>
        <w:r w:rsidR="00372AE6" w:rsidRPr="00851763">
          <w:rPr>
            <w:rStyle w:val="Kpr"/>
            <w:noProof/>
          </w:rPr>
          <w:t>Sonuçları</w:t>
        </w:r>
        <w:r w:rsidR="00396C17">
          <w:rPr>
            <w:noProof/>
            <w:webHidden/>
          </w:rPr>
          <w:tab/>
        </w:r>
        <w:r w:rsidR="00372AE6">
          <w:rPr>
            <w:noProof/>
            <w:webHidden/>
          </w:rPr>
          <w:fldChar w:fldCharType="begin"/>
        </w:r>
        <w:r w:rsidR="00372AE6">
          <w:rPr>
            <w:noProof/>
            <w:webHidden/>
          </w:rPr>
          <w:instrText xml:space="preserve"> PAGEREF _Toc529794923 \h </w:instrText>
        </w:r>
        <w:r w:rsidR="00372AE6">
          <w:rPr>
            <w:noProof/>
            <w:webHidden/>
          </w:rPr>
        </w:r>
        <w:r w:rsidR="00372AE6">
          <w:rPr>
            <w:noProof/>
            <w:webHidden/>
          </w:rPr>
          <w:fldChar w:fldCharType="separate"/>
        </w:r>
        <w:r w:rsidR="00396C17">
          <w:rPr>
            <w:noProof/>
            <w:webHidden/>
          </w:rPr>
          <w:t>1</w:t>
        </w:r>
        <w:r w:rsidR="009919C7">
          <w:rPr>
            <w:noProof/>
            <w:webHidden/>
          </w:rPr>
          <w:t>7</w:t>
        </w:r>
        <w:r w:rsidR="00372AE6">
          <w:rPr>
            <w:noProof/>
            <w:webHidden/>
          </w:rPr>
          <w:fldChar w:fldCharType="end"/>
        </w:r>
      </w:hyperlink>
    </w:p>
    <w:p w14:paraId="4EF3037A"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4" w:history="1">
        <w:r w:rsidR="00372AE6" w:rsidRPr="00851763">
          <w:rPr>
            <w:rStyle w:val="Kpr"/>
            <w:b/>
            <w:noProof/>
          </w:rPr>
          <w:t xml:space="preserve">Tablo </w:t>
        </w:r>
        <w:r w:rsidR="00A318B1">
          <w:rPr>
            <w:rStyle w:val="Kpr"/>
            <w:b/>
            <w:noProof/>
          </w:rPr>
          <w:t>9</w:t>
        </w:r>
        <w:r w:rsidR="00396C17" w:rsidRPr="00851763">
          <w:rPr>
            <w:rStyle w:val="Kpr"/>
            <w:b/>
            <w:noProof/>
          </w:rPr>
          <w:t xml:space="preserve">. </w:t>
        </w:r>
        <w:r w:rsidR="00372AE6" w:rsidRPr="00851763">
          <w:rPr>
            <w:rStyle w:val="Kpr"/>
            <w:noProof/>
          </w:rPr>
          <w:t xml:space="preserve">Tüm </w:t>
        </w:r>
        <w:r w:rsidR="00396C17" w:rsidRPr="00851763">
          <w:rPr>
            <w:rStyle w:val="Kpr"/>
            <w:noProof/>
          </w:rPr>
          <w:t>Vücut Titreşim Maruziyeti Ölçüm Sonuçları</w:t>
        </w:r>
        <w:r w:rsidR="00396C17">
          <w:rPr>
            <w:noProof/>
            <w:webHidden/>
          </w:rPr>
          <w:tab/>
        </w:r>
        <w:r w:rsidR="00372AE6">
          <w:rPr>
            <w:noProof/>
            <w:webHidden/>
          </w:rPr>
          <w:fldChar w:fldCharType="begin"/>
        </w:r>
        <w:r w:rsidR="00372AE6">
          <w:rPr>
            <w:noProof/>
            <w:webHidden/>
          </w:rPr>
          <w:instrText xml:space="preserve"> PAGEREF _Toc529794924 \h </w:instrText>
        </w:r>
        <w:r w:rsidR="00372AE6">
          <w:rPr>
            <w:noProof/>
            <w:webHidden/>
          </w:rPr>
        </w:r>
        <w:r w:rsidR="00372AE6">
          <w:rPr>
            <w:noProof/>
            <w:webHidden/>
          </w:rPr>
          <w:fldChar w:fldCharType="separate"/>
        </w:r>
        <w:r w:rsidR="00396C17">
          <w:rPr>
            <w:noProof/>
            <w:webHidden/>
          </w:rPr>
          <w:t>1</w:t>
        </w:r>
        <w:r w:rsidR="005C41A1">
          <w:rPr>
            <w:noProof/>
            <w:webHidden/>
          </w:rPr>
          <w:t>8</w:t>
        </w:r>
        <w:r w:rsidR="00372AE6">
          <w:rPr>
            <w:noProof/>
            <w:webHidden/>
          </w:rPr>
          <w:fldChar w:fldCharType="end"/>
        </w:r>
      </w:hyperlink>
    </w:p>
    <w:p w14:paraId="5BD94539"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5" w:history="1">
        <w:r w:rsidR="00372AE6" w:rsidRPr="00851763">
          <w:rPr>
            <w:rStyle w:val="Kpr"/>
            <w:b/>
            <w:noProof/>
          </w:rPr>
          <w:t xml:space="preserve">Tablo </w:t>
        </w:r>
        <w:r w:rsidR="00396C17" w:rsidRPr="00851763">
          <w:rPr>
            <w:rStyle w:val="Kpr"/>
            <w:b/>
            <w:noProof/>
          </w:rPr>
          <w:t>1</w:t>
        </w:r>
        <w:r w:rsidR="00A318B1">
          <w:rPr>
            <w:rStyle w:val="Kpr"/>
            <w:b/>
            <w:noProof/>
          </w:rPr>
          <w:t>0</w:t>
        </w:r>
        <w:r w:rsidR="00396C17" w:rsidRPr="00851763">
          <w:rPr>
            <w:rStyle w:val="Kpr"/>
            <w:b/>
            <w:noProof/>
          </w:rPr>
          <w:t xml:space="preserve">. </w:t>
        </w:r>
        <w:r w:rsidR="00372AE6" w:rsidRPr="00851763">
          <w:rPr>
            <w:rStyle w:val="Kpr"/>
            <w:noProof/>
          </w:rPr>
          <w:t xml:space="preserve">Aydınlatma </w:t>
        </w:r>
        <w:r w:rsidR="00396C17" w:rsidRPr="00851763">
          <w:rPr>
            <w:rStyle w:val="Kpr"/>
            <w:noProof/>
          </w:rPr>
          <w:t>Ölçümü Sonuçları</w:t>
        </w:r>
        <w:r w:rsidR="00396C17">
          <w:rPr>
            <w:noProof/>
            <w:webHidden/>
          </w:rPr>
          <w:tab/>
        </w:r>
        <w:r w:rsidR="005C41A1">
          <w:rPr>
            <w:noProof/>
            <w:webHidden/>
          </w:rPr>
          <w:t>19</w:t>
        </w:r>
      </w:hyperlink>
    </w:p>
    <w:p w14:paraId="394176BF"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6" w:history="1">
        <w:r w:rsidR="00372AE6" w:rsidRPr="00851763">
          <w:rPr>
            <w:rStyle w:val="Kpr"/>
            <w:b/>
            <w:noProof/>
          </w:rPr>
          <w:t xml:space="preserve">Tablo </w:t>
        </w:r>
        <w:r w:rsidR="00396C17" w:rsidRPr="00851763">
          <w:rPr>
            <w:rStyle w:val="Kpr"/>
            <w:b/>
            <w:noProof/>
          </w:rPr>
          <w:t>1</w:t>
        </w:r>
        <w:r w:rsidR="00A318B1">
          <w:rPr>
            <w:rStyle w:val="Kpr"/>
            <w:b/>
            <w:noProof/>
          </w:rPr>
          <w:t>1</w:t>
        </w:r>
        <w:r w:rsidR="00B1783A">
          <w:rPr>
            <w:rStyle w:val="Kpr"/>
            <w:b/>
            <w:noProof/>
          </w:rPr>
          <w:t>.</w:t>
        </w:r>
        <w:r w:rsidR="00396C17" w:rsidRPr="00851763">
          <w:rPr>
            <w:rStyle w:val="Kpr"/>
            <w:noProof/>
          </w:rPr>
          <w:t xml:space="preserve"> </w:t>
        </w:r>
        <w:r w:rsidR="00372AE6" w:rsidRPr="00851763">
          <w:rPr>
            <w:rStyle w:val="Kpr"/>
            <w:noProof/>
          </w:rPr>
          <w:t xml:space="preserve">Termal </w:t>
        </w:r>
        <w:r w:rsidR="00396C17" w:rsidRPr="00851763">
          <w:rPr>
            <w:rStyle w:val="Kpr"/>
            <w:noProof/>
          </w:rPr>
          <w:t>Konfor Ölçüm Bilgileri</w:t>
        </w:r>
        <w:r w:rsidR="00396C17">
          <w:rPr>
            <w:noProof/>
            <w:webHidden/>
          </w:rPr>
          <w:tab/>
        </w:r>
        <w:r w:rsidR="0054400D">
          <w:rPr>
            <w:noProof/>
            <w:webHidden/>
          </w:rPr>
          <w:t>2</w:t>
        </w:r>
        <w:r w:rsidR="005C41A1">
          <w:rPr>
            <w:noProof/>
            <w:webHidden/>
          </w:rPr>
          <w:t>0</w:t>
        </w:r>
      </w:hyperlink>
    </w:p>
    <w:p w14:paraId="1F754B77"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7" w:history="1">
        <w:r w:rsidR="00372AE6" w:rsidRPr="00851763">
          <w:rPr>
            <w:rStyle w:val="Kpr"/>
            <w:b/>
            <w:noProof/>
          </w:rPr>
          <w:t xml:space="preserve">Tablo </w:t>
        </w:r>
        <w:r w:rsidR="00396C17" w:rsidRPr="00851763">
          <w:rPr>
            <w:rStyle w:val="Kpr"/>
            <w:b/>
            <w:noProof/>
          </w:rPr>
          <w:t>1</w:t>
        </w:r>
        <w:r w:rsidR="00A318B1">
          <w:rPr>
            <w:rStyle w:val="Kpr"/>
            <w:b/>
            <w:noProof/>
          </w:rPr>
          <w:t>2</w:t>
        </w:r>
        <w:r w:rsidR="00396C17" w:rsidRPr="00851763">
          <w:rPr>
            <w:rStyle w:val="Kpr"/>
            <w:b/>
            <w:noProof/>
          </w:rPr>
          <w:t xml:space="preserve">. </w:t>
        </w:r>
        <w:r w:rsidR="00372AE6" w:rsidRPr="00851763">
          <w:rPr>
            <w:rStyle w:val="Kpr"/>
            <w:noProof/>
          </w:rPr>
          <w:t>PMV</w:t>
        </w:r>
        <w:r w:rsidR="00396C17" w:rsidRPr="00851763">
          <w:rPr>
            <w:rStyle w:val="Kpr"/>
            <w:noProof/>
          </w:rPr>
          <w:t>-</w:t>
        </w:r>
        <w:r w:rsidR="00372AE6" w:rsidRPr="00851763">
          <w:rPr>
            <w:rStyle w:val="Kpr"/>
            <w:noProof/>
          </w:rPr>
          <w:t xml:space="preserve">PPD </w:t>
        </w:r>
        <w:r w:rsidR="00396C17" w:rsidRPr="00851763">
          <w:rPr>
            <w:rStyle w:val="Kpr"/>
            <w:noProof/>
          </w:rPr>
          <w:t>Ölçüm Sonuçları</w:t>
        </w:r>
        <w:r w:rsidR="00396C17">
          <w:rPr>
            <w:noProof/>
            <w:webHidden/>
          </w:rPr>
          <w:tab/>
        </w:r>
        <w:r w:rsidR="0054400D">
          <w:rPr>
            <w:noProof/>
            <w:webHidden/>
          </w:rPr>
          <w:t>2</w:t>
        </w:r>
        <w:r w:rsidR="005C41A1">
          <w:rPr>
            <w:noProof/>
            <w:webHidden/>
          </w:rPr>
          <w:t>1</w:t>
        </w:r>
      </w:hyperlink>
    </w:p>
    <w:p w14:paraId="71DCD20B"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28" w:history="1">
        <w:r w:rsidR="00372AE6" w:rsidRPr="00851763">
          <w:rPr>
            <w:rStyle w:val="Kpr"/>
            <w:b/>
            <w:noProof/>
          </w:rPr>
          <w:t xml:space="preserve">Tablo </w:t>
        </w:r>
        <w:r w:rsidR="00396C17" w:rsidRPr="00851763">
          <w:rPr>
            <w:rStyle w:val="Kpr"/>
            <w:b/>
            <w:noProof/>
          </w:rPr>
          <w:t>1</w:t>
        </w:r>
        <w:r w:rsidR="00A318B1">
          <w:rPr>
            <w:rStyle w:val="Kpr"/>
            <w:b/>
            <w:noProof/>
          </w:rPr>
          <w:t>3</w:t>
        </w:r>
        <w:r w:rsidR="00396C17" w:rsidRPr="00851763">
          <w:rPr>
            <w:rStyle w:val="Kpr"/>
            <w:b/>
            <w:noProof/>
          </w:rPr>
          <w:t xml:space="preserve">. </w:t>
        </w:r>
        <w:r w:rsidR="00372AE6" w:rsidRPr="00851763">
          <w:rPr>
            <w:rStyle w:val="Kpr"/>
            <w:noProof/>
          </w:rPr>
          <w:t xml:space="preserve">WBGT </w:t>
        </w:r>
        <w:r w:rsidR="00396C17" w:rsidRPr="00851763">
          <w:rPr>
            <w:rStyle w:val="Kpr"/>
            <w:noProof/>
          </w:rPr>
          <w:t>Ölçüm Sonuçları</w:t>
        </w:r>
        <w:r w:rsidR="00396C17">
          <w:rPr>
            <w:noProof/>
            <w:webHidden/>
          </w:rPr>
          <w:tab/>
        </w:r>
        <w:r w:rsidR="0054400D">
          <w:rPr>
            <w:noProof/>
            <w:webHidden/>
          </w:rPr>
          <w:t>2</w:t>
        </w:r>
        <w:r w:rsidR="005C41A1">
          <w:rPr>
            <w:noProof/>
            <w:webHidden/>
          </w:rPr>
          <w:t>1</w:t>
        </w:r>
      </w:hyperlink>
    </w:p>
    <w:p w14:paraId="3F72EA94" w14:textId="77777777" w:rsidR="00372AE6" w:rsidRDefault="008C2745" w:rsidP="00372AE6">
      <w:pPr>
        <w:pStyle w:val="ekillerTablosu"/>
        <w:tabs>
          <w:tab w:val="right" w:leader="dot" w:pos="10194"/>
        </w:tabs>
        <w:rPr>
          <w:noProof/>
        </w:rPr>
      </w:pPr>
      <w:hyperlink w:anchor="_Toc529794929" w:history="1">
        <w:r w:rsidR="00372AE6" w:rsidRPr="00851763">
          <w:rPr>
            <w:rStyle w:val="Kpr"/>
            <w:b/>
            <w:noProof/>
          </w:rPr>
          <w:t xml:space="preserve">Tablo </w:t>
        </w:r>
        <w:r w:rsidR="00396C17" w:rsidRPr="00851763">
          <w:rPr>
            <w:rStyle w:val="Kpr"/>
            <w:b/>
            <w:noProof/>
          </w:rPr>
          <w:t>1</w:t>
        </w:r>
        <w:r w:rsidR="00A318B1">
          <w:rPr>
            <w:rStyle w:val="Kpr"/>
            <w:b/>
            <w:noProof/>
          </w:rPr>
          <w:t>4</w:t>
        </w:r>
        <w:r w:rsidR="00396C17" w:rsidRPr="00851763">
          <w:rPr>
            <w:rStyle w:val="Kpr"/>
            <w:b/>
            <w:noProof/>
          </w:rPr>
          <w:t xml:space="preserve">. </w:t>
        </w:r>
        <w:r w:rsidR="00372AE6" w:rsidRPr="00851763">
          <w:rPr>
            <w:rStyle w:val="Kpr"/>
            <w:noProof/>
          </w:rPr>
          <w:t xml:space="preserve">WBGT </w:t>
        </w:r>
        <w:r w:rsidR="00396C17" w:rsidRPr="00851763">
          <w:rPr>
            <w:rStyle w:val="Kpr"/>
            <w:noProof/>
          </w:rPr>
          <w:t>Referans Değerleri</w:t>
        </w:r>
        <w:r w:rsidR="00396C17">
          <w:rPr>
            <w:noProof/>
            <w:webHidden/>
          </w:rPr>
          <w:tab/>
        </w:r>
        <w:r w:rsidR="00372AE6">
          <w:rPr>
            <w:noProof/>
            <w:webHidden/>
          </w:rPr>
          <w:fldChar w:fldCharType="begin"/>
        </w:r>
        <w:r w:rsidR="00372AE6">
          <w:rPr>
            <w:noProof/>
            <w:webHidden/>
          </w:rPr>
          <w:instrText xml:space="preserve"> PAGEREF _Toc529794929 \h </w:instrText>
        </w:r>
        <w:r w:rsidR="00372AE6">
          <w:rPr>
            <w:noProof/>
            <w:webHidden/>
          </w:rPr>
        </w:r>
        <w:r w:rsidR="00372AE6">
          <w:rPr>
            <w:noProof/>
            <w:webHidden/>
          </w:rPr>
          <w:fldChar w:fldCharType="separate"/>
        </w:r>
        <w:r w:rsidR="00396C17">
          <w:rPr>
            <w:noProof/>
            <w:webHidden/>
          </w:rPr>
          <w:t>2</w:t>
        </w:r>
        <w:r w:rsidR="005C41A1">
          <w:rPr>
            <w:noProof/>
            <w:webHidden/>
          </w:rPr>
          <w:t>2</w:t>
        </w:r>
        <w:r w:rsidR="00372AE6">
          <w:rPr>
            <w:noProof/>
            <w:webHidden/>
          </w:rPr>
          <w:fldChar w:fldCharType="end"/>
        </w:r>
      </w:hyperlink>
    </w:p>
    <w:p w14:paraId="369E0FE6" w14:textId="77777777" w:rsidR="00396C17" w:rsidRDefault="008C2745" w:rsidP="00396C17">
      <w:pPr>
        <w:pStyle w:val="ekillerTablosu"/>
        <w:tabs>
          <w:tab w:val="right" w:leader="dot" w:pos="10194"/>
        </w:tabs>
        <w:rPr>
          <w:noProof/>
        </w:rPr>
      </w:pPr>
      <w:hyperlink w:anchor="_Toc529794929" w:history="1">
        <w:r w:rsidR="00396C17" w:rsidRPr="00851763">
          <w:rPr>
            <w:rStyle w:val="Kpr"/>
            <w:b/>
            <w:noProof/>
          </w:rPr>
          <w:t>Tablo 1</w:t>
        </w:r>
        <w:r w:rsidR="00A318B1">
          <w:rPr>
            <w:rStyle w:val="Kpr"/>
            <w:b/>
            <w:noProof/>
          </w:rPr>
          <w:t>5</w:t>
        </w:r>
        <w:r w:rsidR="00396C17" w:rsidRPr="00851763">
          <w:rPr>
            <w:rStyle w:val="Kpr"/>
            <w:b/>
            <w:noProof/>
          </w:rPr>
          <w:t xml:space="preserve">. </w:t>
        </w:r>
        <w:r w:rsidR="00396C17">
          <w:rPr>
            <w:rStyle w:val="Kpr"/>
            <w:noProof/>
          </w:rPr>
          <w:t>Soğuk Ortam Ölçüm Sonuçları</w:t>
        </w:r>
        <w:r w:rsidR="00396C17">
          <w:rPr>
            <w:noProof/>
            <w:webHidden/>
          </w:rPr>
          <w:tab/>
        </w:r>
        <w:r w:rsidR="00396C17" w:rsidRPr="0054400D">
          <w:rPr>
            <w:noProof/>
            <w:webHidden/>
          </w:rPr>
          <w:fldChar w:fldCharType="begin"/>
        </w:r>
        <w:r w:rsidR="00396C17" w:rsidRPr="0054400D">
          <w:rPr>
            <w:noProof/>
            <w:webHidden/>
          </w:rPr>
          <w:instrText xml:space="preserve"> PAGEREF _Toc529794929 \h </w:instrText>
        </w:r>
        <w:r w:rsidR="00396C17" w:rsidRPr="0054400D">
          <w:rPr>
            <w:noProof/>
            <w:webHidden/>
          </w:rPr>
        </w:r>
        <w:r w:rsidR="00396C17" w:rsidRPr="0054400D">
          <w:rPr>
            <w:noProof/>
            <w:webHidden/>
          </w:rPr>
          <w:fldChar w:fldCharType="separate"/>
        </w:r>
        <w:r w:rsidR="00396C17" w:rsidRPr="0054400D">
          <w:rPr>
            <w:noProof/>
            <w:webHidden/>
          </w:rPr>
          <w:t>2</w:t>
        </w:r>
        <w:r w:rsidR="005C41A1">
          <w:rPr>
            <w:noProof/>
            <w:webHidden/>
          </w:rPr>
          <w:t>2</w:t>
        </w:r>
        <w:r w:rsidR="00396C17" w:rsidRPr="0054400D">
          <w:rPr>
            <w:noProof/>
            <w:webHidden/>
          </w:rPr>
          <w:fldChar w:fldCharType="end"/>
        </w:r>
      </w:hyperlink>
    </w:p>
    <w:p w14:paraId="68D4C61D" w14:textId="77777777" w:rsidR="00396C17" w:rsidRDefault="008C2745" w:rsidP="00396C17">
      <w:pPr>
        <w:pStyle w:val="ekillerTablosu"/>
        <w:tabs>
          <w:tab w:val="right" w:leader="dot" w:pos="10194"/>
        </w:tabs>
        <w:rPr>
          <w:noProof/>
        </w:rPr>
      </w:pPr>
      <w:hyperlink w:anchor="_Toc529794929" w:history="1">
        <w:r w:rsidR="00396C17" w:rsidRPr="00851763">
          <w:rPr>
            <w:rStyle w:val="Kpr"/>
            <w:b/>
            <w:noProof/>
          </w:rPr>
          <w:t>Tablo 1</w:t>
        </w:r>
        <w:r w:rsidR="00A318B1">
          <w:rPr>
            <w:rStyle w:val="Kpr"/>
            <w:b/>
            <w:noProof/>
          </w:rPr>
          <w:t>6</w:t>
        </w:r>
        <w:r w:rsidR="00396C17" w:rsidRPr="00851763">
          <w:rPr>
            <w:rStyle w:val="Kpr"/>
            <w:b/>
            <w:noProof/>
          </w:rPr>
          <w:t xml:space="preserve">. </w:t>
        </w:r>
        <w:r w:rsidR="00396C17">
          <w:rPr>
            <w:rStyle w:val="Kpr"/>
            <w:noProof/>
          </w:rPr>
          <w:t>Elektromanyetik Alan Ölçüm Sonuçları</w:t>
        </w:r>
        <w:r w:rsidR="00396C17">
          <w:rPr>
            <w:noProof/>
            <w:webHidden/>
          </w:rPr>
          <w:tab/>
        </w:r>
        <w:r w:rsidR="00396C17" w:rsidRPr="0054400D">
          <w:rPr>
            <w:noProof/>
            <w:webHidden/>
          </w:rPr>
          <w:fldChar w:fldCharType="begin"/>
        </w:r>
        <w:r w:rsidR="00396C17" w:rsidRPr="0054400D">
          <w:rPr>
            <w:noProof/>
            <w:webHidden/>
          </w:rPr>
          <w:instrText xml:space="preserve"> PAGEREF _Toc529794929 \h </w:instrText>
        </w:r>
        <w:r w:rsidR="00396C17" w:rsidRPr="0054400D">
          <w:rPr>
            <w:noProof/>
            <w:webHidden/>
          </w:rPr>
        </w:r>
        <w:r w:rsidR="00396C17" w:rsidRPr="0054400D">
          <w:rPr>
            <w:noProof/>
            <w:webHidden/>
          </w:rPr>
          <w:fldChar w:fldCharType="separate"/>
        </w:r>
        <w:r w:rsidR="00396C17" w:rsidRPr="0054400D">
          <w:rPr>
            <w:noProof/>
            <w:webHidden/>
          </w:rPr>
          <w:t>2</w:t>
        </w:r>
        <w:r w:rsidR="005C41A1">
          <w:rPr>
            <w:noProof/>
            <w:webHidden/>
          </w:rPr>
          <w:t>3</w:t>
        </w:r>
        <w:r w:rsidR="00396C17" w:rsidRPr="0054400D">
          <w:rPr>
            <w:noProof/>
            <w:webHidden/>
          </w:rPr>
          <w:fldChar w:fldCharType="end"/>
        </w:r>
      </w:hyperlink>
    </w:p>
    <w:p w14:paraId="45C14564"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0" w:history="1">
        <w:r w:rsidR="00372AE6" w:rsidRPr="00851763">
          <w:rPr>
            <w:rStyle w:val="Kpr"/>
            <w:b/>
            <w:noProof/>
          </w:rPr>
          <w:t xml:space="preserve">Tablo </w:t>
        </w:r>
        <w:r w:rsidR="00396C17" w:rsidRPr="00851763">
          <w:rPr>
            <w:rStyle w:val="Kpr"/>
            <w:b/>
            <w:noProof/>
          </w:rPr>
          <w:t>1</w:t>
        </w:r>
        <w:r w:rsidR="00A318B1">
          <w:rPr>
            <w:rStyle w:val="Kpr"/>
            <w:b/>
            <w:noProof/>
          </w:rPr>
          <w:t>7</w:t>
        </w:r>
        <w:r w:rsidR="00B1783A">
          <w:rPr>
            <w:rStyle w:val="Kpr"/>
            <w:b/>
            <w:noProof/>
          </w:rPr>
          <w:t>.</w:t>
        </w:r>
        <w:r w:rsidR="00396C17" w:rsidRPr="00851763">
          <w:rPr>
            <w:rStyle w:val="Kpr"/>
            <w:b/>
            <w:noProof/>
          </w:rPr>
          <w:t xml:space="preserve"> </w:t>
        </w:r>
        <w:r w:rsidR="0054400D">
          <w:rPr>
            <w:rStyle w:val="Kpr"/>
            <w:noProof/>
          </w:rPr>
          <w:t>UOB</w:t>
        </w:r>
        <w:r w:rsidR="00372AE6" w:rsidRPr="00851763">
          <w:rPr>
            <w:rStyle w:val="Kpr"/>
            <w:noProof/>
          </w:rPr>
          <w:t xml:space="preserve"> Ölçüm Sonuçları</w:t>
        </w:r>
        <w:r w:rsidR="00396C17">
          <w:rPr>
            <w:noProof/>
            <w:webHidden/>
          </w:rPr>
          <w:tab/>
        </w:r>
        <w:r w:rsidR="00372AE6">
          <w:rPr>
            <w:noProof/>
            <w:webHidden/>
          </w:rPr>
          <w:fldChar w:fldCharType="begin"/>
        </w:r>
        <w:r w:rsidR="00372AE6">
          <w:rPr>
            <w:noProof/>
            <w:webHidden/>
          </w:rPr>
          <w:instrText xml:space="preserve"> PAGEREF _Toc529794930 \h </w:instrText>
        </w:r>
        <w:r w:rsidR="00372AE6">
          <w:rPr>
            <w:noProof/>
            <w:webHidden/>
          </w:rPr>
        </w:r>
        <w:r w:rsidR="00372AE6">
          <w:rPr>
            <w:noProof/>
            <w:webHidden/>
          </w:rPr>
          <w:fldChar w:fldCharType="separate"/>
        </w:r>
        <w:r w:rsidR="00396C17">
          <w:rPr>
            <w:noProof/>
            <w:webHidden/>
          </w:rPr>
          <w:t>2</w:t>
        </w:r>
        <w:r w:rsidR="005C41A1">
          <w:rPr>
            <w:noProof/>
            <w:webHidden/>
          </w:rPr>
          <w:t>5</w:t>
        </w:r>
        <w:r w:rsidR="00372AE6">
          <w:rPr>
            <w:noProof/>
            <w:webHidden/>
          </w:rPr>
          <w:fldChar w:fldCharType="end"/>
        </w:r>
      </w:hyperlink>
    </w:p>
    <w:p w14:paraId="228FD4A9"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1" w:history="1">
        <w:r w:rsidR="00372AE6" w:rsidRPr="00851763">
          <w:rPr>
            <w:rStyle w:val="Kpr"/>
            <w:b/>
            <w:noProof/>
          </w:rPr>
          <w:t xml:space="preserve">Tablo </w:t>
        </w:r>
        <w:r w:rsidR="00030C8B">
          <w:rPr>
            <w:rStyle w:val="Kpr"/>
            <w:b/>
            <w:noProof/>
          </w:rPr>
          <w:t>1</w:t>
        </w:r>
        <w:r w:rsidR="00A318B1">
          <w:rPr>
            <w:rStyle w:val="Kpr"/>
            <w:b/>
            <w:noProof/>
          </w:rPr>
          <w:t>8</w:t>
        </w:r>
        <w:r w:rsidR="00372AE6" w:rsidRPr="00851763">
          <w:rPr>
            <w:rStyle w:val="Kpr"/>
            <w:b/>
            <w:noProof/>
          </w:rPr>
          <w:t xml:space="preserve">. </w:t>
        </w:r>
        <w:r w:rsidR="0054400D">
          <w:rPr>
            <w:rStyle w:val="Kpr"/>
            <w:noProof/>
          </w:rPr>
          <w:t>Formaldehit</w:t>
        </w:r>
        <w:r w:rsidR="00372AE6" w:rsidRPr="00851763">
          <w:rPr>
            <w:rStyle w:val="Kpr"/>
            <w:noProof/>
          </w:rPr>
          <w:t xml:space="preserve"> Ölçüm Sonuçları</w:t>
        </w:r>
        <w:r w:rsidR="00372AE6">
          <w:rPr>
            <w:noProof/>
            <w:webHidden/>
          </w:rPr>
          <w:tab/>
        </w:r>
        <w:r w:rsidR="00372AE6">
          <w:rPr>
            <w:noProof/>
            <w:webHidden/>
          </w:rPr>
          <w:fldChar w:fldCharType="begin"/>
        </w:r>
        <w:r w:rsidR="00372AE6">
          <w:rPr>
            <w:noProof/>
            <w:webHidden/>
          </w:rPr>
          <w:instrText xml:space="preserve"> PAGEREF _Toc529794931 \h </w:instrText>
        </w:r>
        <w:r w:rsidR="00372AE6">
          <w:rPr>
            <w:noProof/>
            <w:webHidden/>
          </w:rPr>
        </w:r>
        <w:r w:rsidR="00372AE6">
          <w:rPr>
            <w:noProof/>
            <w:webHidden/>
          </w:rPr>
          <w:fldChar w:fldCharType="separate"/>
        </w:r>
        <w:r w:rsidR="00372AE6">
          <w:rPr>
            <w:noProof/>
            <w:webHidden/>
          </w:rPr>
          <w:t>2</w:t>
        </w:r>
        <w:r w:rsidR="005C41A1">
          <w:rPr>
            <w:noProof/>
            <w:webHidden/>
          </w:rPr>
          <w:t>6</w:t>
        </w:r>
        <w:r w:rsidR="00372AE6">
          <w:rPr>
            <w:noProof/>
            <w:webHidden/>
          </w:rPr>
          <w:fldChar w:fldCharType="end"/>
        </w:r>
      </w:hyperlink>
    </w:p>
    <w:p w14:paraId="02DE2E3E"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4" w:history="1">
        <w:r w:rsidR="00372AE6" w:rsidRPr="00396C17">
          <w:rPr>
            <w:rStyle w:val="Kpr"/>
            <w:b/>
            <w:noProof/>
          </w:rPr>
          <w:t xml:space="preserve">Tablo </w:t>
        </w:r>
        <w:r w:rsidR="00A318B1">
          <w:rPr>
            <w:rStyle w:val="Kpr"/>
            <w:b/>
            <w:noProof/>
          </w:rPr>
          <w:t>19</w:t>
        </w:r>
        <w:r w:rsidR="00372AE6" w:rsidRPr="00396C17">
          <w:rPr>
            <w:rStyle w:val="Kpr"/>
            <w:b/>
            <w:noProof/>
          </w:rPr>
          <w:t xml:space="preserve">. </w:t>
        </w:r>
        <w:r w:rsidR="0054400D">
          <w:rPr>
            <w:rStyle w:val="Kpr"/>
            <w:noProof/>
          </w:rPr>
          <w:t>Ağır Metal</w:t>
        </w:r>
        <w:r w:rsidR="00372AE6" w:rsidRPr="00396C17">
          <w:rPr>
            <w:rStyle w:val="Kpr"/>
            <w:noProof/>
          </w:rPr>
          <w:t xml:space="preserve"> Ölçüm Sonuçları</w:t>
        </w:r>
        <w:r w:rsidR="00372AE6" w:rsidRPr="00396C17">
          <w:rPr>
            <w:noProof/>
            <w:webHidden/>
          </w:rPr>
          <w:tab/>
        </w:r>
        <w:r w:rsidR="00372AE6" w:rsidRPr="00396C17">
          <w:rPr>
            <w:noProof/>
            <w:webHidden/>
          </w:rPr>
          <w:fldChar w:fldCharType="begin"/>
        </w:r>
        <w:r w:rsidR="00372AE6" w:rsidRPr="00396C17">
          <w:rPr>
            <w:noProof/>
            <w:webHidden/>
          </w:rPr>
          <w:instrText xml:space="preserve"> PAGEREF _Toc529794934 \h </w:instrText>
        </w:r>
        <w:r w:rsidR="00372AE6" w:rsidRPr="00396C17">
          <w:rPr>
            <w:noProof/>
            <w:webHidden/>
          </w:rPr>
        </w:r>
        <w:r w:rsidR="00372AE6" w:rsidRPr="00396C17">
          <w:rPr>
            <w:noProof/>
            <w:webHidden/>
          </w:rPr>
          <w:fldChar w:fldCharType="separate"/>
        </w:r>
        <w:r w:rsidR="00372AE6" w:rsidRPr="00396C17">
          <w:rPr>
            <w:noProof/>
            <w:webHidden/>
          </w:rPr>
          <w:t>2</w:t>
        </w:r>
        <w:r w:rsidR="005C41A1">
          <w:rPr>
            <w:noProof/>
            <w:webHidden/>
          </w:rPr>
          <w:t>8</w:t>
        </w:r>
        <w:r w:rsidR="00372AE6" w:rsidRPr="00396C17">
          <w:rPr>
            <w:noProof/>
            <w:webHidden/>
          </w:rPr>
          <w:fldChar w:fldCharType="end"/>
        </w:r>
      </w:hyperlink>
    </w:p>
    <w:p w14:paraId="20A0A1A5"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5" w:history="1">
        <w:r w:rsidR="00B1783A">
          <w:rPr>
            <w:rStyle w:val="Kpr"/>
            <w:b/>
            <w:noProof/>
          </w:rPr>
          <w:t>Tablo 2</w:t>
        </w:r>
        <w:r w:rsidR="00A318B1">
          <w:rPr>
            <w:rStyle w:val="Kpr"/>
            <w:b/>
            <w:noProof/>
          </w:rPr>
          <w:t>0</w:t>
        </w:r>
        <w:r w:rsidR="00372AE6" w:rsidRPr="00851763">
          <w:rPr>
            <w:rStyle w:val="Kpr"/>
            <w:b/>
            <w:noProof/>
          </w:rPr>
          <w:t xml:space="preserve">. </w:t>
        </w:r>
        <w:r w:rsidR="0054400D">
          <w:rPr>
            <w:rStyle w:val="Kpr"/>
            <w:noProof/>
          </w:rPr>
          <w:t>İnorganik Asit</w:t>
        </w:r>
        <w:r w:rsidR="00372AE6" w:rsidRPr="00851763">
          <w:rPr>
            <w:rStyle w:val="Kpr"/>
            <w:noProof/>
          </w:rPr>
          <w:t xml:space="preserve"> </w:t>
        </w:r>
        <w:r w:rsidR="0054400D">
          <w:rPr>
            <w:rStyle w:val="Kpr"/>
            <w:noProof/>
          </w:rPr>
          <w:t xml:space="preserve">Ölçüm </w:t>
        </w:r>
        <w:r w:rsidR="00372AE6" w:rsidRPr="00851763">
          <w:rPr>
            <w:rStyle w:val="Kpr"/>
            <w:noProof/>
          </w:rPr>
          <w:t>Sonuçları</w:t>
        </w:r>
        <w:r w:rsidR="00372AE6">
          <w:rPr>
            <w:noProof/>
            <w:webHidden/>
          </w:rPr>
          <w:tab/>
        </w:r>
        <w:r w:rsidR="005C41A1">
          <w:rPr>
            <w:noProof/>
            <w:webHidden/>
          </w:rPr>
          <w:t>29</w:t>
        </w:r>
      </w:hyperlink>
    </w:p>
    <w:p w14:paraId="4D65F55C"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6" w:history="1">
        <w:r w:rsidR="00B1783A">
          <w:rPr>
            <w:rStyle w:val="Kpr"/>
            <w:b/>
            <w:noProof/>
          </w:rPr>
          <w:t>Tablo 2</w:t>
        </w:r>
        <w:r w:rsidR="00A318B1">
          <w:rPr>
            <w:rStyle w:val="Kpr"/>
            <w:b/>
            <w:noProof/>
          </w:rPr>
          <w:t>1</w:t>
        </w:r>
        <w:r w:rsidR="00372AE6" w:rsidRPr="00851763">
          <w:rPr>
            <w:rStyle w:val="Kpr"/>
            <w:b/>
            <w:noProof/>
          </w:rPr>
          <w:t xml:space="preserve">. </w:t>
        </w:r>
        <w:r w:rsidR="0054400D">
          <w:rPr>
            <w:rStyle w:val="Kpr"/>
            <w:noProof/>
          </w:rPr>
          <w:t>Amonyak Ölçüm</w:t>
        </w:r>
        <w:r w:rsidR="00372AE6" w:rsidRPr="00851763">
          <w:rPr>
            <w:rStyle w:val="Kpr"/>
            <w:noProof/>
          </w:rPr>
          <w:t xml:space="preserve"> Sonuçları</w:t>
        </w:r>
        <w:r w:rsidR="00372AE6">
          <w:rPr>
            <w:noProof/>
            <w:webHidden/>
          </w:rPr>
          <w:tab/>
        </w:r>
        <w:r w:rsidR="005C41A1">
          <w:rPr>
            <w:noProof/>
            <w:webHidden/>
          </w:rPr>
          <w:t>30</w:t>
        </w:r>
      </w:hyperlink>
    </w:p>
    <w:p w14:paraId="5B82A0AA"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7" w:history="1">
        <w:r w:rsidR="00B1783A">
          <w:rPr>
            <w:rStyle w:val="Kpr"/>
            <w:b/>
            <w:noProof/>
          </w:rPr>
          <w:t>Tablo 2</w:t>
        </w:r>
        <w:r w:rsidR="00A318B1">
          <w:rPr>
            <w:rStyle w:val="Kpr"/>
            <w:b/>
            <w:noProof/>
          </w:rPr>
          <w:t>2</w:t>
        </w:r>
        <w:r w:rsidR="00372AE6" w:rsidRPr="00851763">
          <w:rPr>
            <w:rStyle w:val="Kpr"/>
            <w:b/>
            <w:noProof/>
          </w:rPr>
          <w:t xml:space="preserve">. </w:t>
        </w:r>
        <w:r w:rsidR="0054400D">
          <w:rPr>
            <w:rStyle w:val="Kpr"/>
            <w:noProof/>
          </w:rPr>
          <w:t xml:space="preserve">Toksik Gaz ve Buhar Ölçüm </w:t>
        </w:r>
        <w:r w:rsidR="00372AE6" w:rsidRPr="00851763">
          <w:rPr>
            <w:rStyle w:val="Kpr"/>
            <w:noProof/>
          </w:rPr>
          <w:t>Sonuçları</w:t>
        </w:r>
        <w:r w:rsidR="0054400D">
          <w:rPr>
            <w:rStyle w:val="Kpr"/>
            <w:noProof/>
          </w:rPr>
          <w:t xml:space="preserve"> (Uzun Süreli)</w:t>
        </w:r>
        <w:r w:rsidR="00372AE6">
          <w:rPr>
            <w:noProof/>
            <w:webHidden/>
          </w:rPr>
          <w:tab/>
        </w:r>
        <w:r w:rsidR="0054400D">
          <w:rPr>
            <w:noProof/>
            <w:webHidden/>
          </w:rPr>
          <w:t>3</w:t>
        </w:r>
        <w:r w:rsidR="005C41A1">
          <w:rPr>
            <w:noProof/>
            <w:webHidden/>
          </w:rPr>
          <w:t>2</w:t>
        </w:r>
      </w:hyperlink>
    </w:p>
    <w:p w14:paraId="3D5A7638"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8" w:history="1">
        <w:r w:rsidR="00B1783A">
          <w:rPr>
            <w:rStyle w:val="Kpr"/>
            <w:b/>
            <w:noProof/>
          </w:rPr>
          <w:t>Tablo 2</w:t>
        </w:r>
        <w:r w:rsidR="00A318B1">
          <w:rPr>
            <w:rStyle w:val="Kpr"/>
            <w:b/>
            <w:noProof/>
          </w:rPr>
          <w:t>3</w:t>
        </w:r>
        <w:r w:rsidR="00372AE6" w:rsidRPr="00851763">
          <w:rPr>
            <w:rStyle w:val="Kpr"/>
            <w:b/>
            <w:noProof/>
          </w:rPr>
          <w:t>.</w:t>
        </w:r>
        <w:r w:rsidR="00372AE6" w:rsidRPr="00851763">
          <w:rPr>
            <w:rStyle w:val="Kpr"/>
            <w:noProof/>
          </w:rPr>
          <w:t xml:space="preserve"> </w:t>
        </w:r>
        <w:r w:rsidR="0054400D">
          <w:rPr>
            <w:rStyle w:val="Kpr"/>
            <w:noProof/>
          </w:rPr>
          <w:t>Toksik Gaz ve Buhar Ölçüm Sonuçları (Kısa Süreli)</w:t>
        </w:r>
        <w:r w:rsidR="00372AE6">
          <w:rPr>
            <w:noProof/>
            <w:webHidden/>
          </w:rPr>
          <w:tab/>
        </w:r>
        <w:r w:rsidR="00372AE6">
          <w:rPr>
            <w:noProof/>
            <w:webHidden/>
          </w:rPr>
          <w:fldChar w:fldCharType="begin"/>
        </w:r>
        <w:r w:rsidR="00372AE6">
          <w:rPr>
            <w:noProof/>
            <w:webHidden/>
          </w:rPr>
          <w:instrText xml:space="preserve"> PAGEREF _Toc529794938 \h </w:instrText>
        </w:r>
        <w:r w:rsidR="00372AE6">
          <w:rPr>
            <w:noProof/>
            <w:webHidden/>
          </w:rPr>
        </w:r>
        <w:r w:rsidR="00372AE6">
          <w:rPr>
            <w:noProof/>
            <w:webHidden/>
          </w:rPr>
          <w:fldChar w:fldCharType="separate"/>
        </w:r>
        <w:r w:rsidR="00372AE6">
          <w:rPr>
            <w:noProof/>
            <w:webHidden/>
          </w:rPr>
          <w:t>3</w:t>
        </w:r>
        <w:r w:rsidR="005C41A1">
          <w:rPr>
            <w:noProof/>
            <w:webHidden/>
          </w:rPr>
          <w:t>2</w:t>
        </w:r>
        <w:r w:rsidR="00372AE6">
          <w:rPr>
            <w:noProof/>
            <w:webHidden/>
          </w:rPr>
          <w:fldChar w:fldCharType="end"/>
        </w:r>
      </w:hyperlink>
    </w:p>
    <w:p w14:paraId="527621BA"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39" w:history="1">
        <w:r w:rsidR="00372AE6" w:rsidRPr="00851763">
          <w:rPr>
            <w:rStyle w:val="Kpr"/>
            <w:b/>
            <w:noProof/>
          </w:rPr>
          <w:t xml:space="preserve">Tablo </w:t>
        </w:r>
        <w:r w:rsidR="00B1783A">
          <w:rPr>
            <w:rStyle w:val="Kpr"/>
            <w:b/>
            <w:noProof/>
          </w:rPr>
          <w:t>2</w:t>
        </w:r>
        <w:r w:rsidR="00A318B1">
          <w:rPr>
            <w:rStyle w:val="Kpr"/>
            <w:b/>
            <w:noProof/>
          </w:rPr>
          <w:t>4</w:t>
        </w:r>
        <w:r w:rsidR="00372AE6" w:rsidRPr="00851763">
          <w:rPr>
            <w:rStyle w:val="Kpr"/>
            <w:b/>
            <w:noProof/>
          </w:rPr>
          <w:t xml:space="preserve">. </w:t>
        </w:r>
        <w:r w:rsidR="0054400D">
          <w:rPr>
            <w:rStyle w:val="Kpr"/>
            <w:noProof/>
          </w:rPr>
          <w:t>Toplam Toz Ölçüm</w:t>
        </w:r>
        <w:r w:rsidR="00372AE6" w:rsidRPr="00851763">
          <w:rPr>
            <w:rStyle w:val="Kpr"/>
            <w:noProof/>
          </w:rPr>
          <w:t xml:space="preserve"> Sonuçları</w:t>
        </w:r>
        <w:r w:rsidR="00372AE6">
          <w:rPr>
            <w:noProof/>
            <w:webHidden/>
          </w:rPr>
          <w:tab/>
        </w:r>
        <w:r w:rsidR="00372AE6">
          <w:rPr>
            <w:noProof/>
            <w:webHidden/>
          </w:rPr>
          <w:fldChar w:fldCharType="begin"/>
        </w:r>
        <w:r w:rsidR="00372AE6">
          <w:rPr>
            <w:noProof/>
            <w:webHidden/>
          </w:rPr>
          <w:instrText xml:space="preserve"> PAGEREF _Toc529794939 \h </w:instrText>
        </w:r>
        <w:r w:rsidR="00372AE6">
          <w:rPr>
            <w:noProof/>
            <w:webHidden/>
          </w:rPr>
        </w:r>
        <w:r w:rsidR="00372AE6">
          <w:rPr>
            <w:noProof/>
            <w:webHidden/>
          </w:rPr>
          <w:fldChar w:fldCharType="separate"/>
        </w:r>
        <w:r w:rsidR="00372AE6">
          <w:rPr>
            <w:noProof/>
            <w:webHidden/>
          </w:rPr>
          <w:t>3</w:t>
        </w:r>
        <w:r w:rsidR="005C41A1">
          <w:rPr>
            <w:noProof/>
            <w:webHidden/>
          </w:rPr>
          <w:t>3</w:t>
        </w:r>
        <w:r w:rsidR="00372AE6">
          <w:rPr>
            <w:noProof/>
            <w:webHidden/>
          </w:rPr>
          <w:fldChar w:fldCharType="end"/>
        </w:r>
      </w:hyperlink>
    </w:p>
    <w:p w14:paraId="18F8BF2E"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40" w:history="1">
        <w:r w:rsidR="00372AE6" w:rsidRPr="00851763">
          <w:rPr>
            <w:rStyle w:val="Kpr"/>
            <w:b/>
            <w:noProof/>
          </w:rPr>
          <w:t xml:space="preserve">Tablo </w:t>
        </w:r>
        <w:r w:rsidR="00B1783A">
          <w:rPr>
            <w:rStyle w:val="Kpr"/>
            <w:b/>
            <w:noProof/>
          </w:rPr>
          <w:t>2</w:t>
        </w:r>
        <w:r w:rsidR="00A318B1">
          <w:rPr>
            <w:rStyle w:val="Kpr"/>
            <w:b/>
            <w:noProof/>
          </w:rPr>
          <w:t>5</w:t>
        </w:r>
        <w:r w:rsidR="00372AE6" w:rsidRPr="00851763">
          <w:rPr>
            <w:rStyle w:val="Kpr"/>
            <w:b/>
            <w:noProof/>
          </w:rPr>
          <w:t xml:space="preserve">. </w:t>
        </w:r>
        <w:r w:rsidR="0054400D">
          <w:rPr>
            <w:rStyle w:val="Kpr"/>
            <w:noProof/>
          </w:rPr>
          <w:t>Solunabilir Toz Ölçüm Sonuçları</w:t>
        </w:r>
        <w:r w:rsidR="00372AE6">
          <w:rPr>
            <w:noProof/>
            <w:webHidden/>
          </w:rPr>
          <w:tab/>
        </w:r>
        <w:r w:rsidR="00372AE6">
          <w:rPr>
            <w:noProof/>
            <w:webHidden/>
          </w:rPr>
          <w:fldChar w:fldCharType="begin"/>
        </w:r>
        <w:r w:rsidR="00372AE6">
          <w:rPr>
            <w:noProof/>
            <w:webHidden/>
          </w:rPr>
          <w:instrText xml:space="preserve"> PAGEREF _Toc529794940 \h </w:instrText>
        </w:r>
        <w:r w:rsidR="00372AE6">
          <w:rPr>
            <w:noProof/>
            <w:webHidden/>
          </w:rPr>
        </w:r>
        <w:r w:rsidR="00372AE6">
          <w:rPr>
            <w:noProof/>
            <w:webHidden/>
          </w:rPr>
          <w:fldChar w:fldCharType="separate"/>
        </w:r>
        <w:r w:rsidR="00372AE6">
          <w:rPr>
            <w:noProof/>
            <w:webHidden/>
          </w:rPr>
          <w:t>3</w:t>
        </w:r>
        <w:r w:rsidR="005C41A1">
          <w:rPr>
            <w:noProof/>
            <w:webHidden/>
          </w:rPr>
          <w:t>4</w:t>
        </w:r>
        <w:r w:rsidR="00372AE6">
          <w:rPr>
            <w:noProof/>
            <w:webHidden/>
          </w:rPr>
          <w:fldChar w:fldCharType="end"/>
        </w:r>
      </w:hyperlink>
    </w:p>
    <w:p w14:paraId="19CAFCB0" w14:textId="77777777" w:rsidR="00372AE6" w:rsidRDefault="008C2745" w:rsidP="00372AE6">
      <w:pPr>
        <w:pStyle w:val="ekillerTablosu"/>
        <w:tabs>
          <w:tab w:val="right" w:leader="dot" w:pos="10194"/>
        </w:tabs>
        <w:rPr>
          <w:rFonts w:asciiTheme="minorHAnsi" w:eastAsiaTheme="minorEastAsia" w:hAnsiTheme="minorHAnsi" w:cstheme="minorBidi"/>
          <w:noProof/>
          <w:sz w:val="22"/>
          <w:szCs w:val="22"/>
        </w:rPr>
      </w:pPr>
      <w:hyperlink w:anchor="_Toc529794941" w:history="1">
        <w:r w:rsidR="00372AE6" w:rsidRPr="00851763">
          <w:rPr>
            <w:rStyle w:val="Kpr"/>
            <w:b/>
            <w:noProof/>
          </w:rPr>
          <w:t xml:space="preserve">Tablo </w:t>
        </w:r>
        <w:r w:rsidR="00B1783A">
          <w:rPr>
            <w:rStyle w:val="Kpr"/>
            <w:b/>
            <w:noProof/>
          </w:rPr>
          <w:t>2</w:t>
        </w:r>
        <w:r w:rsidR="00A318B1">
          <w:rPr>
            <w:rStyle w:val="Kpr"/>
            <w:b/>
            <w:noProof/>
          </w:rPr>
          <w:t>6</w:t>
        </w:r>
        <w:r w:rsidR="00372AE6" w:rsidRPr="00851763">
          <w:rPr>
            <w:rStyle w:val="Kpr"/>
            <w:b/>
            <w:noProof/>
          </w:rPr>
          <w:t xml:space="preserve">. </w:t>
        </w:r>
        <w:r w:rsidR="00A966D7">
          <w:rPr>
            <w:rStyle w:val="Kpr"/>
            <w:noProof/>
          </w:rPr>
          <w:t>Kristal Silika (Kuvars, Kristabolit, Tridimit) Ölçüm Sonuçları</w:t>
        </w:r>
        <w:r w:rsidR="00372AE6">
          <w:rPr>
            <w:noProof/>
            <w:webHidden/>
          </w:rPr>
          <w:tab/>
        </w:r>
        <w:r w:rsidR="00372AE6">
          <w:rPr>
            <w:noProof/>
            <w:webHidden/>
          </w:rPr>
          <w:fldChar w:fldCharType="begin"/>
        </w:r>
        <w:r w:rsidR="00372AE6">
          <w:rPr>
            <w:noProof/>
            <w:webHidden/>
          </w:rPr>
          <w:instrText xml:space="preserve"> PAGEREF _Toc529794941 \h </w:instrText>
        </w:r>
        <w:r w:rsidR="00372AE6">
          <w:rPr>
            <w:noProof/>
            <w:webHidden/>
          </w:rPr>
        </w:r>
        <w:r w:rsidR="00372AE6">
          <w:rPr>
            <w:noProof/>
            <w:webHidden/>
          </w:rPr>
          <w:fldChar w:fldCharType="separate"/>
        </w:r>
        <w:r w:rsidR="00372AE6">
          <w:rPr>
            <w:noProof/>
            <w:webHidden/>
          </w:rPr>
          <w:t>3</w:t>
        </w:r>
        <w:r w:rsidR="005C41A1">
          <w:rPr>
            <w:noProof/>
            <w:webHidden/>
          </w:rPr>
          <w:t>6</w:t>
        </w:r>
        <w:r w:rsidR="00372AE6">
          <w:rPr>
            <w:noProof/>
            <w:webHidden/>
          </w:rPr>
          <w:fldChar w:fldCharType="end"/>
        </w:r>
      </w:hyperlink>
    </w:p>
    <w:p w14:paraId="1B4CAF86" w14:textId="77777777" w:rsidR="0054400D" w:rsidRPr="0054400D" w:rsidRDefault="00372AE6" w:rsidP="0054400D">
      <w:pPr>
        <w:pStyle w:val="ekillerTablosu"/>
        <w:tabs>
          <w:tab w:val="right" w:leader="dot" w:pos="10194"/>
        </w:tabs>
        <w:rPr>
          <w:rFonts w:asciiTheme="minorHAnsi" w:eastAsiaTheme="minorEastAsia" w:hAnsiTheme="minorHAnsi" w:cstheme="minorBidi"/>
          <w:noProof/>
          <w:sz w:val="22"/>
          <w:szCs w:val="22"/>
        </w:rPr>
      </w:pPr>
      <w:r>
        <w:fldChar w:fldCharType="end"/>
      </w:r>
      <w:hyperlink w:anchor="_Toc529794935" w:history="1">
        <w:r w:rsidR="0054400D">
          <w:rPr>
            <w:rStyle w:val="Kpr"/>
            <w:b/>
            <w:noProof/>
            <w:color w:val="auto"/>
          </w:rPr>
          <w:t>Tablo 2</w:t>
        </w:r>
        <w:r w:rsidR="00A318B1">
          <w:rPr>
            <w:rStyle w:val="Kpr"/>
            <w:b/>
            <w:noProof/>
            <w:color w:val="auto"/>
          </w:rPr>
          <w:t>7</w:t>
        </w:r>
        <w:r w:rsidR="0054400D" w:rsidRPr="0054400D">
          <w:rPr>
            <w:rStyle w:val="Kpr"/>
            <w:b/>
            <w:noProof/>
            <w:color w:val="auto"/>
          </w:rPr>
          <w:t xml:space="preserve">. </w:t>
        </w:r>
        <w:r w:rsidR="00A966D7">
          <w:rPr>
            <w:rStyle w:val="Kpr"/>
            <w:noProof/>
            <w:color w:val="auto"/>
          </w:rPr>
          <w:t>Kristal Silika (Toplam Kristalin Silika)</w:t>
        </w:r>
        <w:r w:rsidR="0054400D" w:rsidRPr="0054400D">
          <w:rPr>
            <w:rStyle w:val="Kpr"/>
            <w:noProof/>
            <w:color w:val="auto"/>
          </w:rPr>
          <w:t xml:space="preserve"> Ölçüm Sonuçları</w:t>
        </w:r>
        <w:r w:rsidR="0054400D" w:rsidRPr="0054400D">
          <w:rPr>
            <w:noProof/>
            <w:webHidden/>
          </w:rPr>
          <w:tab/>
          <w:t>3</w:t>
        </w:r>
        <w:r w:rsidR="005C41A1">
          <w:rPr>
            <w:noProof/>
            <w:webHidden/>
          </w:rPr>
          <w:t>7</w:t>
        </w:r>
      </w:hyperlink>
    </w:p>
    <w:p w14:paraId="67F67B5F" w14:textId="77777777" w:rsidR="0054400D" w:rsidRPr="0054400D" w:rsidRDefault="008C2745" w:rsidP="0054400D">
      <w:pPr>
        <w:pStyle w:val="ekillerTablosu"/>
        <w:tabs>
          <w:tab w:val="right" w:leader="dot" w:pos="10194"/>
        </w:tabs>
        <w:rPr>
          <w:rFonts w:asciiTheme="minorHAnsi" w:eastAsiaTheme="minorEastAsia" w:hAnsiTheme="minorHAnsi" w:cstheme="minorBidi"/>
          <w:noProof/>
          <w:sz w:val="22"/>
          <w:szCs w:val="22"/>
        </w:rPr>
      </w:pPr>
      <w:hyperlink w:anchor="_Toc529794935" w:history="1">
        <w:r w:rsidR="00A966D7">
          <w:rPr>
            <w:rStyle w:val="Kpr"/>
            <w:b/>
            <w:noProof/>
            <w:color w:val="auto"/>
          </w:rPr>
          <w:t>Tablo 2</w:t>
        </w:r>
        <w:r w:rsidR="00A318B1">
          <w:rPr>
            <w:rStyle w:val="Kpr"/>
            <w:b/>
            <w:noProof/>
            <w:color w:val="auto"/>
          </w:rPr>
          <w:t>8</w:t>
        </w:r>
        <w:r w:rsidR="0054400D" w:rsidRPr="0054400D">
          <w:rPr>
            <w:rStyle w:val="Kpr"/>
            <w:b/>
            <w:noProof/>
            <w:color w:val="auto"/>
          </w:rPr>
          <w:t xml:space="preserve">. </w:t>
        </w:r>
        <w:r w:rsidR="00A966D7">
          <w:rPr>
            <w:rStyle w:val="Kpr"/>
            <w:noProof/>
            <w:color w:val="auto"/>
          </w:rPr>
          <w:t>Lifsi Toz (MMMF)</w:t>
        </w:r>
        <w:r w:rsidR="0054400D" w:rsidRPr="0054400D">
          <w:rPr>
            <w:rStyle w:val="Kpr"/>
            <w:noProof/>
            <w:color w:val="auto"/>
          </w:rPr>
          <w:t xml:space="preserve"> Ölçüm Sonuçları</w:t>
        </w:r>
        <w:r w:rsidR="0054400D" w:rsidRPr="0054400D">
          <w:rPr>
            <w:noProof/>
            <w:webHidden/>
          </w:rPr>
          <w:tab/>
        </w:r>
        <w:r w:rsidR="005C41A1">
          <w:rPr>
            <w:noProof/>
            <w:webHidden/>
          </w:rPr>
          <w:t>38</w:t>
        </w:r>
      </w:hyperlink>
    </w:p>
    <w:p w14:paraId="75E7E797" w14:textId="77777777" w:rsidR="00372AE6" w:rsidRDefault="00372AE6" w:rsidP="00ED4A37">
      <w:pPr>
        <w:pStyle w:val="Altyaz"/>
      </w:pPr>
    </w:p>
    <w:p w14:paraId="5CAC8444" w14:textId="77777777" w:rsidR="007E7AA8" w:rsidRDefault="007E7AA8" w:rsidP="007E7AA8"/>
    <w:p w14:paraId="615AFAA5" w14:textId="77777777" w:rsidR="007E7AA8" w:rsidRDefault="007E7AA8" w:rsidP="007E7AA8"/>
    <w:p w14:paraId="7A4E72E4" w14:textId="77777777" w:rsidR="007E7AA8" w:rsidRDefault="007E7AA8" w:rsidP="007E7AA8"/>
    <w:p w14:paraId="2E9A84B3" w14:textId="77777777" w:rsidR="007E7AA8" w:rsidRDefault="007E7AA8" w:rsidP="007E7AA8"/>
    <w:p w14:paraId="78E181D8" w14:textId="77777777" w:rsidR="007E7AA8" w:rsidRDefault="007E7AA8" w:rsidP="007E7AA8"/>
    <w:p w14:paraId="7E3F2BDC" w14:textId="77777777" w:rsidR="007E7AA8" w:rsidRDefault="007E7AA8" w:rsidP="007E7AA8"/>
    <w:p w14:paraId="58828271" w14:textId="77777777" w:rsidR="007E7AA8" w:rsidRDefault="007E7AA8" w:rsidP="007E7AA8"/>
    <w:p w14:paraId="21D31C11" w14:textId="77777777" w:rsidR="007E7AA8" w:rsidRDefault="007E7AA8" w:rsidP="007E7AA8"/>
    <w:p w14:paraId="3AE88B0C" w14:textId="77777777" w:rsidR="007E7AA8" w:rsidRDefault="007E7AA8" w:rsidP="007E7AA8"/>
    <w:p w14:paraId="062B2128" w14:textId="77777777" w:rsidR="007E7AA8" w:rsidRDefault="007E7AA8" w:rsidP="007E7AA8"/>
    <w:p w14:paraId="3FA3AE2F" w14:textId="77777777" w:rsidR="007E7AA8" w:rsidRDefault="007E7AA8" w:rsidP="007E7AA8"/>
    <w:p w14:paraId="055E12D3" w14:textId="77777777" w:rsidR="007E7AA8" w:rsidRDefault="007E7AA8" w:rsidP="007E7AA8"/>
    <w:p w14:paraId="0504E2A7" w14:textId="77777777" w:rsidR="007E7AA8" w:rsidRDefault="007E7AA8" w:rsidP="007E7AA8"/>
    <w:p w14:paraId="2777C469" w14:textId="77777777" w:rsidR="007E7AA8" w:rsidRDefault="007E7AA8" w:rsidP="007E7AA8"/>
    <w:p w14:paraId="38B6BC46" w14:textId="77777777" w:rsidR="007E7AA8" w:rsidRDefault="007E7AA8" w:rsidP="007E7AA8"/>
    <w:p w14:paraId="556191E2" w14:textId="77777777" w:rsidR="007E7AA8" w:rsidRDefault="007E7AA8" w:rsidP="007E7AA8"/>
    <w:p w14:paraId="1B267DBF" w14:textId="77777777" w:rsidR="007E7AA8" w:rsidRDefault="007E7AA8" w:rsidP="007E7AA8"/>
    <w:p w14:paraId="2EB2B86B" w14:textId="77777777" w:rsidR="007E7AA8" w:rsidRDefault="007E7AA8" w:rsidP="007E7AA8"/>
    <w:p w14:paraId="1959A4E9" w14:textId="77777777" w:rsidR="007E7AA8" w:rsidRDefault="007E7AA8" w:rsidP="007E7AA8"/>
    <w:p w14:paraId="1F182F6D" w14:textId="77777777" w:rsidR="007E7AA8" w:rsidRDefault="007E7AA8" w:rsidP="007E7AA8"/>
    <w:p w14:paraId="7DE02596" w14:textId="77777777" w:rsidR="007E7AA8" w:rsidRDefault="007E7AA8" w:rsidP="007E7AA8"/>
    <w:p w14:paraId="1B0EE627" w14:textId="77777777" w:rsidR="007E7AA8" w:rsidRDefault="007E7AA8" w:rsidP="007E7AA8"/>
    <w:p w14:paraId="25A026FC" w14:textId="77777777" w:rsidR="007E7AA8" w:rsidRDefault="007E7AA8" w:rsidP="007E7AA8"/>
    <w:p w14:paraId="0C044999" w14:textId="77777777" w:rsidR="007E7AA8" w:rsidRDefault="007E7AA8" w:rsidP="007E7AA8"/>
    <w:p w14:paraId="1B8820F7" w14:textId="77777777" w:rsidR="007E7AA8" w:rsidRDefault="007E7AA8" w:rsidP="007E7AA8"/>
    <w:p w14:paraId="506567EA" w14:textId="77777777" w:rsidR="007E7AA8" w:rsidRDefault="007E7AA8" w:rsidP="007E7AA8"/>
    <w:p w14:paraId="5D506116" w14:textId="77777777" w:rsidR="007E7AA8" w:rsidRDefault="007E7AA8" w:rsidP="007E7AA8"/>
    <w:p w14:paraId="6FA9641A" w14:textId="77777777" w:rsidR="007E7AA8" w:rsidRDefault="007E7AA8" w:rsidP="007E7AA8"/>
    <w:p w14:paraId="507234DA" w14:textId="77777777" w:rsidR="007E7AA8" w:rsidRDefault="007E7AA8" w:rsidP="007E7AA8"/>
    <w:p w14:paraId="48626F54" w14:textId="77777777" w:rsidR="007E7AA8" w:rsidRDefault="007E7AA8" w:rsidP="007E7AA8"/>
    <w:p w14:paraId="0355C515" w14:textId="77777777" w:rsidR="007E7AA8" w:rsidRDefault="007E7AA8" w:rsidP="007E7AA8"/>
    <w:p w14:paraId="0C7668C2" w14:textId="77777777" w:rsidR="007E7AA8" w:rsidRPr="007E7AA8" w:rsidRDefault="007E7AA8" w:rsidP="007E7AA8"/>
    <w:p w14:paraId="359DA1CF" w14:textId="77777777" w:rsidR="00372AE6" w:rsidRPr="00A27926" w:rsidRDefault="00372AE6" w:rsidP="00372AE6">
      <w:pPr>
        <w:pStyle w:val="Balk1"/>
      </w:pPr>
      <w:bookmarkStart w:id="6" w:name="_Toc139208511"/>
      <w:r w:rsidRPr="00A27926">
        <w:t>GİRİŞ</w:t>
      </w:r>
      <w:bookmarkEnd w:id="5"/>
      <w:bookmarkEnd w:id="6"/>
    </w:p>
    <w:p w14:paraId="7B55590A" w14:textId="77777777" w:rsidR="00372AE6" w:rsidRDefault="00372AE6" w:rsidP="00372AE6">
      <w:pPr>
        <w:spacing w:after="240" w:line="360" w:lineRule="auto"/>
        <w:jc w:val="both"/>
        <w:rPr>
          <w:rStyle w:val="Stil2"/>
        </w:rPr>
      </w:pPr>
      <w:r w:rsidRPr="00E91546">
        <w:rPr>
          <w:rStyle w:val="Stil2"/>
        </w:rPr>
        <w:t xml:space="preserve">Bu </w:t>
      </w:r>
      <w:proofErr w:type="gramStart"/>
      <w:r w:rsidRPr="00E91546">
        <w:rPr>
          <w:rStyle w:val="Stil2"/>
        </w:rPr>
        <w:t xml:space="preserve">rapor, </w:t>
      </w:r>
      <w:r>
        <w:rPr>
          <w:rStyle w:val="Stil2"/>
        </w:rPr>
        <w:t xml:space="preserve"> </w:t>
      </w:r>
      <w:r w:rsidR="009309A3">
        <w:rPr>
          <w:rStyle w:val="Stil2"/>
        </w:rPr>
        <w:t>-----</w:t>
      </w:r>
      <w:proofErr w:type="gramEnd"/>
      <w:r w:rsidR="009309A3">
        <w:rPr>
          <w:rStyle w:val="Stil2"/>
        </w:rPr>
        <w:t xml:space="preserve"> unvanlı </w:t>
      </w:r>
      <w:r>
        <w:rPr>
          <w:rStyle w:val="Stil2"/>
        </w:rPr>
        <w:t>laboratuvar</w:t>
      </w:r>
      <w:r w:rsidRPr="00E91546">
        <w:rPr>
          <w:rStyle w:val="Stil2"/>
        </w:rPr>
        <w:t xml:space="preserve"> personeli tarafından</w:t>
      </w:r>
      <w:r>
        <w:rPr>
          <w:rStyle w:val="Stil2"/>
        </w:rPr>
        <w:t xml:space="preserve"> aşağıda bilgileri verilmiş olan iş yerinde</w:t>
      </w:r>
      <w:r w:rsidRPr="00E91546">
        <w:rPr>
          <w:rStyle w:val="Stil2"/>
        </w:rPr>
        <w:t xml:space="preserve"> gerçekleştirile</w:t>
      </w:r>
      <w:r>
        <w:rPr>
          <w:rStyle w:val="Stil2"/>
        </w:rPr>
        <w:t>n</w:t>
      </w:r>
      <w:r w:rsidRPr="00E91546">
        <w:rPr>
          <w:rStyle w:val="Stil2"/>
        </w:rPr>
        <w:t xml:space="preserve"> </w:t>
      </w:r>
      <w:r w:rsidR="009309A3">
        <w:rPr>
          <w:rStyle w:val="Stil2"/>
        </w:rPr>
        <w:t xml:space="preserve">iş hijyeni </w:t>
      </w:r>
      <w:r w:rsidRPr="00E91546">
        <w:rPr>
          <w:rStyle w:val="Stil2"/>
        </w:rPr>
        <w:t>ölçüm ve analizler</w:t>
      </w:r>
      <w:r w:rsidR="009309A3">
        <w:rPr>
          <w:rStyle w:val="Stil2"/>
        </w:rPr>
        <w:t>i</w:t>
      </w:r>
      <w:r>
        <w:rPr>
          <w:rStyle w:val="Stil2"/>
        </w:rPr>
        <w:t xml:space="preserve"> ile ilgili sonuçları </w:t>
      </w:r>
      <w:r w:rsidRPr="00E91546">
        <w:rPr>
          <w:rStyle w:val="Stil2"/>
        </w:rPr>
        <w:t>içermektedir.</w:t>
      </w:r>
      <w:r>
        <w:rPr>
          <w:rStyle w:val="Stil2"/>
        </w:rPr>
        <w:t xml:space="preserve"> </w:t>
      </w:r>
    </w:p>
    <w:p w14:paraId="1445C27B" w14:textId="77777777" w:rsidR="00372AE6" w:rsidRPr="009D6159" w:rsidRDefault="00372AE6" w:rsidP="00372AE6">
      <w:pPr>
        <w:pStyle w:val="Balk2"/>
        <w:rPr>
          <w:rStyle w:val="Stil2"/>
        </w:rPr>
      </w:pPr>
      <w:bookmarkStart w:id="7" w:name="_Toc139208512"/>
      <w:r w:rsidRPr="009D6159">
        <w:rPr>
          <w:rStyle w:val="Stil2"/>
        </w:rPr>
        <w:t>İş Yeri Bilgileri</w:t>
      </w:r>
      <w:bookmarkEnd w:id="7"/>
    </w:p>
    <w:p w14:paraId="5342A73F" w14:textId="77777777" w:rsidR="00372AE6" w:rsidRPr="00AC4B7C" w:rsidRDefault="00372AE6" w:rsidP="00372AE6">
      <w:pPr>
        <w:spacing w:after="240" w:line="360" w:lineRule="auto"/>
        <w:jc w:val="both"/>
        <w:rPr>
          <w:rStyle w:val="Stil2"/>
          <w:b/>
          <w:bCs/>
        </w:rPr>
      </w:pPr>
      <w:r w:rsidRPr="00AC4B7C">
        <w:rPr>
          <w:rStyle w:val="Stil2"/>
          <w:b/>
          <w:bCs/>
        </w:rPr>
        <w:t xml:space="preserve">İş Yeri Adı: </w:t>
      </w:r>
    </w:p>
    <w:p w14:paraId="3F170F6D" w14:textId="77777777" w:rsidR="00372AE6" w:rsidRPr="00AC4B7C" w:rsidRDefault="00372AE6" w:rsidP="00372AE6">
      <w:pPr>
        <w:spacing w:after="240" w:line="360" w:lineRule="auto"/>
        <w:jc w:val="both"/>
        <w:rPr>
          <w:rStyle w:val="Stil2"/>
          <w:b/>
          <w:bCs/>
        </w:rPr>
      </w:pPr>
      <w:r w:rsidRPr="00AC4B7C">
        <w:rPr>
          <w:rStyle w:val="Stil2"/>
          <w:b/>
          <w:bCs/>
        </w:rPr>
        <w:t xml:space="preserve">Adresi: </w:t>
      </w:r>
    </w:p>
    <w:p w14:paraId="72B7A5E1" w14:textId="77777777" w:rsidR="00372AE6" w:rsidRPr="00AC4B7C" w:rsidRDefault="00372AE6" w:rsidP="00372AE6">
      <w:pPr>
        <w:spacing w:after="240" w:line="360" w:lineRule="auto"/>
        <w:jc w:val="both"/>
        <w:rPr>
          <w:rStyle w:val="Stil9"/>
          <w:b/>
          <w:bCs/>
        </w:rPr>
      </w:pPr>
      <w:r w:rsidRPr="00AC4B7C">
        <w:rPr>
          <w:rStyle w:val="Stil2"/>
          <w:b/>
          <w:bCs/>
        </w:rPr>
        <w:t>Faaliyet Konusu:</w:t>
      </w:r>
      <w:r w:rsidRPr="00AC4B7C">
        <w:rPr>
          <w:rStyle w:val="Stil9"/>
          <w:b/>
          <w:bCs/>
        </w:rPr>
        <w:t xml:space="preserve"> </w:t>
      </w:r>
    </w:p>
    <w:p w14:paraId="0A63AE6A" w14:textId="77777777" w:rsidR="00372AE6" w:rsidRPr="00AC4B7C" w:rsidRDefault="00372AE6" w:rsidP="00372AE6">
      <w:pPr>
        <w:spacing w:after="240" w:line="360" w:lineRule="auto"/>
        <w:jc w:val="both"/>
        <w:rPr>
          <w:rStyle w:val="Stil2"/>
          <w:b/>
          <w:bCs/>
        </w:rPr>
      </w:pPr>
      <w:r w:rsidRPr="00AC4B7C">
        <w:rPr>
          <w:rStyle w:val="Stil9"/>
          <w:b/>
          <w:bCs/>
        </w:rPr>
        <w:t xml:space="preserve">NACE Kodu: </w:t>
      </w:r>
    </w:p>
    <w:p w14:paraId="2D26CDC9" w14:textId="77777777" w:rsidR="00372AE6" w:rsidRPr="00AC4B7C" w:rsidRDefault="00AC4B7C" w:rsidP="00AC4B7C">
      <w:pPr>
        <w:pStyle w:val="Balk2"/>
        <w:numPr>
          <w:ilvl w:val="0"/>
          <w:numId w:val="0"/>
        </w:numPr>
        <w:ind w:left="432" w:hanging="432"/>
        <w:rPr>
          <w:rStyle w:val="Stil2"/>
        </w:rPr>
      </w:pPr>
      <w:bookmarkStart w:id="8" w:name="_Toc139208513"/>
      <w:r w:rsidRPr="00AC4B7C">
        <w:rPr>
          <w:rStyle w:val="Stil2"/>
        </w:rPr>
        <w:t>İş Yeri Hakkında Genel Bilgiler:</w:t>
      </w:r>
      <w:bookmarkEnd w:id="8"/>
      <w:r w:rsidRPr="00AC4B7C">
        <w:rPr>
          <w:rStyle w:val="Stil2"/>
        </w:rPr>
        <w:t xml:space="preserve"> </w:t>
      </w:r>
    </w:p>
    <w:p w14:paraId="44B1511D" w14:textId="77777777" w:rsidR="00372AE6" w:rsidRDefault="00372AE6" w:rsidP="00372AE6">
      <w:pPr>
        <w:pStyle w:val="Balk2"/>
        <w:rPr>
          <w:rStyle w:val="Stil2"/>
        </w:rPr>
      </w:pPr>
      <w:bookmarkStart w:id="9" w:name="_Toc139208514"/>
      <w:r>
        <w:rPr>
          <w:rStyle w:val="Stil2"/>
        </w:rPr>
        <w:t>Rapor</w:t>
      </w:r>
      <w:bookmarkEnd w:id="9"/>
      <w:r>
        <w:rPr>
          <w:rStyle w:val="Stil2"/>
        </w:rPr>
        <w:t xml:space="preserve"> </w:t>
      </w:r>
    </w:p>
    <w:p w14:paraId="6181AF1B" w14:textId="77777777" w:rsidR="00372AE6" w:rsidRDefault="00372AE6" w:rsidP="00372AE6">
      <w:pPr>
        <w:spacing w:after="240" w:line="360" w:lineRule="auto"/>
        <w:jc w:val="both"/>
        <w:rPr>
          <w:rStyle w:val="Stil2"/>
        </w:rPr>
      </w:pPr>
      <w:r>
        <w:rPr>
          <w:rStyle w:val="Stil2"/>
        </w:rPr>
        <w:t xml:space="preserve">Rapor kapsamında verilen </w:t>
      </w:r>
      <w:r w:rsidR="00AC4B7C">
        <w:rPr>
          <w:rStyle w:val="Stil2"/>
        </w:rPr>
        <w:t xml:space="preserve">iş hijyeni </w:t>
      </w:r>
      <w:r>
        <w:rPr>
          <w:rStyle w:val="Stil2"/>
        </w:rPr>
        <w:t xml:space="preserve">ölçüm, analiz hizmetleri </w:t>
      </w:r>
      <w:r>
        <w:rPr>
          <w:rStyle w:val="Stil2"/>
        </w:rPr>
        <w:fldChar w:fldCharType="begin"/>
      </w:r>
      <w:r>
        <w:rPr>
          <w:rStyle w:val="Stil2"/>
        </w:rPr>
        <w:instrText xml:space="preserve"> REF _Ref470879411 \h </w:instrText>
      </w:r>
      <w:r>
        <w:rPr>
          <w:rStyle w:val="Stil2"/>
        </w:rPr>
      </w:r>
      <w:r>
        <w:rPr>
          <w:rStyle w:val="Stil2"/>
        </w:rPr>
        <w:fldChar w:fldCharType="separate"/>
      </w:r>
      <w:r w:rsidRPr="00716F2F">
        <w:t xml:space="preserve">Tablo </w:t>
      </w:r>
      <w:r>
        <w:rPr>
          <w:noProof/>
        </w:rPr>
        <w:t>1</w:t>
      </w:r>
      <w:r>
        <w:rPr>
          <w:rStyle w:val="Stil2"/>
        </w:rPr>
        <w:fldChar w:fldCharType="end"/>
      </w:r>
      <w:r w:rsidRPr="00E91546">
        <w:rPr>
          <w:rStyle w:val="Stil2"/>
        </w:rPr>
        <w:t>’de</w:t>
      </w:r>
      <w:r>
        <w:rPr>
          <w:rStyle w:val="Stil2"/>
        </w:rPr>
        <w:t xml:space="preserve"> belirtilmiştir. </w:t>
      </w:r>
    </w:p>
    <w:p w14:paraId="47279C63" w14:textId="77777777" w:rsidR="00D90A13" w:rsidRDefault="00D90A13" w:rsidP="00D90A13">
      <w:pPr>
        <w:pStyle w:val="Balk1"/>
        <w:numPr>
          <w:ilvl w:val="0"/>
          <w:numId w:val="0"/>
        </w:numPr>
        <w:ind w:left="360"/>
        <w:jc w:val="both"/>
      </w:pPr>
      <w:bookmarkStart w:id="10" w:name="_Toc139208515"/>
      <w:bookmarkStart w:id="11" w:name="_Toc285803558"/>
    </w:p>
    <w:p w14:paraId="55A76C49" w14:textId="77777777" w:rsidR="00D90A13" w:rsidRDefault="00D90A13" w:rsidP="00D90A13"/>
    <w:p w14:paraId="12F2230F" w14:textId="77777777" w:rsidR="00D90A13" w:rsidRDefault="00D90A13" w:rsidP="00D90A13"/>
    <w:p w14:paraId="6E37B78F" w14:textId="77777777" w:rsidR="00D90A13" w:rsidRDefault="00D90A13" w:rsidP="00D90A13"/>
    <w:p w14:paraId="6A89E33B" w14:textId="77777777" w:rsidR="00D90A13" w:rsidRDefault="00D90A13" w:rsidP="00D90A13"/>
    <w:p w14:paraId="46DF390E" w14:textId="77777777" w:rsidR="00D90A13" w:rsidRDefault="00D90A13" w:rsidP="00D90A13"/>
    <w:p w14:paraId="7C9CBA21" w14:textId="77777777" w:rsidR="00D90A13" w:rsidRDefault="00D90A13" w:rsidP="00D90A13"/>
    <w:p w14:paraId="239D8158" w14:textId="77777777" w:rsidR="00D90A13" w:rsidRDefault="00D90A13" w:rsidP="00D90A13"/>
    <w:p w14:paraId="6C77E276" w14:textId="77777777" w:rsidR="00D90A13" w:rsidRDefault="00D90A13" w:rsidP="00D90A13"/>
    <w:p w14:paraId="4E37AC5F" w14:textId="77777777" w:rsidR="00D90A13" w:rsidRDefault="00D90A13" w:rsidP="00D90A13"/>
    <w:p w14:paraId="48DC9ABE" w14:textId="77777777" w:rsidR="00D90A13" w:rsidRPr="00D90A13" w:rsidRDefault="00D90A13" w:rsidP="00D90A13"/>
    <w:p w14:paraId="522949E2" w14:textId="77777777" w:rsidR="00AC4B7C" w:rsidRDefault="00372AE6" w:rsidP="00372AE6">
      <w:pPr>
        <w:pStyle w:val="Balk1"/>
        <w:jc w:val="both"/>
      </w:pPr>
      <w:r>
        <w:lastRenderedPageBreak/>
        <w:t>KULLANILAN ÖLÇÜM VE ANALİZ METOTLARI</w:t>
      </w:r>
      <w:bookmarkEnd w:id="10"/>
      <w:r>
        <w:t xml:space="preserve"> </w:t>
      </w:r>
    </w:p>
    <w:p w14:paraId="15043B4C" w14:textId="77777777" w:rsidR="00372AE6" w:rsidRDefault="00372AE6" w:rsidP="00AC4B7C">
      <w:pPr>
        <w:pStyle w:val="Balk1"/>
        <w:numPr>
          <w:ilvl w:val="0"/>
          <w:numId w:val="0"/>
        </w:numPr>
        <w:ind w:left="360"/>
        <w:jc w:val="both"/>
      </w:pPr>
      <w:bookmarkStart w:id="12" w:name="_Toc139208516"/>
      <w:r>
        <w:rPr>
          <w:rStyle w:val="Stil2"/>
        </w:rPr>
        <w:t xml:space="preserve">Gerçekleştirilen </w:t>
      </w:r>
      <w:r w:rsidR="00AC4B7C">
        <w:rPr>
          <w:rStyle w:val="Stil2"/>
        </w:rPr>
        <w:t xml:space="preserve">iş hijyeni </w:t>
      </w:r>
      <w:r>
        <w:rPr>
          <w:rStyle w:val="Stil2"/>
        </w:rPr>
        <w:t xml:space="preserve">ölçüm, analiz işlemlerine ilişkin kullanılan metotlar </w:t>
      </w:r>
      <w:r w:rsidRPr="00867885">
        <w:rPr>
          <w:rStyle w:val="Stil2"/>
        </w:rPr>
        <w:fldChar w:fldCharType="begin"/>
      </w:r>
      <w:r w:rsidRPr="00867885">
        <w:rPr>
          <w:rStyle w:val="Stil2"/>
        </w:rPr>
        <w:instrText xml:space="preserve"> REF _Ref470879411 \h  \* MERGEFORMAT </w:instrText>
      </w:r>
      <w:r w:rsidRPr="00867885">
        <w:rPr>
          <w:rStyle w:val="Stil2"/>
        </w:rPr>
      </w:r>
      <w:r w:rsidRPr="00867885">
        <w:rPr>
          <w:rStyle w:val="Stil2"/>
        </w:rPr>
        <w:fldChar w:fldCharType="separate"/>
      </w:r>
      <w:r w:rsidRPr="00867885">
        <w:t xml:space="preserve">Tablo </w:t>
      </w:r>
      <w:r w:rsidRPr="00867885">
        <w:rPr>
          <w:noProof/>
        </w:rPr>
        <w:t>1</w:t>
      </w:r>
      <w:r w:rsidRPr="00867885">
        <w:rPr>
          <w:rStyle w:val="Stil2"/>
        </w:rPr>
        <w:fldChar w:fldCharType="end"/>
      </w:r>
      <w:r>
        <w:rPr>
          <w:rStyle w:val="Stil2"/>
        </w:rPr>
        <w:t>’de belirtilmiştir.</w:t>
      </w:r>
      <w:bookmarkEnd w:id="12"/>
      <w:r w:rsidRPr="00867885">
        <w:t xml:space="preserve"> </w:t>
      </w:r>
    </w:p>
    <w:p w14:paraId="5E637E11" w14:textId="77777777" w:rsidR="00104C5D" w:rsidRPr="00104C5D" w:rsidRDefault="00AC6BA3" w:rsidP="00104C5D">
      <w:pPr>
        <w:jc w:val="both"/>
        <w:rPr>
          <w:i/>
          <w:iCs/>
        </w:rPr>
      </w:pPr>
      <w:r w:rsidRPr="00104C5D">
        <w:rPr>
          <w:i/>
          <w:iCs/>
        </w:rPr>
        <w:t xml:space="preserve">Rapor kapsamına göre </w:t>
      </w:r>
      <w:r w:rsidR="00104C5D">
        <w:rPr>
          <w:i/>
          <w:iCs/>
        </w:rPr>
        <w:t xml:space="preserve">Tablo 1 içeriğindeki </w:t>
      </w:r>
      <w:r w:rsidRPr="00104C5D">
        <w:rPr>
          <w:i/>
          <w:iCs/>
        </w:rPr>
        <w:t xml:space="preserve">ilgili kapsam seçilecek, diğer kapsamlar içerikten kaldırılacaktır. </w:t>
      </w:r>
      <w:r w:rsidR="002F26EF" w:rsidRPr="00104C5D">
        <w:rPr>
          <w:i/>
          <w:iCs/>
        </w:rPr>
        <w:t xml:space="preserve">Aşağıdaki Tablo örnek bir Tablo olup, hizmet verilen kapsam bilgisini yetki belgeniz ile uyumlu şekilde giriniz. </w:t>
      </w:r>
    </w:p>
    <w:p w14:paraId="29E83981" w14:textId="77777777" w:rsidR="00AC6BA3" w:rsidRDefault="00AC6BA3" w:rsidP="00AC6BA3">
      <w:pPr>
        <w:rPr>
          <w:i/>
          <w:iCs/>
          <w:color w:val="FF0000"/>
        </w:rPr>
      </w:pPr>
      <w:r w:rsidRPr="004F1456">
        <w:rPr>
          <w:i/>
          <w:iCs/>
          <w:color w:val="FF0000"/>
        </w:rPr>
        <w:t>Bu bir nottur. Raporu yayımlamadan önce siliniz.</w:t>
      </w:r>
    </w:p>
    <w:p w14:paraId="4CF2CFD9" w14:textId="77777777" w:rsidR="007E7AA8" w:rsidRPr="00AC6BA3" w:rsidRDefault="007E7AA8" w:rsidP="00AC6BA3"/>
    <w:p w14:paraId="1A1C8456" w14:textId="77777777" w:rsidR="00372AE6" w:rsidRPr="00867885" w:rsidRDefault="00372AE6" w:rsidP="00372AE6">
      <w:pPr>
        <w:pStyle w:val="Balk1"/>
        <w:numPr>
          <w:ilvl w:val="0"/>
          <w:numId w:val="0"/>
        </w:numPr>
        <w:spacing w:after="0"/>
        <w:jc w:val="both"/>
        <w:rPr>
          <w:b w:val="0"/>
        </w:rPr>
      </w:pPr>
      <w:bookmarkStart w:id="13" w:name="_Toc529794916"/>
      <w:bookmarkStart w:id="14" w:name="_Toc127452873"/>
      <w:bookmarkStart w:id="15" w:name="_Toc139208517"/>
      <w:r>
        <w:t xml:space="preserve">Tablo </w:t>
      </w:r>
      <w:r>
        <w:rPr>
          <w:noProof/>
        </w:rPr>
        <w:fldChar w:fldCharType="begin"/>
      </w:r>
      <w:r>
        <w:rPr>
          <w:noProof/>
        </w:rPr>
        <w:instrText xml:space="preserve"> SEQ Tablo \* ARABIC </w:instrText>
      </w:r>
      <w:r>
        <w:rPr>
          <w:noProof/>
        </w:rPr>
        <w:fldChar w:fldCharType="separate"/>
      </w:r>
      <w:r>
        <w:rPr>
          <w:noProof/>
        </w:rPr>
        <w:t>1</w:t>
      </w:r>
      <w:r>
        <w:rPr>
          <w:noProof/>
        </w:rPr>
        <w:fldChar w:fldCharType="end"/>
      </w:r>
      <w:r w:rsidRPr="00867885">
        <w:t xml:space="preserve"> </w:t>
      </w:r>
      <w:r w:rsidRPr="00867885">
        <w:rPr>
          <w:b w:val="0"/>
        </w:rPr>
        <w:t>Rapor</w:t>
      </w:r>
      <w:r w:rsidR="00167310">
        <w:rPr>
          <w:b w:val="0"/>
        </w:rPr>
        <w:t>un Düzenlenmesine Esas İş Hijyeni Hizmet</w:t>
      </w:r>
      <w:r w:rsidRPr="00867885">
        <w:rPr>
          <w:b w:val="0"/>
        </w:rPr>
        <w:t xml:space="preserve"> Kapsamı</w:t>
      </w:r>
      <w:r w:rsidR="003B3BAC">
        <w:rPr>
          <w:b w:val="0"/>
        </w:rPr>
        <w:t xml:space="preserve">, </w:t>
      </w:r>
      <w:r w:rsidRPr="00867885">
        <w:rPr>
          <w:b w:val="0"/>
        </w:rPr>
        <w:t>Kullanılan Metotlar</w:t>
      </w:r>
      <w:bookmarkEnd w:id="13"/>
      <w:bookmarkEnd w:id="14"/>
      <w:r w:rsidR="003B3BAC">
        <w:rPr>
          <w:b w:val="0"/>
        </w:rPr>
        <w:t xml:space="preserve"> ve Verilen Sonuç Sayısı</w:t>
      </w:r>
      <w:bookmarkEnd w:id="15"/>
    </w:p>
    <w:tbl>
      <w:tblPr>
        <w:tblStyle w:val="TabloKlavuzu"/>
        <w:tblW w:w="5000" w:type="pct"/>
        <w:tblLayout w:type="fixed"/>
        <w:tblLook w:val="04A0" w:firstRow="1" w:lastRow="0" w:firstColumn="1" w:lastColumn="0" w:noHBand="0" w:noVBand="1"/>
      </w:tblPr>
      <w:tblGrid>
        <w:gridCol w:w="7653"/>
        <w:gridCol w:w="1975"/>
      </w:tblGrid>
      <w:tr w:rsidR="00ED4A37" w:rsidRPr="000D531A" w14:paraId="003EAFDF" w14:textId="77777777" w:rsidTr="00ED4A37">
        <w:trPr>
          <w:trHeight w:val="477"/>
          <w:tblHeader/>
        </w:trPr>
        <w:tc>
          <w:tcPr>
            <w:tcW w:w="7653" w:type="dxa"/>
            <w:shd w:val="clear" w:color="auto" w:fill="D9D9D9" w:themeFill="background1" w:themeFillShade="D9"/>
            <w:vAlign w:val="center"/>
          </w:tcPr>
          <w:p w14:paraId="530D9C2D" w14:textId="77777777" w:rsidR="00ED4A37" w:rsidRPr="000D531A" w:rsidRDefault="00ED4A37" w:rsidP="00FE385B">
            <w:pPr>
              <w:rPr>
                <w:sz w:val="22"/>
                <w:szCs w:val="22"/>
              </w:rPr>
            </w:pPr>
            <w:r w:rsidRPr="000D531A">
              <w:rPr>
                <w:sz w:val="22"/>
                <w:szCs w:val="22"/>
              </w:rPr>
              <w:t>İş Hijyeni Ölçüm, Test ve Analiz Parametresinin Adı/Kullanılan Metot</w:t>
            </w:r>
          </w:p>
        </w:tc>
        <w:tc>
          <w:tcPr>
            <w:tcW w:w="1975" w:type="dxa"/>
            <w:shd w:val="clear" w:color="auto" w:fill="D9D9D9" w:themeFill="background1" w:themeFillShade="D9"/>
            <w:vAlign w:val="center"/>
          </w:tcPr>
          <w:p w14:paraId="4C2D4862" w14:textId="77777777" w:rsidR="00ED4A37" w:rsidRPr="000D531A" w:rsidRDefault="00ED4A37" w:rsidP="00FE385B">
            <w:pPr>
              <w:jc w:val="center"/>
              <w:rPr>
                <w:sz w:val="22"/>
                <w:szCs w:val="22"/>
              </w:rPr>
            </w:pPr>
            <w:r w:rsidRPr="000D531A">
              <w:rPr>
                <w:sz w:val="22"/>
                <w:szCs w:val="22"/>
              </w:rPr>
              <w:t>Verilen Sonuç Sayısı</w:t>
            </w:r>
          </w:p>
        </w:tc>
      </w:tr>
      <w:tr w:rsidR="00ED4A37" w:rsidRPr="000D531A" w14:paraId="18E774F0" w14:textId="77777777" w:rsidTr="00ED4A37">
        <w:trPr>
          <w:trHeight w:val="477"/>
          <w:tblHeader/>
        </w:trPr>
        <w:tc>
          <w:tcPr>
            <w:tcW w:w="7653" w:type="dxa"/>
            <w:shd w:val="clear" w:color="auto" w:fill="auto"/>
            <w:vAlign w:val="center"/>
          </w:tcPr>
          <w:p w14:paraId="7FEDB06F" w14:textId="77777777" w:rsidR="00ED4A37" w:rsidRPr="000D531A" w:rsidRDefault="00ED4A37" w:rsidP="00ED4A37">
            <w:pPr>
              <w:rPr>
                <w:sz w:val="22"/>
                <w:szCs w:val="22"/>
              </w:rPr>
            </w:pPr>
            <w:r w:rsidRPr="000D531A">
              <w:rPr>
                <w:sz w:val="22"/>
                <w:szCs w:val="22"/>
              </w:rPr>
              <w:t>Havadaki Uçucu Organik Bileşik Konsantrasyonu Tayini/ TS ISO 16200-1</w:t>
            </w:r>
          </w:p>
        </w:tc>
        <w:tc>
          <w:tcPr>
            <w:tcW w:w="1975" w:type="dxa"/>
            <w:shd w:val="clear" w:color="auto" w:fill="auto"/>
            <w:vAlign w:val="center"/>
          </w:tcPr>
          <w:p w14:paraId="5C969BE5" w14:textId="77777777" w:rsidR="00ED4A37" w:rsidRPr="000D531A" w:rsidRDefault="00ED4A37" w:rsidP="00ED4A37">
            <w:pPr>
              <w:jc w:val="center"/>
              <w:rPr>
                <w:sz w:val="22"/>
                <w:szCs w:val="22"/>
              </w:rPr>
            </w:pPr>
          </w:p>
        </w:tc>
      </w:tr>
      <w:tr w:rsidR="00ED4A37" w:rsidRPr="000D531A" w14:paraId="59AF0924" w14:textId="77777777" w:rsidTr="00ED4A37">
        <w:trPr>
          <w:trHeight w:val="477"/>
          <w:tblHeader/>
        </w:trPr>
        <w:tc>
          <w:tcPr>
            <w:tcW w:w="7653" w:type="dxa"/>
            <w:shd w:val="clear" w:color="auto" w:fill="auto"/>
            <w:vAlign w:val="center"/>
          </w:tcPr>
          <w:p w14:paraId="027DDF60" w14:textId="77777777" w:rsidR="00ED4A37" w:rsidRPr="000D531A" w:rsidRDefault="00ED4A37" w:rsidP="00ED4A37">
            <w:pPr>
              <w:rPr>
                <w:sz w:val="22"/>
                <w:szCs w:val="22"/>
              </w:rPr>
            </w:pPr>
            <w:r w:rsidRPr="000D531A">
              <w:rPr>
                <w:sz w:val="22"/>
                <w:szCs w:val="22"/>
              </w:rPr>
              <w:t>Havadaki Uçucu Organik Bileşik Konsantrasyonu Tayini/ ASTM D 3686-20 ve</w:t>
            </w:r>
          </w:p>
          <w:p w14:paraId="31EF2497" w14:textId="77777777" w:rsidR="00ED4A37" w:rsidRPr="000D531A" w:rsidRDefault="00ED4A37" w:rsidP="00ED4A37">
            <w:pPr>
              <w:rPr>
                <w:rStyle w:val="Stil11"/>
                <w:sz w:val="22"/>
                <w:szCs w:val="22"/>
              </w:rPr>
            </w:pPr>
            <w:r w:rsidRPr="000D531A">
              <w:rPr>
                <w:sz w:val="22"/>
                <w:szCs w:val="22"/>
              </w:rPr>
              <w:t>ASTM D 3687- 19</w:t>
            </w:r>
          </w:p>
        </w:tc>
        <w:tc>
          <w:tcPr>
            <w:tcW w:w="1975" w:type="dxa"/>
            <w:shd w:val="clear" w:color="auto" w:fill="auto"/>
            <w:vAlign w:val="center"/>
          </w:tcPr>
          <w:p w14:paraId="3E5B8FF9" w14:textId="77777777" w:rsidR="00ED4A37" w:rsidRPr="000D531A" w:rsidRDefault="00ED4A37" w:rsidP="00ED4A37">
            <w:pPr>
              <w:jc w:val="center"/>
              <w:rPr>
                <w:sz w:val="22"/>
                <w:szCs w:val="22"/>
              </w:rPr>
            </w:pPr>
          </w:p>
        </w:tc>
      </w:tr>
      <w:tr w:rsidR="00ED4A37" w:rsidRPr="000D531A" w14:paraId="23EFE78B" w14:textId="77777777" w:rsidTr="00ED4A37">
        <w:trPr>
          <w:trHeight w:val="477"/>
        </w:trPr>
        <w:tc>
          <w:tcPr>
            <w:tcW w:w="7653" w:type="dxa"/>
            <w:vAlign w:val="center"/>
          </w:tcPr>
          <w:p w14:paraId="2AFE8112" w14:textId="77777777" w:rsidR="00ED4A37" w:rsidRPr="000D531A" w:rsidRDefault="00ED4A37" w:rsidP="00ED4A37">
            <w:pPr>
              <w:rPr>
                <w:rStyle w:val="Stil11"/>
                <w:sz w:val="22"/>
                <w:szCs w:val="22"/>
              </w:rPr>
            </w:pPr>
            <w:r w:rsidRPr="000D531A">
              <w:rPr>
                <w:sz w:val="22"/>
                <w:szCs w:val="22"/>
              </w:rPr>
              <w:t>Havadaki Uçucu Organik Bileşik Konsantrasyonu Tayini</w:t>
            </w:r>
            <w:r w:rsidRPr="000D531A">
              <w:rPr>
                <w:rStyle w:val="Stil11"/>
                <w:sz w:val="22"/>
                <w:szCs w:val="22"/>
              </w:rPr>
              <w:t>/MDHS 96</w:t>
            </w:r>
          </w:p>
        </w:tc>
        <w:tc>
          <w:tcPr>
            <w:tcW w:w="1975" w:type="dxa"/>
            <w:vAlign w:val="center"/>
          </w:tcPr>
          <w:p w14:paraId="00AA64F6" w14:textId="77777777" w:rsidR="00ED4A37" w:rsidRPr="000D531A" w:rsidRDefault="00ED4A37" w:rsidP="00ED4A37">
            <w:pPr>
              <w:jc w:val="center"/>
              <w:rPr>
                <w:sz w:val="22"/>
                <w:szCs w:val="22"/>
              </w:rPr>
            </w:pPr>
          </w:p>
        </w:tc>
      </w:tr>
      <w:tr w:rsidR="00ED4A37" w:rsidRPr="000D531A" w14:paraId="2B21F74E" w14:textId="77777777" w:rsidTr="00ED4A37">
        <w:trPr>
          <w:trHeight w:val="477"/>
        </w:trPr>
        <w:tc>
          <w:tcPr>
            <w:tcW w:w="7653" w:type="dxa"/>
            <w:vAlign w:val="center"/>
          </w:tcPr>
          <w:p w14:paraId="45927F7C" w14:textId="77777777" w:rsidR="00ED4A37" w:rsidRPr="000D531A" w:rsidRDefault="00ED4A37" w:rsidP="00ED4A37">
            <w:pPr>
              <w:rPr>
                <w:sz w:val="22"/>
                <w:szCs w:val="22"/>
              </w:rPr>
            </w:pPr>
            <w:r w:rsidRPr="000D531A">
              <w:rPr>
                <w:sz w:val="22"/>
                <w:szCs w:val="22"/>
              </w:rPr>
              <w:t>Havadaki Ağır Metal Konsantrasyonu Tayini/NIOSH NMAM 7300</w:t>
            </w:r>
          </w:p>
        </w:tc>
        <w:tc>
          <w:tcPr>
            <w:tcW w:w="1975" w:type="dxa"/>
            <w:vAlign w:val="center"/>
          </w:tcPr>
          <w:p w14:paraId="2031A209" w14:textId="77777777" w:rsidR="00ED4A37" w:rsidRPr="000D531A" w:rsidRDefault="00ED4A37" w:rsidP="00ED4A37">
            <w:pPr>
              <w:jc w:val="center"/>
              <w:rPr>
                <w:sz w:val="22"/>
                <w:szCs w:val="22"/>
              </w:rPr>
            </w:pPr>
          </w:p>
        </w:tc>
      </w:tr>
      <w:tr w:rsidR="00ED4A37" w:rsidRPr="000D531A" w14:paraId="266A3225" w14:textId="77777777" w:rsidTr="00ED4A37">
        <w:trPr>
          <w:trHeight w:val="477"/>
        </w:trPr>
        <w:tc>
          <w:tcPr>
            <w:tcW w:w="7653" w:type="dxa"/>
            <w:vAlign w:val="center"/>
          </w:tcPr>
          <w:p w14:paraId="5119427A" w14:textId="77777777" w:rsidR="00ED4A37" w:rsidRPr="000D531A" w:rsidRDefault="00ED4A37" w:rsidP="00ED4A37">
            <w:pPr>
              <w:rPr>
                <w:sz w:val="22"/>
                <w:szCs w:val="22"/>
              </w:rPr>
            </w:pPr>
            <w:r w:rsidRPr="000D531A">
              <w:rPr>
                <w:sz w:val="22"/>
                <w:szCs w:val="22"/>
              </w:rPr>
              <w:t xml:space="preserve">Havadaki Ağır Metal Konsantrasyonu Tayini/ASTM D 7035-21 </w:t>
            </w:r>
          </w:p>
        </w:tc>
        <w:tc>
          <w:tcPr>
            <w:tcW w:w="1975" w:type="dxa"/>
            <w:vAlign w:val="center"/>
          </w:tcPr>
          <w:p w14:paraId="511825AD" w14:textId="77777777" w:rsidR="00ED4A37" w:rsidRPr="000D531A" w:rsidRDefault="00ED4A37" w:rsidP="00ED4A37">
            <w:pPr>
              <w:jc w:val="center"/>
              <w:rPr>
                <w:sz w:val="22"/>
                <w:szCs w:val="22"/>
              </w:rPr>
            </w:pPr>
          </w:p>
        </w:tc>
      </w:tr>
      <w:tr w:rsidR="00ED4A37" w:rsidRPr="000D531A" w14:paraId="43C2A308" w14:textId="77777777" w:rsidTr="00ED4A37">
        <w:trPr>
          <w:trHeight w:val="477"/>
        </w:trPr>
        <w:tc>
          <w:tcPr>
            <w:tcW w:w="7653" w:type="dxa"/>
            <w:vAlign w:val="center"/>
          </w:tcPr>
          <w:p w14:paraId="5312762E" w14:textId="77777777" w:rsidR="00ED4A37" w:rsidRPr="000D531A" w:rsidRDefault="00ED4A37" w:rsidP="00ED4A37">
            <w:pPr>
              <w:rPr>
                <w:color w:val="000000"/>
                <w:sz w:val="22"/>
                <w:szCs w:val="22"/>
              </w:rPr>
            </w:pPr>
            <w:r w:rsidRPr="000D531A">
              <w:rPr>
                <w:color w:val="000000"/>
                <w:sz w:val="22"/>
                <w:szCs w:val="22"/>
              </w:rPr>
              <w:t>Havadaki Solunabilir Toz Konsantrasyonu Tayini/MDHS 14/3</w:t>
            </w:r>
          </w:p>
        </w:tc>
        <w:tc>
          <w:tcPr>
            <w:tcW w:w="1975" w:type="dxa"/>
            <w:vAlign w:val="center"/>
          </w:tcPr>
          <w:p w14:paraId="064C9A28" w14:textId="77777777" w:rsidR="00ED4A37" w:rsidRPr="000D531A" w:rsidRDefault="00ED4A37" w:rsidP="00ED4A37">
            <w:pPr>
              <w:jc w:val="center"/>
              <w:rPr>
                <w:sz w:val="22"/>
                <w:szCs w:val="22"/>
              </w:rPr>
            </w:pPr>
          </w:p>
        </w:tc>
      </w:tr>
      <w:tr w:rsidR="00ED4A37" w:rsidRPr="000D531A" w14:paraId="53E1ED01" w14:textId="77777777" w:rsidTr="00ED4A37">
        <w:trPr>
          <w:trHeight w:val="477"/>
        </w:trPr>
        <w:tc>
          <w:tcPr>
            <w:tcW w:w="7653" w:type="dxa"/>
            <w:vAlign w:val="center"/>
          </w:tcPr>
          <w:p w14:paraId="1CF55415" w14:textId="77777777" w:rsidR="00ED4A37" w:rsidRPr="000D531A" w:rsidRDefault="00ED4A37" w:rsidP="00ED4A37">
            <w:pPr>
              <w:rPr>
                <w:color w:val="000000"/>
                <w:sz w:val="22"/>
                <w:szCs w:val="22"/>
              </w:rPr>
            </w:pPr>
            <w:r w:rsidRPr="000D531A">
              <w:rPr>
                <w:color w:val="000000"/>
                <w:sz w:val="22"/>
                <w:szCs w:val="22"/>
              </w:rPr>
              <w:t>Havadaki Toplam Toz Konsantrasyonu Tayini/MDHS 14/3</w:t>
            </w:r>
          </w:p>
        </w:tc>
        <w:tc>
          <w:tcPr>
            <w:tcW w:w="1975" w:type="dxa"/>
            <w:vAlign w:val="center"/>
          </w:tcPr>
          <w:p w14:paraId="0AA76BDE" w14:textId="77777777" w:rsidR="00ED4A37" w:rsidRPr="000D531A" w:rsidRDefault="00ED4A37" w:rsidP="00ED4A37">
            <w:pPr>
              <w:jc w:val="center"/>
              <w:rPr>
                <w:sz w:val="22"/>
                <w:szCs w:val="22"/>
              </w:rPr>
            </w:pPr>
          </w:p>
        </w:tc>
      </w:tr>
      <w:tr w:rsidR="00ED4A37" w:rsidRPr="000D531A" w14:paraId="7C12EA6E" w14:textId="77777777" w:rsidTr="00ED4A37">
        <w:trPr>
          <w:trHeight w:val="477"/>
        </w:trPr>
        <w:tc>
          <w:tcPr>
            <w:tcW w:w="7653" w:type="dxa"/>
            <w:vAlign w:val="center"/>
          </w:tcPr>
          <w:p w14:paraId="1D4E1289" w14:textId="77777777" w:rsidR="00ED4A37" w:rsidRPr="000D531A" w:rsidRDefault="00ED4A37" w:rsidP="00ED4A37">
            <w:pPr>
              <w:rPr>
                <w:color w:val="000000"/>
                <w:sz w:val="22"/>
                <w:szCs w:val="22"/>
              </w:rPr>
            </w:pPr>
            <w:r w:rsidRPr="000D531A">
              <w:rPr>
                <w:color w:val="000000"/>
                <w:sz w:val="22"/>
                <w:szCs w:val="22"/>
              </w:rPr>
              <w:t>Havadaki Formaldehit Konsantrasyonu Tayini/NIOSH NMAM 3500</w:t>
            </w:r>
          </w:p>
        </w:tc>
        <w:tc>
          <w:tcPr>
            <w:tcW w:w="1975" w:type="dxa"/>
            <w:vAlign w:val="center"/>
          </w:tcPr>
          <w:p w14:paraId="5729DD12" w14:textId="77777777" w:rsidR="00ED4A37" w:rsidRPr="000D531A" w:rsidRDefault="00ED4A37" w:rsidP="00ED4A37">
            <w:pPr>
              <w:jc w:val="center"/>
              <w:rPr>
                <w:sz w:val="22"/>
                <w:szCs w:val="22"/>
              </w:rPr>
            </w:pPr>
          </w:p>
        </w:tc>
      </w:tr>
      <w:tr w:rsidR="00ED4A37" w:rsidRPr="000D531A" w14:paraId="02F9176C" w14:textId="77777777" w:rsidTr="00ED4A37">
        <w:trPr>
          <w:trHeight w:val="477"/>
        </w:trPr>
        <w:tc>
          <w:tcPr>
            <w:tcW w:w="7653" w:type="dxa"/>
            <w:vAlign w:val="center"/>
          </w:tcPr>
          <w:p w14:paraId="7CB87791" w14:textId="77777777" w:rsidR="00ED4A37" w:rsidRPr="000D531A" w:rsidRDefault="00ED4A37" w:rsidP="00ED4A37">
            <w:pPr>
              <w:rPr>
                <w:color w:val="000000"/>
                <w:sz w:val="22"/>
                <w:szCs w:val="22"/>
              </w:rPr>
            </w:pPr>
            <w:r w:rsidRPr="000D531A">
              <w:rPr>
                <w:color w:val="000000"/>
                <w:sz w:val="22"/>
                <w:szCs w:val="22"/>
              </w:rPr>
              <w:t>Havadaki Serbest Silis Konsantrasyonu Tayini/</w:t>
            </w:r>
            <w:r w:rsidRPr="000D531A">
              <w:rPr>
                <w:sz w:val="22"/>
                <w:szCs w:val="22"/>
              </w:rPr>
              <w:t xml:space="preserve"> </w:t>
            </w:r>
            <w:r w:rsidRPr="000D531A">
              <w:rPr>
                <w:color w:val="000000"/>
                <w:sz w:val="22"/>
                <w:szCs w:val="22"/>
              </w:rPr>
              <w:t>MDHS 101/2</w:t>
            </w:r>
          </w:p>
        </w:tc>
        <w:tc>
          <w:tcPr>
            <w:tcW w:w="1975" w:type="dxa"/>
            <w:vAlign w:val="center"/>
          </w:tcPr>
          <w:p w14:paraId="4BCFEE63" w14:textId="77777777" w:rsidR="00ED4A37" w:rsidRPr="000D531A" w:rsidRDefault="00ED4A37" w:rsidP="00ED4A37">
            <w:pPr>
              <w:jc w:val="center"/>
              <w:rPr>
                <w:sz w:val="22"/>
                <w:szCs w:val="22"/>
              </w:rPr>
            </w:pPr>
          </w:p>
        </w:tc>
      </w:tr>
      <w:tr w:rsidR="00ED4A37" w:rsidRPr="000D531A" w14:paraId="6221D8B2" w14:textId="77777777" w:rsidTr="00ED4A37">
        <w:trPr>
          <w:trHeight w:val="477"/>
        </w:trPr>
        <w:tc>
          <w:tcPr>
            <w:tcW w:w="7653" w:type="dxa"/>
            <w:vAlign w:val="center"/>
          </w:tcPr>
          <w:p w14:paraId="29043A57" w14:textId="77777777" w:rsidR="00ED4A37" w:rsidRPr="000D531A" w:rsidRDefault="00ED4A37" w:rsidP="00ED4A37">
            <w:pPr>
              <w:rPr>
                <w:color w:val="000000"/>
                <w:sz w:val="22"/>
                <w:szCs w:val="22"/>
              </w:rPr>
            </w:pPr>
            <w:r w:rsidRPr="000D531A">
              <w:rPr>
                <w:color w:val="000000"/>
                <w:sz w:val="22"/>
                <w:szCs w:val="22"/>
              </w:rPr>
              <w:t>Havadaki Serbest Silis Konsantrasyonu Tayini/NIOSH NMAM 7601</w:t>
            </w:r>
          </w:p>
        </w:tc>
        <w:tc>
          <w:tcPr>
            <w:tcW w:w="1975" w:type="dxa"/>
            <w:vAlign w:val="center"/>
          </w:tcPr>
          <w:p w14:paraId="223EE69D" w14:textId="77777777" w:rsidR="00ED4A37" w:rsidRPr="000D531A" w:rsidRDefault="00ED4A37" w:rsidP="00ED4A37">
            <w:pPr>
              <w:jc w:val="center"/>
              <w:rPr>
                <w:sz w:val="22"/>
                <w:szCs w:val="22"/>
              </w:rPr>
            </w:pPr>
          </w:p>
        </w:tc>
      </w:tr>
      <w:tr w:rsidR="00ED4A37" w:rsidRPr="000D531A" w14:paraId="55D929F5" w14:textId="77777777" w:rsidTr="00ED4A37">
        <w:trPr>
          <w:trHeight w:val="477"/>
        </w:trPr>
        <w:tc>
          <w:tcPr>
            <w:tcW w:w="7653" w:type="dxa"/>
            <w:vAlign w:val="center"/>
          </w:tcPr>
          <w:p w14:paraId="4782FF54" w14:textId="77777777" w:rsidR="00ED4A37" w:rsidRPr="000D531A" w:rsidRDefault="00ED4A37" w:rsidP="00ED4A37">
            <w:pPr>
              <w:rPr>
                <w:color w:val="000000"/>
                <w:sz w:val="22"/>
                <w:szCs w:val="22"/>
              </w:rPr>
            </w:pPr>
            <w:r w:rsidRPr="000D531A">
              <w:rPr>
                <w:color w:val="000000"/>
                <w:sz w:val="22"/>
                <w:szCs w:val="22"/>
              </w:rPr>
              <w:t>Havadaki Alkali Tozların Konsantrasyonu Tayini/NIOSH NMAM 7401</w:t>
            </w:r>
          </w:p>
        </w:tc>
        <w:tc>
          <w:tcPr>
            <w:tcW w:w="1975" w:type="dxa"/>
            <w:vAlign w:val="center"/>
          </w:tcPr>
          <w:p w14:paraId="078A0B1E" w14:textId="77777777" w:rsidR="00ED4A37" w:rsidRPr="000D531A" w:rsidRDefault="00ED4A37" w:rsidP="00ED4A37">
            <w:pPr>
              <w:jc w:val="center"/>
              <w:rPr>
                <w:sz w:val="22"/>
                <w:szCs w:val="22"/>
              </w:rPr>
            </w:pPr>
          </w:p>
        </w:tc>
      </w:tr>
      <w:tr w:rsidR="00ED4A37" w:rsidRPr="000D531A" w14:paraId="654FF48A" w14:textId="77777777" w:rsidTr="00ED4A37">
        <w:trPr>
          <w:trHeight w:val="477"/>
        </w:trPr>
        <w:tc>
          <w:tcPr>
            <w:tcW w:w="7653" w:type="dxa"/>
            <w:vAlign w:val="center"/>
          </w:tcPr>
          <w:p w14:paraId="072B6E5B" w14:textId="77777777" w:rsidR="00ED4A37" w:rsidRPr="000D531A" w:rsidRDefault="00ED4A37" w:rsidP="00ED4A37">
            <w:pPr>
              <w:rPr>
                <w:color w:val="000000"/>
                <w:sz w:val="22"/>
                <w:szCs w:val="22"/>
              </w:rPr>
            </w:pPr>
            <w:r w:rsidRPr="000D531A">
              <w:rPr>
                <w:color w:val="000000"/>
                <w:sz w:val="22"/>
                <w:szCs w:val="22"/>
              </w:rPr>
              <w:t>Havadaki Kauçuk Proses Tozu ve Kauçuk Dumanı Konsantrasyonu Tayini</w:t>
            </w:r>
          </w:p>
          <w:p w14:paraId="28353E13" w14:textId="77777777" w:rsidR="00ED4A37" w:rsidRPr="000D531A" w:rsidRDefault="00ED4A37" w:rsidP="00ED4A37">
            <w:pPr>
              <w:rPr>
                <w:color w:val="000000"/>
                <w:sz w:val="22"/>
                <w:szCs w:val="22"/>
              </w:rPr>
            </w:pPr>
            <w:r w:rsidRPr="000D531A">
              <w:rPr>
                <w:color w:val="000000"/>
                <w:sz w:val="22"/>
                <w:szCs w:val="22"/>
              </w:rPr>
              <w:t xml:space="preserve"> Tayini/MDHS 47/3</w:t>
            </w:r>
          </w:p>
        </w:tc>
        <w:tc>
          <w:tcPr>
            <w:tcW w:w="1975" w:type="dxa"/>
            <w:vAlign w:val="center"/>
          </w:tcPr>
          <w:p w14:paraId="1D9B2E67" w14:textId="77777777" w:rsidR="00ED4A37" w:rsidRPr="000D531A" w:rsidRDefault="00ED4A37" w:rsidP="00ED4A37">
            <w:pPr>
              <w:jc w:val="center"/>
              <w:rPr>
                <w:sz w:val="22"/>
                <w:szCs w:val="22"/>
              </w:rPr>
            </w:pPr>
          </w:p>
        </w:tc>
      </w:tr>
      <w:tr w:rsidR="00ED4A37" w:rsidRPr="000D531A" w14:paraId="73EDFAE4" w14:textId="77777777" w:rsidTr="00ED4A37">
        <w:trPr>
          <w:trHeight w:val="477"/>
        </w:trPr>
        <w:tc>
          <w:tcPr>
            <w:tcW w:w="7653" w:type="dxa"/>
            <w:vAlign w:val="center"/>
          </w:tcPr>
          <w:p w14:paraId="47654B24" w14:textId="77777777" w:rsidR="00ED4A37" w:rsidRPr="000D531A" w:rsidRDefault="00ED4A37" w:rsidP="00ED4A37">
            <w:pPr>
              <w:rPr>
                <w:color w:val="000000"/>
                <w:sz w:val="22"/>
                <w:szCs w:val="22"/>
              </w:rPr>
            </w:pPr>
            <w:r w:rsidRPr="000D531A">
              <w:rPr>
                <w:color w:val="000000"/>
                <w:sz w:val="22"/>
                <w:szCs w:val="22"/>
              </w:rPr>
              <w:t>Havadaki Asit Konsantrasyonu Tayini/NIOSH NMAM 7906</w:t>
            </w:r>
          </w:p>
        </w:tc>
        <w:tc>
          <w:tcPr>
            <w:tcW w:w="1975" w:type="dxa"/>
            <w:vAlign w:val="center"/>
          </w:tcPr>
          <w:p w14:paraId="14008B55" w14:textId="77777777" w:rsidR="00ED4A37" w:rsidRPr="000D531A" w:rsidRDefault="00ED4A37" w:rsidP="00ED4A37">
            <w:pPr>
              <w:jc w:val="center"/>
              <w:rPr>
                <w:sz w:val="22"/>
                <w:szCs w:val="22"/>
              </w:rPr>
            </w:pPr>
          </w:p>
        </w:tc>
      </w:tr>
      <w:tr w:rsidR="00ED4A37" w:rsidRPr="000D531A" w14:paraId="04BB3F9C" w14:textId="77777777" w:rsidTr="00ED4A37">
        <w:trPr>
          <w:trHeight w:val="477"/>
        </w:trPr>
        <w:tc>
          <w:tcPr>
            <w:tcW w:w="7653" w:type="dxa"/>
            <w:vAlign w:val="center"/>
          </w:tcPr>
          <w:p w14:paraId="0BBEF3D1" w14:textId="77777777" w:rsidR="00ED4A37" w:rsidRPr="000D531A" w:rsidRDefault="00ED4A37" w:rsidP="00ED4A37">
            <w:pPr>
              <w:rPr>
                <w:color w:val="000000"/>
                <w:sz w:val="22"/>
                <w:szCs w:val="22"/>
              </w:rPr>
            </w:pPr>
            <w:r w:rsidRPr="000D531A">
              <w:rPr>
                <w:color w:val="000000"/>
                <w:sz w:val="22"/>
                <w:szCs w:val="22"/>
              </w:rPr>
              <w:t>Havadaki Asit Konsantrasyonu Tayini/NIOSH NMAM 7907</w:t>
            </w:r>
          </w:p>
        </w:tc>
        <w:tc>
          <w:tcPr>
            <w:tcW w:w="1975" w:type="dxa"/>
            <w:vAlign w:val="center"/>
          </w:tcPr>
          <w:p w14:paraId="379C5D7C" w14:textId="77777777" w:rsidR="00ED4A37" w:rsidRPr="000D531A" w:rsidRDefault="00ED4A37" w:rsidP="00ED4A37">
            <w:pPr>
              <w:jc w:val="center"/>
              <w:rPr>
                <w:sz w:val="22"/>
                <w:szCs w:val="22"/>
              </w:rPr>
            </w:pPr>
          </w:p>
        </w:tc>
      </w:tr>
      <w:tr w:rsidR="00ED4A37" w:rsidRPr="000D531A" w14:paraId="394BEFEB" w14:textId="77777777" w:rsidTr="00ED4A37">
        <w:trPr>
          <w:trHeight w:val="477"/>
        </w:trPr>
        <w:tc>
          <w:tcPr>
            <w:tcW w:w="7653" w:type="dxa"/>
            <w:vAlign w:val="center"/>
          </w:tcPr>
          <w:p w14:paraId="1E83E3D2" w14:textId="77777777" w:rsidR="00ED4A37" w:rsidRPr="000D531A" w:rsidRDefault="00ED4A37" w:rsidP="00ED4A37">
            <w:pPr>
              <w:rPr>
                <w:color w:val="000000"/>
                <w:sz w:val="22"/>
                <w:szCs w:val="22"/>
              </w:rPr>
            </w:pPr>
            <w:r w:rsidRPr="000D531A">
              <w:rPr>
                <w:color w:val="000000"/>
                <w:sz w:val="22"/>
                <w:szCs w:val="22"/>
              </w:rPr>
              <w:t>Havadaki Asit Konsantrasyonu Tayini/NIOSH NMAM 7908</w:t>
            </w:r>
          </w:p>
        </w:tc>
        <w:tc>
          <w:tcPr>
            <w:tcW w:w="1975" w:type="dxa"/>
            <w:vAlign w:val="center"/>
          </w:tcPr>
          <w:p w14:paraId="44C79FD8" w14:textId="77777777" w:rsidR="00ED4A37" w:rsidRPr="000D531A" w:rsidRDefault="00ED4A37" w:rsidP="00ED4A37">
            <w:pPr>
              <w:jc w:val="center"/>
              <w:rPr>
                <w:sz w:val="22"/>
                <w:szCs w:val="22"/>
              </w:rPr>
            </w:pPr>
          </w:p>
        </w:tc>
      </w:tr>
      <w:tr w:rsidR="00ED4A37" w:rsidRPr="000D531A" w14:paraId="31CC3D53" w14:textId="77777777" w:rsidTr="00ED4A37">
        <w:trPr>
          <w:trHeight w:val="477"/>
        </w:trPr>
        <w:tc>
          <w:tcPr>
            <w:tcW w:w="7653" w:type="dxa"/>
            <w:vAlign w:val="center"/>
          </w:tcPr>
          <w:p w14:paraId="313FEB08" w14:textId="77777777" w:rsidR="00ED4A37" w:rsidRPr="000D531A" w:rsidRDefault="00ED4A37" w:rsidP="00ED4A37">
            <w:pPr>
              <w:rPr>
                <w:color w:val="000000"/>
                <w:sz w:val="22"/>
                <w:szCs w:val="22"/>
              </w:rPr>
            </w:pPr>
            <w:r w:rsidRPr="000D531A">
              <w:rPr>
                <w:color w:val="000000"/>
                <w:sz w:val="22"/>
                <w:szCs w:val="22"/>
              </w:rPr>
              <w:t>Havadaki Amonyak Konsantrasyonu Tayini/NIOSH NMAM 6016</w:t>
            </w:r>
          </w:p>
        </w:tc>
        <w:tc>
          <w:tcPr>
            <w:tcW w:w="1975" w:type="dxa"/>
            <w:vAlign w:val="center"/>
          </w:tcPr>
          <w:p w14:paraId="7C285184" w14:textId="77777777" w:rsidR="00ED4A37" w:rsidRPr="000D531A" w:rsidRDefault="00ED4A37" w:rsidP="00ED4A37">
            <w:pPr>
              <w:jc w:val="center"/>
              <w:rPr>
                <w:sz w:val="22"/>
                <w:szCs w:val="22"/>
              </w:rPr>
            </w:pPr>
          </w:p>
        </w:tc>
      </w:tr>
      <w:tr w:rsidR="00ED4A37" w:rsidRPr="000D531A" w14:paraId="7027AB7B" w14:textId="77777777" w:rsidTr="00ED4A37">
        <w:trPr>
          <w:trHeight w:val="477"/>
        </w:trPr>
        <w:tc>
          <w:tcPr>
            <w:tcW w:w="7653" w:type="dxa"/>
            <w:vAlign w:val="center"/>
          </w:tcPr>
          <w:p w14:paraId="0359631C" w14:textId="77777777" w:rsidR="00ED4A37" w:rsidRPr="000D531A" w:rsidRDefault="00ED4A37" w:rsidP="00ED4A37">
            <w:pPr>
              <w:rPr>
                <w:color w:val="000000"/>
                <w:sz w:val="22"/>
                <w:szCs w:val="22"/>
              </w:rPr>
            </w:pPr>
            <w:r w:rsidRPr="000D531A">
              <w:rPr>
                <w:color w:val="000000"/>
                <w:sz w:val="22"/>
                <w:szCs w:val="22"/>
              </w:rPr>
              <w:lastRenderedPageBreak/>
              <w:t>Havadaki Amonyak Konsantrasyonu Tayini/NIOSH NMAM 6015</w:t>
            </w:r>
          </w:p>
        </w:tc>
        <w:tc>
          <w:tcPr>
            <w:tcW w:w="1975" w:type="dxa"/>
            <w:vAlign w:val="center"/>
          </w:tcPr>
          <w:p w14:paraId="173BE75D" w14:textId="77777777" w:rsidR="00ED4A37" w:rsidRPr="000D531A" w:rsidRDefault="00ED4A37" w:rsidP="00ED4A37">
            <w:pPr>
              <w:jc w:val="center"/>
              <w:rPr>
                <w:sz w:val="22"/>
                <w:szCs w:val="22"/>
              </w:rPr>
            </w:pPr>
          </w:p>
        </w:tc>
      </w:tr>
      <w:tr w:rsidR="00ED4A37" w:rsidRPr="000D531A" w14:paraId="599289FD" w14:textId="77777777" w:rsidTr="00ED4A37">
        <w:trPr>
          <w:trHeight w:val="477"/>
        </w:trPr>
        <w:tc>
          <w:tcPr>
            <w:tcW w:w="7653" w:type="dxa"/>
            <w:vAlign w:val="center"/>
          </w:tcPr>
          <w:p w14:paraId="3CEA7F93" w14:textId="77777777" w:rsidR="00ED4A37" w:rsidRPr="000D531A" w:rsidRDefault="00ED4A37" w:rsidP="00ED4A37">
            <w:pPr>
              <w:rPr>
                <w:color w:val="000000"/>
                <w:sz w:val="22"/>
                <w:szCs w:val="22"/>
              </w:rPr>
            </w:pPr>
            <w:r w:rsidRPr="000D531A">
              <w:rPr>
                <w:color w:val="000000"/>
                <w:sz w:val="22"/>
                <w:szCs w:val="22"/>
              </w:rPr>
              <w:t>Havadaki Lifsi Toz (Asbest ve İnsan Yapımı Mineral Lifler) Konsantrasyonu Tayini/</w:t>
            </w:r>
            <w:r w:rsidRPr="000D531A">
              <w:rPr>
                <w:sz w:val="22"/>
                <w:szCs w:val="22"/>
              </w:rPr>
              <w:t xml:space="preserve"> HSG 248 2/5+A1</w:t>
            </w:r>
          </w:p>
        </w:tc>
        <w:tc>
          <w:tcPr>
            <w:tcW w:w="1975" w:type="dxa"/>
            <w:vAlign w:val="center"/>
          </w:tcPr>
          <w:p w14:paraId="0B2D07D7" w14:textId="77777777" w:rsidR="00ED4A37" w:rsidRPr="000D531A" w:rsidRDefault="00ED4A37" w:rsidP="00ED4A37">
            <w:pPr>
              <w:jc w:val="center"/>
              <w:rPr>
                <w:sz w:val="22"/>
                <w:szCs w:val="22"/>
              </w:rPr>
            </w:pPr>
          </w:p>
        </w:tc>
      </w:tr>
      <w:tr w:rsidR="00ED4A37" w:rsidRPr="000D531A" w14:paraId="11B21908" w14:textId="77777777" w:rsidTr="00ED4A37">
        <w:trPr>
          <w:trHeight w:val="477"/>
        </w:trPr>
        <w:tc>
          <w:tcPr>
            <w:tcW w:w="7653" w:type="dxa"/>
            <w:vAlign w:val="center"/>
          </w:tcPr>
          <w:p w14:paraId="65C4824E" w14:textId="77777777" w:rsidR="00ED4A37" w:rsidRPr="000D531A" w:rsidRDefault="00ED4A37" w:rsidP="00ED4A37">
            <w:pPr>
              <w:rPr>
                <w:color w:val="000000"/>
                <w:sz w:val="22"/>
                <w:szCs w:val="22"/>
              </w:rPr>
            </w:pPr>
            <w:r w:rsidRPr="000D531A">
              <w:rPr>
                <w:color w:val="000000"/>
                <w:sz w:val="22"/>
                <w:szCs w:val="22"/>
              </w:rPr>
              <w:t xml:space="preserve">Havadaki Lifsi Toz (Asbest ve İnsan Yapımı Mineral </w:t>
            </w:r>
            <w:proofErr w:type="gramStart"/>
            <w:r w:rsidRPr="000D531A">
              <w:rPr>
                <w:color w:val="000000"/>
                <w:sz w:val="22"/>
                <w:szCs w:val="22"/>
              </w:rPr>
              <w:t>Lifler)  Konsantrasyonu</w:t>
            </w:r>
            <w:proofErr w:type="gramEnd"/>
            <w:r w:rsidRPr="000D531A">
              <w:rPr>
                <w:color w:val="000000"/>
                <w:sz w:val="22"/>
                <w:szCs w:val="22"/>
              </w:rPr>
              <w:t xml:space="preserve"> Tayini/NIOSH 7400</w:t>
            </w:r>
          </w:p>
        </w:tc>
        <w:tc>
          <w:tcPr>
            <w:tcW w:w="1975" w:type="dxa"/>
            <w:vAlign w:val="center"/>
          </w:tcPr>
          <w:p w14:paraId="3EC7CA8B" w14:textId="77777777" w:rsidR="00ED4A37" w:rsidRPr="000D531A" w:rsidRDefault="00ED4A37" w:rsidP="00ED4A37">
            <w:pPr>
              <w:jc w:val="center"/>
              <w:rPr>
                <w:sz w:val="22"/>
                <w:szCs w:val="22"/>
              </w:rPr>
            </w:pPr>
          </w:p>
        </w:tc>
      </w:tr>
      <w:tr w:rsidR="00ED4A37" w:rsidRPr="000D531A" w14:paraId="7DEAB594" w14:textId="77777777" w:rsidTr="00ED4A37">
        <w:trPr>
          <w:trHeight w:val="477"/>
        </w:trPr>
        <w:tc>
          <w:tcPr>
            <w:tcW w:w="7653" w:type="dxa"/>
            <w:vAlign w:val="center"/>
          </w:tcPr>
          <w:p w14:paraId="7876F5E9" w14:textId="77777777" w:rsidR="00ED4A37" w:rsidRPr="000D531A" w:rsidRDefault="00ED4A37" w:rsidP="00ED4A37">
            <w:pPr>
              <w:rPr>
                <w:color w:val="000000"/>
                <w:sz w:val="22"/>
                <w:szCs w:val="22"/>
              </w:rPr>
            </w:pPr>
            <w:r w:rsidRPr="000D531A">
              <w:rPr>
                <w:color w:val="000000"/>
                <w:sz w:val="22"/>
                <w:szCs w:val="22"/>
              </w:rPr>
              <w:t>Havadaki Kültürü Yapılabilen Mikroorganizmaların</w:t>
            </w:r>
          </w:p>
          <w:p w14:paraId="06C4D9B8" w14:textId="77777777" w:rsidR="00ED4A37" w:rsidRPr="000D531A" w:rsidRDefault="00ED4A37" w:rsidP="00ED4A37">
            <w:pPr>
              <w:rPr>
                <w:color w:val="000000"/>
                <w:sz w:val="22"/>
                <w:szCs w:val="22"/>
              </w:rPr>
            </w:pPr>
            <w:r w:rsidRPr="000D531A">
              <w:rPr>
                <w:color w:val="000000"/>
                <w:sz w:val="22"/>
                <w:szCs w:val="22"/>
              </w:rPr>
              <w:t>Tayini/</w:t>
            </w:r>
            <w:r w:rsidRPr="000D531A">
              <w:rPr>
                <w:sz w:val="22"/>
                <w:szCs w:val="22"/>
              </w:rPr>
              <w:t xml:space="preserve"> </w:t>
            </w:r>
            <w:r w:rsidRPr="000D531A">
              <w:rPr>
                <w:color w:val="000000"/>
                <w:sz w:val="22"/>
                <w:szCs w:val="22"/>
              </w:rPr>
              <w:t>TS EN 13098</w:t>
            </w:r>
          </w:p>
        </w:tc>
        <w:tc>
          <w:tcPr>
            <w:tcW w:w="1975" w:type="dxa"/>
            <w:vAlign w:val="center"/>
          </w:tcPr>
          <w:p w14:paraId="48E114E0" w14:textId="77777777" w:rsidR="00ED4A37" w:rsidRPr="000D531A" w:rsidRDefault="00ED4A37" w:rsidP="00ED4A37">
            <w:pPr>
              <w:jc w:val="center"/>
              <w:rPr>
                <w:sz w:val="22"/>
                <w:szCs w:val="22"/>
              </w:rPr>
            </w:pPr>
          </w:p>
        </w:tc>
      </w:tr>
      <w:tr w:rsidR="00ED4A37" w:rsidRPr="000D531A" w14:paraId="3B5420C8" w14:textId="77777777" w:rsidTr="00ED4A37">
        <w:trPr>
          <w:trHeight w:val="477"/>
        </w:trPr>
        <w:tc>
          <w:tcPr>
            <w:tcW w:w="7653" w:type="dxa"/>
            <w:vAlign w:val="center"/>
          </w:tcPr>
          <w:p w14:paraId="3044F7A9" w14:textId="77777777" w:rsidR="00ED4A37" w:rsidRPr="000D531A" w:rsidRDefault="00ED4A37" w:rsidP="00ED4A37">
            <w:pPr>
              <w:rPr>
                <w:color w:val="000000"/>
                <w:sz w:val="22"/>
                <w:szCs w:val="22"/>
              </w:rPr>
            </w:pPr>
            <w:r w:rsidRPr="000D531A">
              <w:rPr>
                <w:color w:val="000000"/>
                <w:sz w:val="22"/>
                <w:szCs w:val="22"/>
              </w:rPr>
              <w:t>Aydınlatma Ölçümü/</w:t>
            </w:r>
            <w:r w:rsidRPr="000D531A">
              <w:rPr>
                <w:sz w:val="22"/>
                <w:szCs w:val="22"/>
              </w:rPr>
              <w:t xml:space="preserve"> </w:t>
            </w:r>
            <w:r w:rsidRPr="000D531A">
              <w:rPr>
                <w:color w:val="000000"/>
                <w:sz w:val="22"/>
                <w:szCs w:val="22"/>
              </w:rPr>
              <w:t>COHSR-928-1-IPG-039</w:t>
            </w:r>
          </w:p>
        </w:tc>
        <w:tc>
          <w:tcPr>
            <w:tcW w:w="1975" w:type="dxa"/>
            <w:vAlign w:val="center"/>
          </w:tcPr>
          <w:p w14:paraId="60DDE2D6" w14:textId="77777777" w:rsidR="00ED4A37" w:rsidRPr="000D531A" w:rsidRDefault="00ED4A37" w:rsidP="00ED4A37">
            <w:pPr>
              <w:jc w:val="center"/>
              <w:rPr>
                <w:sz w:val="22"/>
                <w:szCs w:val="22"/>
              </w:rPr>
            </w:pPr>
          </w:p>
        </w:tc>
      </w:tr>
      <w:tr w:rsidR="00ED4A37" w:rsidRPr="000D531A" w14:paraId="6632791D" w14:textId="77777777" w:rsidTr="00ED4A37">
        <w:trPr>
          <w:trHeight w:val="477"/>
        </w:trPr>
        <w:tc>
          <w:tcPr>
            <w:tcW w:w="7653" w:type="dxa"/>
            <w:vAlign w:val="center"/>
          </w:tcPr>
          <w:p w14:paraId="257A67DB" w14:textId="77777777" w:rsidR="00ED4A37" w:rsidRPr="000D531A" w:rsidRDefault="00ED4A37" w:rsidP="00ED4A37">
            <w:pPr>
              <w:rPr>
                <w:color w:val="000000"/>
                <w:sz w:val="22"/>
                <w:szCs w:val="22"/>
              </w:rPr>
            </w:pPr>
            <w:r w:rsidRPr="000D531A">
              <w:rPr>
                <w:color w:val="000000"/>
                <w:sz w:val="22"/>
                <w:szCs w:val="22"/>
              </w:rPr>
              <w:t>Termal Konfor Ölçümü/</w:t>
            </w:r>
            <w:r w:rsidRPr="000D531A">
              <w:rPr>
                <w:sz w:val="22"/>
                <w:szCs w:val="22"/>
              </w:rPr>
              <w:t xml:space="preserve"> </w:t>
            </w:r>
            <w:r w:rsidRPr="000D531A">
              <w:rPr>
                <w:color w:val="000000"/>
                <w:sz w:val="22"/>
                <w:szCs w:val="22"/>
              </w:rPr>
              <w:t>TS EN ISO 7730</w:t>
            </w:r>
          </w:p>
        </w:tc>
        <w:tc>
          <w:tcPr>
            <w:tcW w:w="1975" w:type="dxa"/>
            <w:vAlign w:val="center"/>
          </w:tcPr>
          <w:p w14:paraId="63EF162C" w14:textId="77777777" w:rsidR="00ED4A37" w:rsidRPr="000D531A" w:rsidRDefault="00ED4A37" w:rsidP="00ED4A37">
            <w:pPr>
              <w:jc w:val="center"/>
              <w:rPr>
                <w:sz w:val="22"/>
                <w:szCs w:val="22"/>
              </w:rPr>
            </w:pPr>
          </w:p>
        </w:tc>
      </w:tr>
      <w:tr w:rsidR="00ED4A37" w:rsidRPr="000D531A" w14:paraId="64661BDD" w14:textId="77777777" w:rsidTr="00ED4A37">
        <w:trPr>
          <w:trHeight w:val="477"/>
        </w:trPr>
        <w:tc>
          <w:tcPr>
            <w:tcW w:w="7653" w:type="dxa"/>
            <w:vAlign w:val="center"/>
          </w:tcPr>
          <w:p w14:paraId="395D334A" w14:textId="77777777" w:rsidR="00ED4A37" w:rsidRPr="000D531A" w:rsidRDefault="00ED4A37" w:rsidP="00ED4A37">
            <w:pPr>
              <w:rPr>
                <w:color w:val="000000"/>
                <w:sz w:val="22"/>
                <w:szCs w:val="22"/>
              </w:rPr>
            </w:pPr>
            <w:r w:rsidRPr="000D531A">
              <w:rPr>
                <w:color w:val="000000"/>
                <w:sz w:val="22"/>
                <w:szCs w:val="22"/>
              </w:rPr>
              <w:t>Termal Konfor Ölçümü/</w:t>
            </w:r>
            <w:r w:rsidRPr="000D531A">
              <w:rPr>
                <w:sz w:val="22"/>
                <w:szCs w:val="22"/>
              </w:rPr>
              <w:t xml:space="preserve"> </w:t>
            </w:r>
            <w:r w:rsidRPr="000D531A">
              <w:rPr>
                <w:color w:val="000000"/>
                <w:sz w:val="22"/>
                <w:szCs w:val="22"/>
              </w:rPr>
              <w:t>TS EN ISO 7243</w:t>
            </w:r>
          </w:p>
        </w:tc>
        <w:tc>
          <w:tcPr>
            <w:tcW w:w="1975" w:type="dxa"/>
            <w:vAlign w:val="center"/>
          </w:tcPr>
          <w:p w14:paraId="47856AFC" w14:textId="77777777" w:rsidR="00ED4A37" w:rsidRPr="000D531A" w:rsidRDefault="00ED4A37" w:rsidP="00ED4A37">
            <w:pPr>
              <w:jc w:val="center"/>
              <w:rPr>
                <w:sz w:val="22"/>
                <w:szCs w:val="22"/>
              </w:rPr>
            </w:pPr>
          </w:p>
        </w:tc>
      </w:tr>
      <w:tr w:rsidR="009051A6" w:rsidRPr="000D531A" w14:paraId="5CAD392E" w14:textId="77777777" w:rsidTr="00ED4A37">
        <w:trPr>
          <w:trHeight w:val="477"/>
        </w:trPr>
        <w:tc>
          <w:tcPr>
            <w:tcW w:w="7653" w:type="dxa"/>
            <w:vAlign w:val="center"/>
          </w:tcPr>
          <w:p w14:paraId="3C47D0B7" w14:textId="77777777" w:rsidR="009051A6" w:rsidRPr="009051A6" w:rsidRDefault="009051A6" w:rsidP="009051A6">
            <w:pPr>
              <w:rPr>
                <w:color w:val="000000"/>
                <w:sz w:val="22"/>
                <w:szCs w:val="22"/>
              </w:rPr>
            </w:pPr>
            <w:r w:rsidRPr="009051A6">
              <w:rPr>
                <w:color w:val="000000"/>
                <w:sz w:val="22"/>
                <w:szCs w:val="22"/>
              </w:rPr>
              <w:t>Soğuk Ortam Termal Konfor Ölçümü/ TS EN ISO 11079</w:t>
            </w:r>
          </w:p>
          <w:p w14:paraId="2A1ED7BF" w14:textId="77777777" w:rsidR="009051A6" w:rsidRPr="000D531A" w:rsidRDefault="009051A6" w:rsidP="00ED4A37">
            <w:pPr>
              <w:rPr>
                <w:color w:val="000000"/>
                <w:sz w:val="22"/>
                <w:szCs w:val="22"/>
              </w:rPr>
            </w:pPr>
          </w:p>
        </w:tc>
        <w:tc>
          <w:tcPr>
            <w:tcW w:w="1975" w:type="dxa"/>
            <w:vAlign w:val="center"/>
          </w:tcPr>
          <w:p w14:paraId="7C477700" w14:textId="77777777" w:rsidR="009051A6" w:rsidRPr="000D531A" w:rsidRDefault="009051A6" w:rsidP="00ED4A37">
            <w:pPr>
              <w:jc w:val="center"/>
              <w:rPr>
                <w:sz w:val="22"/>
                <w:szCs w:val="22"/>
              </w:rPr>
            </w:pPr>
          </w:p>
        </w:tc>
      </w:tr>
      <w:tr w:rsidR="00ED4A37" w:rsidRPr="000D531A" w14:paraId="5E9F8E4A" w14:textId="77777777" w:rsidTr="00ED4A37">
        <w:trPr>
          <w:trHeight w:val="477"/>
        </w:trPr>
        <w:tc>
          <w:tcPr>
            <w:tcW w:w="7653" w:type="dxa"/>
            <w:vAlign w:val="center"/>
          </w:tcPr>
          <w:p w14:paraId="7C776F0D" w14:textId="77777777" w:rsidR="00ED4A37" w:rsidRPr="000D531A" w:rsidRDefault="00ED4A37" w:rsidP="00ED4A37">
            <w:pPr>
              <w:rPr>
                <w:color w:val="000000"/>
                <w:sz w:val="22"/>
                <w:szCs w:val="22"/>
              </w:rPr>
            </w:pPr>
            <w:r w:rsidRPr="000D531A">
              <w:rPr>
                <w:color w:val="000000"/>
                <w:sz w:val="22"/>
                <w:szCs w:val="22"/>
              </w:rPr>
              <w:t>Kişisel Gürültü Ölçümü/</w:t>
            </w:r>
            <w:r w:rsidRPr="000D531A">
              <w:rPr>
                <w:sz w:val="22"/>
                <w:szCs w:val="22"/>
              </w:rPr>
              <w:t xml:space="preserve"> </w:t>
            </w:r>
            <w:r w:rsidRPr="000D531A">
              <w:rPr>
                <w:color w:val="000000"/>
                <w:sz w:val="22"/>
                <w:szCs w:val="22"/>
              </w:rPr>
              <w:t>TS EN ISO 9612</w:t>
            </w:r>
          </w:p>
        </w:tc>
        <w:tc>
          <w:tcPr>
            <w:tcW w:w="1975" w:type="dxa"/>
            <w:vAlign w:val="center"/>
          </w:tcPr>
          <w:p w14:paraId="0CEC41A8" w14:textId="77777777" w:rsidR="00ED4A37" w:rsidRPr="000D531A" w:rsidRDefault="00ED4A37" w:rsidP="00ED4A37">
            <w:pPr>
              <w:jc w:val="center"/>
              <w:rPr>
                <w:sz w:val="22"/>
                <w:szCs w:val="22"/>
              </w:rPr>
            </w:pPr>
          </w:p>
        </w:tc>
      </w:tr>
      <w:tr w:rsidR="00ED4A37" w:rsidRPr="000D531A" w14:paraId="36446C8F" w14:textId="77777777" w:rsidTr="00ED4A37">
        <w:trPr>
          <w:trHeight w:val="477"/>
        </w:trPr>
        <w:tc>
          <w:tcPr>
            <w:tcW w:w="7653" w:type="dxa"/>
            <w:vAlign w:val="center"/>
          </w:tcPr>
          <w:p w14:paraId="2A2298EE" w14:textId="77777777" w:rsidR="00ED4A37" w:rsidRPr="000D531A" w:rsidRDefault="00ED4A37" w:rsidP="00ED4A37">
            <w:pPr>
              <w:rPr>
                <w:color w:val="000000"/>
                <w:sz w:val="22"/>
                <w:szCs w:val="22"/>
              </w:rPr>
            </w:pPr>
            <w:r w:rsidRPr="000D531A">
              <w:rPr>
                <w:color w:val="000000"/>
                <w:sz w:val="22"/>
                <w:szCs w:val="22"/>
              </w:rPr>
              <w:t>İş Yeri Ortamı Gürültü Ölçümü/TS ISO 1996-2</w:t>
            </w:r>
          </w:p>
        </w:tc>
        <w:tc>
          <w:tcPr>
            <w:tcW w:w="1975" w:type="dxa"/>
            <w:vAlign w:val="center"/>
          </w:tcPr>
          <w:p w14:paraId="0C51B975" w14:textId="77777777" w:rsidR="00ED4A37" w:rsidRPr="000D531A" w:rsidRDefault="00ED4A37" w:rsidP="00ED4A37">
            <w:pPr>
              <w:jc w:val="center"/>
              <w:rPr>
                <w:sz w:val="22"/>
                <w:szCs w:val="22"/>
              </w:rPr>
            </w:pPr>
          </w:p>
        </w:tc>
      </w:tr>
      <w:tr w:rsidR="00ED4A37" w:rsidRPr="000D531A" w14:paraId="7E120CB0" w14:textId="77777777" w:rsidTr="00ED4A37">
        <w:trPr>
          <w:trHeight w:val="477"/>
        </w:trPr>
        <w:tc>
          <w:tcPr>
            <w:tcW w:w="7653" w:type="dxa"/>
            <w:vAlign w:val="center"/>
          </w:tcPr>
          <w:p w14:paraId="7A05867C" w14:textId="77777777" w:rsidR="00ED4A37" w:rsidRPr="000D531A" w:rsidRDefault="00ED4A37" w:rsidP="00B1783A">
            <w:pPr>
              <w:rPr>
                <w:color w:val="000000"/>
                <w:sz w:val="22"/>
                <w:szCs w:val="22"/>
              </w:rPr>
            </w:pPr>
            <w:r w:rsidRPr="000D531A">
              <w:rPr>
                <w:color w:val="000000"/>
                <w:sz w:val="22"/>
                <w:szCs w:val="22"/>
              </w:rPr>
              <w:t xml:space="preserve">El-Kol Titreşim </w:t>
            </w:r>
            <w:proofErr w:type="spellStart"/>
            <w:r w:rsidRPr="000D531A">
              <w:rPr>
                <w:color w:val="000000"/>
                <w:sz w:val="22"/>
                <w:szCs w:val="22"/>
              </w:rPr>
              <w:t>Maruziyet</w:t>
            </w:r>
            <w:proofErr w:type="spellEnd"/>
            <w:r w:rsidRPr="000D531A">
              <w:rPr>
                <w:color w:val="000000"/>
                <w:sz w:val="22"/>
                <w:szCs w:val="22"/>
              </w:rPr>
              <w:t xml:space="preserve"> Ölçümü/</w:t>
            </w:r>
            <w:r w:rsidRPr="000D531A">
              <w:rPr>
                <w:sz w:val="22"/>
                <w:szCs w:val="22"/>
              </w:rPr>
              <w:t xml:space="preserve"> </w:t>
            </w:r>
            <w:r w:rsidRPr="000D531A">
              <w:rPr>
                <w:color w:val="000000"/>
                <w:sz w:val="22"/>
                <w:szCs w:val="22"/>
              </w:rPr>
              <w:t>TS EN ISO 5349-1 ve TS EN ISO 5349-2</w:t>
            </w:r>
          </w:p>
        </w:tc>
        <w:tc>
          <w:tcPr>
            <w:tcW w:w="1975" w:type="dxa"/>
            <w:vAlign w:val="center"/>
          </w:tcPr>
          <w:p w14:paraId="41052966" w14:textId="77777777" w:rsidR="00ED4A37" w:rsidRPr="000D531A" w:rsidRDefault="00ED4A37" w:rsidP="00ED4A37">
            <w:pPr>
              <w:jc w:val="center"/>
              <w:rPr>
                <w:sz w:val="22"/>
                <w:szCs w:val="22"/>
              </w:rPr>
            </w:pPr>
          </w:p>
        </w:tc>
      </w:tr>
      <w:tr w:rsidR="00ED4A37" w:rsidRPr="000D531A" w14:paraId="738B17CA" w14:textId="77777777" w:rsidTr="00ED4A37">
        <w:trPr>
          <w:trHeight w:val="477"/>
        </w:trPr>
        <w:tc>
          <w:tcPr>
            <w:tcW w:w="7653" w:type="dxa"/>
            <w:vAlign w:val="center"/>
          </w:tcPr>
          <w:p w14:paraId="157DA597" w14:textId="77777777" w:rsidR="00ED4A37" w:rsidRPr="000D531A" w:rsidRDefault="00ED4A37" w:rsidP="00ED4A37">
            <w:pPr>
              <w:rPr>
                <w:color w:val="000000"/>
                <w:sz w:val="22"/>
                <w:szCs w:val="22"/>
              </w:rPr>
            </w:pPr>
            <w:r w:rsidRPr="000D531A">
              <w:rPr>
                <w:color w:val="000000"/>
                <w:sz w:val="22"/>
                <w:szCs w:val="22"/>
              </w:rPr>
              <w:t xml:space="preserve">Tüm Vücut Titreşim </w:t>
            </w:r>
            <w:proofErr w:type="spellStart"/>
            <w:r w:rsidRPr="000D531A">
              <w:rPr>
                <w:color w:val="000000"/>
                <w:sz w:val="22"/>
                <w:szCs w:val="22"/>
              </w:rPr>
              <w:t>Maruziyet</w:t>
            </w:r>
            <w:proofErr w:type="spellEnd"/>
            <w:r w:rsidRPr="000D531A">
              <w:rPr>
                <w:color w:val="000000"/>
                <w:sz w:val="22"/>
                <w:szCs w:val="22"/>
              </w:rPr>
              <w:t xml:space="preserve"> Ölçümü/ TS ISO 2631-1 ve TS EN 1032+A1</w:t>
            </w:r>
          </w:p>
        </w:tc>
        <w:tc>
          <w:tcPr>
            <w:tcW w:w="1975" w:type="dxa"/>
            <w:vAlign w:val="center"/>
          </w:tcPr>
          <w:p w14:paraId="104649D5" w14:textId="77777777" w:rsidR="00ED4A37" w:rsidRPr="000D531A" w:rsidRDefault="00ED4A37" w:rsidP="00ED4A37">
            <w:pPr>
              <w:jc w:val="center"/>
              <w:rPr>
                <w:sz w:val="22"/>
                <w:szCs w:val="22"/>
              </w:rPr>
            </w:pPr>
          </w:p>
        </w:tc>
      </w:tr>
      <w:tr w:rsidR="00ED4A37" w:rsidRPr="000D531A" w14:paraId="0A6D761B" w14:textId="77777777" w:rsidTr="00ED4A37">
        <w:trPr>
          <w:trHeight w:val="477"/>
        </w:trPr>
        <w:tc>
          <w:tcPr>
            <w:tcW w:w="7653" w:type="dxa"/>
            <w:vAlign w:val="center"/>
          </w:tcPr>
          <w:p w14:paraId="3A1C8F0D" w14:textId="77777777" w:rsidR="00ED4A37" w:rsidRPr="000D531A" w:rsidRDefault="00ED4A37" w:rsidP="00ED4A37">
            <w:pPr>
              <w:rPr>
                <w:color w:val="000000"/>
                <w:sz w:val="22"/>
                <w:szCs w:val="22"/>
              </w:rPr>
            </w:pPr>
            <w:r w:rsidRPr="000D531A">
              <w:rPr>
                <w:color w:val="000000"/>
                <w:sz w:val="22"/>
                <w:szCs w:val="22"/>
              </w:rPr>
              <w:t xml:space="preserve">Elektromanyetik Alan </w:t>
            </w:r>
            <w:proofErr w:type="spellStart"/>
            <w:r w:rsidRPr="000D531A">
              <w:rPr>
                <w:color w:val="000000"/>
                <w:sz w:val="22"/>
                <w:szCs w:val="22"/>
              </w:rPr>
              <w:t>Maruziyet</w:t>
            </w:r>
            <w:proofErr w:type="spellEnd"/>
            <w:r w:rsidRPr="000D531A">
              <w:rPr>
                <w:color w:val="000000"/>
                <w:sz w:val="22"/>
                <w:szCs w:val="22"/>
              </w:rPr>
              <w:t xml:space="preserve"> Ölçümü/</w:t>
            </w:r>
            <w:r w:rsidRPr="000D531A">
              <w:rPr>
                <w:sz w:val="22"/>
                <w:szCs w:val="22"/>
              </w:rPr>
              <w:t xml:space="preserve"> </w:t>
            </w:r>
            <w:r w:rsidRPr="000D531A">
              <w:rPr>
                <w:color w:val="000000"/>
                <w:sz w:val="22"/>
                <w:szCs w:val="22"/>
              </w:rPr>
              <w:t>TS EN 50413</w:t>
            </w:r>
          </w:p>
        </w:tc>
        <w:tc>
          <w:tcPr>
            <w:tcW w:w="1975" w:type="dxa"/>
            <w:vAlign w:val="center"/>
          </w:tcPr>
          <w:p w14:paraId="74A8CA80" w14:textId="77777777" w:rsidR="00ED4A37" w:rsidRPr="000D531A" w:rsidRDefault="00ED4A37" w:rsidP="00ED4A37">
            <w:pPr>
              <w:jc w:val="center"/>
              <w:rPr>
                <w:sz w:val="22"/>
                <w:szCs w:val="22"/>
              </w:rPr>
            </w:pPr>
          </w:p>
        </w:tc>
      </w:tr>
    </w:tbl>
    <w:p w14:paraId="2458A8FA" w14:textId="77777777" w:rsidR="00372AE6" w:rsidRPr="00764083" w:rsidRDefault="00372AE6" w:rsidP="00372AE6"/>
    <w:p w14:paraId="78573703" w14:textId="77777777" w:rsidR="00372AE6" w:rsidRDefault="00372AE6" w:rsidP="00372AE6">
      <w:pPr>
        <w:pStyle w:val="Balk1"/>
      </w:pPr>
      <w:bookmarkStart w:id="16" w:name="_Toc139208518"/>
      <w:r>
        <w:t>KULLANILAN CİHAZLAR</w:t>
      </w:r>
      <w:bookmarkEnd w:id="16"/>
    </w:p>
    <w:p w14:paraId="44E67722" w14:textId="77777777" w:rsidR="00372AE6" w:rsidRDefault="00372AE6" w:rsidP="00372AE6">
      <w:pPr>
        <w:spacing w:after="240" w:line="360" w:lineRule="auto"/>
        <w:jc w:val="both"/>
        <w:rPr>
          <w:rStyle w:val="Stil2"/>
        </w:rPr>
      </w:pPr>
      <w:r w:rsidRPr="008F643D">
        <w:rPr>
          <w:rStyle w:val="Stil2"/>
        </w:rPr>
        <w:t xml:space="preserve">Bu rapor kapsamında sonucu verilen </w:t>
      </w:r>
      <w:r w:rsidR="00AF177E">
        <w:rPr>
          <w:rStyle w:val="Stil2"/>
        </w:rPr>
        <w:t xml:space="preserve">iş hijyeni </w:t>
      </w:r>
      <w:r w:rsidRPr="008F643D">
        <w:rPr>
          <w:rStyle w:val="Stil2"/>
        </w:rPr>
        <w:t>ölçüm ve analizler</w:t>
      </w:r>
      <w:r w:rsidR="00AF177E">
        <w:rPr>
          <w:rStyle w:val="Stil2"/>
        </w:rPr>
        <w:t>i</w:t>
      </w:r>
      <w:r>
        <w:rPr>
          <w:rStyle w:val="Stil2"/>
        </w:rPr>
        <w:t>,</w:t>
      </w:r>
      <w:r w:rsidRPr="008F643D">
        <w:rPr>
          <w:rStyle w:val="Stil2"/>
        </w:rPr>
        <w:t xml:space="preserve"> </w:t>
      </w:r>
      <w:r>
        <w:rPr>
          <w:rStyle w:val="Stil2"/>
        </w:rPr>
        <w:fldChar w:fldCharType="begin"/>
      </w:r>
      <w:r>
        <w:rPr>
          <w:rStyle w:val="Stil2"/>
        </w:rPr>
        <w:instrText xml:space="preserve"> REF _Ref470879392 \h </w:instrText>
      </w:r>
      <w:r>
        <w:rPr>
          <w:rStyle w:val="Stil2"/>
        </w:rPr>
      </w:r>
      <w:r>
        <w:rPr>
          <w:rStyle w:val="Stil2"/>
        </w:rPr>
        <w:fldChar w:fldCharType="separate"/>
      </w:r>
      <w:r w:rsidRPr="009D7ADC">
        <w:rPr>
          <w:b/>
        </w:rPr>
        <w:t xml:space="preserve">Tablo </w:t>
      </w:r>
      <w:r>
        <w:rPr>
          <w:b/>
          <w:noProof/>
        </w:rPr>
        <w:t>2</w:t>
      </w:r>
      <w:r>
        <w:rPr>
          <w:rStyle w:val="Stil2"/>
        </w:rPr>
        <w:fldChar w:fldCharType="end"/>
      </w:r>
      <w:r>
        <w:rPr>
          <w:rStyle w:val="Stil2"/>
        </w:rPr>
        <w:t>’d</w:t>
      </w:r>
      <w:r w:rsidRPr="008F643D">
        <w:rPr>
          <w:rStyle w:val="Stil2"/>
        </w:rPr>
        <w:t>e belirtilmiş olan cihazlar kullanılarak gerçekleştirilmiştir.</w:t>
      </w:r>
    </w:p>
    <w:p w14:paraId="587535BB" w14:textId="77777777" w:rsidR="00372AE6" w:rsidRPr="00867885" w:rsidRDefault="00372AE6" w:rsidP="00372AE6">
      <w:pPr>
        <w:pStyle w:val="ResimYazs"/>
        <w:rPr>
          <w:rStyle w:val="Stil2"/>
          <w:b/>
          <w:i w:val="0"/>
          <w:color w:val="auto"/>
          <w:sz w:val="24"/>
        </w:rPr>
      </w:pPr>
      <w:bookmarkStart w:id="17" w:name="_Toc529794917"/>
      <w:r w:rsidRPr="00867885">
        <w:rPr>
          <w:b/>
          <w:i w:val="0"/>
          <w:color w:val="auto"/>
          <w:sz w:val="24"/>
        </w:rPr>
        <w:t xml:space="preserve">Tablo </w:t>
      </w:r>
      <w:r w:rsidRPr="00867885">
        <w:rPr>
          <w:b/>
          <w:i w:val="0"/>
          <w:color w:val="auto"/>
          <w:sz w:val="24"/>
        </w:rPr>
        <w:fldChar w:fldCharType="begin"/>
      </w:r>
      <w:r w:rsidRPr="00867885">
        <w:rPr>
          <w:b/>
          <w:i w:val="0"/>
          <w:color w:val="auto"/>
          <w:sz w:val="24"/>
        </w:rPr>
        <w:instrText xml:space="preserve"> SEQ Tablo \* ARABIC </w:instrText>
      </w:r>
      <w:r w:rsidRPr="00867885">
        <w:rPr>
          <w:b/>
          <w:i w:val="0"/>
          <w:color w:val="auto"/>
          <w:sz w:val="24"/>
        </w:rPr>
        <w:fldChar w:fldCharType="separate"/>
      </w:r>
      <w:r w:rsidRPr="00867885">
        <w:rPr>
          <w:b/>
          <w:i w:val="0"/>
          <w:noProof/>
          <w:color w:val="auto"/>
          <w:sz w:val="24"/>
        </w:rPr>
        <w:t>2</w:t>
      </w:r>
      <w:r w:rsidRPr="00867885">
        <w:rPr>
          <w:b/>
          <w:i w:val="0"/>
          <w:color w:val="auto"/>
          <w:sz w:val="24"/>
        </w:rPr>
        <w:fldChar w:fldCharType="end"/>
      </w:r>
      <w:r w:rsidR="00AF177E">
        <w:rPr>
          <w:b/>
          <w:i w:val="0"/>
          <w:color w:val="auto"/>
          <w:sz w:val="24"/>
        </w:rPr>
        <w:t xml:space="preserve">. </w:t>
      </w:r>
      <w:r w:rsidRPr="00867885">
        <w:rPr>
          <w:i w:val="0"/>
          <w:color w:val="auto"/>
          <w:sz w:val="24"/>
        </w:rPr>
        <w:t>Kullanılan Cihazlar</w:t>
      </w:r>
      <w:bookmarkEnd w:id="17"/>
    </w:p>
    <w:tbl>
      <w:tblPr>
        <w:tblStyle w:val="TabloKlavuzu"/>
        <w:tblW w:w="5000" w:type="pct"/>
        <w:tblLook w:val="04A0" w:firstRow="1" w:lastRow="0" w:firstColumn="1" w:lastColumn="0" w:noHBand="0" w:noVBand="1"/>
      </w:tblPr>
      <w:tblGrid>
        <w:gridCol w:w="522"/>
        <w:gridCol w:w="4159"/>
        <w:gridCol w:w="1608"/>
        <w:gridCol w:w="3339"/>
      </w:tblGrid>
      <w:tr w:rsidR="00372AE6" w:rsidRPr="001962C4" w14:paraId="34DE92B4" w14:textId="77777777" w:rsidTr="00FE385B">
        <w:trPr>
          <w:trHeight w:val="454"/>
        </w:trPr>
        <w:tc>
          <w:tcPr>
            <w:tcW w:w="271" w:type="pct"/>
            <w:shd w:val="clear" w:color="auto" w:fill="F2F2F2" w:themeFill="background1" w:themeFillShade="F2"/>
            <w:vAlign w:val="center"/>
          </w:tcPr>
          <w:p w14:paraId="239B33BB" w14:textId="77777777" w:rsidR="00372AE6" w:rsidRPr="001962C4" w:rsidRDefault="00372AE6" w:rsidP="00FE385B">
            <w:pPr>
              <w:jc w:val="both"/>
              <w:rPr>
                <w:sz w:val="22"/>
                <w:szCs w:val="22"/>
              </w:rPr>
            </w:pPr>
            <w:r w:rsidRPr="001962C4">
              <w:rPr>
                <w:sz w:val="22"/>
                <w:szCs w:val="22"/>
              </w:rPr>
              <w:t>S. N.</w:t>
            </w:r>
          </w:p>
        </w:tc>
        <w:tc>
          <w:tcPr>
            <w:tcW w:w="2160" w:type="pct"/>
            <w:shd w:val="clear" w:color="auto" w:fill="F2F2F2" w:themeFill="background1" w:themeFillShade="F2"/>
            <w:vAlign w:val="center"/>
          </w:tcPr>
          <w:p w14:paraId="141C5CE3" w14:textId="77777777" w:rsidR="00372AE6" w:rsidRPr="001962C4" w:rsidRDefault="00372AE6" w:rsidP="00FE385B">
            <w:pPr>
              <w:jc w:val="both"/>
              <w:rPr>
                <w:sz w:val="22"/>
                <w:szCs w:val="22"/>
              </w:rPr>
            </w:pPr>
            <w:r w:rsidRPr="001962C4">
              <w:rPr>
                <w:sz w:val="22"/>
                <w:szCs w:val="22"/>
              </w:rPr>
              <w:t>Kullanılan Cihazın Adı/Markası/Modeli</w:t>
            </w:r>
          </w:p>
        </w:tc>
        <w:tc>
          <w:tcPr>
            <w:tcW w:w="835" w:type="pct"/>
            <w:shd w:val="clear" w:color="auto" w:fill="F2F2F2" w:themeFill="background1" w:themeFillShade="F2"/>
            <w:vAlign w:val="center"/>
          </w:tcPr>
          <w:p w14:paraId="1F241CAD" w14:textId="77777777" w:rsidR="00372AE6" w:rsidRDefault="00372AE6" w:rsidP="00FE385B">
            <w:pPr>
              <w:jc w:val="center"/>
              <w:rPr>
                <w:sz w:val="22"/>
                <w:szCs w:val="22"/>
              </w:rPr>
            </w:pPr>
            <w:r>
              <w:rPr>
                <w:sz w:val="22"/>
                <w:szCs w:val="22"/>
              </w:rPr>
              <w:t>Cihaz Kodu</w:t>
            </w:r>
          </w:p>
        </w:tc>
        <w:tc>
          <w:tcPr>
            <w:tcW w:w="1734" w:type="pct"/>
            <w:shd w:val="clear" w:color="auto" w:fill="F2F2F2" w:themeFill="background1" w:themeFillShade="F2"/>
            <w:vAlign w:val="center"/>
          </w:tcPr>
          <w:p w14:paraId="476CD2C4" w14:textId="77777777" w:rsidR="00372AE6" w:rsidRPr="001962C4" w:rsidRDefault="00372AE6" w:rsidP="00FE385B">
            <w:pPr>
              <w:rPr>
                <w:sz w:val="22"/>
                <w:szCs w:val="22"/>
              </w:rPr>
            </w:pPr>
            <w:r>
              <w:rPr>
                <w:sz w:val="22"/>
                <w:szCs w:val="22"/>
              </w:rPr>
              <w:t>Cihazın Kullanıldığı Parametre</w:t>
            </w:r>
          </w:p>
        </w:tc>
      </w:tr>
      <w:tr w:rsidR="00372AE6" w:rsidRPr="001962C4" w14:paraId="2F8DF9A3" w14:textId="77777777" w:rsidTr="00FE385B">
        <w:trPr>
          <w:trHeight w:val="340"/>
        </w:trPr>
        <w:tc>
          <w:tcPr>
            <w:tcW w:w="271" w:type="pct"/>
            <w:shd w:val="clear" w:color="auto" w:fill="F2F2F2" w:themeFill="background1" w:themeFillShade="F2"/>
            <w:vAlign w:val="center"/>
          </w:tcPr>
          <w:p w14:paraId="59AED3A3" w14:textId="77777777" w:rsidR="00372AE6" w:rsidRPr="001962C4" w:rsidRDefault="00372AE6" w:rsidP="00FE385B">
            <w:pPr>
              <w:jc w:val="both"/>
              <w:rPr>
                <w:sz w:val="22"/>
                <w:szCs w:val="22"/>
              </w:rPr>
            </w:pPr>
            <w:r>
              <w:rPr>
                <w:sz w:val="22"/>
                <w:szCs w:val="22"/>
              </w:rPr>
              <w:t>1</w:t>
            </w:r>
          </w:p>
        </w:tc>
        <w:tc>
          <w:tcPr>
            <w:tcW w:w="2160" w:type="pct"/>
            <w:shd w:val="clear" w:color="auto" w:fill="auto"/>
            <w:vAlign w:val="center"/>
          </w:tcPr>
          <w:p w14:paraId="22FA02A9" w14:textId="77777777" w:rsidR="00372AE6" w:rsidRPr="001962C4" w:rsidRDefault="00372AE6" w:rsidP="00FE385B">
            <w:pPr>
              <w:jc w:val="both"/>
              <w:rPr>
                <w:sz w:val="22"/>
                <w:szCs w:val="22"/>
              </w:rPr>
            </w:pPr>
          </w:p>
        </w:tc>
        <w:tc>
          <w:tcPr>
            <w:tcW w:w="835" w:type="pct"/>
          </w:tcPr>
          <w:p w14:paraId="6C44DD31" w14:textId="77777777" w:rsidR="00372AE6" w:rsidRPr="001962C4" w:rsidRDefault="00372AE6" w:rsidP="00FE385B">
            <w:pPr>
              <w:rPr>
                <w:sz w:val="22"/>
                <w:szCs w:val="22"/>
              </w:rPr>
            </w:pPr>
          </w:p>
        </w:tc>
        <w:tc>
          <w:tcPr>
            <w:tcW w:w="1734" w:type="pct"/>
            <w:shd w:val="clear" w:color="auto" w:fill="auto"/>
            <w:vAlign w:val="center"/>
          </w:tcPr>
          <w:p w14:paraId="28E68BCD" w14:textId="77777777" w:rsidR="00372AE6" w:rsidRPr="001962C4" w:rsidRDefault="00372AE6" w:rsidP="00FE385B">
            <w:pPr>
              <w:rPr>
                <w:sz w:val="22"/>
                <w:szCs w:val="22"/>
              </w:rPr>
            </w:pPr>
          </w:p>
        </w:tc>
      </w:tr>
      <w:tr w:rsidR="00372AE6" w:rsidRPr="001962C4" w14:paraId="5D076F64" w14:textId="77777777" w:rsidTr="00FE385B">
        <w:trPr>
          <w:trHeight w:val="340"/>
        </w:trPr>
        <w:tc>
          <w:tcPr>
            <w:tcW w:w="271" w:type="pct"/>
            <w:shd w:val="clear" w:color="auto" w:fill="F2F2F2" w:themeFill="background1" w:themeFillShade="F2"/>
            <w:vAlign w:val="center"/>
          </w:tcPr>
          <w:p w14:paraId="74AEA499" w14:textId="77777777" w:rsidR="00372AE6" w:rsidRPr="001962C4" w:rsidRDefault="00372AE6" w:rsidP="00FE385B">
            <w:pPr>
              <w:jc w:val="both"/>
              <w:rPr>
                <w:sz w:val="22"/>
                <w:szCs w:val="22"/>
              </w:rPr>
            </w:pPr>
            <w:r>
              <w:rPr>
                <w:sz w:val="22"/>
                <w:szCs w:val="22"/>
              </w:rPr>
              <w:t>2</w:t>
            </w:r>
          </w:p>
        </w:tc>
        <w:tc>
          <w:tcPr>
            <w:tcW w:w="2160" w:type="pct"/>
            <w:shd w:val="clear" w:color="auto" w:fill="auto"/>
            <w:vAlign w:val="center"/>
          </w:tcPr>
          <w:p w14:paraId="6AED7F3C" w14:textId="77777777" w:rsidR="00372AE6" w:rsidRPr="001962C4" w:rsidRDefault="00372AE6" w:rsidP="00FE385B">
            <w:pPr>
              <w:jc w:val="both"/>
              <w:rPr>
                <w:sz w:val="22"/>
                <w:szCs w:val="22"/>
              </w:rPr>
            </w:pPr>
          </w:p>
        </w:tc>
        <w:tc>
          <w:tcPr>
            <w:tcW w:w="835" w:type="pct"/>
          </w:tcPr>
          <w:p w14:paraId="3437122A" w14:textId="77777777" w:rsidR="00372AE6" w:rsidRPr="001962C4" w:rsidRDefault="00372AE6" w:rsidP="00FE385B">
            <w:pPr>
              <w:rPr>
                <w:sz w:val="22"/>
                <w:szCs w:val="22"/>
              </w:rPr>
            </w:pPr>
          </w:p>
        </w:tc>
        <w:tc>
          <w:tcPr>
            <w:tcW w:w="1734" w:type="pct"/>
            <w:shd w:val="clear" w:color="auto" w:fill="auto"/>
            <w:vAlign w:val="center"/>
          </w:tcPr>
          <w:p w14:paraId="3FC0A85B" w14:textId="77777777" w:rsidR="00372AE6" w:rsidRPr="001962C4" w:rsidRDefault="00372AE6" w:rsidP="00FE385B">
            <w:pPr>
              <w:rPr>
                <w:sz w:val="22"/>
                <w:szCs w:val="22"/>
              </w:rPr>
            </w:pPr>
          </w:p>
        </w:tc>
      </w:tr>
      <w:tr w:rsidR="00372AE6" w:rsidRPr="001962C4" w14:paraId="14576FBE" w14:textId="77777777" w:rsidTr="00FE385B">
        <w:trPr>
          <w:trHeight w:val="340"/>
        </w:trPr>
        <w:tc>
          <w:tcPr>
            <w:tcW w:w="271" w:type="pct"/>
            <w:shd w:val="clear" w:color="auto" w:fill="F2F2F2" w:themeFill="background1" w:themeFillShade="F2"/>
            <w:vAlign w:val="center"/>
          </w:tcPr>
          <w:p w14:paraId="01494259" w14:textId="77777777" w:rsidR="00372AE6" w:rsidRPr="001962C4" w:rsidRDefault="00372AE6" w:rsidP="00FE385B">
            <w:pPr>
              <w:jc w:val="both"/>
              <w:rPr>
                <w:sz w:val="22"/>
                <w:szCs w:val="22"/>
              </w:rPr>
            </w:pPr>
            <w:r>
              <w:rPr>
                <w:sz w:val="22"/>
                <w:szCs w:val="22"/>
              </w:rPr>
              <w:t>3</w:t>
            </w:r>
          </w:p>
        </w:tc>
        <w:tc>
          <w:tcPr>
            <w:tcW w:w="2160" w:type="pct"/>
            <w:shd w:val="clear" w:color="auto" w:fill="auto"/>
            <w:vAlign w:val="center"/>
          </w:tcPr>
          <w:p w14:paraId="7282FCD6" w14:textId="77777777" w:rsidR="00372AE6" w:rsidRPr="001962C4" w:rsidRDefault="00372AE6" w:rsidP="00FE385B">
            <w:pPr>
              <w:jc w:val="both"/>
              <w:rPr>
                <w:sz w:val="22"/>
                <w:szCs w:val="22"/>
              </w:rPr>
            </w:pPr>
          </w:p>
        </w:tc>
        <w:tc>
          <w:tcPr>
            <w:tcW w:w="835" w:type="pct"/>
          </w:tcPr>
          <w:p w14:paraId="262A99E7" w14:textId="77777777" w:rsidR="00372AE6" w:rsidRPr="001962C4" w:rsidRDefault="00372AE6" w:rsidP="00FE385B">
            <w:pPr>
              <w:rPr>
                <w:sz w:val="22"/>
                <w:szCs w:val="22"/>
              </w:rPr>
            </w:pPr>
          </w:p>
        </w:tc>
        <w:tc>
          <w:tcPr>
            <w:tcW w:w="1734" w:type="pct"/>
            <w:shd w:val="clear" w:color="auto" w:fill="auto"/>
            <w:vAlign w:val="center"/>
          </w:tcPr>
          <w:p w14:paraId="4B5EF12F" w14:textId="77777777" w:rsidR="00372AE6" w:rsidRPr="001962C4" w:rsidRDefault="00372AE6" w:rsidP="00FE385B">
            <w:pPr>
              <w:rPr>
                <w:sz w:val="22"/>
                <w:szCs w:val="22"/>
              </w:rPr>
            </w:pPr>
          </w:p>
        </w:tc>
      </w:tr>
      <w:tr w:rsidR="00372AE6" w:rsidRPr="001962C4" w14:paraId="0D718E3A" w14:textId="77777777" w:rsidTr="00FE385B">
        <w:trPr>
          <w:trHeight w:val="340"/>
        </w:trPr>
        <w:tc>
          <w:tcPr>
            <w:tcW w:w="271" w:type="pct"/>
            <w:shd w:val="clear" w:color="auto" w:fill="F2F2F2" w:themeFill="background1" w:themeFillShade="F2"/>
            <w:vAlign w:val="center"/>
          </w:tcPr>
          <w:p w14:paraId="7966936D" w14:textId="77777777" w:rsidR="00372AE6" w:rsidRPr="001962C4" w:rsidRDefault="00372AE6" w:rsidP="00FE385B">
            <w:pPr>
              <w:jc w:val="both"/>
              <w:rPr>
                <w:sz w:val="22"/>
                <w:szCs w:val="22"/>
              </w:rPr>
            </w:pPr>
            <w:r>
              <w:rPr>
                <w:sz w:val="22"/>
                <w:szCs w:val="22"/>
              </w:rPr>
              <w:t>4</w:t>
            </w:r>
          </w:p>
        </w:tc>
        <w:tc>
          <w:tcPr>
            <w:tcW w:w="2160" w:type="pct"/>
            <w:shd w:val="clear" w:color="auto" w:fill="auto"/>
            <w:vAlign w:val="center"/>
          </w:tcPr>
          <w:p w14:paraId="6F32C0C5" w14:textId="77777777" w:rsidR="00372AE6" w:rsidRPr="001962C4" w:rsidRDefault="00372AE6" w:rsidP="00FE385B">
            <w:pPr>
              <w:jc w:val="both"/>
              <w:rPr>
                <w:sz w:val="22"/>
                <w:szCs w:val="22"/>
              </w:rPr>
            </w:pPr>
          </w:p>
        </w:tc>
        <w:tc>
          <w:tcPr>
            <w:tcW w:w="835" w:type="pct"/>
          </w:tcPr>
          <w:p w14:paraId="091A2F4B" w14:textId="77777777" w:rsidR="00372AE6" w:rsidRPr="001962C4" w:rsidRDefault="00372AE6" w:rsidP="00FE385B">
            <w:pPr>
              <w:rPr>
                <w:sz w:val="22"/>
                <w:szCs w:val="22"/>
              </w:rPr>
            </w:pPr>
          </w:p>
        </w:tc>
        <w:tc>
          <w:tcPr>
            <w:tcW w:w="1734" w:type="pct"/>
            <w:shd w:val="clear" w:color="auto" w:fill="auto"/>
            <w:vAlign w:val="center"/>
          </w:tcPr>
          <w:p w14:paraId="4C950F1C" w14:textId="77777777" w:rsidR="00372AE6" w:rsidRPr="001962C4" w:rsidRDefault="00372AE6" w:rsidP="00FE385B">
            <w:pPr>
              <w:rPr>
                <w:sz w:val="22"/>
                <w:szCs w:val="22"/>
              </w:rPr>
            </w:pPr>
          </w:p>
        </w:tc>
      </w:tr>
      <w:tr w:rsidR="00372AE6" w:rsidRPr="001962C4" w14:paraId="28D8ACA9" w14:textId="77777777" w:rsidTr="00FE385B">
        <w:trPr>
          <w:trHeight w:val="340"/>
        </w:trPr>
        <w:tc>
          <w:tcPr>
            <w:tcW w:w="271" w:type="pct"/>
            <w:shd w:val="clear" w:color="auto" w:fill="F2F2F2" w:themeFill="background1" w:themeFillShade="F2"/>
            <w:vAlign w:val="center"/>
          </w:tcPr>
          <w:p w14:paraId="5869ED82" w14:textId="77777777" w:rsidR="00372AE6" w:rsidRPr="001962C4" w:rsidRDefault="00372AE6" w:rsidP="00FE385B">
            <w:pPr>
              <w:jc w:val="both"/>
              <w:rPr>
                <w:sz w:val="22"/>
                <w:szCs w:val="22"/>
              </w:rPr>
            </w:pPr>
            <w:r>
              <w:rPr>
                <w:sz w:val="22"/>
                <w:szCs w:val="22"/>
              </w:rPr>
              <w:t>5</w:t>
            </w:r>
          </w:p>
        </w:tc>
        <w:tc>
          <w:tcPr>
            <w:tcW w:w="2160" w:type="pct"/>
            <w:shd w:val="clear" w:color="auto" w:fill="auto"/>
            <w:vAlign w:val="center"/>
          </w:tcPr>
          <w:p w14:paraId="72C97508" w14:textId="77777777" w:rsidR="00372AE6" w:rsidRPr="001962C4" w:rsidRDefault="00372AE6" w:rsidP="00FE385B">
            <w:pPr>
              <w:jc w:val="both"/>
              <w:rPr>
                <w:sz w:val="22"/>
                <w:szCs w:val="22"/>
              </w:rPr>
            </w:pPr>
          </w:p>
        </w:tc>
        <w:tc>
          <w:tcPr>
            <w:tcW w:w="835" w:type="pct"/>
          </w:tcPr>
          <w:p w14:paraId="359BA7D2" w14:textId="77777777" w:rsidR="00372AE6" w:rsidRPr="001962C4" w:rsidRDefault="00372AE6" w:rsidP="00FE385B">
            <w:pPr>
              <w:rPr>
                <w:sz w:val="22"/>
                <w:szCs w:val="22"/>
              </w:rPr>
            </w:pPr>
          </w:p>
        </w:tc>
        <w:tc>
          <w:tcPr>
            <w:tcW w:w="1734" w:type="pct"/>
            <w:shd w:val="clear" w:color="auto" w:fill="auto"/>
            <w:vAlign w:val="center"/>
          </w:tcPr>
          <w:p w14:paraId="2F81FD21" w14:textId="77777777" w:rsidR="00372AE6" w:rsidRPr="001962C4" w:rsidRDefault="00372AE6" w:rsidP="00FE385B">
            <w:pPr>
              <w:rPr>
                <w:sz w:val="22"/>
                <w:szCs w:val="22"/>
              </w:rPr>
            </w:pPr>
          </w:p>
        </w:tc>
      </w:tr>
    </w:tbl>
    <w:p w14:paraId="1B64A8C9" w14:textId="77777777" w:rsidR="00372AE6" w:rsidRDefault="00372AE6" w:rsidP="00372AE6">
      <w:pPr>
        <w:pStyle w:val="Balk1"/>
      </w:pPr>
      <w:bookmarkStart w:id="18" w:name="_Toc139208519"/>
      <w:r>
        <w:lastRenderedPageBreak/>
        <w:t>DENEYLER İLE İLGİLİ HUSUSLAR</w:t>
      </w:r>
      <w:bookmarkEnd w:id="18"/>
    </w:p>
    <w:p w14:paraId="7FABF53E" w14:textId="77777777" w:rsidR="00905CC0" w:rsidRDefault="00905CC0" w:rsidP="00905CC0">
      <w:pPr>
        <w:pStyle w:val="Balk2"/>
      </w:pPr>
      <w:bookmarkStart w:id="19" w:name="_Toc139208520"/>
      <w:r>
        <w:t>İş Hijyeni Ölçüm, Test</w:t>
      </w:r>
      <w:r w:rsidR="00372AE6" w:rsidRPr="00AB2A73">
        <w:t xml:space="preserve"> ve Analizler</w:t>
      </w:r>
      <w:r w:rsidR="00372AE6">
        <w:t>in</w:t>
      </w:r>
      <w:r>
        <w:t>in</w:t>
      </w:r>
      <w:r w:rsidR="00372AE6">
        <w:t xml:space="preserve"> Gerçekleştirilmesi</w:t>
      </w:r>
      <w:bookmarkEnd w:id="19"/>
    </w:p>
    <w:p w14:paraId="02EC3DA5" w14:textId="77777777" w:rsidR="00905CC0" w:rsidRPr="00BC6243" w:rsidRDefault="003F51D2" w:rsidP="00BC6243">
      <w:pPr>
        <w:pStyle w:val="Balk2"/>
        <w:numPr>
          <w:ilvl w:val="0"/>
          <w:numId w:val="0"/>
        </w:numPr>
        <w:rPr>
          <w:b w:val="0"/>
          <w:bCs w:val="0"/>
        </w:rPr>
      </w:pPr>
      <w:bookmarkStart w:id="20" w:name="_Toc139208521"/>
      <w:r>
        <w:rPr>
          <w:b w:val="0"/>
          <w:bCs w:val="0"/>
        </w:rPr>
        <w:t>Numune alma/ö</w:t>
      </w:r>
      <w:r w:rsidR="00905CC0">
        <w:rPr>
          <w:b w:val="0"/>
          <w:bCs w:val="0"/>
        </w:rPr>
        <w:t xml:space="preserve">lçümlerden önce; </w:t>
      </w:r>
      <w:r w:rsidR="00905CC0" w:rsidRPr="00905CC0">
        <w:rPr>
          <w:rStyle w:val="Stil2"/>
          <w:b w:val="0"/>
          <w:bCs w:val="0"/>
        </w:rPr>
        <w:t xml:space="preserve">laboratuvarımız tarafından yetkilendirilmiş deney personeli tarafından, </w:t>
      </w:r>
      <w:r w:rsidR="00B43088">
        <w:rPr>
          <w:rStyle w:val="Stil2"/>
          <w:b w:val="0"/>
          <w:bCs w:val="0"/>
        </w:rPr>
        <w:t xml:space="preserve">iş yerinde görevli </w:t>
      </w:r>
      <w:r w:rsidR="00B43088" w:rsidRPr="00B43088">
        <w:rPr>
          <w:rStyle w:val="Stil2"/>
          <w:b w:val="0"/>
          <w:bCs w:val="0"/>
        </w:rPr>
        <w:t>iş güvenliği uzmanı ve/veya işyeri hekimini ya da bunların yokluğunda işin yürütülmesi hakkında bilgi sahibi olan çalışanların eşliğinde</w:t>
      </w:r>
      <w:r w:rsidR="00B43088">
        <w:rPr>
          <w:color w:val="000000"/>
          <w:sz w:val="18"/>
          <w:szCs w:val="18"/>
        </w:rPr>
        <w:t xml:space="preserve"> </w:t>
      </w:r>
      <w:r w:rsidR="00905CC0" w:rsidRPr="00905CC0">
        <w:rPr>
          <w:rStyle w:val="Stil2"/>
          <w:b w:val="0"/>
          <w:bCs w:val="0"/>
        </w:rPr>
        <w:t>TS EN 689: 2018+AC “</w:t>
      </w:r>
      <w:r w:rsidR="00905CC0" w:rsidRPr="00905CC0">
        <w:rPr>
          <w:b w:val="0"/>
          <w:bCs w:val="0"/>
          <w:color w:val="000000"/>
        </w:rPr>
        <w:t xml:space="preserve">İş Yerindeki </w:t>
      </w:r>
      <w:proofErr w:type="spellStart"/>
      <w:r w:rsidR="00905CC0" w:rsidRPr="00905CC0">
        <w:rPr>
          <w:b w:val="0"/>
          <w:bCs w:val="0"/>
          <w:color w:val="000000"/>
        </w:rPr>
        <w:t>Maruziyet</w:t>
      </w:r>
      <w:proofErr w:type="spellEnd"/>
      <w:r w:rsidR="00905CC0" w:rsidRPr="00905CC0">
        <w:rPr>
          <w:b w:val="0"/>
          <w:bCs w:val="0"/>
          <w:color w:val="000000"/>
        </w:rPr>
        <w:t xml:space="preserve"> – Kimyasal maddelerin solunmasıyla </w:t>
      </w:r>
      <w:proofErr w:type="spellStart"/>
      <w:r w:rsidR="00905CC0" w:rsidRPr="00905CC0">
        <w:rPr>
          <w:b w:val="0"/>
          <w:bCs w:val="0"/>
          <w:color w:val="000000"/>
        </w:rPr>
        <w:t>maruziyetin</w:t>
      </w:r>
      <w:proofErr w:type="spellEnd"/>
      <w:r w:rsidR="00905CC0" w:rsidRPr="00905CC0">
        <w:rPr>
          <w:b w:val="0"/>
          <w:bCs w:val="0"/>
          <w:color w:val="000000"/>
        </w:rPr>
        <w:t xml:space="preserve"> ölçülmesi – Mesleki </w:t>
      </w:r>
      <w:proofErr w:type="spellStart"/>
      <w:r w:rsidR="00905CC0" w:rsidRPr="00905CC0">
        <w:rPr>
          <w:b w:val="0"/>
          <w:bCs w:val="0"/>
          <w:color w:val="000000"/>
        </w:rPr>
        <w:t>maruziyet</w:t>
      </w:r>
      <w:proofErr w:type="spellEnd"/>
      <w:r w:rsidR="00905CC0" w:rsidRPr="00905CC0">
        <w:rPr>
          <w:b w:val="0"/>
          <w:bCs w:val="0"/>
          <w:color w:val="000000"/>
        </w:rPr>
        <w:t xml:space="preserve"> sınır değerlerine uygunluğun denenmesi için strateji</w:t>
      </w:r>
      <w:r w:rsidR="00905CC0" w:rsidRPr="00905CC0">
        <w:rPr>
          <w:rStyle w:val="Stil2"/>
          <w:b w:val="0"/>
          <w:bCs w:val="0"/>
        </w:rPr>
        <w:t xml:space="preserve">” standardı </w:t>
      </w:r>
      <w:r w:rsidR="00B43088">
        <w:rPr>
          <w:rStyle w:val="Stil2"/>
          <w:b w:val="0"/>
          <w:bCs w:val="0"/>
        </w:rPr>
        <w:t>kapsamında</w:t>
      </w:r>
      <w:r w:rsidR="00905CC0" w:rsidRPr="00905CC0">
        <w:rPr>
          <w:rStyle w:val="Stil2"/>
          <w:b w:val="0"/>
          <w:bCs w:val="0"/>
        </w:rPr>
        <w:t xml:space="preserve"> ön inceleme faaliyeti gerçekleştirilmiş</w:t>
      </w:r>
      <w:r w:rsidR="00C80AAE">
        <w:rPr>
          <w:rStyle w:val="Stil2"/>
          <w:b w:val="0"/>
          <w:bCs w:val="0"/>
        </w:rPr>
        <w:t>tir.</w:t>
      </w:r>
      <w:r w:rsidR="00905CC0" w:rsidRPr="00905CC0">
        <w:rPr>
          <w:rStyle w:val="Stil2"/>
          <w:b w:val="0"/>
          <w:bCs w:val="0"/>
        </w:rPr>
        <w:t xml:space="preserve">  </w:t>
      </w:r>
      <w:r w:rsidR="00C80AAE" w:rsidRPr="00905CC0">
        <w:rPr>
          <w:rStyle w:val="Stil2"/>
          <w:b w:val="0"/>
          <w:bCs w:val="0"/>
        </w:rPr>
        <w:t xml:space="preserve">Ön inceleme esnasında, </w:t>
      </w:r>
      <w:proofErr w:type="spellStart"/>
      <w:r w:rsidR="00B43088">
        <w:rPr>
          <w:rStyle w:val="Stil2"/>
          <w:b w:val="0"/>
          <w:bCs w:val="0"/>
        </w:rPr>
        <w:t>maruziyet</w:t>
      </w:r>
      <w:proofErr w:type="spellEnd"/>
      <w:r w:rsidR="00B43088">
        <w:rPr>
          <w:rStyle w:val="Stil2"/>
          <w:b w:val="0"/>
          <w:bCs w:val="0"/>
        </w:rPr>
        <w:t xml:space="preserve"> kaynakları, </w:t>
      </w:r>
      <w:proofErr w:type="spellStart"/>
      <w:r w:rsidR="00B43088">
        <w:rPr>
          <w:rStyle w:val="Stil2"/>
          <w:b w:val="0"/>
          <w:bCs w:val="0"/>
        </w:rPr>
        <w:t>maruziyet</w:t>
      </w:r>
      <w:proofErr w:type="spellEnd"/>
      <w:r w:rsidR="00B43088">
        <w:rPr>
          <w:rStyle w:val="Stil2"/>
          <w:b w:val="0"/>
          <w:bCs w:val="0"/>
        </w:rPr>
        <w:t xml:space="preserve"> süreleri, üretim süreci ve teknikleri, iş organizasyonu, vardiyalar ve çalışanların görevleri gözden geçirilerek </w:t>
      </w:r>
      <w:r w:rsidR="00B43088" w:rsidRPr="00905CC0">
        <w:rPr>
          <w:rStyle w:val="Stil2"/>
          <w:b w:val="0"/>
          <w:bCs w:val="0"/>
        </w:rPr>
        <w:t>maruz kalımın değerlendirilmesine esas ölçüm stratejileri belirlenmiştir</w:t>
      </w:r>
      <w:r w:rsidR="00B43088">
        <w:rPr>
          <w:rStyle w:val="Stil2"/>
          <w:b w:val="0"/>
          <w:bCs w:val="0"/>
        </w:rPr>
        <w:t xml:space="preserve">. </w:t>
      </w:r>
      <w:r>
        <w:rPr>
          <w:rStyle w:val="Stil2"/>
          <w:b w:val="0"/>
          <w:bCs w:val="0"/>
        </w:rPr>
        <w:t xml:space="preserve">Numune alma/ölçüm süre ve sayılarının belirlenmesinde metot gereklilikleri ve yapılan işin homojenliği gibi hususlar göz önünde bulundurulmuştur.  </w:t>
      </w:r>
      <w:r w:rsidR="00B43088">
        <w:rPr>
          <w:rStyle w:val="Stil2"/>
          <w:b w:val="0"/>
          <w:bCs w:val="0"/>
        </w:rPr>
        <w:t>Ö</w:t>
      </w:r>
      <w:r w:rsidR="00905CC0">
        <w:rPr>
          <w:rStyle w:val="Stil2"/>
          <w:b w:val="0"/>
          <w:bCs w:val="0"/>
        </w:rPr>
        <w:t>lçüm yapılacak noktaları ve ölçüm sayılarını içeren</w:t>
      </w:r>
      <w:r w:rsidR="00905CC0" w:rsidRPr="00905CC0">
        <w:rPr>
          <w:rStyle w:val="Stil2"/>
          <w:b w:val="0"/>
          <w:bCs w:val="0"/>
        </w:rPr>
        <w:t xml:space="preserve"> ön inceleme raporuna </w:t>
      </w:r>
      <w:r w:rsidR="00905CC0" w:rsidRPr="000D531A">
        <w:rPr>
          <w:rStyle w:val="Stil2"/>
          <w:b w:val="0"/>
          <w:bCs w:val="0"/>
        </w:rPr>
        <w:t>EK</w:t>
      </w:r>
      <w:r w:rsidR="000D531A" w:rsidRPr="000D531A">
        <w:rPr>
          <w:rStyle w:val="Stil2"/>
          <w:b w:val="0"/>
          <w:bCs w:val="0"/>
        </w:rPr>
        <w:t>-1</w:t>
      </w:r>
      <w:r w:rsidR="00905CC0" w:rsidRPr="000D531A">
        <w:rPr>
          <w:rStyle w:val="Stil2"/>
          <w:b w:val="0"/>
          <w:bCs w:val="0"/>
        </w:rPr>
        <w:t>’de</w:t>
      </w:r>
      <w:r w:rsidR="00905CC0" w:rsidRPr="00905CC0">
        <w:rPr>
          <w:rStyle w:val="Stil2"/>
          <w:b w:val="0"/>
          <w:bCs w:val="0"/>
        </w:rPr>
        <w:t xml:space="preserve"> yer verilmiştir.</w:t>
      </w:r>
      <w:bookmarkEnd w:id="20"/>
    </w:p>
    <w:p w14:paraId="3C0588A2" w14:textId="77777777" w:rsidR="00372AE6" w:rsidRDefault="00905CC0" w:rsidP="00372AE6">
      <w:pPr>
        <w:spacing w:after="240" w:line="360" w:lineRule="auto"/>
        <w:jc w:val="both"/>
        <w:rPr>
          <w:rStyle w:val="Stil2"/>
          <w:color w:val="FF0000"/>
        </w:rPr>
      </w:pPr>
      <w:r>
        <w:rPr>
          <w:rStyle w:val="Stil2"/>
        </w:rPr>
        <w:t xml:space="preserve">Deney sonuçlarının </w:t>
      </w:r>
      <w:proofErr w:type="spellStart"/>
      <w:r>
        <w:rPr>
          <w:rStyle w:val="Stil2"/>
        </w:rPr>
        <w:t>eldesine</w:t>
      </w:r>
      <w:proofErr w:type="spellEnd"/>
      <w:r>
        <w:rPr>
          <w:rStyle w:val="Stil2"/>
        </w:rPr>
        <w:t xml:space="preserve"> esas iş hijyeni ölçüm, test ve</w:t>
      </w:r>
      <w:r w:rsidR="00372AE6" w:rsidRPr="00AB2A73">
        <w:rPr>
          <w:rStyle w:val="Stil2"/>
        </w:rPr>
        <w:t xml:space="preserve"> analizler</w:t>
      </w:r>
      <w:r>
        <w:rPr>
          <w:rStyle w:val="Stil2"/>
        </w:rPr>
        <w:t>i,</w:t>
      </w:r>
      <w:r w:rsidR="00372AE6" w:rsidRPr="00AB2A73">
        <w:rPr>
          <w:rStyle w:val="Stil2"/>
        </w:rPr>
        <w:t xml:space="preserve"> laboratuvarımız tarafından yetkilendirilmiş Deney Personel</w:t>
      </w:r>
      <w:r>
        <w:rPr>
          <w:rStyle w:val="Stil2"/>
        </w:rPr>
        <w:t xml:space="preserve">i </w:t>
      </w:r>
      <w:r w:rsidR="00372AE6" w:rsidRPr="00AB2A73">
        <w:rPr>
          <w:rStyle w:val="Stil2"/>
        </w:rPr>
        <w:t>tarafından</w:t>
      </w:r>
      <w:r>
        <w:rPr>
          <w:rStyle w:val="Stil2"/>
        </w:rPr>
        <w:t>,</w:t>
      </w:r>
      <w:r w:rsidR="00372AE6" w:rsidRPr="00AB2A73">
        <w:rPr>
          <w:rStyle w:val="Stil2"/>
        </w:rPr>
        <w:t xml:space="preserve"> </w:t>
      </w:r>
      <w:r w:rsidR="00372AE6" w:rsidRPr="00FE2B06">
        <w:rPr>
          <w:rStyle w:val="Stil2"/>
          <w:b/>
        </w:rPr>
        <w:fldChar w:fldCharType="begin"/>
      </w:r>
      <w:r w:rsidR="00372AE6" w:rsidRPr="00FE2B06">
        <w:rPr>
          <w:rStyle w:val="Stil2"/>
          <w:b/>
        </w:rPr>
        <w:instrText xml:space="preserve"> REF _Ref470879411 \h  \* MERGEFORMAT </w:instrText>
      </w:r>
      <w:r w:rsidR="00372AE6" w:rsidRPr="00FE2B06">
        <w:rPr>
          <w:rStyle w:val="Stil2"/>
          <w:b/>
        </w:rPr>
      </w:r>
      <w:r w:rsidR="00372AE6" w:rsidRPr="00FE2B06">
        <w:rPr>
          <w:rStyle w:val="Stil2"/>
          <w:b/>
        </w:rPr>
        <w:fldChar w:fldCharType="separate"/>
      </w:r>
      <w:r w:rsidR="00372AE6" w:rsidRPr="007C4031">
        <w:rPr>
          <w:rStyle w:val="Stil2"/>
          <w:b/>
        </w:rPr>
        <w:t>Tablo 1</w:t>
      </w:r>
      <w:r w:rsidR="00372AE6" w:rsidRPr="00FE2B06">
        <w:rPr>
          <w:rStyle w:val="Stil2"/>
          <w:b/>
        </w:rPr>
        <w:fldChar w:fldCharType="end"/>
      </w:r>
      <w:r w:rsidR="00372AE6" w:rsidRPr="00AB2A73">
        <w:rPr>
          <w:rStyle w:val="Stil2"/>
        </w:rPr>
        <w:t>’de belirtilmiş olan standart metotlara</w:t>
      </w:r>
      <w:r w:rsidR="00372AE6">
        <w:rPr>
          <w:rStyle w:val="Stil2"/>
        </w:rPr>
        <w:t>/işletme içi metotlara</w:t>
      </w:r>
      <w:r w:rsidR="00372AE6" w:rsidRPr="00AB2A73">
        <w:rPr>
          <w:rStyle w:val="Stil2"/>
        </w:rPr>
        <w:t xml:space="preserve"> uygun</w:t>
      </w:r>
      <w:r w:rsidR="00AF177E">
        <w:rPr>
          <w:rStyle w:val="Stil2"/>
        </w:rPr>
        <w:t xml:space="preserve"> şekilde;</w:t>
      </w:r>
      <w:r w:rsidR="00372AE6" w:rsidRPr="00AB2A73">
        <w:rPr>
          <w:rStyle w:val="Stil2"/>
        </w:rPr>
        <w:t xml:space="preserve"> </w:t>
      </w:r>
      <w:r w:rsidR="00372AE6" w:rsidRPr="00760723">
        <w:rPr>
          <w:rStyle w:val="Stil2"/>
          <w:b/>
        </w:rPr>
        <w:fldChar w:fldCharType="begin"/>
      </w:r>
      <w:r w:rsidR="00372AE6" w:rsidRPr="00506288">
        <w:rPr>
          <w:rStyle w:val="Stil2"/>
          <w:b/>
        </w:rPr>
        <w:instrText xml:space="preserve"> REF _Ref470879392 \h  \* MERGEFORMAT </w:instrText>
      </w:r>
      <w:r w:rsidR="00372AE6" w:rsidRPr="00760723">
        <w:rPr>
          <w:rStyle w:val="Stil2"/>
          <w:b/>
        </w:rPr>
      </w:r>
      <w:r w:rsidR="00372AE6" w:rsidRPr="00760723">
        <w:rPr>
          <w:rStyle w:val="Stil2"/>
          <w:b/>
        </w:rPr>
        <w:fldChar w:fldCharType="separate"/>
      </w:r>
      <w:r w:rsidR="00372AE6" w:rsidRPr="005765D6">
        <w:rPr>
          <w:rStyle w:val="Stil2"/>
          <w:b/>
        </w:rPr>
        <w:t>Tablo 2</w:t>
      </w:r>
      <w:r w:rsidR="00372AE6" w:rsidRPr="00760723">
        <w:rPr>
          <w:rStyle w:val="Stil2"/>
          <w:b/>
        </w:rPr>
        <w:fldChar w:fldCharType="end"/>
      </w:r>
      <w:r w:rsidR="00372AE6" w:rsidRPr="005765D6">
        <w:rPr>
          <w:rStyle w:val="Stil2"/>
          <w:b/>
        </w:rPr>
        <w:t>’</w:t>
      </w:r>
      <w:r w:rsidR="00372AE6" w:rsidRPr="00AB2A73">
        <w:rPr>
          <w:rStyle w:val="Stil2"/>
        </w:rPr>
        <w:t>deki cihazlar ile gerçekleştirilmiştir.</w:t>
      </w:r>
      <w:r w:rsidR="00372AE6">
        <w:rPr>
          <w:rStyle w:val="Stil2"/>
        </w:rPr>
        <w:t xml:space="preserve"> </w:t>
      </w:r>
    </w:p>
    <w:p w14:paraId="3B577058" w14:textId="77777777" w:rsidR="00176B63" w:rsidRPr="00AC6BA3" w:rsidRDefault="00A557EA" w:rsidP="00905CC0">
      <w:pPr>
        <w:jc w:val="both"/>
      </w:pPr>
      <w:r w:rsidRPr="00A557EA">
        <w:rPr>
          <w:rStyle w:val="Stil2"/>
          <w:i/>
          <w:iCs/>
          <w:color w:val="000000" w:themeColor="text1"/>
        </w:rPr>
        <w:t>Numune alan laboratuvar</w:t>
      </w:r>
      <w:r w:rsidR="00905CC0">
        <w:rPr>
          <w:rStyle w:val="Stil2"/>
          <w:i/>
          <w:iCs/>
          <w:color w:val="000000" w:themeColor="text1"/>
        </w:rPr>
        <w:t>ın gerçekleştirmiş olduğu</w:t>
      </w:r>
      <w:r w:rsidRPr="00A557EA">
        <w:rPr>
          <w:rStyle w:val="Stil2"/>
          <w:i/>
          <w:iCs/>
          <w:color w:val="000000" w:themeColor="text1"/>
        </w:rPr>
        <w:t xml:space="preserve"> iş birliği faaliyetinin kapsamı bu bölümde belirtilmelidir. R</w:t>
      </w:r>
      <w:r w:rsidR="00372AE6" w:rsidRPr="00A557EA">
        <w:rPr>
          <w:rStyle w:val="Stil2"/>
          <w:i/>
          <w:iCs/>
          <w:color w:val="000000" w:themeColor="text1"/>
        </w:rPr>
        <w:t>aporun ekine iş</w:t>
      </w:r>
      <w:r w:rsidR="003B1F94">
        <w:rPr>
          <w:rStyle w:val="Stil2"/>
          <w:i/>
          <w:iCs/>
          <w:color w:val="000000" w:themeColor="text1"/>
        </w:rPr>
        <w:t xml:space="preserve"> </w:t>
      </w:r>
      <w:r w:rsidR="00372AE6" w:rsidRPr="00A557EA">
        <w:rPr>
          <w:rStyle w:val="Stil2"/>
          <w:i/>
          <w:iCs/>
          <w:color w:val="000000" w:themeColor="text1"/>
        </w:rPr>
        <w:t xml:space="preserve">birliği yapılan laboratuvardan gelen analiz raporu konulmalı ve </w:t>
      </w:r>
      <w:r w:rsidR="00E9354A">
        <w:rPr>
          <w:rStyle w:val="Stil2"/>
          <w:i/>
          <w:iCs/>
          <w:color w:val="000000" w:themeColor="text1"/>
        </w:rPr>
        <w:t>ilgili</w:t>
      </w:r>
      <w:r w:rsidR="00372AE6" w:rsidRPr="00A557EA">
        <w:rPr>
          <w:rStyle w:val="Stil2"/>
          <w:i/>
          <w:iCs/>
          <w:color w:val="000000" w:themeColor="text1"/>
        </w:rPr>
        <w:t xml:space="preserve"> eke</w:t>
      </w:r>
      <w:r w:rsidR="000D531A">
        <w:rPr>
          <w:rStyle w:val="Stil2"/>
          <w:i/>
          <w:iCs/>
          <w:color w:val="000000" w:themeColor="text1"/>
        </w:rPr>
        <w:t xml:space="preserve"> (EK-2</w:t>
      </w:r>
      <w:proofErr w:type="gramStart"/>
      <w:r w:rsidR="000D531A">
        <w:rPr>
          <w:rStyle w:val="Stil2"/>
          <w:i/>
          <w:iCs/>
          <w:color w:val="000000" w:themeColor="text1"/>
        </w:rPr>
        <w:t xml:space="preserve">) </w:t>
      </w:r>
      <w:r w:rsidR="00372AE6" w:rsidRPr="00A557EA">
        <w:rPr>
          <w:rStyle w:val="Stil2"/>
          <w:i/>
          <w:iCs/>
          <w:color w:val="000000" w:themeColor="text1"/>
        </w:rPr>
        <w:t xml:space="preserve"> burada</w:t>
      </w:r>
      <w:proofErr w:type="gramEnd"/>
      <w:r w:rsidR="00372AE6" w:rsidRPr="00A557EA">
        <w:rPr>
          <w:rStyle w:val="Stil2"/>
          <w:i/>
          <w:iCs/>
          <w:color w:val="000000" w:themeColor="text1"/>
        </w:rPr>
        <w:t xml:space="preserve"> atıf yapılmalıdır.</w:t>
      </w:r>
      <w:r w:rsidR="00176B63">
        <w:rPr>
          <w:rStyle w:val="Stil2"/>
          <w:i/>
          <w:iCs/>
          <w:color w:val="000000" w:themeColor="text1"/>
        </w:rPr>
        <w:t xml:space="preserve"> </w:t>
      </w:r>
      <w:r w:rsidR="00176B63" w:rsidRPr="004F1456">
        <w:rPr>
          <w:i/>
          <w:iCs/>
          <w:color w:val="FF0000"/>
        </w:rPr>
        <w:t>Bu bir nottur. Raporu yayımlamadan önce siliniz.</w:t>
      </w:r>
    </w:p>
    <w:p w14:paraId="247DA102" w14:textId="77777777" w:rsidR="00372AE6" w:rsidRPr="00A557EA" w:rsidRDefault="00372AE6" w:rsidP="00372AE6">
      <w:pPr>
        <w:spacing w:after="240" w:line="360" w:lineRule="auto"/>
        <w:jc w:val="both"/>
        <w:rPr>
          <w:rStyle w:val="Stil2"/>
          <w:i/>
          <w:iCs/>
          <w:color w:val="000000" w:themeColor="text1"/>
        </w:rPr>
      </w:pPr>
    </w:p>
    <w:p w14:paraId="029696AF" w14:textId="77777777" w:rsidR="00372AE6" w:rsidRPr="00AB2A73" w:rsidRDefault="003B1F94" w:rsidP="00372AE6">
      <w:pPr>
        <w:pStyle w:val="Balk2"/>
        <w:rPr>
          <w:rStyle w:val="Stil2"/>
        </w:rPr>
      </w:pPr>
      <w:bookmarkStart w:id="21" w:name="_Toc139208522"/>
      <w:r>
        <w:rPr>
          <w:rStyle w:val="Stil2"/>
        </w:rPr>
        <w:t xml:space="preserve">Alınan </w:t>
      </w:r>
      <w:r w:rsidR="00372AE6" w:rsidRPr="00AB2A73">
        <w:rPr>
          <w:rStyle w:val="Stil2"/>
        </w:rPr>
        <w:t>Numunelerin Taşınması ve Muhafazası</w:t>
      </w:r>
      <w:bookmarkEnd w:id="21"/>
    </w:p>
    <w:p w14:paraId="661F5997" w14:textId="77777777" w:rsidR="00372AE6" w:rsidRDefault="003B1F94" w:rsidP="00372AE6">
      <w:pPr>
        <w:spacing w:after="240" w:line="360" w:lineRule="auto"/>
        <w:jc w:val="both"/>
        <w:rPr>
          <w:rStyle w:val="Stil2"/>
        </w:rPr>
      </w:pPr>
      <w:r>
        <w:rPr>
          <w:rStyle w:val="Stil2"/>
        </w:rPr>
        <w:t>L</w:t>
      </w:r>
      <w:r w:rsidR="00372AE6" w:rsidRPr="00AB2A73">
        <w:rPr>
          <w:rStyle w:val="Stil2"/>
        </w:rPr>
        <w:t xml:space="preserve">aboratuvarımız tarafından yetkilendirilmiş </w:t>
      </w:r>
      <w:r>
        <w:rPr>
          <w:rStyle w:val="Stil2"/>
        </w:rPr>
        <w:t>d</w:t>
      </w:r>
      <w:r w:rsidR="00372AE6" w:rsidRPr="00AB2A73">
        <w:rPr>
          <w:rStyle w:val="Stil2"/>
        </w:rPr>
        <w:t xml:space="preserve">eney </w:t>
      </w:r>
      <w:r>
        <w:rPr>
          <w:rStyle w:val="Stil2"/>
        </w:rPr>
        <w:t>p</w:t>
      </w:r>
      <w:r w:rsidR="00372AE6" w:rsidRPr="00AB2A73">
        <w:rPr>
          <w:rStyle w:val="Stil2"/>
        </w:rPr>
        <w:t>ersonel</w:t>
      </w:r>
      <w:r w:rsidR="00905CC0">
        <w:rPr>
          <w:rStyle w:val="Stil2"/>
        </w:rPr>
        <w:t>i</w:t>
      </w:r>
      <w:r w:rsidR="00372AE6" w:rsidRPr="00AB2A73">
        <w:rPr>
          <w:rStyle w:val="Stil2"/>
        </w:rPr>
        <w:t xml:space="preserve"> tarafından </w:t>
      </w:r>
      <w:r>
        <w:rPr>
          <w:rStyle w:val="Stil2"/>
        </w:rPr>
        <w:t>alınan</w:t>
      </w:r>
      <w:r w:rsidR="00372AE6" w:rsidRPr="00AB2A73">
        <w:rPr>
          <w:rStyle w:val="Stil2"/>
        </w:rPr>
        <w:t xml:space="preserve"> numunelerin nakil ve muhafaza işlemleri </w:t>
      </w:r>
      <w:r w:rsidR="00372AE6">
        <w:rPr>
          <w:rStyle w:val="Stil2"/>
          <w:color w:val="FF0000"/>
        </w:rPr>
        <w:t>……………</w:t>
      </w:r>
      <w:proofErr w:type="gramStart"/>
      <w:r w:rsidR="00372AE6">
        <w:rPr>
          <w:rStyle w:val="Stil2"/>
          <w:color w:val="FF0000"/>
        </w:rPr>
        <w:t>…….</w:t>
      </w:r>
      <w:proofErr w:type="gramEnd"/>
      <w:r w:rsidR="00372AE6">
        <w:rPr>
          <w:rStyle w:val="Stil2"/>
          <w:color w:val="FF0000"/>
        </w:rPr>
        <w:t xml:space="preserve">. </w:t>
      </w:r>
      <w:proofErr w:type="gramStart"/>
      <w:r w:rsidR="00372AE6">
        <w:rPr>
          <w:rStyle w:val="Stil2"/>
          <w:color w:val="FF0000"/>
        </w:rPr>
        <w:t>prosedürüne</w:t>
      </w:r>
      <w:proofErr w:type="gramEnd"/>
      <w:r w:rsidR="00372AE6">
        <w:rPr>
          <w:rStyle w:val="Stil2"/>
          <w:color w:val="FF0000"/>
        </w:rPr>
        <w:t xml:space="preserve">/talimatına </w:t>
      </w:r>
      <w:r w:rsidR="00372AE6" w:rsidRPr="00AB2A73">
        <w:rPr>
          <w:rStyle w:val="Stil2"/>
        </w:rPr>
        <w:t>uygun olarak gerçekleştirilmiştir.</w:t>
      </w:r>
    </w:p>
    <w:p w14:paraId="5BBCE187" w14:textId="77777777" w:rsidR="003F3ED8" w:rsidRPr="003F3ED8" w:rsidRDefault="003B1F94" w:rsidP="003F3ED8">
      <w:pPr>
        <w:jc w:val="both"/>
        <w:rPr>
          <w:i/>
          <w:iCs/>
          <w:color w:val="000000" w:themeColor="text1"/>
        </w:rPr>
      </w:pPr>
      <w:r w:rsidRPr="00A557EA">
        <w:rPr>
          <w:rStyle w:val="Stil2"/>
          <w:i/>
          <w:iCs/>
          <w:color w:val="000000" w:themeColor="text1"/>
        </w:rPr>
        <w:t>Numune alan laboratuvar</w:t>
      </w:r>
      <w:r>
        <w:rPr>
          <w:rStyle w:val="Stil2"/>
          <w:i/>
          <w:iCs/>
          <w:color w:val="000000" w:themeColor="text1"/>
        </w:rPr>
        <w:t>ın gerçekleştirmiş olduğu</w:t>
      </w:r>
      <w:r w:rsidRPr="00A557EA">
        <w:rPr>
          <w:rStyle w:val="Stil2"/>
          <w:i/>
          <w:iCs/>
          <w:color w:val="000000" w:themeColor="text1"/>
        </w:rPr>
        <w:t xml:space="preserve"> iş birliği faaliyetinin kapsamı</w:t>
      </w:r>
      <w:r>
        <w:rPr>
          <w:rStyle w:val="Stil2"/>
          <w:i/>
          <w:iCs/>
          <w:color w:val="000000" w:themeColor="text1"/>
        </w:rPr>
        <w:t xml:space="preserve">nda numunelerin laboratuvarda geçici depolanması ve analiz laboratuvarına iletilmesi ile ilgili </w:t>
      </w:r>
      <w:proofErr w:type="gramStart"/>
      <w:r>
        <w:rPr>
          <w:rStyle w:val="Stil2"/>
          <w:i/>
          <w:iCs/>
          <w:color w:val="000000" w:themeColor="text1"/>
        </w:rPr>
        <w:t xml:space="preserve">hususlar, </w:t>
      </w:r>
      <w:r w:rsidRPr="00A557EA">
        <w:rPr>
          <w:rStyle w:val="Stil2"/>
          <w:i/>
          <w:iCs/>
          <w:color w:val="000000" w:themeColor="text1"/>
        </w:rPr>
        <w:t xml:space="preserve"> bu</w:t>
      </w:r>
      <w:proofErr w:type="gramEnd"/>
      <w:r w:rsidRPr="00A557EA">
        <w:rPr>
          <w:rStyle w:val="Stil2"/>
          <w:i/>
          <w:iCs/>
          <w:color w:val="000000" w:themeColor="text1"/>
        </w:rPr>
        <w:t xml:space="preserve"> bölümde belirtilmelidir. </w:t>
      </w:r>
      <w:r w:rsidR="003F3ED8" w:rsidRPr="003F3ED8">
        <w:rPr>
          <w:i/>
          <w:iCs/>
          <w:color w:val="000000" w:themeColor="text1"/>
        </w:rPr>
        <w:t xml:space="preserve"> </w:t>
      </w:r>
      <w:r w:rsidR="003F3ED8" w:rsidRPr="00766DA4">
        <w:rPr>
          <w:i/>
          <w:iCs/>
          <w:color w:val="FF0000"/>
        </w:rPr>
        <w:t>Bu bir nottur. Raporu yayımlamadan önce siliniz.</w:t>
      </w:r>
    </w:p>
    <w:p w14:paraId="7824E98E" w14:textId="77777777" w:rsidR="003B1F94" w:rsidRDefault="003B1F94" w:rsidP="003B1F94">
      <w:pPr>
        <w:jc w:val="both"/>
        <w:rPr>
          <w:rStyle w:val="Stil2"/>
          <w:i/>
          <w:iCs/>
          <w:color w:val="000000" w:themeColor="text1"/>
        </w:rPr>
      </w:pPr>
    </w:p>
    <w:p w14:paraId="3B20F3E8" w14:textId="77777777" w:rsidR="003B1F94" w:rsidRDefault="003B1F94" w:rsidP="003B1F94">
      <w:pPr>
        <w:jc w:val="both"/>
        <w:rPr>
          <w:rStyle w:val="Stil2"/>
          <w:i/>
          <w:iCs/>
          <w:color w:val="000000" w:themeColor="text1"/>
        </w:rPr>
      </w:pPr>
    </w:p>
    <w:p w14:paraId="7A39E6EA" w14:textId="77777777" w:rsidR="0098215E" w:rsidRDefault="0098215E" w:rsidP="00372AE6">
      <w:pPr>
        <w:spacing w:after="240" w:line="360" w:lineRule="auto"/>
        <w:jc w:val="both"/>
        <w:rPr>
          <w:rStyle w:val="Stil2"/>
        </w:rPr>
      </w:pPr>
    </w:p>
    <w:p w14:paraId="1A5CA4D5" w14:textId="77777777" w:rsidR="00372AE6" w:rsidRDefault="00372AE6" w:rsidP="00372AE6">
      <w:pPr>
        <w:pStyle w:val="Balk2"/>
      </w:pPr>
      <w:bookmarkStart w:id="22" w:name="_Toc139208523"/>
      <w:r w:rsidRPr="00694980">
        <w:lastRenderedPageBreak/>
        <w:t xml:space="preserve">Çevre </w:t>
      </w:r>
      <w:r w:rsidR="00D041F1">
        <w:t>Şartları</w:t>
      </w:r>
      <w:bookmarkEnd w:id="22"/>
    </w:p>
    <w:p w14:paraId="6F2C42BD" w14:textId="77777777" w:rsidR="00543628" w:rsidRPr="00245EF3" w:rsidRDefault="003B1F94" w:rsidP="000B7AAA">
      <w:pPr>
        <w:pStyle w:val="NormalWeb"/>
        <w:spacing w:line="360" w:lineRule="auto"/>
        <w:jc w:val="both"/>
        <w:rPr>
          <w:rFonts w:ascii="Times New Roman" w:eastAsia="Times New Roman" w:hAnsi="Times New Roman" w:cs="Times New Roman"/>
        </w:rPr>
      </w:pPr>
      <w:r w:rsidRPr="000B7AAA">
        <w:rPr>
          <w:rFonts w:ascii="Times New Roman" w:eastAsia="Times New Roman" w:hAnsi="Times New Roman" w:cs="Times New Roman"/>
        </w:rPr>
        <w:t>İş hijyeni ölçüm, test ve analizlerinin gerçekleşt</w:t>
      </w:r>
      <w:r w:rsidR="0017572E">
        <w:rPr>
          <w:rFonts w:ascii="Times New Roman" w:eastAsia="Times New Roman" w:hAnsi="Times New Roman" w:cs="Times New Roman"/>
        </w:rPr>
        <w:t>irilmesi esnasında, metotların</w:t>
      </w:r>
      <w:r w:rsidRPr="000B7AAA">
        <w:rPr>
          <w:rFonts w:ascii="Times New Roman" w:eastAsia="Times New Roman" w:hAnsi="Times New Roman" w:cs="Times New Roman"/>
        </w:rPr>
        <w:t xml:space="preserve"> gerektirdiği çevre koşulları göz önünde bulundurulmuştur. </w:t>
      </w:r>
      <w:r w:rsidR="00543628" w:rsidRPr="000B7AAA">
        <w:rPr>
          <w:rFonts w:ascii="Times New Roman" w:eastAsia="Times New Roman" w:hAnsi="Times New Roman" w:cs="Times New Roman"/>
        </w:rPr>
        <w:t xml:space="preserve">Sonuçların geçerliliğini </w:t>
      </w:r>
      <w:r w:rsidRPr="000B7AAA">
        <w:rPr>
          <w:rFonts w:ascii="Times New Roman" w:eastAsia="Times New Roman" w:hAnsi="Times New Roman" w:cs="Times New Roman"/>
        </w:rPr>
        <w:t xml:space="preserve">etkileyebilecek çevre şartları saha ve laboratuvar ortamında </w:t>
      </w:r>
      <w:proofErr w:type="gramStart"/>
      <w:r w:rsidR="00543628" w:rsidRPr="00245EF3">
        <w:rPr>
          <w:rFonts w:ascii="Times New Roman" w:eastAsia="Times New Roman" w:hAnsi="Times New Roman" w:cs="Times New Roman"/>
        </w:rPr>
        <w:t>izlenmiş,  kontrol</w:t>
      </w:r>
      <w:proofErr w:type="gramEnd"/>
      <w:r w:rsidR="00543628" w:rsidRPr="00245EF3">
        <w:rPr>
          <w:rFonts w:ascii="Times New Roman" w:eastAsia="Times New Roman" w:hAnsi="Times New Roman" w:cs="Times New Roman"/>
        </w:rPr>
        <w:t xml:space="preserve"> edilmiş ve kayıt altına alınmıştır.</w:t>
      </w:r>
    </w:p>
    <w:p w14:paraId="100931D1" w14:textId="77777777" w:rsidR="00245EF3" w:rsidRDefault="003B1F94" w:rsidP="00245EF3">
      <w:pPr>
        <w:spacing w:after="240" w:line="360" w:lineRule="auto"/>
        <w:jc w:val="both"/>
      </w:pPr>
      <w:r w:rsidRPr="00245EF3">
        <w:t>İş yeri sahasında y</w:t>
      </w:r>
      <w:r w:rsidR="00372AE6" w:rsidRPr="00245EF3">
        <w:t>apılan ölçüm, numune alma</w:t>
      </w:r>
      <w:r w:rsidRPr="00245EF3">
        <w:t xml:space="preserve"> faaliyetleri esnasındaki </w:t>
      </w:r>
      <w:r w:rsidR="00372AE6" w:rsidRPr="00245EF3">
        <w:t xml:space="preserve">çevre koşulları </w:t>
      </w:r>
      <w:r w:rsidRPr="00245EF3">
        <w:t xml:space="preserve">bilgisine </w:t>
      </w:r>
      <w:r w:rsidR="00372AE6" w:rsidRPr="00245EF3">
        <w:t xml:space="preserve">sonuç tablolarında </w:t>
      </w:r>
      <w:r w:rsidRPr="00245EF3">
        <w:t xml:space="preserve">yer </w:t>
      </w:r>
      <w:r w:rsidR="00372AE6" w:rsidRPr="00245EF3">
        <w:t xml:space="preserve">verilmiştir. </w:t>
      </w:r>
      <w:sdt>
        <w:sdtPr>
          <w:id w:val="-1979911095"/>
          <w:placeholder>
            <w:docPart w:val="9FB81FED8835E64986F33DDE187159FF"/>
          </w:placeholder>
        </w:sdtPr>
        <w:sdtEndPr/>
        <w:sdtContent>
          <w:r w:rsidR="00372AE6" w:rsidRPr="00245EF3">
            <w:t xml:space="preserve">Ölçüm, numune alma, </w:t>
          </w:r>
          <w:r w:rsidR="00245EF3" w:rsidRPr="00245EF3">
            <w:t xml:space="preserve">numune </w:t>
          </w:r>
          <w:r w:rsidR="00372AE6" w:rsidRPr="00245EF3">
            <w:t>taşıma</w:t>
          </w:r>
          <w:r w:rsidR="00245EF3" w:rsidRPr="00245EF3">
            <w:t xml:space="preserve">, </w:t>
          </w:r>
          <w:r w:rsidR="00372AE6" w:rsidRPr="00245EF3">
            <w:t xml:space="preserve">depolama </w:t>
          </w:r>
          <w:r w:rsidR="00245EF3" w:rsidRPr="00245EF3">
            <w:t xml:space="preserve">ve analiz faaliyetleri </w:t>
          </w:r>
          <w:r w:rsidR="00372AE6" w:rsidRPr="00245EF3">
            <w:t xml:space="preserve">esnasında sonuçları </w:t>
          </w:r>
          <w:r w:rsidR="00245EF3" w:rsidRPr="00245EF3">
            <w:t xml:space="preserve">olumsuz yönde </w:t>
          </w:r>
          <w:r w:rsidR="00372AE6" w:rsidRPr="00245EF3">
            <w:t>etkileyecek herhangi bir çevre koşul</w:t>
          </w:r>
          <w:r w:rsidR="00245EF3">
            <w:t>u ile</w:t>
          </w:r>
          <w:r w:rsidR="00372AE6" w:rsidRPr="00245EF3">
            <w:t xml:space="preserve"> karşılaşılmamıştır.</w:t>
          </w:r>
        </w:sdtContent>
      </w:sdt>
      <w:r w:rsidR="00372AE6" w:rsidRPr="00245EF3">
        <w:t xml:space="preserve"> </w:t>
      </w:r>
    </w:p>
    <w:p w14:paraId="4BC8DACB" w14:textId="77777777" w:rsidR="00245EF3" w:rsidRPr="003F51D2" w:rsidRDefault="000B7AAA" w:rsidP="003F51D2">
      <w:pPr>
        <w:spacing w:after="240"/>
        <w:jc w:val="both"/>
        <w:rPr>
          <w:i/>
          <w:iCs/>
        </w:rPr>
      </w:pPr>
      <w:r w:rsidRPr="000B7AAA">
        <w:rPr>
          <w:i/>
          <w:iCs/>
        </w:rPr>
        <w:t>Ölçüm, numune alma, numune taşıma, depolama ve analiz faaliyetleri esnasında sonuçları olumsuz yönde etkileyecek herhangi bir çevre koşulu ile karşılaşıldı ise süreç ile ilgili hususlar bu bölümde belirtilecektir.</w:t>
      </w:r>
      <w:r>
        <w:rPr>
          <w:i/>
          <w:iCs/>
        </w:rPr>
        <w:t xml:space="preserve"> </w:t>
      </w:r>
      <w:r w:rsidR="00245EF3" w:rsidRPr="000B7AAA">
        <w:rPr>
          <w:i/>
          <w:iCs/>
        </w:rPr>
        <w:t>Ölçümlerin gerçekleştirilmesi esnasında sahada hava</w:t>
      </w:r>
      <w:r>
        <w:rPr>
          <w:i/>
          <w:iCs/>
        </w:rPr>
        <w:t>landırma sistemlerinin</w:t>
      </w:r>
      <w:r w:rsidR="00245EF3" w:rsidRPr="000B7AAA">
        <w:rPr>
          <w:i/>
          <w:iCs/>
        </w:rPr>
        <w:t xml:space="preserve"> aktif çalışır halde </w:t>
      </w:r>
      <w:proofErr w:type="gramStart"/>
      <w:r w:rsidR="00245EF3" w:rsidRPr="000B7AAA">
        <w:rPr>
          <w:i/>
          <w:iCs/>
        </w:rPr>
        <w:t>bulundurulmaması,</w:t>
      </w:r>
      <w:r>
        <w:rPr>
          <w:i/>
          <w:iCs/>
        </w:rPr>
        <w:t xml:space="preserve"> </w:t>
      </w:r>
      <w:r w:rsidR="00245EF3" w:rsidRPr="000B7AAA">
        <w:rPr>
          <w:i/>
          <w:iCs/>
        </w:rPr>
        <w:t xml:space="preserve"> mevsimler</w:t>
      </w:r>
      <w:proofErr w:type="gramEnd"/>
      <w:r w:rsidR="00245EF3" w:rsidRPr="000B7AAA">
        <w:rPr>
          <w:i/>
          <w:iCs/>
        </w:rPr>
        <w:t xml:space="preserve"> koşullar nedeni ile kapıların </w:t>
      </w:r>
      <w:r>
        <w:rPr>
          <w:i/>
          <w:iCs/>
        </w:rPr>
        <w:t>açık/</w:t>
      </w:r>
      <w:r w:rsidR="00245EF3" w:rsidRPr="000B7AAA">
        <w:rPr>
          <w:i/>
          <w:iCs/>
        </w:rPr>
        <w:t>kapalı tutulması gibi durumlar tespit edildi ise bu bölümde bel</w:t>
      </w:r>
      <w:r>
        <w:rPr>
          <w:i/>
          <w:iCs/>
        </w:rPr>
        <w:t xml:space="preserve">irtilecektir. </w:t>
      </w:r>
      <w:r w:rsidRPr="004F1456">
        <w:rPr>
          <w:i/>
          <w:iCs/>
          <w:color w:val="FF0000"/>
        </w:rPr>
        <w:t>Bu bir nottur. Raporu yayımlamadan önce siliniz.</w:t>
      </w:r>
    </w:p>
    <w:p w14:paraId="737E7C9A" w14:textId="77777777" w:rsidR="00372AE6" w:rsidRPr="00AC2631" w:rsidRDefault="00372AE6" w:rsidP="00187D58">
      <w:pPr>
        <w:pStyle w:val="Balk2"/>
        <w:ind w:left="432"/>
      </w:pPr>
      <w:bookmarkStart w:id="23" w:name="_Toc139208524"/>
      <w:r w:rsidRPr="00AC2631">
        <w:t>Ölçüm Belirsizliği</w:t>
      </w:r>
      <w:bookmarkEnd w:id="23"/>
    </w:p>
    <w:bookmarkEnd w:id="11"/>
    <w:p w14:paraId="567F1E80" w14:textId="77777777" w:rsidR="008A1714" w:rsidRDefault="00372AE6" w:rsidP="00372AE6">
      <w:pPr>
        <w:spacing w:after="120" w:line="360" w:lineRule="auto"/>
        <w:jc w:val="both"/>
      </w:pPr>
      <w:r w:rsidRPr="003D741C">
        <w:t>Ölçüm belirsizliğinin tayini için laboratuvarımızın</w:t>
      </w:r>
      <w:proofErr w:type="gramStart"/>
      <w:r w:rsidRPr="003D741C">
        <w:t xml:space="preserve"> ….</w:t>
      </w:r>
      <w:proofErr w:type="gramEnd"/>
      <w:r w:rsidRPr="003D741C">
        <w:t xml:space="preserve">. </w:t>
      </w:r>
      <w:proofErr w:type="gramStart"/>
      <w:r w:rsidRPr="003D741C">
        <w:t>kodlu</w:t>
      </w:r>
      <w:proofErr w:type="gramEnd"/>
      <w:r w:rsidRPr="003D741C">
        <w:t xml:space="preserve"> prosedürü uygulanmış</w:t>
      </w:r>
      <w:r w:rsidR="008A1714" w:rsidRPr="003D741C">
        <w:t>tır.</w:t>
      </w:r>
      <w:r w:rsidRPr="003D741C">
        <w:t xml:space="preserve"> </w:t>
      </w:r>
      <w:r w:rsidR="008A1714" w:rsidRPr="003D741C">
        <w:t>Her</w:t>
      </w:r>
      <w:r w:rsidRPr="003D741C">
        <w:t xml:space="preserve"> bir ölçüm sonucu</w:t>
      </w:r>
      <w:r w:rsidR="008A1714" w:rsidRPr="003D741C">
        <w:t>n</w:t>
      </w:r>
      <w:r w:rsidR="003D741C" w:rsidRPr="003D741C">
        <w:t>a etki eden</w:t>
      </w:r>
      <w:r w:rsidRPr="003D741C">
        <w:t xml:space="preserve"> </w:t>
      </w:r>
      <w:r w:rsidR="008A1714" w:rsidRPr="003D741C">
        <w:t xml:space="preserve">genişletilmiş </w:t>
      </w:r>
      <w:r w:rsidRPr="003D741C">
        <w:t>belirsizli</w:t>
      </w:r>
      <w:r w:rsidR="008A1714" w:rsidRPr="003D741C">
        <w:t>k değeri</w:t>
      </w:r>
      <w:r w:rsidR="006D7093">
        <w:t>*</w:t>
      </w:r>
      <w:r w:rsidR="008A1714" w:rsidRPr="003D741C">
        <w:t>,</w:t>
      </w:r>
      <w:r w:rsidRPr="003D741C">
        <w:t xml:space="preserve"> ilgili sonuç</w:t>
      </w:r>
      <w:r w:rsidR="003D741C" w:rsidRPr="003D741C">
        <w:t xml:space="preserve"> </w:t>
      </w:r>
      <w:proofErr w:type="gramStart"/>
      <w:r w:rsidR="003D741C" w:rsidRPr="003D741C">
        <w:t xml:space="preserve">tablolarında </w:t>
      </w:r>
      <w:r w:rsidRPr="003D741C">
        <w:t xml:space="preserve"> </w:t>
      </w:r>
      <w:r w:rsidR="008A1714" w:rsidRPr="003D741C">
        <w:t>‘</w:t>
      </w:r>
      <w:proofErr w:type="gramEnd"/>
      <w:r w:rsidR="008A1714" w:rsidRPr="003D741C">
        <w:t xml:space="preserve">± değer’ şeklinde </w:t>
      </w:r>
      <w:r w:rsidRPr="003D741C">
        <w:t>gösterilmiştir.</w:t>
      </w:r>
    </w:p>
    <w:p w14:paraId="65C1E665" w14:textId="77777777" w:rsidR="00565DCC" w:rsidRDefault="006D7093" w:rsidP="00372AE6">
      <w:pPr>
        <w:spacing w:after="120" w:line="360" w:lineRule="auto"/>
        <w:jc w:val="both"/>
        <w:rPr>
          <w:sz w:val="20"/>
          <w:szCs w:val="20"/>
        </w:rPr>
      </w:pPr>
      <w:r w:rsidRPr="006D7093">
        <w:rPr>
          <w:sz w:val="20"/>
          <w:szCs w:val="20"/>
        </w:rPr>
        <w:t>*</w:t>
      </w:r>
      <w:r w:rsidR="003D741C" w:rsidRPr="006D7093">
        <w:rPr>
          <w:sz w:val="20"/>
          <w:szCs w:val="20"/>
        </w:rPr>
        <w:t>Genişletilmiş ö</w:t>
      </w:r>
      <w:r w:rsidR="008A1714" w:rsidRPr="006D7093">
        <w:rPr>
          <w:sz w:val="20"/>
          <w:szCs w:val="20"/>
        </w:rPr>
        <w:t xml:space="preserve">lçüm belirsizliğinin hesabında kapsam faktörü değeri, yaklaşık </w:t>
      </w:r>
      <w:proofErr w:type="gramStart"/>
      <w:r w:rsidR="008A1714" w:rsidRPr="006D7093">
        <w:rPr>
          <w:sz w:val="20"/>
          <w:szCs w:val="20"/>
        </w:rPr>
        <w:t>% 95</w:t>
      </w:r>
      <w:proofErr w:type="gramEnd"/>
      <w:r w:rsidR="008A1714" w:rsidRPr="006D7093">
        <w:rPr>
          <w:sz w:val="20"/>
          <w:szCs w:val="20"/>
        </w:rPr>
        <w:t xml:space="preserve"> güven aralığı sağlayacak şekilde 2 olarak alınmıştır.</w:t>
      </w:r>
    </w:p>
    <w:p w14:paraId="5AB09EFC" w14:textId="77777777" w:rsidR="00685CA4" w:rsidRDefault="007C1BFF" w:rsidP="0062330F">
      <w:pPr>
        <w:spacing w:line="360" w:lineRule="auto"/>
        <w:jc w:val="both"/>
        <w:rPr>
          <w:color w:val="333333"/>
        </w:rPr>
        <w:sectPr w:rsidR="00685CA4" w:rsidSect="00881DDA">
          <w:pgSz w:w="11906" w:h="16838" w:code="9"/>
          <w:pgMar w:top="1134" w:right="1134" w:bottom="1134" w:left="1134" w:header="709" w:footer="709" w:gutter="0"/>
          <w:cols w:space="708"/>
          <w:formProt w:val="0"/>
          <w:docGrid w:linePitch="360"/>
        </w:sectPr>
      </w:pPr>
      <w:r>
        <w:rPr>
          <w:color w:val="333333"/>
        </w:rPr>
        <w:t>.</w:t>
      </w:r>
    </w:p>
    <w:p w14:paraId="44D011C6" w14:textId="77777777" w:rsidR="003D3984" w:rsidRPr="00E33E0C" w:rsidRDefault="003D3984" w:rsidP="003D3984">
      <w:pPr>
        <w:spacing w:after="120" w:line="360" w:lineRule="auto"/>
        <w:jc w:val="both"/>
        <w:rPr>
          <w:i/>
          <w:iCs/>
          <w:color w:val="FF0000"/>
          <w:sz w:val="22"/>
          <w:szCs w:val="22"/>
        </w:rPr>
      </w:pPr>
      <w:bookmarkStart w:id="24" w:name="_Toc285803563"/>
      <w:r w:rsidRPr="00E33E0C">
        <w:rPr>
          <w:i/>
          <w:iCs/>
          <w:color w:val="000000" w:themeColor="text1"/>
          <w:sz w:val="22"/>
          <w:szCs w:val="22"/>
        </w:rPr>
        <w:lastRenderedPageBreak/>
        <w:t>Rapor içeriğinde; aşağıda yer verilen taslak sonuç tablolarından yalnızca verilen hizmet ile ilgili olanlar kullanılacaktır. Kullanılmayan sonuç tablosu örnekleri rapor içeriğinden silinecektir</w:t>
      </w:r>
      <w:r w:rsidRPr="00E33E0C">
        <w:rPr>
          <w:b/>
          <w:bCs/>
          <w:i/>
          <w:iCs/>
          <w:sz w:val="22"/>
          <w:szCs w:val="22"/>
        </w:rPr>
        <w:t>.</w:t>
      </w:r>
      <w:r w:rsidRPr="00E33E0C">
        <w:rPr>
          <w:sz w:val="22"/>
          <w:szCs w:val="22"/>
        </w:rPr>
        <w:t xml:space="preserve"> </w:t>
      </w:r>
      <w:r w:rsidRPr="00E33E0C">
        <w:rPr>
          <w:i/>
          <w:iCs/>
          <w:color w:val="FF0000"/>
          <w:sz w:val="22"/>
          <w:szCs w:val="22"/>
        </w:rPr>
        <w:t>Bu bir nottur. Raporu yayımlamadan önce siliniz.</w:t>
      </w:r>
    </w:p>
    <w:p w14:paraId="7D46A5CD" w14:textId="77777777" w:rsidR="000D2239" w:rsidRPr="00E33E0C" w:rsidRDefault="000D2239" w:rsidP="003D3984">
      <w:pPr>
        <w:spacing w:after="120" w:line="360" w:lineRule="auto"/>
        <w:jc w:val="both"/>
        <w:rPr>
          <w:b/>
          <w:bCs/>
          <w:sz w:val="22"/>
          <w:szCs w:val="22"/>
          <w:highlight w:val="yellow"/>
        </w:rPr>
      </w:pPr>
      <w:r w:rsidRPr="00E33E0C">
        <w:rPr>
          <w:i/>
          <w:iCs/>
          <w:color w:val="000000" w:themeColor="text1"/>
          <w:sz w:val="22"/>
          <w:szCs w:val="22"/>
        </w:rPr>
        <w:t>Rapor içeriğinde; taslak sonuç tablolarında verilen örnek sınır değerler ve atıf yapılan yönetmeliklerin ve/veya diğer referans kaynaklarının, raporun hazırlandığı tarihte güncelliğin kontrol edilerek kullanılması</w:t>
      </w:r>
      <w:r w:rsidRPr="00E33E0C">
        <w:rPr>
          <w:sz w:val="22"/>
          <w:szCs w:val="22"/>
        </w:rPr>
        <w:t xml:space="preserve"> </w:t>
      </w:r>
      <w:r w:rsidRPr="003F3ED8">
        <w:rPr>
          <w:i/>
          <w:sz w:val="22"/>
          <w:szCs w:val="22"/>
        </w:rPr>
        <w:t>gerekmektedir.</w:t>
      </w:r>
      <w:r w:rsidRPr="00E33E0C">
        <w:rPr>
          <w:sz w:val="22"/>
          <w:szCs w:val="22"/>
        </w:rPr>
        <w:t xml:space="preserve"> </w:t>
      </w:r>
      <w:r w:rsidRPr="00E33E0C">
        <w:rPr>
          <w:i/>
          <w:iCs/>
          <w:color w:val="FF0000"/>
          <w:sz w:val="22"/>
          <w:szCs w:val="22"/>
        </w:rPr>
        <w:t>Bu bir nottur. Raporu yayımlamadan önce siliniz.</w:t>
      </w:r>
    </w:p>
    <w:p w14:paraId="1A53B79D" w14:textId="77777777" w:rsidR="00372AE6" w:rsidRDefault="00372AE6" w:rsidP="00372AE6">
      <w:pPr>
        <w:pStyle w:val="Balk1"/>
      </w:pPr>
      <w:bookmarkStart w:id="25" w:name="_Toc139208525"/>
      <w:r w:rsidRPr="00E91546">
        <w:t xml:space="preserve">FİZİKSEL </w:t>
      </w:r>
      <w:r w:rsidR="003E01A7">
        <w:t xml:space="preserve">PARAMETRELERİN </w:t>
      </w:r>
      <w:r>
        <w:t>ÖLÇÜM SONUÇLARI</w:t>
      </w:r>
      <w:bookmarkEnd w:id="25"/>
    </w:p>
    <w:p w14:paraId="18B7CB8B" w14:textId="77777777" w:rsidR="00372AE6" w:rsidRPr="00BC1615" w:rsidRDefault="00372AE6" w:rsidP="00372AE6">
      <w:pPr>
        <w:pStyle w:val="Balk2"/>
      </w:pPr>
      <w:bookmarkStart w:id="26" w:name="_Toc139208526"/>
      <w:bookmarkStart w:id="27" w:name="_Toc285803564"/>
      <w:bookmarkEnd w:id="24"/>
      <w:r w:rsidRPr="00BC1615">
        <w:t>Gürültü Ölçümü Sonuçları</w:t>
      </w:r>
      <w:bookmarkEnd w:id="26"/>
    </w:p>
    <w:p w14:paraId="5E084E3D" w14:textId="77777777" w:rsidR="00372AE6" w:rsidRPr="00FE2B06" w:rsidRDefault="00372AE6" w:rsidP="00372AE6">
      <w:pPr>
        <w:spacing w:after="120" w:line="360" w:lineRule="auto"/>
        <w:jc w:val="both"/>
        <w:rPr>
          <w:rStyle w:val="Stil2"/>
        </w:rPr>
      </w:pPr>
      <w:r w:rsidRPr="00FE2B06">
        <w:rPr>
          <w:rStyle w:val="Stil2"/>
        </w:rPr>
        <w:t>İş</w:t>
      </w:r>
      <w:r w:rsidR="007A350C">
        <w:rPr>
          <w:rStyle w:val="Stil2"/>
        </w:rPr>
        <w:t xml:space="preserve"> </w:t>
      </w:r>
      <w:r w:rsidRPr="00FE2B06">
        <w:rPr>
          <w:rStyle w:val="Stil2"/>
        </w:rPr>
        <w:t xml:space="preserve">yerinde “Görev Tabanlı Strateji” seçilerek gerçekleştirilen ölçüm sonuçları </w:t>
      </w:r>
      <w:r w:rsidRPr="00FE2B06">
        <w:rPr>
          <w:rStyle w:val="Stil2"/>
        </w:rPr>
        <w:fldChar w:fldCharType="begin"/>
      </w:r>
      <w:r w:rsidRPr="00FE2B06">
        <w:rPr>
          <w:rStyle w:val="Stil2"/>
        </w:rPr>
        <w:instrText xml:space="preserve"> REF _Ref471116488 \h </w:instrText>
      </w:r>
      <w:r>
        <w:rPr>
          <w:rStyle w:val="Stil2"/>
        </w:rPr>
        <w:instrText xml:space="preserve"> \* MERGEFORMAT </w:instrText>
      </w:r>
      <w:r w:rsidRPr="00FE2B06">
        <w:rPr>
          <w:rStyle w:val="Stil2"/>
        </w:rPr>
      </w:r>
      <w:r w:rsidRPr="00FE2B06">
        <w:rPr>
          <w:rStyle w:val="Stil2"/>
        </w:rPr>
        <w:fldChar w:fldCharType="separate"/>
      </w:r>
      <w:r w:rsidRPr="00FE2B06">
        <w:rPr>
          <w:rStyle w:val="Stil2"/>
          <w:b/>
          <w:iCs/>
        </w:rPr>
        <w:t xml:space="preserve">Tablo </w:t>
      </w:r>
      <w:r w:rsidR="00F30E29">
        <w:rPr>
          <w:rStyle w:val="Stil2"/>
          <w:b/>
          <w:iCs/>
          <w:noProof/>
        </w:rPr>
        <w:t>3</w:t>
      </w:r>
      <w:r w:rsidRPr="00FE2B06">
        <w:rPr>
          <w:rStyle w:val="Stil2"/>
        </w:rPr>
        <w:fldChar w:fldCharType="end"/>
      </w:r>
      <w:r w:rsidRPr="00FE2B06">
        <w:rPr>
          <w:rStyle w:val="Stil2"/>
        </w:rPr>
        <w:t xml:space="preserve">, İş Tabanlı Strateji seçilerek gerçekleştirilen ölçüm sonuçları </w:t>
      </w:r>
      <w:r w:rsidRPr="00FE2B06">
        <w:rPr>
          <w:rStyle w:val="Stil2"/>
        </w:rPr>
        <w:fldChar w:fldCharType="begin"/>
      </w:r>
      <w:r w:rsidRPr="00FE2B06">
        <w:rPr>
          <w:rStyle w:val="Stil2"/>
        </w:rPr>
        <w:instrText xml:space="preserve"> REF _Ref471116500 \h </w:instrText>
      </w:r>
      <w:r>
        <w:rPr>
          <w:rStyle w:val="Stil2"/>
        </w:rPr>
        <w:instrText xml:space="preserve"> \* MERGEFORMAT </w:instrText>
      </w:r>
      <w:r w:rsidRPr="00FE2B06">
        <w:rPr>
          <w:rStyle w:val="Stil2"/>
        </w:rPr>
      </w:r>
      <w:r w:rsidRPr="00FE2B06">
        <w:rPr>
          <w:rStyle w:val="Stil2"/>
        </w:rPr>
        <w:fldChar w:fldCharType="separate"/>
      </w:r>
      <w:r w:rsidRPr="00FE2B06">
        <w:rPr>
          <w:rStyle w:val="Stil2"/>
          <w:b/>
          <w:iCs/>
        </w:rPr>
        <w:t xml:space="preserve">Tablo </w:t>
      </w:r>
      <w:r w:rsidR="00F30E29">
        <w:rPr>
          <w:rStyle w:val="Stil2"/>
          <w:b/>
          <w:iCs/>
          <w:noProof/>
        </w:rPr>
        <w:t>4</w:t>
      </w:r>
      <w:r w:rsidRPr="00FE2B06">
        <w:rPr>
          <w:rStyle w:val="Stil2"/>
        </w:rPr>
        <w:fldChar w:fldCharType="end"/>
      </w:r>
      <w:r w:rsidRPr="00FE2B06">
        <w:rPr>
          <w:rStyle w:val="Stil2"/>
        </w:rPr>
        <w:t xml:space="preserve">, Tam Gün Süreli Strateji seçilerek gerçekleştirilen ölçüm sonuçları </w:t>
      </w:r>
      <w:r w:rsidRPr="00FE2B06">
        <w:rPr>
          <w:rStyle w:val="Stil2"/>
        </w:rPr>
        <w:fldChar w:fldCharType="begin"/>
      </w:r>
      <w:r w:rsidRPr="00FE2B06">
        <w:rPr>
          <w:rStyle w:val="Stil2"/>
        </w:rPr>
        <w:instrText xml:space="preserve"> REF _Ref471116511 \h </w:instrText>
      </w:r>
      <w:r>
        <w:rPr>
          <w:rStyle w:val="Stil2"/>
        </w:rPr>
        <w:instrText xml:space="preserve"> \* MERGEFORMAT </w:instrText>
      </w:r>
      <w:r w:rsidRPr="00FE2B06">
        <w:rPr>
          <w:rStyle w:val="Stil2"/>
        </w:rPr>
      </w:r>
      <w:r w:rsidRPr="00FE2B06">
        <w:rPr>
          <w:rStyle w:val="Stil2"/>
        </w:rPr>
        <w:fldChar w:fldCharType="separate"/>
      </w:r>
      <w:r w:rsidRPr="00FE2B06">
        <w:rPr>
          <w:rStyle w:val="Stil2"/>
          <w:b/>
          <w:iCs/>
        </w:rPr>
        <w:t xml:space="preserve">Tablo </w:t>
      </w:r>
      <w:r w:rsidR="00F30E29">
        <w:rPr>
          <w:rStyle w:val="Stil2"/>
          <w:b/>
          <w:iCs/>
          <w:noProof/>
        </w:rPr>
        <w:t>5</w:t>
      </w:r>
      <w:r w:rsidRPr="00FE2B06">
        <w:rPr>
          <w:rStyle w:val="Stil2"/>
        </w:rPr>
        <w:fldChar w:fldCharType="end"/>
      </w:r>
      <w:r w:rsidR="00656DD3">
        <w:rPr>
          <w:rStyle w:val="Stil2"/>
        </w:rPr>
        <w:t xml:space="preserve">, İşyeri </w:t>
      </w:r>
      <w:r w:rsidR="00A643BB">
        <w:rPr>
          <w:rStyle w:val="Stil2"/>
        </w:rPr>
        <w:t xml:space="preserve">ortam gürültü ölçüm sonuçları </w:t>
      </w:r>
      <w:r w:rsidR="00A643BB" w:rsidRPr="00A643BB">
        <w:rPr>
          <w:rStyle w:val="Stil2"/>
          <w:b/>
        </w:rPr>
        <w:t xml:space="preserve">Tablo </w:t>
      </w:r>
      <w:r w:rsidR="00F30E29">
        <w:rPr>
          <w:rStyle w:val="Stil2"/>
          <w:b/>
        </w:rPr>
        <w:t>6</w:t>
      </w:r>
      <w:r w:rsidR="00A643BB">
        <w:rPr>
          <w:rStyle w:val="Stil2"/>
        </w:rPr>
        <w:t>’</w:t>
      </w:r>
      <w:r w:rsidR="00F30E29">
        <w:rPr>
          <w:rStyle w:val="Stil2"/>
        </w:rPr>
        <w:t>da</w:t>
      </w:r>
      <w:r w:rsidRPr="00FE2B06">
        <w:rPr>
          <w:rStyle w:val="Stil2"/>
        </w:rPr>
        <w:t xml:space="preserve"> verilmektedir.</w:t>
      </w:r>
    </w:p>
    <w:bookmarkStart w:id="28" w:name="_Toc529794919" w:displacedByCustomXml="next"/>
    <w:sdt>
      <w:sdtPr>
        <w:rPr>
          <w:b/>
          <w:sz w:val="20"/>
          <w:szCs w:val="20"/>
        </w:rPr>
        <w:alias w:val="Satır eklemek için sağ taraftaki +işaretine tıklayınız."/>
        <w:tag w:val="Satır eklemek için sağ taraftaki +işaretine tıklayınız."/>
        <w:id w:val="132763758"/>
      </w:sdtPr>
      <w:sdtEndPr>
        <w:rPr>
          <w:b w:val="0"/>
        </w:rPr>
      </w:sdtEndPr>
      <w:sdtContent>
        <w:sdt>
          <w:sdtPr>
            <w:rPr>
              <w:b/>
              <w:sz w:val="20"/>
              <w:szCs w:val="20"/>
            </w:rPr>
            <w:id w:val="-1920315855"/>
            <w:placeholder>
              <w:docPart w:val="4A827D6DAAD1C949845543B03F788934"/>
            </w:placeholder>
          </w:sdtPr>
          <w:sdtEndPr>
            <w:rPr>
              <w:b w:val="0"/>
            </w:rPr>
          </w:sdtEndPr>
          <w:sdtContent>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1686"/>
                <w:gridCol w:w="274"/>
                <w:gridCol w:w="1942"/>
                <w:gridCol w:w="659"/>
                <w:gridCol w:w="970"/>
                <w:gridCol w:w="686"/>
                <w:gridCol w:w="956"/>
                <w:gridCol w:w="1342"/>
                <w:gridCol w:w="1417"/>
                <w:gridCol w:w="992"/>
                <w:gridCol w:w="426"/>
                <w:gridCol w:w="382"/>
                <w:gridCol w:w="648"/>
                <w:gridCol w:w="812"/>
                <w:gridCol w:w="9"/>
              </w:tblGrid>
              <w:tr w:rsidR="00372AE6" w:rsidRPr="00C8294B" w14:paraId="602F3AC5" w14:textId="77777777" w:rsidTr="009C6747">
                <w:trPr>
                  <w:gridAfter w:val="1"/>
                  <w:wAfter w:w="9" w:type="dxa"/>
                  <w:trHeight w:val="70"/>
                  <w:tblHeader/>
                  <w:jc w:val="center"/>
                </w:trPr>
                <w:tc>
                  <w:tcPr>
                    <w:tcW w:w="14742" w:type="dxa"/>
                    <w:gridSpan w:val="15"/>
                    <w:tcBorders>
                      <w:top w:val="nil"/>
                      <w:left w:val="nil"/>
                      <w:bottom w:val="single" w:sz="4" w:space="0" w:color="auto"/>
                      <w:right w:val="nil"/>
                    </w:tcBorders>
                    <w:vAlign w:val="center"/>
                  </w:tcPr>
                  <w:p w14:paraId="7FAE6395" w14:textId="77777777" w:rsidR="00372AE6" w:rsidRPr="00FE2B06" w:rsidRDefault="00372AE6" w:rsidP="00F30E29">
                    <w:pPr>
                      <w:rPr>
                        <w:vertAlign w:val="superscript"/>
                      </w:rPr>
                    </w:pPr>
                    <w:r w:rsidRPr="004625D1">
                      <w:rPr>
                        <w:b/>
                      </w:rPr>
                      <w:t xml:space="preserve">Tablo </w:t>
                    </w:r>
                    <w:r w:rsidR="00F30E29">
                      <w:rPr>
                        <w:b/>
                      </w:rPr>
                      <w:t>3</w:t>
                    </w:r>
                    <w:r w:rsidR="006F31BE">
                      <w:t xml:space="preserve">. </w:t>
                    </w:r>
                    <w:r w:rsidRPr="00867885">
                      <w:t>Görev tabanlı ölçüm stratejisine göre yapılan gürültü ölçüm sonuçları</w:t>
                    </w:r>
                    <w:bookmarkStart w:id="29" w:name="OLE_LINK29"/>
                    <w:bookmarkStart w:id="30" w:name="OLE_LINK30"/>
                    <w:bookmarkEnd w:id="28"/>
                  </w:p>
                </w:tc>
              </w:tr>
              <w:bookmarkEnd w:id="29"/>
              <w:bookmarkEnd w:id="30"/>
              <w:tr w:rsidR="009C6747" w:rsidRPr="00C8294B" w14:paraId="073DA5F6" w14:textId="77777777" w:rsidTr="009C6747">
                <w:trPr>
                  <w:gridAfter w:val="1"/>
                  <w:wAfter w:w="9" w:type="dxa"/>
                  <w:cantSplit/>
                  <w:trHeight w:val="121"/>
                  <w:tblHeader/>
                  <w:jc w:val="center"/>
                </w:trPr>
                <w:tc>
                  <w:tcPr>
                    <w:tcW w:w="1550" w:type="dxa"/>
                    <w:vMerge w:val="restart"/>
                    <w:tcBorders>
                      <w:top w:val="single" w:sz="4" w:space="0" w:color="auto"/>
                    </w:tcBorders>
                    <w:shd w:val="clear" w:color="auto" w:fill="F2F2F2"/>
                    <w:vAlign w:val="center"/>
                  </w:tcPr>
                  <w:p w14:paraId="0EEE8A49" w14:textId="77777777" w:rsidR="009C6747" w:rsidRPr="00C8294B" w:rsidRDefault="009C6747" w:rsidP="007A350C">
                    <w:pPr>
                      <w:rPr>
                        <w:sz w:val="20"/>
                        <w:szCs w:val="20"/>
                      </w:rPr>
                    </w:pPr>
                    <w:r w:rsidRPr="00C8294B">
                      <w:rPr>
                        <w:sz w:val="20"/>
                        <w:szCs w:val="20"/>
                      </w:rPr>
                      <w:t>Ölçüm Yapılan Bölüm</w:t>
                    </w:r>
                  </w:p>
                </w:tc>
                <w:tc>
                  <w:tcPr>
                    <w:tcW w:w="1686" w:type="dxa"/>
                    <w:vMerge w:val="restart"/>
                    <w:tcBorders>
                      <w:top w:val="single" w:sz="4" w:space="0" w:color="auto"/>
                    </w:tcBorders>
                    <w:shd w:val="clear" w:color="auto" w:fill="F2F2F2"/>
                    <w:vAlign w:val="center"/>
                  </w:tcPr>
                  <w:p w14:paraId="703BC984" w14:textId="77777777" w:rsidR="009C6747" w:rsidRDefault="009C6747" w:rsidP="007A350C">
                    <w:pPr>
                      <w:rPr>
                        <w:sz w:val="20"/>
                        <w:szCs w:val="20"/>
                      </w:rPr>
                    </w:pPr>
                    <w:r w:rsidRPr="00C8294B">
                      <w:rPr>
                        <w:sz w:val="20"/>
                        <w:szCs w:val="20"/>
                      </w:rPr>
                      <w:t>Ölçüm Yapılan</w:t>
                    </w:r>
                    <w:r>
                      <w:rPr>
                        <w:sz w:val="20"/>
                        <w:szCs w:val="20"/>
                      </w:rPr>
                      <w:t xml:space="preserve"> Çalışanın Adı-Soyadı/Unvanı</w:t>
                    </w:r>
                  </w:p>
                  <w:p w14:paraId="40AEB33B" w14:textId="77777777" w:rsidR="00AD1A39" w:rsidRPr="00C8294B" w:rsidRDefault="00AD1A39" w:rsidP="007A350C">
                    <w:pPr>
                      <w:rPr>
                        <w:sz w:val="20"/>
                        <w:szCs w:val="20"/>
                      </w:rPr>
                    </w:pPr>
                    <w:r>
                      <w:rPr>
                        <w:sz w:val="20"/>
                        <w:szCs w:val="20"/>
                      </w:rPr>
                      <w:t>T.C. Kimlik No</w:t>
                    </w:r>
                  </w:p>
                </w:tc>
                <w:tc>
                  <w:tcPr>
                    <w:tcW w:w="2216" w:type="dxa"/>
                    <w:gridSpan w:val="2"/>
                    <w:vMerge w:val="restart"/>
                    <w:tcBorders>
                      <w:top w:val="single" w:sz="4" w:space="0" w:color="auto"/>
                    </w:tcBorders>
                    <w:shd w:val="clear" w:color="auto" w:fill="F2F2F2"/>
                    <w:noWrap/>
                    <w:vAlign w:val="center"/>
                  </w:tcPr>
                  <w:p w14:paraId="091EB607" w14:textId="77777777" w:rsidR="009C6747" w:rsidRPr="00C8294B" w:rsidRDefault="009C6747" w:rsidP="00FE385B">
                    <w:pPr>
                      <w:jc w:val="center"/>
                      <w:rPr>
                        <w:sz w:val="20"/>
                        <w:szCs w:val="20"/>
                      </w:rPr>
                    </w:pPr>
                    <w:r w:rsidRPr="00C8294B">
                      <w:rPr>
                        <w:sz w:val="20"/>
                        <w:szCs w:val="20"/>
                      </w:rPr>
                      <w:t>Görev/ Alt Görev</w:t>
                    </w:r>
                  </w:p>
                </w:tc>
                <w:tc>
                  <w:tcPr>
                    <w:tcW w:w="659" w:type="dxa"/>
                    <w:vMerge w:val="restart"/>
                    <w:tcBorders>
                      <w:top w:val="single" w:sz="4" w:space="0" w:color="auto"/>
                    </w:tcBorders>
                    <w:shd w:val="clear" w:color="auto" w:fill="F2F2F2"/>
                    <w:vAlign w:val="center"/>
                  </w:tcPr>
                  <w:p w14:paraId="7A39EAFA" w14:textId="77777777" w:rsidR="009C6747" w:rsidRPr="00C8294B" w:rsidRDefault="009C6747" w:rsidP="00FE385B">
                    <w:pPr>
                      <w:jc w:val="center"/>
                      <w:rPr>
                        <w:sz w:val="20"/>
                        <w:szCs w:val="20"/>
                      </w:rPr>
                    </w:pPr>
                    <w:r w:rsidRPr="00C8294B">
                      <w:rPr>
                        <w:sz w:val="20"/>
                        <w:szCs w:val="20"/>
                      </w:rPr>
                      <w:t>Görev</w:t>
                    </w:r>
                  </w:p>
                  <w:p w14:paraId="1AF8811E" w14:textId="77777777" w:rsidR="009C6747" w:rsidRPr="00C8294B" w:rsidRDefault="009C6747" w:rsidP="00FE385B">
                    <w:pPr>
                      <w:jc w:val="center"/>
                      <w:rPr>
                        <w:sz w:val="20"/>
                        <w:szCs w:val="20"/>
                      </w:rPr>
                    </w:pPr>
                    <w:r w:rsidRPr="00C8294B">
                      <w:rPr>
                        <w:sz w:val="20"/>
                        <w:szCs w:val="20"/>
                      </w:rPr>
                      <w:t>Süresi (saat)</w:t>
                    </w:r>
                  </w:p>
                </w:tc>
                <w:tc>
                  <w:tcPr>
                    <w:tcW w:w="970" w:type="dxa"/>
                    <w:vMerge w:val="restart"/>
                    <w:tcBorders>
                      <w:top w:val="single" w:sz="4" w:space="0" w:color="auto"/>
                    </w:tcBorders>
                    <w:shd w:val="clear" w:color="auto" w:fill="F2F2F2"/>
                    <w:vAlign w:val="center"/>
                  </w:tcPr>
                  <w:p w14:paraId="4A7E1EF5" w14:textId="77777777" w:rsidR="009C6747" w:rsidRPr="00C8294B" w:rsidRDefault="009C6747" w:rsidP="00FE385B">
                    <w:pPr>
                      <w:jc w:val="center"/>
                      <w:rPr>
                        <w:sz w:val="20"/>
                        <w:szCs w:val="20"/>
                      </w:rPr>
                    </w:pPr>
                    <w:r w:rsidRPr="00C8294B">
                      <w:rPr>
                        <w:sz w:val="20"/>
                        <w:szCs w:val="20"/>
                      </w:rPr>
                      <w:t>Ölçüm Tarihi</w:t>
                    </w:r>
                  </w:p>
                </w:tc>
                <w:tc>
                  <w:tcPr>
                    <w:tcW w:w="686" w:type="dxa"/>
                    <w:vMerge w:val="restart"/>
                    <w:tcBorders>
                      <w:top w:val="single" w:sz="4" w:space="0" w:color="auto"/>
                    </w:tcBorders>
                    <w:shd w:val="clear" w:color="auto" w:fill="F2F2F2"/>
                    <w:vAlign w:val="center"/>
                  </w:tcPr>
                  <w:p w14:paraId="63768CA5" w14:textId="77777777" w:rsidR="009C6747" w:rsidRPr="00C8294B" w:rsidRDefault="009C6747" w:rsidP="00FE385B">
                    <w:pPr>
                      <w:jc w:val="center"/>
                      <w:rPr>
                        <w:sz w:val="20"/>
                        <w:szCs w:val="20"/>
                      </w:rPr>
                    </w:pPr>
                    <w:r w:rsidRPr="00C8294B">
                      <w:rPr>
                        <w:sz w:val="20"/>
                        <w:szCs w:val="20"/>
                      </w:rPr>
                      <w:t>Ölçüm Süresi</w:t>
                    </w:r>
                  </w:p>
                  <w:p w14:paraId="55FE8881" w14:textId="77777777" w:rsidR="009C6747" w:rsidRPr="00C8294B" w:rsidRDefault="009C6747" w:rsidP="00FE385B">
                    <w:pPr>
                      <w:jc w:val="center"/>
                      <w:rPr>
                        <w:sz w:val="20"/>
                        <w:szCs w:val="20"/>
                      </w:rPr>
                    </w:pPr>
                    <w:r w:rsidRPr="00C8294B">
                      <w:rPr>
                        <w:sz w:val="20"/>
                        <w:szCs w:val="20"/>
                      </w:rPr>
                      <w:t>(</w:t>
                    </w:r>
                    <w:proofErr w:type="spellStart"/>
                    <w:proofErr w:type="gramStart"/>
                    <w:r w:rsidRPr="00C8294B">
                      <w:rPr>
                        <w:sz w:val="20"/>
                        <w:szCs w:val="20"/>
                      </w:rPr>
                      <w:t>dk</w:t>
                    </w:r>
                    <w:proofErr w:type="spellEnd"/>
                    <w:proofErr w:type="gramEnd"/>
                    <w:r w:rsidRPr="00C8294B">
                      <w:rPr>
                        <w:sz w:val="20"/>
                        <w:szCs w:val="20"/>
                      </w:rPr>
                      <w:t>)</w:t>
                    </w:r>
                  </w:p>
                </w:tc>
                <w:tc>
                  <w:tcPr>
                    <w:tcW w:w="956" w:type="dxa"/>
                    <w:vMerge w:val="restart"/>
                    <w:tcBorders>
                      <w:top w:val="single" w:sz="4" w:space="0" w:color="auto"/>
                    </w:tcBorders>
                    <w:shd w:val="clear" w:color="auto" w:fill="F2F2F2"/>
                    <w:vAlign w:val="center"/>
                  </w:tcPr>
                  <w:p w14:paraId="20C7B2A7" w14:textId="77777777" w:rsidR="009C6747" w:rsidRPr="00C8294B" w:rsidRDefault="009C6747" w:rsidP="00FE385B">
                    <w:pPr>
                      <w:jc w:val="center"/>
                      <w:rPr>
                        <w:sz w:val="20"/>
                        <w:szCs w:val="20"/>
                      </w:rPr>
                    </w:pPr>
                    <w:r w:rsidRPr="00C8294B">
                      <w:rPr>
                        <w:sz w:val="20"/>
                        <w:szCs w:val="20"/>
                      </w:rPr>
                      <w:t xml:space="preserve">Gürültü Seviyesi </w:t>
                    </w:r>
                    <w:proofErr w:type="spellStart"/>
                    <w:r w:rsidRPr="00C8294B">
                      <w:rPr>
                        <w:sz w:val="20"/>
                        <w:szCs w:val="20"/>
                      </w:rPr>
                      <w:t>dB</w:t>
                    </w:r>
                    <w:proofErr w:type="spellEnd"/>
                    <w:r>
                      <w:rPr>
                        <w:sz w:val="20"/>
                        <w:szCs w:val="20"/>
                      </w:rPr>
                      <w:t xml:space="preserve"> </w:t>
                    </w:r>
                    <w:r w:rsidRPr="00C8294B">
                      <w:rPr>
                        <w:sz w:val="20"/>
                        <w:szCs w:val="20"/>
                      </w:rPr>
                      <w:t>(A)</w:t>
                    </w:r>
                  </w:p>
                </w:tc>
                <w:tc>
                  <w:tcPr>
                    <w:tcW w:w="1342" w:type="dxa"/>
                    <w:vMerge w:val="restart"/>
                    <w:tcBorders>
                      <w:top w:val="single" w:sz="4" w:space="0" w:color="auto"/>
                    </w:tcBorders>
                    <w:shd w:val="clear" w:color="auto" w:fill="F2F2F2"/>
                    <w:vAlign w:val="center"/>
                  </w:tcPr>
                  <w:p w14:paraId="281D78D3" w14:textId="77777777" w:rsidR="009C6747" w:rsidRPr="00C8294B" w:rsidRDefault="009C6747" w:rsidP="001458D4">
                    <w:pPr>
                      <w:rPr>
                        <w:sz w:val="20"/>
                        <w:szCs w:val="20"/>
                      </w:rPr>
                    </w:pPr>
                    <w:r w:rsidRPr="00C8294B">
                      <w:rPr>
                        <w:sz w:val="20"/>
                        <w:szCs w:val="20"/>
                      </w:rPr>
                      <w:t xml:space="preserve">Görevin Kişisel </w:t>
                    </w:r>
                    <w:proofErr w:type="spellStart"/>
                    <w:r w:rsidRPr="00C8294B">
                      <w:rPr>
                        <w:sz w:val="20"/>
                        <w:szCs w:val="20"/>
                      </w:rPr>
                      <w:t>Maruziyete</w:t>
                    </w:r>
                    <w:proofErr w:type="spellEnd"/>
                    <w:r w:rsidRPr="00C8294B">
                      <w:rPr>
                        <w:sz w:val="20"/>
                        <w:szCs w:val="20"/>
                      </w:rPr>
                      <w:t xml:space="preserve"> Katkısı</w:t>
                    </w:r>
                  </w:p>
                  <w:p w14:paraId="0DB10D6C" w14:textId="77777777" w:rsidR="009C6747" w:rsidRPr="00C8294B" w:rsidRDefault="009C6747" w:rsidP="001458D4">
                    <w:pPr>
                      <w:rPr>
                        <w:sz w:val="20"/>
                        <w:szCs w:val="20"/>
                      </w:rPr>
                    </w:pPr>
                    <w:r w:rsidRPr="00C8294B">
                      <w:rPr>
                        <w:sz w:val="20"/>
                        <w:szCs w:val="20"/>
                      </w:rPr>
                      <w:t>(L</w:t>
                    </w:r>
                    <w:r w:rsidRPr="00C8294B">
                      <w:rPr>
                        <w:sz w:val="20"/>
                        <w:szCs w:val="20"/>
                        <w:vertAlign w:val="subscript"/>
                      </w:rPr>
                      <w:t>EX,8</w:t>
                    </w:r>
                    <w:proofErr w:type="gramStart"/>
                    <w:r w:rsidRPr="00C8294B">
                      <w:rPr>
                        <w:sz w:val="20"/>
                        <w:szCs w:val="20"/>
                        <w:vertAlign w:val="subscript"/>
                      </w:rPr>
                      <w:t>h,m</w:t>
                    </w:r>
                    <w:proofErr w:type="gramEnd"/>
                    <w:r w:rsidRPr="00C8294B">
                      <w:rPr>
                        <w:sz w:val="20"/>
                        <w:szCs w:val="20"/>
                      </w:rPr>
                      <w:t xml:space="preserve">) </w:t>
                    </w:r>
                  </w:p>
                  <w:p w14:paraId="5C5CA8BF" w14:textId="77777777" w:rsidR="009C6747" w:rsidRPr="00C8294B" w:rsidRDefault="009C6747" w:rsidP="001458D4">
                    <w:pPr>
                      <w:rPr>
                        <w:sz w:val="20"/>
                        <w:szCs w:val="20"/>
                      </w:rPr>
                    </w:pPr>
                    <w:proofErr w:type="spellStart"/>
                    <w:proofErr w:type="gramStart"/>
                    <w:r w:rsidRPr="00C8294B">
                      <w:rPr>
                        <w:sz w:val="20"/>
                        <w:szCs w:val="20"/>
                      </w:rPr>
                      <w:t>dB</w:t>
                    </w:r>
                    <w:proofErr w:type="spellEnd"/>
                    <w:proofErr w:type="gramEnd"/>
                    <w:r w:rsidRPr="00C8294B">
                      <w:rPr>
                        <w:sz w:val="20"/>
                        <w:szCs w:val="20"/>
                      </w:rPr>
                      <w:t>(A)</w:t>
                    </w:r>
                  </w:p>
                </w:tc>
                <w:tc>
                  <w:tcPr>
                    <w:tcW w:w="1417" w:type="dxa"/>
                    <w:vMerge w:val="restart"/>
                    <w:tcBorders>
                      <w:top w:val="single" w:sz="4" w:space="0" w:color="auto"/>
                    </w:tcBorders>
                    <w:shd w:val="clear" w:color="auto" w:fill="F2F2F2"/>
                    <w:vAlign w:val="center"/>
                  </w:tcPr>
                  <w:p w14:paraId="69C29049" w14:textId="77777777" w:rsidR="009C6747" w:rsidRDefault="009C6747" w:rsidP="003A2217">
                    <w:pPr>
                      <w:jc w:val="center"/>
                      <w:rPr>
                        <w:sz w:val="20"/>
                        <w:szCs w:val="20"/>
                      </w:rPr>
                    </w:pPr>
                    <w:r w:rsidRPr="00C8294B">
                      <w:rPr>
                        <w:sz w:val="20"/>
                        <w:szCs w:val="20"/>
                      </w:rPr>
                      <w:t xml:space="preserve">Kişisel </w:t>
                    </w:r>
                    <w:proofErr w:type="spellStart"/>
                    <w:proofErr w:type="gramStart"/>
                    <w:r w:rsidRPr="00C8294B">
                      <w:rPr>
                        <w:sz w:val="20"/>
                        <w:szCs w:val="20"/>
                      </w:rPr>
                      <w:t>Maruziyet</w:t>
                    </w:r>
                    <w:proofErr w:type="spellEnd"/>
                    <w:r w:rsidRPr="00C8294B">
                      <w:rPr>
                        <w:sz w:val="20"/>
                        <w:szCs w:val="20"/>
                      </w:rPr>
                      <w:t xml:space="preserve"> </w:t>
                    </w:r>
                    <w:r>
                      <w:rPr>
                        <w:sz w:val="20"/>
                        <w:szCs w:val="20"/>
                      </w:rPr>
                      <w:t xml:space="preserve"> Sonucu</w:t>
                    </w:r>
                    <w:proofErr w:type="gramEnd"/>
                    <w:r w:rsidRPr="00C8294B">
                      <w:rPr>
                        <w:sz w:val="20"/>
                        <w:szCs w:val="20"/>
                      </w:rPr>
                      <w:t xml:space="preserve">      (L</w:t>
                    </w:r>
                    <w:r w:rsidRPr="00C8294B">
                      <w:rPr>
                        <w:sz w:val="20"/>
                        <w:szCs w:val="20"/>
                        <w:vertAlign w:val="subscript"/>
                      </w:rPr>
                      <w:t>EX,8h</w:t>
                    </w:r>
                    <w:r w:rsidRPr="00C8294B">
                      <w:rPr>
                        <w:sz w:val="20"/>
                        <w:szCs w:val="20"/>
                      </w:rPr>
                      <w:t xml:space="preserve">) </w:t>
                    </w:r>
                    <w:proofErr w:type="spellStart"/>
                    <w:r w:rsidRPr="00C8294B">
                      <w:rPr>
                        <w:sz w:val="20"/>
                        <w:szCs w:val="20"/>
                      </w:rPr>
                      <w:t>dB</w:t>
                    </w:r>
                    <w:proofErr w:type="spellEnd"/>
                    <w:r w:rsidRPr="00C8294B">
                      <w:rPr>
                        <w:sz w:val="20"/>
                        <w:szCs w:val="20"/>
                      </w:rPr>
                      <w:t>(</w:t>
                    </w:r>
                    <w:r w:rsidR="00503D6F">
                      <w:rPr>
                        <w:sz w:val="20"/>
                        <w:szCs w:val="20"/>
                      </w:rPr>
                      <w:t xml:space="preserve"> </w:t>
                    </w:r>
                    <w:r w:rsidRPr="00C8294B">
                      <w:rPr>
                        <w:sz w:val="20"/>
                        <w:szCs w:val="20"/>
                      </w:rPr>
                      <w:t>A)</w:t>
                    </w:r>
                  </w:p>
                  <w:p w14:paraId="682625BF" w14:textId="77777777" w:rsidR="009C6747" w:rsidRDefault="009C6747" w:rsidP="003A2217">
                    <w:pPr>
                      <w:jc w:val="center"/>
                      <w:rPr>
                        <w:sz w:val="20"/>
                        <w:szCs w:val="20"/>
                      </w:rPr>
                    </w:pPr>
                    <w:r w:rsidRPr="009C6747">
                      <w:rPr>
                        <w:sz w:val="20"/>
                        <w:szCs w:val="20"/>
                      </w:rPr>
                      <w:sym w:font="Symbol" w:char="F0B1"/>
                    </w:r>
                  </w:p>
                  <w:p w14:paraId="1A82F970" w14:textId="77777777" w:rsidR="009C6747" w:rsidRPr="00C8294B" w:rsidRDefault="009C6747" w:rsidP="003A2217">
                    <w:pPr>
                      <w:jc w:val="center"/>
                      <w:rPr>
                        <w:sz w:val="20"/>
                        <w:szCs w:val="20"/>
                      </w:rPr>
                    </w:pPr>
                    <w:r>
                      <w:rPr>
                        <w:sz w:val="20"/>
                        <w:szCs w:val="20"/>
                      </w:rPr>
                      <w:t>Ölçüm belirsizliği</w:t>
                    </w:r>
                  </w:p>
                </w:tc>
                <w:tc>
                  <w:tcPr>
                    <w:tcW w:w="992" w:type="dxa"/>
                    <w:vMerge w:val="restart"/>
                    <w:tcBorders>
                      <w:top w:val="single" w:sz="4" w:space="0" w:color="auto"/>
                    </w:tcBorders>
                    <w:shd w:val="clear" w:color="auto" w:fill="F2F2F2"/>
                    <w:textDirection w:val="btLr"/>
                    <w:vAlign w:val="center"/>
                  </w:tcPr>
                  <w:p w14:paraId="2DA80A7E" w14:textId="77777777" w:rsidR="009C6747" w:rsidRDefault="009C6747" w:rsidP="009C6747">
                    <w:pPr>
                      <w:jc w:val="center"/>
                      <w:rPr>
                        <w:sz w:val="20"/>
                        <w:szCs w:val="20"/>
                      </w:rPr>
                    </w:pPr>
                    <w:proofErr w:type="spellStart"/>
                    <w:r w:rsidRPr="00C8294B">
                      <w:rPr>
                        <w:sz w:val="20"/>
                        <w:szCs w:val="20"/>
                      </w:rPr>
                      <w:t>P</w:t>
                    </w:r>
                    <w:r w:rsidRPr="00C8294B">
                      <w:rPr>
                        <w:sz w:val="20"/>
                        <w:szCs w:val="20"/>
                        <w:vertAlign w:val="subscript"/>
                      </w:rPr>
                      <w:t>peak</w:t>
                    </w:r>
                    <w:proofErr w:type="spellEnd"/>
                    <w:r w:rsidRPr="00C8294B">
                      <w:rPr>
                        <w:sz w:val="20"/>
                        <w:szCs w:val="20"/>
                      </w:rPr>
                      <w:t xml:space="preserve"> </w:t>
                    </w:r>
                    <w:proofErr w:type="spellStart"/>
                    <w:r w:rsidRPr="00C8294B">
                      <w:rPr>
                        <w:sz w:val="20"/>
                        <w:szCs w:val="20"/>
                      </w:rPr>
                      <w:t>dB</w:t>
                    </w:r>
                    <w:proofErr w:type="spellEnd"/>
                    <w:r w:rsidR="00503D6F">
                      <w:rPr>
                        <w:sz w:val="20"/>
                        <w:szCs w:val="20"/>
                      </w:rPr>
                      <w:t xml:space="preserve"> </w:t>
                    </w:r>
                    <w:r w:rsidRPr="00C8294B">
                      <w:rPr>
                        <w:sz w:val="20"/>
                        <w:szCs w:val="20"/>
                      </w:rPr>
                      <w:t>(C)</w:t>
                    </w:r>
                  </w:p>
                  <w:p w14:paraId="22A73E38" w14:textId="77777777" w:rsidR="009C6747" w:rsidRPr="00C8294B" w:rsidRDefault="009C6747" w:rsidP="00BC796F">
                    <w:pPr>
                      <w:rPr>
                        <w:sz w:val="20"/>
                        <w:szCs w:val="20"/>
                      </w:rPr>
                    </w:pPr>
                  </w:p>
                </w:tc>
                <w:tc>
                  <w:tcPr>
                    <w:tcW w:w="2268" w:type="dxa"/>
                    <w:gridSpan w:val="4"/>
                    <w:tcBorders>
                      <w:top w:val="single" w:sz="4" w:space="0" w:color="auto"/>
                    </w:tcBorders>
                    <w:shd w:val="clear" w:color="auto" w:fill="F2F2F2"/>
                    <w:vAlign w:val="center"/>
                  </w:tcPr>
                  <w:p w14:paraId="050AB7E6" w14:textId="77777777" w:rsidR="009C6747" w:rsidRPr="00C8294B" w:rsidRDefault="009C6747" w:rsidP="00FE385B">
                    <w:pPr>
                      <w:jc w:val="center"/>
                      <w:rPr>
                        <w:sz w:val="20"/>
                        <w:szCs w:val="20"/>
                      </w:rPr>
                    </w:pPr>
                    <w:r w:rsidRPr="00C8294B">
                      <w:rPr>
                        <w:sz w:val="20"/>
                        <w:szCs w:val="20"/>
                      </w:rPr>
                      <w:t>Çevre Koşulları</w:t>
                    </w:r>
                  </w:p>
                </w:tc>
              </w:tr>
              <w:tr w:rsidR="009C6747" w:rsidRPr="00C8294B" w14:paraId="20580EE2" w14:textId="77777777" w:rsidTr="00E33E0C">
                <w:trPr>
                  <w:cantSplit/>
                  <w:trHeight w:val="96"/>
                  <w:tblHeader/>
                  <w:jc w:val="center"/>
                </w:trPr>
                <w:tc>
                  <w:tcPr>
                    <w:tcW w:w="1550" w:type="dxa"/>
                    <w:vMerge/>
                    <w:shd w:val="clear" w:color="auto" w:fill="F2F2F2"/>
                    <w:vAlign w:val="center"/>
                  </w:tcPr>
                  <w:p w14:paraId="631472B5" w14:textId="77777777" w:rsidR="009C6747" w:rsidRPr="00C8294B" w:rsidRDefault="009C6747" w:rsidP="00FE385B">
                    <w:pPr>
                      <w:jc w:val="center"/>
                      <w:rPr>
                        <w:sz w:val="20"/>
                        <w:szCs w:val="20"/>
                      </w:rPr>
                    </w:pPr>
                  </w:p>
                </w:tc>
                <w:tc>
                  <w:tcPr>
                    <w:tcW w:w="1686" w:type="dxa"/>
                    <w:vMerge/>
                    <w:shd w:val="clear" w:color="auto" w:fill="F2F2F2"/>
                    <w:vAlign w:val="center"/>
                  </w:tcPr>
                  <w:p w14:paraId="22816744" w14:textId="77777777" w:rsidR="009C6747" w:rsidRPr="00C8294B" w:rsidRDefault="009C6747" w:rsidP="00FE385B">
                    <w:pPr>
                      <w:jc w:val="center"/>
                      <w:rPr>
                        <w:sz w:val="20"/>
                        <w:szCs w:val="20"/>
                      </w:rPr>
                    </w:pPr>
                  </w:p>
                </w:tc>
                <w:tc>
                  <w:tcPr>
                    <w:tcW w:w="2216" w:type="dxa"/>
                    <w:gridSpan w:val="2"/>
                    <w:vMerge/>
                    <w:shd w:val="clear" w:color="auto" w:fill="F2F2F2"/>
                    <w:noWrap/>
                    <w:vAlign w:val="center"/>
                  </w:tcPr>
                  <w:p w14:paraId="5963698D" w14:textId="77777777" w:rsidR="009C6747" w:rsidRPr="00C8294B" w:rsidRDefault="009C6747" w:rsidP="00FE385B">
                    <w:pPr>
                      <w:jc w:val="center"/>
                      <w:rPr>
                        <w:sz w:val="20"/>
                        <w:szCs w:val="20"/>
                      </w:rPr>
                    </w:pPr>
                  </w:p>
                </w:tc>
                <w:tc>
                  <w:tcPr>
                    <w:tcW w:w="659" w:type="dxa"/>
                    <w:vMerge/>
                    <w:shd w:val="clear" w:color="auto" w:fill="F2F2F2"/>
                    <w:vAlign w:val="center"/>
                  </w:tcPr>
                  <w:p w14:paraId="55D53BDC" w14:textId="77777777" w:rsidR="009C6747" w:rsidRPr="00C8294B" w:rsidRDefault="009C6747" w:rsidP="00FE385B">
                    <w:pPr>
                      <w:jc w:val="center"/>
                      <w:rPr>
                        <w:sz w:val="20"/>
                        <w:szCs w:val="20"/>
                      </w:rPr>
                    </w:pPr>
                  </w:p>
                </w:tc>
                <w:tc>
                  <w:tcPr>
                    <w:tcW w:w="970" w:type="dxa"/>
                    <w:vMerge/>
                    <w:shd w:val="clear" w:color="auto" w:fill="F2F2F2"/>
                    <w:vAlign w:val="center"/>
                  </w:tcPr>
                  <w:p w14:paraId="70664780" w14:textId="77777777" w:rsidR="009C6747" w:rsidRPr="00C8294B" w:rsidRDefault="009C6747" w:rsidP="00FE385B">
                    <w:pPr>
                      <w:jc w:val="center"/>
                      <w:rPr>
                        <w:sz w:val="20"/>
                        <w:szCs w:val="20"/>
                      </w:rPr>
                    </w:pPr>
                  </w:p>
                </w:tc>
                <w:tc>
                  <w:tcPr>
                    <w:tcW w:w="686" w:type="dxa"/>
                    <w:vMerge/>
                    <w:shd w:val="clear" w:color="auto" w:fill="F2F2F2"/>
                    <w:vAlign w:val="center"/>
                  </w:tcPr>
                  <w:p w14:paraId="1ED1FEE0" w14:textId="77777777" w:rsidR="009C6747" w:rsidRPr="00C8294B" w:rsidRDefault="009C6747" w:rsidP="00FE385B">
                    <w:pPr>
                      <w:jc w:val="center"/>
                      <w:rPr>
                        <w:sz w:val="20"/>
                        <w:szCs w:val="20"/>
                      </w:rPr>
                    </w:pPr>
                  </w:p>
                </w:tc>
                <w:tc>
                  <w:tcPr>
                    <w:tcW w:w="956" w:type="dxa"/>
                    <w:vMerge/>
                    <w:shd w:val="clear" w:color="auto" w:fill="F2F2F2"/>
                    <w:vAlign w:val="center"/>
                  </w:tcPr>
                  <w:p w14:paraId="792B9723" w14:textId="77777777" w:rsidR="009C6747" w:rsidRPr="00C8294B" w:rsidRDefault="009C6747" w:rsidP="00FE385B">
                    <w:pPr>
                      <w:jc w:val="center"/>
                      <w:rPr>
                        <w:sz w:val="20"/>
                        <w:szCs w:val="20"/>
                      </w:rPr>
                    </w:pPr>
                  </w:p>
                </w:tc>
                <w:tc>
                  <w:tcPr>
                    <w:tcW w:w="1342" w:type="dxa"/>
                    <w:vMerge/>
                    <w:shd w:val="clear" w:color="auto" w:fill="F2F2F2"/>
                    <w:vAlign w:val="center"/>
                  </w:tcPr>
                  <w:p w14:paraId="185209A9" w14:textId="77777777" w:rsidR="009C6747" w:rsidRPr="00C8294B" w:rsidRDefault="009C6747" w:rsidP="00FE385B">
                    <w:pPr>
                      <w:jc w:val="center"/>
                      <w:rPr>
                        <w:sz w:val="20"/>
                        <w:szCs w:val="20"/>
                      </w:rPr>
                    </w:pPr>
                  </w:p>
                </w:tc>
                <w:tc>
                  <w:tcPr>
                    <w:tcW w:w="1417" w:type="dxa"/>
                    <w:vMerge/>
                    <w:shd w:val="clear" w:color="auto" w:fill="F2F2F2"/>
                    <w:vAlign w:val="center"/>
                  </w:tcPr>
                  <w:p w14:paraId="1E495A42" w14:textId="77777777" w:rsidR="009C6747" w:rsidRPr="00C8294B" w:rsidRDefault="009C6747" w:rsidP="00FE385B">
                    <w:pPr>
                      <w:jc w:val="center"/>
                      <w:rPr>
                        <w:sz w:val="20"/>
                        <w:szCs w:val="20"/>
                      </w:rPr>
                    </w:pPr>
                  </w:p>
                </w:tc>
                <w:tc>
                  <w:tcPr>
                    <w:tcW w:w="992" w:type="dxa"/>
                    <w:vMerge/>
                    <w:shd w:val="clear" w:color="auto" w:fill="F2F2F2"/>
                    <w:textDirection w:val="btLr"/>
                    <w:vAlign w:val="center"/>
                  </w:tcPr>
                  <w:p w14:paraId="7F1862D9" w14:textId="77777777" w:rsidR="009C6747" w:rsidRPr="00C8294B" w:rsidRDefault="009C6747" w:rsidP="00FE385B">
                    <w:pPr>
                      <w:ind w:left="113" w:right="113"/>
                      <w:rPr>
                        <w:sz w:val="20"/>
                        <w:szCs w:val="20"/>
                      </w:rPr>
                    </w:pPr>
                  </w:p>
                </w:tc>
                <w:tc>
                  <w:tcPr>
                    <w:tcW w:w="426" w:type="dxa"/>
                    <w:shd w:val="clear" w:color="auto" w:fill="F2F2F2"/>
                    <w:textDirection w:val="btLr"/>
                    <w:vAlign w:val="center"/>
                  </w:tcPr>
                  <w:p w14:paraId="65952CF8" w14:textId="77777777" w:rsidR="009C6747" w:rsidRPr="007A350C" w:rsidRDefault="009C6747" w:rsidP="00FE385B">
                    <w:pPr>
                      <w:ind w:left="113" w:right="113"/>
                      <w:rPr>
                        <w:sz w:val="19"/>
                        <w:szCs w:val="19"/>
                      </w:rPr>
                    </w:pPr>
                    <w:r w:rsidRPr="007A350C">
                      <w:rPr>
                        <w:sz w:val="19"/>
                        <w:szCs w:val="19"/>
                      </w:rPr>
                      <w:t>Sıcaklık (</w:t>
                    </w:r>
                    <w:proofErr w:type="spellStart"/>
                    <w:r w:rsidRPr="007A350C">
                      <w:rPr>
                        <w:sz w:val="19"/>
                        <w:szCs w:val="19"/>
                        <w:vertAlign w:val="superscript"/>
                      </w:rPr>
                      <w:t>o</w:t>
                    </w:r>
                    <w:r w:rsidRPr="007A350C">
                      <w:rPr>
                        <w:sz w:val="19"/>
                        <w:szCs w:val="19"/>
                      </w:rPr>
                      <w:t>C</w:t>
                    </w:r>
                    <w:proofErr w:type="spellEnd"/>
                    <w:r w:rsidRPr="007A350C">
                      <w:rPr>
                        <w:sz w:val="19"/>
                        <w:szCs w:val="19"/>
                      </w:rPr>
                      <w:t>)</w:t>
                    </w:r>
                  </w:p>
                </w:tc>
                <w:tc>
                  <w:tcPr>
                    <w:tcW w:w="382" w:type="dxa"/>
                    <w:shd w:val="clear" w:color="auto" w:fill="F2F2F2"/>
                    <w:textDirection w:val="btLr"/>
                    <w:vAlign w:val="center"/>
                  </w:tcPr>
                  <w:p w14:paraId="26EB15F7" w14:textId="77777777" w:rsidR="009C6747" w:rsidRPr="007A350C" w:rsidRDefault="009C6747" w:rsidP="00FE385B">
                    <w:pPr>
                      <w:ind w:left="113" w:right="113"/>
                      <w:rPr>
                        <w:sz w:val="19"/>
                        <w:szCs w:val="19"/>
                      </w:rPr>
                    </w:pPr>
                    <w:r w:rsidRPr="007A350C">
                      <w:rPr>
                        <w:sz w:val="19"/>
                        <w:szCs w:val="19"/>
                      </w:rPr>
                      <w:t>Basınç (</w:t>
                    </w:r>
                    <w:proofErr w:type="spellStart"/>
                    <w:r>
                      <w:rPr>
                        <w:sz w:val="19"/>
                        <w:szCs w:val="19"/>
                      </w:rPr>
                      <w:t>kPA</w:t>
                    </w:r>
                    <w:proofErr w:type="spellEnd"/>
                    <w:r w:rsidRPr="007A350C">
                      <w:rPr>
                        <w:sz w:val="19"/>
                        <w:szCs w:val="19"/>
                      </w:rPr>
                      <w:t>)</w:t>
                    </w:r>
                  </w:p>
                </w:tc>
                <w:tc>
                  <w:tcPr>
                    <w:tcW w:w="648" w:type="dxa"/>
                    <w:shd w:val="clear" w:color="auto" w:fill="F2F2F2"/>
                    <w:textDirection w:val="btLr"/>
                    <w:vAlign w:val="center"/>
                  </w:tcPr>
                  <w:p w14:paraId="23B65F7A" w14:textId="77777777" w:rsidR="009C6747" w:rsidRPr="007A350C" w:rsidRDefault="009C6747" w:rsidP="00FE385B">
                    <w:pPr>
                      <w:ind w:left="113" w:right="113"/>
                      <w:rPr>
                        <w:sz w:val="19"/>
                        <w:szCs w:val="19"/>
                      </w:rPr>
                    </w:pPr>
                    <w:r w:rsidRPr="007A350C">
                      <w:rPr>
                        <w:sz w:val="19"/>
                        <w:szCs w:val="19"/>
                      </w:rPr>
                      <w:t>Nem (% RH)</w:t>
                    </w:r>
                  </w:p>
                </w:tc>
                <w:tc>
                  <w:tcPr>
                    <w:tcW w:w="821" w:type="dxa"/>
                    <w:gridSpan w:val="2"/>
                    <w:shd w:val="clear" w:color="auto" w:fill="F2F2F2"/>
                    <w:textDirection w:val="btLr"/>
                    <w:vAlign w:val="center"/>
                  </w:tcPr>
                  <w:p w14:paraId="26798E62" w14:textId="77777777" w:rsidR="009C6747" w:rsidRPr="007A350C" w:rsidRDefault="009C6747" w:rsidP="00FE385B">
                    <w:pPr>
                      <w:ind w:left="113" w:right="113"/>
                      <w:rPr>
                        <w:sz w:val="19"/>
                        <w:szCs w:val="19"/>
                      </w:rPr>
                    </w:pPr>
                    <w:r w:rsidRPr="007A350C">
                      <w:rPr>
                        <w:sz w:val="19"/>
                        <w:szCs w:val="19"/>
                      </w:rPr>
                      <w:t>Hava Akım Hızı (m/s</w:t>
                    </w:r>
                    <w:r w:rsidRPr="007A350C">
                      <w:rPr>
                        <w:sz w:val="19"/>
                        <w:szCs w:val="19"/>
                        <w:vertAlign w:val="superscript"/>
                      </w:rPr>
                      <w:t>2</w:t>
                    </w:r>
                    <w:r w:rsidRPr="007A350C">
                      <w:rPr>
                        <w:sz w:val="19"/>
                        <w:szCs w:val="19"/>
                      </w:rPr>
                      <w:t>)</w:t>
                    </w:r>
                  </w:p>
                </w:tc>
              </w:tr>
              <w:tr w:rsidR="009C6747" w:rsidRPr="00C8294B" w14:paraId="47255ABB" w14:textId="77777777" w:rsidTr="00E33E0C">
                <w:trPr>
                  <w:trHeight w:val="258"/>
                  <w:jc w:val="center"/>
                </w:trPr>
                <w:tc>
                  <w:tcPr>
                    <w:tcW w:w="1550" w:type="dxa"/>
                    <w:vMerge w:val="restart"/>
                    <w:vAlign w:val="center"/>
                  </w:tcPr>
                  <w:p w14:paraId="6D3FC04D" w14:textId="77777777" w:rsidR="009C6747" w:rsidRPr="00E33E0C" w:rsidRDefault="009C6747" w:rsidP="00FE385B">
                    <w:pPr>
                      <w:rPr>
                        <w:b/>
                        <w:sz w:val="18"/>
                        <w:szCs w:val="18"/>
                      </w:rPr>
                    </w:pPr>
                  </w:p>
                </w:tc>
                <w:tc>
                  <w:tcPr>
                    <w:tcW w:w="1686" w:type="dxa"/>
                    <w:vMerge w:val="restart"/>
                    <w:vAlign w:val="center"/>
                  </w:tcPr>
                  <w:p w14:paraId="41C13FC3" w14:textId="77777777" w:rsidR="009C6747" w:rsidRPr="00E33E0C" w:rsidRDefault="009C6747" w:rsidP="00FE385B">
                    <w:pPr>
                      <w:rPr>
                        <w:sz w:val="18"/>
                        <w:szCs w:val="18"/>
                      </w:rPr>
                    </w:pPr>
                  </w:p>
                </w:tc>
                <w:tc>
                  <w:tcPr>
                    <w:tcW w:w="274" w:type="dxa"/>
                    <w:noWrap/>
                    <w:vAlign w:val="center"/>
                  </w:tcPr>
                  <w:p w14:paraId="2DB7E3FF" w14:textId="77777777" w:rsidR="009C6747" w:rsidRPr="00E33E0C" w:rsidRDefault="009C6747" w:rsidP="00FE385B">
                    <w:pPr>
                      <w:jc w:val="center"/>
                      <w:rPr>
                        <w:sz w:val="18"/>
                        <w:szCs w:val="18"/>
                      </w:rPr>
                    </w:pPr>
                    <w:r w:rsidRPr="00E33E0C">
                      <w:rPr>
                        <w:sz w:val="18"/>
                        <w:szCs w:val="18"/>
                      </w:rPr>
                      <w:t>1</w:t>
                    </w:r>
                  </w:p>
                </w:tc>
                <w:tc>
                  <w:tcPr>
                    <w:tcW w:w="1942" w:type="dxa"/>
                    <w:vAlign w:val="center"/>
                  </w:tcPr>
                  <w:p w14:paraId="02B28468" w14:textId="77777777" w:rsidR="009C6747" w:rsidRPr="00E33E0C" w:rsidRDefault="009C6747" w:rsidP="00FE385B">
                    <w:pPr>
                      <w:rPr>
                        <w:sz w:val="18"/>
                        <w:szCs w:val="18"/>
                      </w:rPr>
                    </w:pPr>
                  </w:p>
                </w:tc>
                <w:tc>
                  <w:tcPr>
                    <w:tcW w:w="659" w:type="dxa"/>
                    <w:vAlign w:val="center"/>
                  </w:tcPr>
                  <w:p w14:paraId="158E4A4C" w14:textId="77777777" w:rsidR="009C6747" w:rsidRPr="00E33E0C" w:rsidRDefault="009C6747" w:rsidP="00FE385B">
                    <w:pPr>
                      <w:jc w:val="center"/>
                      <w:rPr>
                        <w:sz w:val="18"/>
                        <w:szCs w:val="18"/>
                      </w:rPr>
                    </w:pPr>
                  </w:p>
                  <w:p w14:paraId="0EC50827" w14:textId="77777777" w:rsidR="009C6747" w:rsidRPr="00E33E0C" w:rsidRDefault="009C6747" w:rsidP="00FE385B">
                    <w:pPr>
                      <w:rPr>
                        <w:sz w:val="18"/>
                        <w:szCs w:val="18"/>
                      </w:rPr>
                    </w:pPr>
                  </w:p>
                  <w:p w14:paraId="37D66FAC" w14:textId="77777777" w:rsidR="009C6747" w:rsidRPr="00E33E0C" w:rsidRDefault="009C6747" w:rsidP="00FE385B">
                    <w:pPr>
                      <w:rPr>
                        <w:sz w:val="18"/>
                        <w:szCs w:val="18"/>
                      </w:rPr>
                    </w:pPr>
                  </w:p>
                </w:tc>
                <w:tc>
                  <w:tcPr>
                    <w:tcW w:w="970" w:type="dxa"/>
                    <w:vMerge w:val="restart"/>
                    <w:vAlign w:val="center"/>
                  </w:tcPr>
                  <w:p w14:paraId="3886F978" w14:textId="77777777" w:rsidR="009C6747" w:rsidRPr="00E33E0C" w:rsidRDefault="009C6747" w:rsidP="00FE385B">
                    <w:pPr>
                      <w:jc w:val="center"/>
                      <w:rPr>
                        <w:sz w:val="18"/>
                        <w:szCs w:val="18"/>
                      </w:rPr>
                    </w:pPr>
                  </w:p>
                </w:tc>
                <w:tc>
                  <w:tcPr>
                    <w:tcW w:w="686" w:type="dxa"/>
                    <w:vAlign w:val="center"/>
                  </w:tcPr>
                  <w:p w14:paraId="2D1D3E39" w14:textId="77777777" w:rsidR="009C6747" w:rsidRPr="00E33E0C" w:rsidRDefault="009C6747" w:rsidP="00FE385B">
                    <w:pPr>
                      <w:rPr>
                        <w:sz w:val="18"/>
                        <w:szCs w:val="18"/>
                      </w:rPr>
                    </w:pPr>
                  </w:p>
                </w:tc>
                <w:tc>
                  <w:tcPr>
                    <w:tcW w:w="956" w:type="dxa"/>
                    <w:vAlign w:val="center"/>
                  </w:tcPr>
                  <w:p w14:paraId="55E8CB13" w14:textId="77777777" w:rsidR="009C6747" w:rsidRPr="00E33E0C" w:rsidRDefault="009C6747" w:rsidP="00FE385B">
                    <w:pPr>
                      <w:rPr>
                        <w:sz w:val="18"/>
                        <w:szCs w:val="18"/>
                      </w:rPr>
                    </w:pPr>
                    <w:r w:rsidRPr="00E33E0C">
                      <w:rPr>
                        <w:sz w:val="18"/>
                        <w:szCs w:val="18"/>
                      </w:rPr>
                      <w:t>1.</w:t>
                    </w:r>
                  </w:p>
                  <w:p w14:paraId="5EC384D9" w14:textId="77777777" w:rsidR="009C6747" w:rsidRPr="00E33E0C" w:rsidRDefault="009C6747" w:rsidP="00FE385B">
                    <w:pPr>
                      <w:rPr>
                        <w:sz w:val="18"/>
                        <w:szCs w:val="18"/>
                      </w:rPr>
                    </w:pPr>
                    <w:r w:rsidRPr="00E33E0C">
                      <w:rPr>
                        <w:sz w:val="18"/>
                        <w:szCs w:val="18"/>
                      </w:rPr>
                      <w:t>2.</w:t>
                    </w:r>
                  </w:p>
                </w:tc>
                <w:tc>
                  <w:tcPr>
                    <w:tcW w:w="1342" w:type="dxa"/>
                    <w:vAlign w:val="center"/>
                  </w:tcPr>
                  <w:p w14:paraId="0DCC56B8" w14:textId="77777777" w:rsidR="009C6747" w:rsidRPr="00E33E0C" w:rsidRDefault="009C6747" w:rsidP="00FE385B">
                    <w:pPr>
                      <w:rPr>
                        <w:sz w:val="18"/>
                        <w:szCs w:val="18"/>
                      </w:rPr>
                    </w:pPr>
                  </w:p>
                </w:tc>
                <w:tc>
                  <w:tcPr>
                    <w:tcW w:w="1417" w:type="dxa"/>
                    <w:vMerge w:val="restart"/>
                    <w:vAlign w:val="center"/>
                  </w:tcPr>
                  <w:p w14:paraId="73279B2B" w14:textId="77777777" w:rsidR="009C6747" w:rsidRPr="00E33E0C" w:rsidRDefault="009C6747" w:rsidP="00FE385B">
                    <w:pPr>
                      <w:rPr>
                        <w:sz w:val="18"/>
                        <w:szCs w:val="18"/>
                      </w:rPr>
                    </w:pPr>
                  </w:p>
                </w:tc>
                <w:tc>
                  <w:tcPr>
                    <w:tcW w:w="992" w:type="dxa"/>
                    <w:vAlign w:val="center"/>
                  </w:tcPr>
                  <w:p w14:paraId="5178C804" w14:textId="77777777" w:rsidR="009C6747" w:rsidRPr="00E33E0C" w:rsidRDefault="009C6747" w:rsidP="00FE385B">
                    <w:pPr>
                      <w:rPr>
                        <w:sz w:val="18"/>
                        <w:szCs w:val="18"/>
                      </w:rPr>
                    </w:pPr>
                    <w:r w:rsidRPr="00E33E0C">
                      <w:rPr>
                        <w:sz w:val="18"/>
                        <w:szCs w:val="18"/>
                      </w:rPr>
                      <w:t xml:space="preserve"> </w:t>
                    </w:r>
                  </w:p>
                </w:tc>
                <w:tc>
                  <w:tcPr>
                    <w:tcW w:w="426" w:type="dxa"/>
                    <w:vAlign w:val="center"/>
                  </w:tcPr>
                  <w:p w14:paraId="219E23FC" w14:textId="77777777" w:rsidR="009C6747" w:rsidRPr="00E33E0C" w:rsidRDefault="009C6747" w:rsidP="00FE385B">
                    <w:pPr>
                      <w:rPr>
                        <w:sz w:val="18"/>
                        <w:szCs w:val="18"/>
                      </w:rPr>
                    </w:pPr>
                  </w:p>
                </w:tc>
                <w:tc>
                  <w:tcPr>
                    <w:tcW w:w="382" w:type="dxa"/>
                    <w:vAlign w:val="center"/>
                  </w:tcPr>
                  <w:p w14:paraId="4AD74EEA" w14:textId="77777777" w:rsidR="009C6747" w:rsidRPr="00E33E0C" w:rsidRDefault="009C6747" w:rsidP="00FE385B">
                    <w:pPr>
                      <w:rPr>
                        <w:sz w:val="18"/>
                        <w:szCs w:val="18"/>
                      </w:rPr>
                    </w:pPr>
                  </w:p>
                </w:tc>
                <w:tc>
                  <w:tcPr>
                    <w:tcW w:w="648" w:type="dxa"/>
                    <w:vAlign w:val="center"/>
                  </w:tcPr>
                  <w:p w14:paraId="40FB5514" w14:textId="77777777" w:rsidR="009C6747" w:rsidRPr="00E33E0C" w:rsidRDefault="009C6747" w:rsidP="00FE385B">
                    <w:pPr>
                      <w:rPr>
                        <w:sz w:val="18"/>
                        <w:szCs w:val="18"/>
                      </w:rPr>
                    </w:pPr>
                  </w:p>
                </w:tc>
                <w:tc>
                  <w:tcPr>
                    <w:tcW w:w="821" w:type="dxa"/>
                    <w:gridSpan w:val="2"/>
                    <w:vAlign w:val="center"/>
                  </w:tcPr>
                  <w:p w14:paraId="04FBB397" w14:textId="77777777" w:rsidR="009C6747" w:rsidRPr="00E33E0C" w:rsidRDefault="009C6747" w:rsidP="00FE385B">
                    <w:pPr>
                      <w:rPr>
                        <w:sz w:val="18"/>
                        <w:szCs w:val="18"/>
                      </w:rPr>
                    </w:pPr>
                  </w:p>
                </w:tc>
              </w:tr>
              <w:tr w:rsidR="009C6747" w:rsidRPr="00C8294B" w14:paraId="0F3D745B" w14:textId="77777777" w:rsidTr="00E33E0C">
                <w:trPr>
                  <w:trHeight w:val="57"/>
                  <w:jc w:val="center"/>
                </w:trPr>
                <w:tc>
                  <w:tcPr>
                    <w:tcW w:w="1550" w:type="dxa"/>
                    <w:vMerge/>
                    <w:vAlign w:val="center"/>
                  </w:tcPr>
                  <w:p w14:paraId="7F169E95" w14:textId="77777777" w:rsidR="009C6747" w:rsidRPr="00E33E0C" w:rsidRDefault="009C6747" w:rsidP="00FE385B">
                    <w:pPr>
                      <w:rPr>
                        <w:b/>
                        <w:sz w:val="18"/>
                        <w:szCs w:val="18"/>
                      </w:rPr>
                    </w:pPr>
                  </w:p>
                </w:tc>
                <w:tc>
                  <w:tcPr>
                    <w:tcW w:w="1686" w:type="dxa"/>
                    <w:vMerge/>
                    <w:vAlign w:val="center"/>
                  </w:tcPr>
                  <w:p w14:paraId="21CEB47D" w14:textId="77777777" w:rsidR="009C6747" w:rsidRPr="00E33E0C" w:rsidRDefault="009C6747" w:rsidP="00FE385B">
                    <w:pPr>
                      <w:rPr>
                        <w:b/>
                        <w:sz w:val="18"/>
                        <w:szCs w:val="18"/>
                      </w:rPr>
                    </w:pPr>
                  </w:p>
                </w:tc>
                <w:tc>
                  <w:tcPr>
                    <w:tcW w:w="274" w:type="dxa"/>
                    <w:noWrap/>
                    <w:vAlign w:val="center"/>
                  </w:tcPr>
                  <w:p w14:paraId="11EEEAB7" w14:textId="77777777" w:rsidR="009C6747" w:rsidRPr="00E33E0C" w:rsidRDefault="009C6747" w:rsidP="00FE385B">
                    <w:pPr>
                      <w:jc w:val="center"/>
                      <w:rPr>
                        <w:sz w:val="18"/>
                        <w:szCs w:val="18"/>
                      </w:rPr>
                    </w:pPr>
                    <w:r w:rsidRPr="00E33E0C">
                      <w:rPr>
                        <w:sz w:val="18"/>
                        <w:szCs w:val="18"/>
                      </w:rPr>
                      <w:t>2</w:t>
                    </w:r>
                  </w:p>
                </w:tc>
                <w:tc>
                  <w:tcPr>
                    <w:tcW w:w="1942" w:type="dxa"/>
                    <w:vAlign w:val="center"/>
                  </w:tcPr>
                  <w:p w14:paraId="15AF3704" w14:textId="77777777" w:rsidR="009C6747" w:rsidRPr="00E33E0C" w:rsidRDefault="009C6747" w:rsidP="00FE385B">
                    <w:pPr>
                      <w:rPr>
                        <w:sz w:val="18"/>
                        <w:szCs w:val="18"/>
                      </w:rPr>
                    </w:pPr>
                  </w:p>
                </w:tc>
                <w:tc>
                  <w:tcPr>
                    <w:tcW w:w="659" w:type="dxa"/>
                    <w:vAlign w:val="center"/>
                  </w:tcPr>
                  <w:p w14:paraId="7DDE4155" w14:textId="77777777" w:rsidR="009C6747" w:rsidRPr="00E33E0C" w:rsidRDefault="009C6747" w:rsidP="00FE385B">
                    <w:pPr>
                      <w:rPr>
                        <w:sz w:val="18"/>
                        <w:szCs w:val="18"/>
                      </w:rPr>
                    </w:pPr>
                  </w:p>
                </w:tc>
                <w:tc>
                  <w:tcPr>
                    <w:tcW w:w="970" w:type="dxa"/>
                    <w:vMerge/>
                    <w:vAlign w:val="center"/>
                  </w:tcPr>
                  <w:p w14:paraId="527D5283" w14:textId="77777777" w:rsidR="009C6747" w:rsidRPr="00E33E0C" w:rsidRDefault="009C6747" w:rsidP="00FE385B">
                    <w:pPr>
                      <w:jc w:val="center"/>
                      <w:rPr>
                        <w:sz w:val="18"/>
                        <w:szCs w:val="18"/>
                      </w:rPr>
                    </w:pPr>
                  </w:p>
                </w:tc>
                <w:tc>
                  <w:tcPr>
                    <w:tcW w:w="686" w:type="dxa"/>
                    <w:vAlign w:val="center"/>
                  </w:tcPr>
                  <w:p w14:paraId="2CD35684" w14:textId="77777777" w:rsidR="009C6747" w:rsidRPr="00E33E0C" w:rsidRDefault="009C6747" w:rsidP="00FE385B">
                    <w:pPr>
                      <w:rPr>
                        <w:sz w:val="18"/>
                        <w:szCs w:val="18"/>
                      </w:rPr>
                    </w:pPr>
                  </w:p>
                </w:tc>
                <w:tc>
                  <w:tcPr>
                    <w:tcW w:w="956" w:type="dxa"/>
                    <w:vAlign w:val="center"/>
                  </w:tcPr>
                  <w:p w14:paraId="42AAC126" w14:textId="77777777" w:rsidR="009C6747" w:rsidRPr="00E33E0C" w:rsidRDefault="009C6747" w:rsidP="00FE385B">
                    <w:pPr>
                      <w:rPr>
                        <w:sz w:val="18"/>
                        <w:szCs w:val="18"/>
                      </w:rPr>
                    </w:pPr>
                    <w:r w:rsidRPr="00E33E0C">
                      <w:rPr>
                        <w:sz w:val="18"/>
                        <w:szCs w:val="18"/>
                      </w:rPr>
                      <w:t>1.</w:t>
                    </w:r>
                  </w:p>
                  <w:p w14:paraId="2BC09550" w14:textId="77777777" w:rsidR="009C6747" w:rsidRPr="00E33E0C" w:rsidRDefault="009C6747" w:rsidP="00FE385B">
                    <w:pPr>
                      <w:rPr>
                        <w:sz w:val="18"/>
                        <w:szCs w:val="18"/>
                      </w:rPr>
                    </w:pPr>
                    <w:r w:rsidRPr="00E33E0C">
                      <w:rPr>
                        <w:sz w:val="18"/>
                        <w:szCs w:val="18"/>
                      </w:rPr>
                      <w:t>2.</w:t>
                    </w:r>
                  </w:p>
                </w:tc>
                <w:tc>
                  <w:tcPr>
                    <w:tcW w:w="1342" w:type="dxa"/>
                    <w:vAlign w:val="center"/>
                  </w:tcPr>
                  <w:p w14:paraId="162CF4FB" w14:textId="77777777" w:rsidR="009C6747" w:rsidRPr="00E33E0C" w:rsidRDefault="009C6747" w:rsidP="00FE385B">
                    <w:pPr>
                      <w:rPr>
                        <w:sz w:val="18"/>
                        <w:szCs w:val="18"/>
                      </w:rPr>
                    </w:pPr>
                  </w:p>
                </w:tc>
                <w:tc>
                  <w:tcPr>
                    <w:tcW w:w="1417" w:type="dxa"/>
                    <w:vMerge/>
                    <w:vAlign w:val="center"/>
                  </w:tcPr>
                  <w:p w14:paraId="55BF0FA2" w14:textId="77777777" w:rsidR="009C6747" w:rsidRPr="00E33E0C" w:rsidRDefault="009C6747" w:rsidP="00FE385B">
                    <w:pPr>
                      <w:rPr>
                        <w:sz w:val="18"/>
                        <w:szCs w:val="18"/>
                      </w:rPr>
                    </w:pPr>
                  </w:p>
                </w:tc>
                <w:tc>
                  <w:tcPr>
                    <w:tcW w:w="992" w:type="dxa"/>
                    <w:vAlign w:val="center"/>
                  </w:tcPr>
                  <w:p w14:paraId="1DC79A83" w14:textId="77777777" w:rsidR="009C6747" w:rsidRPr="00E33E0C" w:rsidRDefault="009C6747" w:rsidP="00FE385B">
                    <w:pPr>
                      <w:rPr>
                        <w:sz w:val="18"/>
                        <w:szCs w:val="18"/>
                      </w:rPr>
                    </w:pPr>
                  </w:p>
                </w:tc>
                <w:tc>
                  <w:tcPr>
                    <w:tcW w:w="426" w:type="dxa"/>
                    <w:vAlign w:val="center"/>
                  </w:tcPr>
                  <w:p w14:paraId="0D7F5335" w14:textId="77777777" w:rsidR="009C6747" w:rsidRPr="00E33E0C" w:rsidRDefault="009C6747" w:rsidP="00FE385B">
                    <w:pPr>
                      <w:rPr>
                        <w:sz w:val="18"/>
                        <w:szCs w:val="18"/>
                      </w:rPr>
                    </w:pPr>
                  </w:p>
                </w:tc>
                <w:tc>
                  <w:tcPr>
                    <w:tcW w:w="382" w:type="dxa"/>
                    <w:vAlign w:val="center"/>
                  </w:tcPr>
                  <w:p w14:paraId="68A7D3E5" w14:textId="77777777" w:rsidR="009C6747" w:rsidRPr="00E33E0C" w:rsidRDefault="009C6747" w:rsidP="00FE385B">
                    <w:pPr>
                      <w:rPr>
                        <w:sz w:val="18"/>
                        <w:szCs w:val="18"/>
                      </w:rPr>
                    </w:pPr>
                  </w:p>
                </w:tc>
                <w:tc>
                  <w:tcPr>
                    <w:tcW w:w="648" w:type="dxa"/>
                    <w:vAlign w:val="center"/>
                  </w:tcPr>
                  <w:p w14:paraId="0978E883" w14:textId="77777777" w:rsidR="009C6747" w:rsidRPr="00E33E0C" w:rsidRDefault="009C6747" w:rsidP="00FE385B">
                    <w:pPr>
                      <w:rPr>
                        <w:sz w:val="18"/>
                        <w:szCs w:val="18"/>
                      </w:rPr>
                    </w:pPr>
                  </w:p>
                </w:tc>
                <w:tc>
                  <w:tcPr>
                    <w:tcW w:w="821" w:type="dxa"/>
                    <w:gridSpan w:val="2"/>
                    <w:vAlign w:val="center"/>
                  </w:tcPr>
                  <w:p w14:paraId="7E7CA7C7" w14:textId="77777777" w:rsidR="009C6747" w:rsidRPr="00E33E0C" w:rsidRDefault="009C6747" w:rsidP="00FE385B">
                    <w:pPr>
                      <w:rPr>
                        <w:sz w:val="18"/>
                        <w:szCs w:val="18"/>
                      </w:rPr>
                    </w:pPr>
                  </w:p>
                </w:tc>
              </w:tr>
              <w:tr w:rsidR="00372AE6" w:rsidRPr="00C8294B" w14:paraId="32A95C83" w14:textId="77777777" w:rsidTr="009C6747">
                <w:trPr>
                  <w:gridAfter w:val="1"/>
                  <w:wAfter w:w="9" w:type="dxa"/>
                  <w:trHeight w:val="340"/>
                  <w:jc w:val="center"/>
                </w:trPr>
                <w:tc>
                  <w:tcPr>
                    <w:tcW w:w="3236" w:type="dxa"/>
                    <w:gridSpan w:val="2"/>
                    <w:vMerge w:val="restart"/>
                    <w:shd w:val="clear" w:color="auto" w:fill="F2F2F2"/>
                    <w:vAlign w:val="center"/>
                  </w:tcPr>
                  <w:p w14:paraId="43A592A9" w14:textId="77777777" w:rsidR="00372AE6" w:rsidRDefault="00372AE6" w:rsidP="00FE385B">
                    <w:pPr>
                      <w:rPr>
                        <w:sz w:val="20"/>
                        <w:szCs w:val="20"/>
                      </w:rPr>
                    </w:pPr>
                    <w:r w:rsidRPr="00C8294B">
                      <w:rPr>
                        <w:sz w:val="20"/>
                        <w:szCs w:val="20"/>
                      </w:rPr>
                      <w:t xml:space="preserve">REFERANS SINIR DEĞERLER </w:t>
                    </w: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[1]</w:t>
                    </w:r>
                    <w:r w:rsidRPr="00C8294B">
                      <w:rPr>
                        <w:sz w:val="20"/>
                        <w:szCs w:val="20"/>
                      </w:rPr>
                      <w:fldChar w:fldCharType="end"/>
                    </w:r>
                  </w:p>
                  <w:p w14:paraId="41F841CC" w14:textId="77777777" w:rsidR="00BE542A" w:rsidRPr="00BE542A" w:rsidRDefault="00BE542A" w:rsidP="00BE542A">
                    <w:pPr>
                      <w:rPr>
                        <w:sz w:val="20"/>
                        <w:szCs w:val="20"/>
                      </w:rPr>
                    </w:pPr>
                  </w:p>
                </w:tc>
                <w:tc>
                  <w:tcPr>
                    <w:tcW w:w="5487" w:type="dxa"/>
                    <w:gridSpan w:val="6"/>
                    <w:shd w:val="clear" w:color="auto" w:fill="F2F2F2"/>
                    <w:vAlign w:val="center"/>
                  </w:tcPr>
                  <w:p w14:paraId="6C01183B" w14:textId="77777777" w:rsidR="00372AE6" w:rsidRPr="00C8294B" w:rsidRDefault="00372AE6" w:rsidP="00FE385B">
                    <w:pPr>
                      <w:rPr>
                        <w:sz w:val="20"/>
                        <w:szCs w:val="20"/>
                      </w:rPr>
                    </w:pPr>
                    <w:r w:rsidRPr="00C8294B">
                      <w:rPr>
                        <w:sz w:val="20"/>
                        <w:szCs w:val="20"/>
                      </w:rPr>
                      <w:t xml:space="preserve">En düşük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6019" w:type="dxa"/>
                    <w:gridSpan w:val="7"/>
                    <w:shd w:val="clear" w:color="auto" w:fill="F2F2F2"/>
                    <w:vAlign w:val="center"/>
                  </w:tcPr>
                  <w:p w14:paraId="010B8992" w14:textId="77777777" w:rsidR="00372AE6" w:rsidRPr="00C8294B" w:rsidRDefault="00372AE6" w:rsidP="00FE385B">
                    <w:pPr>
                      <w:rPr>
                        <w:sz w:val="20"/>
                        <w:szCs w:val="20"/>
                      </w:rPr>
                    </w:pPr>
                    <w:r w:rsidRPr="00C8294B">
                      <w:rPr>
                        <w:sz w:val="20"/>
                        <w:szCs w:val="20"/>
                      </w:rPr>
                      <w:t xml:space="preserve">80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135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C8294B" w14:paraId="1A74A468" w14:textId="77777777" w:rsidTr="009C6747">
                <w:trPr>
                  <w:gridAfter w:val="1"/>
                  <w:wAfter w:w="9" w:type="dxa"/>
                  <w:trHeight w:val="340"/>
                  <w:jc w:val="center"/>
                </w:trPr>
                <w:tc>
                  <w:tcPr>
                    <w:tcW w:w="3236" w:type="dxa"/>
                    <w:gridSpan w:val="2"/>
                    <w:vMerge/>
                    <w:shd w:val="clear" w:color="auto" w:fill="F2F2F2"/>
                    <w:vAlign w:val="center"/>
                  </w:tcPr>
                  <w:p w14:paraId="264EE974" w14:textId="77777777" w:rsidR="00372AE6" w:rsidRPr="00C8294B" w:rsidRDefault="00372AE6" w:rsidP="00FE385B">
                    <w:pPr>
                      <w:jc w:val="center"/>
                      <w:rPr>
                        <w:sz w:val="20"/>
                        <w:szCs w:val="20"/>
                      </w:rPr>
                    </w:pPr>
                  </w:p>
                </w:tc>
                <w:tc>
                  <w:tcPr>
                    <w:tcW w:w="5487" w:type="dxa"/>
                    <w:gridSpan w:val="6"/>
                    <w:shd w:val="clear" w:color="auto" w:fill="F2F2F2"/>
                    <w:vAlign w:val="center"/>
                  </w:tcPr>
                  <w:p w14:paraId="3C5EE0A5" w14:textId="77777777" w:rsidR="00372AE6" w:rsidRPr="00C8294B" w:rsidRDefault="00372AE6" w:rsidP="00FE385B">
                    <w:pPr>
                      <w:rPr>
                        <w:sz w:val="20"/>
                        <w:szCs w:val="20"/>
                      </w:rPr>
                    </w:pPr>
                    <w:r w:rsidRPr="00C8294B">
                      <w:rPr>
                        <w:sz w:val="20"/>
                        <w:szCs w:val="20"/>
                      </w:rPr>
                      <w:t xml:space="preserve">En yüksek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6019" w:type="dxa"/>
                    <w:gridSpan w:val="7"/>
                    <w:shd w:val="clear" w:color="auto" w:fill="F2F2F2"/>
                    <w:vAlign w:val="center"/>
                  </w:tcPr>
                  <w:p w14:paraId="1EDCDF71" w14:textId="77777777" w:rsidR="00372AE6" w:rsidRPr="00C8294B" w:rsidRDefault="00372AE6" w:rsidP="00FE385B">
                    <w:pPr>
                      <w:rPr>
                        <w:sz w:val="20"/>
                        <w:szCs w:val="20"/>
                      </w:rPr>
                    </w:pPr>
                    <w:r w:rsidRPr="00C8294B">
                      <w:rPr>
                        <w:sz w:val="20"/>
                        <w:szCs w:val="20"/>
                      </w:rPr>
                      <w:t xml:space="preserve">85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137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C8294B" w14:paraId="611C2460" w14:textId="77777777" w:rsidTr="009C6747">
                <w:trPr>
                  <w:gridAfter w:val="1"/>
                  <w:wAfter w:w="9" w:type="dxa"/>
                  <w:trHeight w:val="340"/>
                  <w:jc w:val="center"/>
                </w:trPr>
                <w:tc>
                  <w:tcPr>
                    <w:tcW w:w="3236" w:type="dxa"/>
                    <w:gridSpan w:val="2"/>
                    <w:vMerge/>
                    <w:shd w:val="clear" w:color="auto" w:fill="F2F2F2"/>
                    <w:vAlign w:val="center"/>
                  </w:tcPr>
                  <w:p w14:paraId="07D3DFA9" w14:textId="77777777" w:rsidR="00372AE6" w:rsidRPr="00C8294B" w:rsidRDefault="00372AE6" w:rsidP="00FE385B">
                    <w:pPr>
                      <w:jc w:val="center"/>
                      <w:rPr>
                        <w:sz w:val="20"/>
                        <w:szCs w:val="20"/>
                      </w:rPr>
                    </w:pPr>
                  </w:p>
                </w:tc>
                <w:tc>
                  <w:tcPr>
                    <w:tcW w:w="5487" w:type="dxa"/>
                    <w:gridSpan w:val="6"/>
                    <w:shd w:val="clear" w:color="auto" w:fill="F2F2F2"/>
                    <w:vAlign w:val="center"/>
                  </w:tcPr>
                  <w:p w14:paraId="6637FA82" w14:textId="77777777" w:rsidR="00372AE6" w:rsidRPr="00C8294B" w:rsidRDefault="00372AE6" w:rsidP="00FE385B">
                    <w:pPr>
                      <w:rPr>
                        <w:sz w:val="20"/>
                        <w:szCs w:val="20"/>
                      </w:rPr>
                    </w:pPr>
                    <w:proofErr w:type="spellStart"/>
                    <w:r w:rsidRPr="00C8294B">
                      <w:rPr>
                        <w:sz w:val="20"/>
                        <w:szCs w:val="20"/>
                      </w:rPr>
                      <w:t>Maruziyet</w:t>
                    </w:r>
                    <w:proofErr w:type="spellEnd"/>
                    <w:r w:rsidRPr="00C8294B">
                      <w:rPr>
                        <w:sz w:val="20"/>
                        <w:szCs w:val="20"/>
                      </w:rPr>
                      <w:t xml:space="preserve"> sınır değerleri: L</w:t>
                    </w:r>
                    <w:r w:rsidRPr="00C8294B">
                      <w:rPr>
                        <w:sz w:val="20"/>
                        <w:szCs w:val="20"/>
                        <w:vertAlign w:val="subscript"/>
                      </w:rPr>
                      <w:t>EX, 8saat</w:t>
                    </w:r>
                  </w:p>
                </w:tc>
                <w:tc>
                  <w:tcPr>
                    <w:tcW w:w="6019" w:type="dxa"/>
                    <w:gridSpan w:val="7"/>
                    <w:shd w:val="clear" w:color="auto" w:fill="F2F2F2"/>
                    <w:vAlign w:val="center"/>
                  </w:tcPr>
                  <w:p w14:paraId="0C923C33" w14:textId="77777777" w:rsidR="00372AE6" w:rsidRPr="00C8294B" w:rsidRDefault="00372AE6" w:rsidP="00FE385B">
                    <w:pPr>
                      <w:rPr>
                        <w:sz w:val="20"/>
                        <w:szCs w:val="20"/>
                      </w:rPr>
                    </w:pPr>
                    <w:r w:rsidRPr="00C8294B">
                      <w:rPr>
                        <w:sz w:val="20"/>
                        <w:szCs w:val="20"/>
                      </w:rPr>
                      <w:t xml:space="preserve">87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140 </w:t>
                    </w:r>
                    <w:proofErr w:type="spellStart"/>
                    <w:r>
                      <w:rPr>
                        <w:sz w:val="20"/>
                        <w:szCs w:val="20"/>
                      </w:rPr>
                      <w:t>dB</w:t>
                    </w:r>
                    <w:proofErr w:type="spellEnd"/>
                    <w:r>
                      <w:rPr>
                        <w:sz w:val="20"/>
                        <w:szCs w:val="20"/>
                      </w:rPr>
                      <w:t xml:space="preserve">(C) </w:t>
                    </w:r>
                    <w:r w:rsidRPr="00C8294B">
                      <w:rPr>
                        <w:sz w:val="20"/>
                        <w:szCs w:val="20"/>
                      </w:rPr>
                      <w:t>re. 20 µ</w:t>
                    </w:r>
                    <w:proofErr w:type="spellStart"/>
                    <w:r w:rsidRPr="00C8294B">
                      <w:rPr>
                        <w:sz w:val="20"/>
                        <w:szCs w:val="20"/>
                      </w:rPr>
                      <w:t>Pa</w:t>
                    </w:r>
                    <w:proofErr w:type="spellEnd"/>
                  </w:p>
                </w:tc>
              </w:tr>
            </w:tbl>
          </w:sdtContent>
        </w:sdt>
      </w:sdtContent>
    </w:sdt>
    <w:p w14:paraId="0FAC6B64" w14:textId="77777777" w:rsidR="00372AE6" w:rsidRPr="00530681" w:rsidRDefault="00337AB3" w:rsidP="00372AE6">
      <w:pPr>
        <w:rPr>
          <w:color w:val="FF0000"/>
        </w:rPr>
      </w:pPr>
      <w:r w:rsidRPr="007A350C">
        <w:rPr>
          <w:sz w:val="16"/>
          <w:szCs w:val="16"/>
        </w:rPr>
        <w:fldChar w:fldCharType="begin"/>
      </w:r>
      <w:r w:rsidRPr="007A350C">
        <w:rPr>
          <w:sz w:val="16"/>
          <w:szCs w:val="16"/>
        </w:rPr>
        <w:instrText xml:space="preserve"> REF _Ref471121299 \r \h  \* MERGEFORMAT </w:instrText>
      </w:r>
      <w:r w:rsidRPr="007A350C">
        <w:rPr>
          <w:sz w:val="16"/>
          <w:szCs w:val="16"/>
        </w:rPr>
      </w:r>
      <w:r w:rsidRPr="007A350C">
        <w:rPr>
          <w:sz w:val="16"/>
          <w:szCs w:val="16"/>
        </w:rPr>
        <w:fldChar w:fldCharType="separate"/>
      </w:r>
      <w:r w:rsidRPr="007A350C">
        <w:rPr>
          <w:sz w:val="16"/>
          <w:szCs w:val="16"/>
        </w:rPr>
        <w:t>[1]</w:t>
      </w:r>
      <w:r w:rsidRPr="007A350C">
        <w:rPr>
          <w:sz w:val="16"/>
          <w:szCs w:val="16"/>
        </w:rPr>
        <w:fldChar w:fldCharType="end"/>
      </w:r>
      <w:r w:rsidRPr="007A350C">
        <w:rPr>
          <w:sz w:val="16"/>
          <w:szCs w:val="16"/>
        </w:rPr>
        <w:t xml:space="preserve"> Çalışanların Gürültü </w:t>
      </w:r>
      <w:proofErr w:type="gramStart"/>
      <w:r w:rsidRPr="007A350C">
        <w:rPr>
          <w:sz w:val="16"/>
          <w:szCs w:val="16"/>
        </w:rPr>
        <w:t>İle</w:t>
      </w:r>
      <w:proofErr w:type="gramEnd"/>
      <w:r w:rsidRPr="007A350C">
        <w:rPr>
          <w:sz w:val="16"/>
          <w:szCs w:val="16"/>
        </w:rPr>
        <w:t xml:space="preserve"> İlgili Risklerden Korunmalarına Dair Yönetmelik</w:t>
      </w:r>
      <w:r>
        <w:rPr>
          <w:sz w:val="16"/>
          <w:szCs w:val="16"/>
        </w:rPr>
        <w:t xml:space="preserve"> (R.G. Tarih </w:t>
      </w:r>
      <w:r w:rsidRPr="007A350C">
        <w:rPr>
          <w:sz w:val="16"/>
          <w:szCs w:val="16"/>
        </w:rPr>
        <w:t>28.07.2013</w:t>
      </w:r>
      <w:r>
        <w:rPr>
          <w:sz w:val="16"/>
          <w:szCs w:val="16"/>
        </w:rPr>
        <w:t xml:space="preserve">, sayı </w:t>
      </w:r>
      <w:r w:rsidRPr="007A350C">
        <w:rPr>
          <w:sz w:val="16"/>
          <w:szCs w:val="16"/>
        </w:rPr>
        <w:t>28721</w:t>
      </w:r>
      <w:r>
        <w:rPr>
          <w:sz w:val="16"/>
          <w:szCs w:val="16"/>
        </w:rPr>
        <w:t>)</w:t>
      </w:r>
    </w:p>
    <w:bookmarkStart w:id="31" w:name="_Toc529794920" w:displacedByCustomXml="next"/>
    <w:sdt>
      <w:sdtPr>
        <w:rPr>
          <w:sz w:val="20"/>
          <w:szCs w:val="20"/>
        </w:rPr>
        <w:alias w:val="Satır eklemek için sağ taraftaki + işaretine tıklayınız."/>
        <w:tag w:val="Satır eklemek için sağ taraftaki + işaretine tıklayınız."/>
        <w:id w:val="-30263658"/>
      </w:sdtPr>
      <w:sdtEndPr/>
      <w:sdtContent>
        <w:sdt>
          <w:sdtPr>
            <w:rPr>
              <w:sz w:val="20"/>
              <w:szCs w:val="20"/>
            </w:rPr>
            <w:id w:val="-1411765797"/>
            <w:placeholder>
              <w:docPart w:val="2EF8A6148BAC1642B0F76599715F9879"/>
            </w:placeholder>
          </w:sdt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693"/>
                <w:gridCol w:w="1134"/>
                <w:gridCol w:w="1417"/>
                <w:gridCol w:w="1134"/>
                <w:gridCol w:w="993"/>
                <w:gridCol w:w="1005"/>
                <w:gridCol w:w="568"/>
                <w:gridCol w:w="568"/>
                <w:gridCol w:w="568"/>
                <w:gridCol w:w="568"/>
                <w:gridCol w:w="661"/>
              </w:tblGrid>
              <w:tr w:rsidR="00372AE6" w:rsidRPr="00C8294B" w14:paraId="012B48A3" w14:textId="77777777" w:rsidTr="00907435">
                <w:trPr>
                  <w:trHeight w:val="340"/>
                  <w:tblHeader/>
                  <w:jc w:val="center"/>
                </w:trPr>
                <w:tc>
                  <w:tcPr>
                    <w:tcW w:w="14570" w:type="dxa"/>
                    <w:gridSpan w:val="12"/>
                    <w:tcBorders>
                      <w:top w:val="nil"/>
                      <w:left w:val="nil"/>
                      <w:bottom w:val="single" w:sz="4" w:space="0" w:color="auto"/>
                      <w:right w:val="nil"/>
                    </w:tcBorders>
                    <w:shd w:val="clear" w:color="auto" w:fill="auto"/>
                    <w:vAlign w:val="center"/>
                  </w:tcPr>
                  <w:p w14:paraId="64A0A01C" w14:textId="77777777" w:rsidR="00372AE6" w:rsidRPr="00FE2B06" w:rsidRDefault="00372AE6" w:rsidP="00F30E29">
                    <w:pPr>
                      <w:rPr>
                        <w:rStyle w:val="Stil2"/>
                        <w:b/>
                        <w:iCs/>
                      </w:rPr>
                    </w:pPr>
                    <w:r w:rsidRPr="004625D1">
                      <w:rPr>
                        <w:b/>
                      </w:rPr>
                      <w:t xml:space="preserve">Tablo </w:t>
                    </w:r>
                    <w:r w:rsidR="00F30E29">
                      <w:rPr>
                        <w:b/>
                      </w:rPr>
                      <w:t>4</w:t>
                    </w:r>
                    <w:r w:rsidR="00656DD3">
                      <w:t xml:space="preserve">. </w:t>
                    </w:r>
                    <w:r w:rsidRPr="00867885">
                      <w:t>İş tabanlı ölçüm stratejisine göre yapılan gürültü ölçüm sonuçları</w:t>
                    </w:r>
                    <w:bookmarkEnd w:id="31"/>
                  </w:p>
                </w:tc>
              </w:tr>
              <w:tr w:rsidR="00372AE6" w:rsidRPr="00C8294B" w14:paraId="68871277" w14:textId="77777777" w:rsidTr="009C6747">
                <w:trPr>
                  <w:trHeight w:val="340"/>
                  <w:tblHeader/>
                  <w:jc w:val="center"/>
                </w:trPr>
                <w:tc>
                  <w:tcPr>
                    <w:tcW w:w="3261" w:type="dxa"/>
                    <w:vMerge w:val="restart"/>
                    <w:tcBorders>
                      <w:top w:val="single" w:sz="4" w:space="0" w:color="auto"/>
                    </w:tcBorders>
                    <w:shd w:val="clear" w:color="auto" w:fill="F2F2F2"/>
                    <w:vAlign w:val="center"/>
                  </w:tcPr>
                  <w:p w14:paraId="748E4F5B" w14:textId="77777777" w:rsidR="00372AE6" w:rsidRPr="00C8294B" w:rsidRDefault="00372AE6" w:rsidP="003F51D2">
                    <w:pPr>
                      <w:rPr>
                        <w:sz w:val="20"/>
                        <w:szCs w:val="20"/>
                      </w:rPr>
                    </w:pPr>
                    <w:r w:rsidRPr="00C8294B">
                      <w:rPr>
                        <w:sz w:val="20"/>
                        <w:szCs w:val="20"/>
                      </w:rPr>
                      <w:t>Ölçüm Yapılan Bölüm</w:t>
                    </w:r>
                    <w:r w:rsidR="00244771">
                      <w:rPr>
                        <w:sz w:val="20"/>
                        <w:szCs w:val="20"/>
                      </w:rPr>
                      <w:t>-Yapılan İş</w:t>
                    </w:r>
                    <w:r w:rsidRPr="00C8294B">
                      <w:rPr>
                        <w:sz w:val="20"/>
                        <w:szCs w:val="20"/>
                      </w:rPr>
                      <w:t>/</w:t>
                    </w:r>
                  </w:p>
                  <w:p w14:paraId="12875478" w14:textId="77777777" w:rsidR="00372AE6" w:rsidRPr="00C8294B" w:rsidRDefault="00372AE6" w:rsidP="003F51D2">
                    <w:pPr>
                      <w:rPr>
                        <w:sz w:val="20"/>
                        <w:szCs w:val="20"/>
                      </w:rPr>
                    </w:pPr>
                    <w:r w:rsidRPr="00C8294B">
                      <w:rPr>
                        <w:sz w:val="20"/>
                        <w:szCs w:val="20"/>
                      </w:rPr>
                      <w:t xml:space="preserve">Ölçüm Yapılan Homojen </w:t>
                    </w:r>
                    <w:proofErr w:type="spellStart"/>
                    <w:r w:rsidRPr="00C8294B">
                      <w:rPr>
                        <w:sz w:val="20"/>
                        <w:szCs w:val="20"/>
                      </w:rPr>
                      <w:t>Maruziyet</w:t>
                    </w:r>
                    <w:proofErr w:type="spellEnd"/>
                    <w:r w:rsidRPr="00C8294B">
                      <w:rPr>
                        <w:sz w:val="20"/>
                        <w:szCs w:val="20"/>
                      </w:rPr>
                      <w:t xml:space="preserve"> Grubu</w:t>
                    </w:r>
                  </w:p>
                </w:tc>
                <w:tc>
                  <w:tcPr>
                    <w:tcW w:w="2693" w:type="dxa"/>
                    <w:vMerge w:val="restart"/>
                    <w:tcBorders>
                      <w:top w:val="single" w:sz="4" w:space="0" w:color="auto"/>
                    </w:tcBorders>
                    <w:shd w:val="clear" w:color="auto" w:fill="F2F2F2"/>
                    <w:noWrap/>
                    <w:vAlign w:val="center"/>
                  </w:tcPr>
                  <w:p w14:paraId="6CC028BA" w14:textId="77777777" w:rsidR="00372AE6" w:rsidRPr="00C8294B" w:rsidRDefault="00372AE6" w:rsidP="00F51DA0">
                    <w:pPr>
                      <w:rPr>
                        <w:sz w:val="20"/>
                        <w:szCs w:val="20"/>
                      </w:rPr>
                    </w:pPr>
                    <w:r w:rsidRPr="00C8294B">
                      <w:rPr>
                        <w:sz w:val="20"/>
                        <w:szCs w:val="20"/>
                      </w:rPr>
                      <w:t>Ölçüm Yapılan</w:t>
                    </w:r>
                    <w:r>
                      <w:rPr>
                        <w:sz w:val="20"/>
                        <w:szCs w:val="20"/>
                      </w:rPr>
                      <w:t xml:space="preserve"> Çalışanın Adı-Soyadı</w:t>
                    </w:r>
                    <w:r w:rsidR="003F51D2">
                      <w:rPr>
                        <w:sz w:val="20"/>
                        <w:szCs w:val="20"/>
                      </w:rPr>
                      <w:t>/Unvanı</w:t>
                    </w:r>
                    <w:r w:rsidR="00AD1A39">
                      <w:rPr>
                        <w:sz w:val="20"/>
                        <w:szCs w:val="20"/>
                      </w:rPr>
                      <w:t>/ T.C. Kimlik No</w:t>
                    </w:r>
                  </w:p>
                </w:tc>
                <w:tc>
                  <w:tcPr>
                    <w:tcW w:w="1134" w:type="dxa"/>
                    <w:vMerge w:val="restart"/>
                    <w:tcBorders>
                      <w:top w:val="single" w:sz="4" w:space="0" w:color="auto"/>
                    </w:tcBorders>
                    <w:shd w:val="clear" w:color="auto" w:fill="F2F2F2"/>
                    <w:vAlign w:val="center"/>
                  </w:tcPr>
                  <w:p w14:paraId="22E75D0F" w14:textId="77777777" w:rsidR="00372AE6" w:rsidRPr="00C8294B" w:rsidRDefault="00372AE6" w:rsidP="00FE385B">
                    <w:pPr>
                      <w:jc w:val="center"/>
                      <w:rPr>
                        <w:sz w:val="20"/>
                        <w:szCs w:val="20"/>
                      </w:rPr>
                    </w:pPr>
                    <w:r w:rsidRPr="00C8294B">
                      <w:rPr>
                        <w:sz w:val="20"/>
                        <w:szCs w:val="20"/>
                      </w:rPr>
                      <w:t>Ölçüm Tarihi</w:t>
                    </w:r>
                  </w:p>
                </w:tc>
                <w:tc>
                  <w:tcPr>
                    <w:tcW w:w="1417" w:type="dxa"/>
                    <w:vMerge w:val="restart"/>
                    <w:tcBorders>
                      <w:top w:val="single" w:sz="4" w:space="0" w:color="auto"/>
                    </w:tcBorders>
                    <w:shd w:val="clear" w:color="auto" w:fill="F2F2F2"/>
                    <w:vAlign w:val="center"/>
                  </w:tcPr>
                  <w:p w14:paraId="20E9DB19" w14:textId="77777777" w:rsidR="00372AE6" w:rsidRPr="00C8294B" w:rsidRDefault="00372AE6" w:rsidP="00FE385B">
                    <w:pPr>
                      <w:jc w:val="center"/>
                      <w:rPr>
                        <w:sz w:val="20"/>
                        <w:szCs w:val="20"/>
                      </w:rPr>
                    </w:pPr>
                    <w:r w:rsidRPr="00C8294B">
                      <w:rPr>
                        <w:sz w:val="20"/>
                        <w:szCs w:val="20"/>
                      </w:rPr>
                      <w:t>Toplam Ölçüm Süresi (</w:t>
                    </w:r>
                    <w:proofErr w:type="spellStart"/>
                    <w:r w:rsidRPr="00C8294B">
                      <w:rPr>
                        <w:sz w:val="20"/>
                        <w:szCs w:val="20"/>
                      </w:rPr>
                      <w:t>dk</w:t>
                    </w:r>
                    <w:proofErr w:type="spellEnd"/>
                    <w:r w:rsidRPr="00C8294B">
                      <w:rPr>
                        <w:sz w:val="20"/>
                        <w:szCs w:val="20"/>
                      </w:rPr>
                      <w:t>)</w:t>
                    </w:r>
                  </w:p>
                </w:tc>
                <w:tc>
                  <w:tcPr>
                    <w:tcW w:w="1134" w:type="dxa"/>
                    <w:vMerge w:val="restart"/>
                    <w:tcBorders>
                      <w:top w:val="single" w:sz="4" w:space="0" w:color="auto"/>
                    </w:tcBorders>
                    <w:shd w:val="clear" w:color="auto" w:fill="F2F2F2"/>
                    <w:vAlign w:val="center"/>
                  </w:tcPr>
                  <w:p w14:paraId="46870EF8" w14:textId="77777777" w:rsidR="00372AE6" w:rsidRPr="00C8294B" w:rsidRDefault="00372AE6" w:rsidP="00FE385B">
                    <w:pPr>
                      <w:jc w:val="center"/>
                      <w:rPr>
                        <w:sz w:val="20"/>
                        <w:szCs w:val="20"/>
                      </w:rPr>
                    </w:pPr>
                    <w:r w:rsidRPr="00C8294B">
                      <w:rPr>
                        <w:sz w:val="20"/>
                        <w:szCs w:val="20"/>
                      </w:rPr>
                      <w:t xml:space="preserve">Gürültü Seviyesi </w:t>
                    </w:r>
                    <w:proofErr w:type="spellStart"/>
                    <w:r w:rsidRPr="00C8294B">
                      <w:rPr>
                        <w:sz w:val="20"/>
                        <w:szCs w:val="20"/>
                      </w:rPr>
                      <w:t>dB</w:t>
                    </w:r>
                    <w:proofErr w:type="spellEnd"/>
                    <w:r w:rsidRPr="00C8294B">
                      <w:rPr>
                        <w:sz w:val="20"/>
                        <w:szCs w:val="20"/>
                      </w:rPr>
                      <w:t>(A)</w:t>
                    </w:r>
                  </w:p>
                </w:tc>
                <w:tc>
                  <w:tcPr>
                    <w:tcW w:w="993" w:type="dxa"/>
                    <w:vMerge w:val="restart"/>
                    <w:tcBorders>
                      <w:top w:val="single" w:sz="4" w:space="0" w:color="auto"/>
                    </w:tcBorders>
                    <w:shd w:val="clear" w:color="auto" w:fill="F2F2F2"/>
                    <w:vAlign w:val="center"/>
                  </w:tcPr>
                  <w:p w14:paraId="46562579" w14:textId="77777777" w:rsidR="00372AE6" w:rsidRPr="00C8294B" w:rsidRDefault="00372AE6" w:rsidP="00FE385B">
                    <w:pPr>
                      <w:jc w:val="center"/>
                      <w:rPr>
                        <w:sz w:val="20"/>
                        <w:szCs w:val="20"/>
                      </w:rPr>
                    </w:pPr>
                    <w:proofErr w:type="spellStart"/>
                    <w:r w:rsidRPr="00C8294B">
                      <w:rPr>
                        <w:sz w:val="20"/>
                        <w:szCs w:val="20"/>
                      </w:rPr>
                      <w:t>Maruziyet</w:t>
                    </w:r>
                    <w:proofErr w:type="spellEnd"/>
                    <w:r w:rsidRPr="00C8294B">
                      <w:rPr>
                        <w:sz w:val="20"/>
                        <w:szCs w:val="20"/>
                      </w:rPr>
                      <w:t xml:space="preserve"> Süresi (saat)</w:t>
                    </w:r>
                  </w:p>
                </w:tc>
                <w:tc>
                  <w:tcPr>
                    <w:tcW w:w="1005" w:type="dxa"/>
                    <w:vMerge w:val="restart"/>
                    <w:tcBorders>
                      <w:top w:val="single" w:sz="4" w:space="0" w:color="auto"/>
                    </w:tcBorders>
                    <w:shd w:val="clear" w:color="auto" w:fill="F2F2F2"/>
                    <w:vAlign w:val="center"/>
                  </w:tcPr>
                  <w:p w14:paraId="71E86394" w14:textId="77777777" w:rsidR="00372AE6" w:rsidRDefault="00372AE6" w:rsidP="00FE385B">
                    <w:pPr>
                      <w:jc w:val="center"/>
                      <w:rPr>
                        <w:sz w:val="20"/>
                        <w:szCs w:val="20"/>
                      </w:rPr>
                    </w:pPr>
                    <w:r w:rsidRPr="00C8294B">
                      <w:rPr>
                        <w:sz w:val="20"/>
                        <w:szCs w:val="20"/>
                      </w:rPr>
                      <w:t xml:space="preserve">Kişisel </w:t>
                    </w:r>
                    <w:proofErr w:type="spellStart"/>
                    <w:r w:rsidRPr="00C8294B">
                      <w:rPr>
                        <w:sz w:val="20"/>
                        <w:szCs w:val="20"/>
                      </w:rPr>
                      <w:t>Maruziyet</w:t>
                    </w:r>
                    <w:proofErr w:type="spellEnd"/>
                    <w:r w:rsidRPr="00C8294B">
                      <w:rPr>
                        <w:sz w:val="20"/>
                        <w:szCs w:val="20"/>
                      </w:rPr>
                      <w:t xml:space="preserve">     </w:t>
                    </w:r>
                    <w:proofErr w:type="gramStart"/>
                    <w:r w:rsidRPr="00C8294B">
                      <w:rPr>
                        <w:sz w:val="20"/>
                        <w:szCs w:val="20"/>
                      </w:rPr>
                      <w:t xml:space="preserve">   (</w:t>
                    </w:r>
                    <w:proofErr w:type="gramEnd"/>
                    <w:r w:rsidRPr="00C8294B">
                      <w:rPr>
                        <w:sz w:val="20"/>
                        <w:szCs w:val="20"/>
                      </w:rPr>
                      <w:t>L</w:t>
                    </w:r>
                    <w:r w:rsidRPr="00C8294B">
                      <w:rPr>
                        <w:sz w:val="20"/>
                        <w:szCs w:val="20"/>
                        <w:vertAlign w:val="subscript"/>
                      </w:rPr>
                      <w:t>EX,8h</w:t>
                    </w:r>
                    <w:r w:rsidRPr="00C8294B">
                      <w:rPr>
                        <w:sz w:val="20"/>
                        <w:szCs w:val="20"/>
                      </w:rPr>
                      <w:t xml:space="preserve">) </w:t>
                    </w:r>
                    <w:proofErr w:type="spellStart"/>
                    <w:r w:rsidRPr="00C8294B">
                      <w:rPr>
                        <w:sz w:val="20"/>
                        <w:szCs w:val="20"/>
                      </w:rPr>
                      <w:t>dB</w:t>
                    </w:r>
                    <w:proofErr w:type="spellEnd"/>
                    <w:r w:rsidRPr="00C8294B">
                      <w:rPr>
                        <w:sz w:val="20"/>
                        <w:szCs w:val="20"/>
                      </w:rPr>
                      <w:t>(A)</w:t>
                    </w:r>
                  </w:p>
                  <w:p w14:paraId="7B410FAF" w14:textId="77777777" w:rsidR="009C6747" w:rsidRDefault="009C6747" w:rsidP="009C6747">
                    <w:pPr>
                      <w:jc w:val="center"/>
                      <w:rPr>
                        <w:sz w:val="20"/>
                        <w:szCs w:val="20"/>
                      </w:rPr>
                    </w:pPr>
                    <w:r w:rsidRPr="009C6747">
                      <w:rPr>
                        <w:sz w:val="20"/>
                        <w:szCs w:val="20"/>
                      </w:rPr>
                      <w:sym w:font="Symbol" w:char="F0B1"/>
                    </w:r>
                  </w:p>
                  <w:p w14:paraId="0A03B493" w14:textId="77777777" w:rsidR="009C6747" w:rsidRPr="00C8294B" w:rsidRDefault="009C6747" w:rsidP="009C6747">
                    <w:pPr>
                      <w:jc w:val="center"/>
                      <w:rPr>
                        <w:sz w:val="20"/>
                        <w:szCs w:val="20"/>
                      </w:rPr>
                    </w:pPr>
                    <w:r>
                      <w:rPr>
                        <w:sz w:val="20"/>
                        <w:szCs w:val="20"/>
                      </w:rPr>
                      <w:t>Ölçüm belirsizliği</w:t>
                    </w:r>
                  </w:p>
                </w:tc>
                <w:tc>
                  <w:tcPr>
                    <w:tcW w:w="568" w:type="dxa"/>
                    <w:vMerge w:val="restart"/>
                    <w:tcBorders>
                      <w:top w:val="single" w:sz="4" w:space="0" w:color="auto"/>
                    </w:tcBorders>
                    <w:shd w:val="clear" w:color="auto" w:fill="F2F2F2"/>
                    <w:textDirection w:val="btLr"/>
                    <w:vAlign w:val="center"/>
                  </w:tcPr>
                  <w:p w14:paraId="4B331297" w14:textId="77777777" w:rsidR="00372AE6" w:rsidRPr="00C8294B" w:rsidRDefault="00372AE6" w:rsidP="00BC796F">
                    <w:pPr>
                      <w:jc w:val="center"/>
                      <w:rPr>
                        <w:sz w:val="20"/>
                        <w:szCs w:val="20"/>
                      </w:rPr>
                    </w:pPr>
                    <w:proofErr w:type="spellStart"/>
                    <w:r w:rsidRPr="00C8294B">
                      <w:rPr>
                        <w:sz w:val="20"/>
                        <w:szCs w:val="20"/>
                      </w:rPr>
                      <w:t>P</w:t>
                    </w:r>
                    <w:r w:rsidRPr="00C8294B">
                      <w:rPr>
                        <w:sz w:val="20"/>
                        <w:szCs w:val="20"/>
                        <w:vertAlign w:val="subscript"/>
                      </w:rPr>
                      <w:t>peak</w:t>
                    </w:r>
                    <w:proofErr w:type="spellEnd"/>
                    <w:r w:rsidRPr="00C8294B">
                      <w:rPr>
                        <w:sz w:val="20"/>
                        <w:szCs w:val="20"/>
                      </w:rPr>
                      <w:t xml:space="preserve"> </w:t>
                    </w:r>
                    <w:proofErr w:type="spellStart"/>
                    <w:r w:rsidRPr="00C8294B">
                      <w:rPr>
                        <w:sz w:val="20"/>
                        <w:szCs w:val="20"/>
                      </w:rPr>
                      <w:t>dB</w:t>
                    </w:r>
                    <w:proofErr w:type="spellEnd"/>
                    <w:r w:rsidR="00503D6F">
                      <w:rPr>
                        <w:sz w:val="20"/>
                        <w:szCs w:val="20"/>
                      </w:rPr>
                      <w:t xml:space="preserve"> </w:t>
                    </w:r>
                    <w:r w:rsidRPr="00C8294B">
                      <w:rPr>
                        <w:sz w:val="20"/>
                        <w:szCs w:val="20"/>
                      </w:rPr>
                      <w:t>(C)</w:t>
                    </w:r>
                    <w:r w:rsidR="009C6747" w:rsidRPr="009C6747">
                      <w:rPr>
                        <w:sz w:val="20"/>
                        <w:szCs w:val="20"/>
                      </w:rPr>
                      <w:t xml:space="preserve"> </w:t>
                    </w:r>
                  </w:p>
                </w:tc>
                <w:tc>
                  <w:tcPr>
                    <w:tcW w:w="2365" w:type="dxa"/>
                    <w:gridSpan w:val="4"/>
                    <w:tcBorders>
                      <w:top w:val="single" w:sz="4" w:space="0" w:color="auto"/>
                    </w:tcBorders>
                    <w:shd w:val="clear" w:color="auto" w:fill="F2F2F2"/>
                    <w:vAlign w:val="center"/>
                  </w:tcPr>
                  <w:p w14:paraId="015D04A0" w14:textId="77777777" w:rsidR="00372AE6" w:rsidRPr="00C8294B" w:rsidRDefault="00372AE6" w:rsidP="00FE385B">
                    <w:pPr>
                      <w:jc w:val="center"/>
                      <w:rPr>
                        <w:sz w:val="20"/>
                        <w:szCs w:val="20"/>
                      </w:rPr>
                    </w:pPr>
                    <w:r w:rsidRPr="00C8294B">
                      <w:rPr>
                        <w:sz w:val="20"/>
                        <w:szCs w:val="20"/>
                      </w:rPr>
                      <w:t>Çevre Koşulları</w:t>
                    </w:r>
                  </w:p>
                </w:tc>
              </w:tr>
              <w:tr w:rsidR="00907435" w:rsidRPr="00C8294B" w14:paraId="1A8BFDE3" w14:textId="77777777" w:rsidTr="009C6747">
                <w:trPr>
                  <w:trHeight w:val="1350"/>
                  <w:tblHeader/>
                  <w:jc w:val="center"/>
                </w:trPr>
                <w:tc>
                  <w:tcPr>
                    <w:tcW w:w="3261" w:type="dxa"/>
                    <w:vMerge/>
                    <w:shd w:val="clear" w:color="auto" w:fill="F2F2F2"/>
                    <w:vAlign w:val="center"/>
                  </w:tcPr>
                  <w:p w14:paraId="20DC3CBF" w14:textId="77777777" w:rsidR="00907435" w:rsidRPr="00C8294B" w:rsidRDefault="00907435" w:rsidP="00907435">
                    <w:pPr>
                      <w:jc w:val="center"/>
                      <w:rPr>
                        <w:sz w:val="20"/>
                        <w:szCs w:val="20"/>
                      </w:rPr>
                    </w:pPr>
                  </w:p>
                </w:tc>
                <w:tc>
                  <w:tcPr>
                    <w:tcW w:w="2693" w:type="dxa"/>
                    <w:vMerge/>
                    <w:shd w:val="clear" w:color="auto" w:fill="F2F2F2"/>
                    <w:noWrap/>
                    <w:vAlign w:val="center"/>
                  </w:tcPr>
                  <w:p w14:paraId="3C131E57" w14:textId="77777777" w:rsidR="00907435" w:rsidRPr="00C8294B" w:rsidRDefault="00907435" w:rsidP="00907435">
                    <w:pPr>
                      <w:jc w:val="center"/>
                      <w:rPr>
                        <w:sz w:val="20"/>
                        <w:szCs w:val="20"/>
                      </w:rPr>
                    </w:pPr>
                  </w:p>
                </w:tc>
                <w:tc>
                  <w:tcPr>
                    <w:tcW w:w="1134" w:type="dxa"/>
                    <w:vMerge/>
                    <w:shd w:val="clear" w:color="auto" w:fill="F2F2F2"/>
                    <w:vAlign w:val="center"/>
                  </w:tcPr>
                  <w:p w14:paraId="447FB6DD" w14:textId="77777777" w:rsidR="00907435" w:rsidRPr="00C8294B" w:rsidRDefault="00907435" w:rsidP="00907435">
                    <w:pPr>
                      <w:jc w:val="center"/>
                      <w:rPr>
                        <w:sz w:val="20"/>
                        <w:szCs w:val="20"/>
                      </w:rPr>
                    </w:pPr>
                  </w:p>
                </w:tc>
                <w:tc>
                  <w:tcPr>
                    <w:tcW w:w="1417" w:type="dxa"/>
                    <w:vMerge/>
                    <w:shd w:val="clear" w:color="auto" w:fill="F2F2F2"/>
                    <w:vAlign w:val="center"/>
                  </w:tcPr>
                  <w:p w14:paraId="72970C28" w14:textId="77777777" w:rsidR="00907435" w:rsidRPr="00C8294B" w:rsidRDefault="00907435" w:rsidP="00907435">
                    <w:pPr>
                      <w:jc w:val="center"/>
                      <w:rPr>
                        <w:sz w:val="20"/>
                        <w:szCs w:val="20"/>
                      </w:rPr>
                    </w:pPr>
                  </w:p>
                </w:tc>
                <w:tc>
                  <w:tcPr>
                    <w:tcW w:w="1134" w:type="dxa"/>
                    <w:vMerge/>
                    <w:shd w:val="clear" w:color="auto" w:fill="F2F2F2"/>
                    <w:vAlign w:val="center"/>
                  </w:tcPr>
                  <w:p w14:paraId="27BA4C80" w14:textId="77777777" w:rsidR="00907435" w:rsidRPr="00C8294B" w:rsidRDefault="00907435" w:rsidP="00907435">
                    <w:pPr>
                      <w:jc w:val="center"/>
                      <w:rPr>
                        <w:sz w:val="20"/>
                        <w:szCs w:val="20"/>
                      </w:rPr>
                    </w:pPr>
                  </w:p>
                </w:tc>
                <w:tc>
                  <w:tcPr>
                    <w:tcW w:w="993" w:type="dxa"/>
                    <w:vMerge/>
                    <w:shd w:val="clear" w:color="auto" w:fill="F2F2F2"/>
                    <w:vAlign w:val="center"/>
                  </w:tcPr>
                  <w:p w14:paraId="3115889E" w14:textId="77777777" w:rsidR="00907435" w:rsidRPr="00C8294B" w:rsidRDefault="00907435" w:rsidP="00907435">
                    <w:pPr>
                      <w:jc w:val="center"/>
                      <w:rPr>
                        <w:sz w:val="20"/>
                        <w:szCs w:val="20"/>
                      </w:rPr>
                    </w:pPr>
                  </w:p>
                </w:tc>
                <w:tc>
                  <w:tcPr>
                    <w:tcW w:w="1005" w:type="dxa"/>
                    <w:vMerge/>
                    <w:shd w:val="clear" w:color="auto" w:fill="F2F2F2"/>
                    <w:vAlign w:val="center"/>
                  </w:tcPr>
                  <w:p w14:paraId="2226DF21" w14:textId="77777777" w:rsidR="00907435" w:rsidRPr="00C8294B" w:rsidRDefault="00907435" w:rsidP="00907435">
                    <w:pPr>
                      <w:jc w:val="center"/>
                      <w:rPr>
                        <w:sz w:val="20"/>
                        <w:szCs w:val="20"/>
                      </w:rPr>
                    </w:pPr>
                  </w:p>
                </w:tc>
                <w:tc>
                  <w:tcPr>
                    <w:tcW w:w="568" w:type="dxa"/>
                    <w:vMerge/>
                    <w:shd w:val="clear" w:color="auto" w:fill="F2F2F2"/>
                    <w:vAlign w:val="center"/>
                  </w:tcPr>
                  <w:p w14:paraId="484AC4A3" w14:textId="77777777" w:rsidR="00907435" w:rsidRPr="00C8294B" w:rsidRDefault="00907435" w:rsidP="00907435">
                    <w:pPr>
                      <w:rPr>
                        <w:sz w:val="20"/>
                        <w:szCs w:val="20"/>
                      </w:rPr>
                    </w:pPr>
                  </w:p>
                </w:tc>
                <w:tc>
                  <w:tcPr>
                    <w:tcW w:w="568" w:type="dxa"/>
                    <w:shd w:val="clear" w:color="auto" w:fill="F2F2F2"/>
                    <w:textDirection w:val="btLr"/>
                    <w:vAlign w:val="center"/>
                  </w:tcPr>
                  <w:p w14:paraId="77667E46" w14:textId="77777777" w:rsidR="00907435" w:rsidRPr="00C8294B" w:rsidRDefault="00907435" w:rsidP="00907435">
                    <w:pPr>
                      <w:ind w:left="113" w:right="113"/>
                      <w:rPr>
                        <w:sz w:val="20"/>
                        <w:szCs w:val="20"/>
                      </w:rPr>
                    </w:pPr>
                    <w:r w:rsidRPr="007A350C">
                      <w:rPr>
                        <w:sz w:val="19"/>
                        <w:szCs w:val="19"/>
                      </w:rPr>
                      <w:t>Sıcaklık (</w:t>
                    </w:r>
                    <w:proofErr w:type="spellStart"/>
                    <w:r w:rsidRPr="007A350C">
                      <w:rPr>
                        <w:sz w:val="19"/>
                        <w:szCs w:val="19"/>
                        <w:vertAlign w:val="superscript"/>
                      </w:rPr>
                      <w:t>o</w:t>
                    </w:r>
                    <w:r w:rsidRPr="007A350C">
                      <w:rPr>
                        <w:sz w:val="19"/>
                        <w:szCs w:val="19"/>
                      </w:rPr>
                      <w:t>C</w:t>
                    </w:r>
                    <w:proofErr w:type="spellEnd"/>
                    <w:r w:rsidRPr="007A350C">
                      <w:rPr>
                        <w:sz w:val="19"/>
                        <w:szCs w:val="19"/>
                      </w:rPr>
                      <w:t>)</w:t>
                    </w:r>
                  </w:p>
                </w:tc>
                <w:tc>
                  <w:tcPr>
                    <w:tcW w:w="568" w:type="dxa"/>
                    <w:shd w:val="clear" w:color="auto" w:fill="F2F2F2"/>
                    <w:textDirection w:val="btLr"/>
                    <w:vAlign w:val="center"/>
                  </w:tcPr>
                  <w:p w14:paraId="32073433" w14:textId="77777777" w:rsidR="00907435" w:rsidRPr="00C8294B" w:rsidRDefault="00907435" w:rsidP="00907435">
                    <w:pPr>
                      <w:ind w:left="113" w:right="113"/>
                      <w:rPr>
                        <w:sz w:val="20"/>
                        <w:szCs w:val="20"/>
                      </w:rPr>
                    </w:pPr>
                    <w:r w:rsidRPr="007A350C">
                      <w:rPr>
                        <w:sz w:val="19"/>
                        <w:szCs w:val="19"/>
                      </w:rPr>
                      <w:t>Basınç (</w:t>
                    </w:r>
                    <w:proofErr w:type="spellStart"/>
                    <w:r>
                      <w:rPr>
                        <w:sz w:val="19"/>
                        <w:szCs w:val="19"/>
                      </w:rPr>
                      <w:t>kPA</w:t>
                    </w:r>
                    <w:proofErr w:type="spellEnd"/>
                    <w:r w:rsidRPr="007A350C">
                      <w:rPr>
                        <w:sz w:val="19"/>
                        <w:szCs w:val="19"/>
                      </w:rPr>
                      <w:t>)</w:t>
                    </w:r>
                  </w:p>
                </w:tc>
                <w:tc>
                  <w:tcPr>
                    <w:tcW w:w="568" w:type="dxa"/>
                    <w:shd w:val="clear" w:color="auto" w:fill="F2F2F2"/>
                    <w:textDirection w:val="btLr"/>
                    <w:vAlign w:val="center"/>
                  </w:tcPr>
                  <w:p w14:paraId="596A4A3D" w14:textId="77777777" w:rsidR="00907435" w:rsidRPr="00C8294B" w:rsidRDefault="00907435" w:rsidP="00907435">
                    <w:pPr>
                      <w:ind w:left="113" w:right="113"/>
                      <w:rPr>
                        <w:sz w:val="20"/>
                        <w:szCs w:val="20"/>
                      </w:rPr>
                    </w:pPr>
                    <w:r w:rsidRPr="007A350C">
                      <w:rPr>
                        <w:sz w:val="19"/>
                        <w:szCs w:val="19"/>
                      </w:rPr>
                      <w:t>Nem (% RH)</w:t>
                    </w:r>
                  </w:p>
                </w:tc>
                <w:tc>
                  <w:tcPr>
                    <w:tcW w:w="661" w:type="dxa"/>
                    <w:shd w:val="clear" w:color="auto" w:fill="F2F2F2"/>
                    <w:textDirection w:val="btLr"/>
                    <w:vAlign w:val="center"/>
                  </w:tcPr>
                  <w:p w14:paraId="5DAEEB76" w14:textId="77777777" w:rsidR="00907435" w:rsidRPr="00C8294B" w:rsidRDefault="00907435" w:rsidP="00907435">
                    <w:pPr>
                      <w:ind w:left="113" w:right="113"/>
                      <w:rPr>
                        <w:sz w:val="20"/>
                        <w:szCs w:val="20"/>
                      </w:rPr>
                    </w:pPr>
                    <w:r w:rsidRPr="007A350C">
                      <w:rPr>
                        <w:sz w:val="19"/>
                        <w:szCs w:val="19"/>
                      </w:rPr>
                      <w:t>Hava Akım Hızı (m/s</w:t>
                    </w:r>
                    <w:r w:rsidRPr="007A350C">
                      <w:rPr>
                        <w:sz w:val="19"/>
                        <w:szCs w:val="19"/>
                        <w:vertAlign w:val="superscript"/>
                      </w:rPr>
                      <w:t>2</w:t>
                    </w:r>
                    <w:r w:rsidRPr="007A350C">
                      <w:rPr>
                        <w:sz w:val="19"/>
                        <w:szCs w:val="19"/>
                      </w:rPr>
                      <w:t>)</w:t>
                    </w:r>
                  </w:p>
                </w:tc>
              </w:tr>
              <w:tr w:rsidR="00372AE6" w:rsidRPr="00C8294B" w14:paraId="68B52BA5" w14:textId="77777777" w:rsidTr="009C6747">
                <w:trPr>
                  <w:trHeight w:val="340"/>
                  <w:jc w:val="center"/>
                </w:trPr>
                <w:tc>
                  <w:tcPr>
                    <w:tcW w:w="3261" w:type="dxa"/>
                    <w:vMerge w:val="restart"/>
                    <w:vAlign w:val="center"/>
                  </w:tcPr>
                  <w:p w14:paraId="0797B626" w14:textId="77777777" w:rsidR="00372AE6" w:rsidRPr="00C8294B" w:rsidRDefault="00372AE6" w:rsidP="00FE385B">
                    <w:pPr>
                      <w:rPr>
                        <w:sz w:val="20"/>
                        <w:szCs w:val="20"/>
                      </w:rPr>
                    </w:pPr>
                  </w:p>
                </w:tc>
                <w:tc>
                  <w:tcPr>
                    <w:tcW w:w="2693" w:type="dxa"/>
                    <w:noWrap/>
                    <w:vAlign w:val="center"/>
                  </w:tcPr>
                  <w:p w14:paraId="62338A9F" w14:textId="77777777" w:rsidR="00372AE6" w:rsidRPr="00C8294B" w:rsidRDefault="00372AE6" w:rsidP="00FE385B">
                    <w:pPr>
                      <w:rPr>
                        <w:sz w:val="20"/>
                        <w:szCs w:val="20"/>
                      </w:rPr>
                    </w:pPr>
                  </w:p>
                </w:tc>
                <w:tc>
                  <w:tcPr>
                    <w:tcW w:w="1134" w:type="dxa"/>
                    <w:vMerge w:val="restart"/>
                    <w:vAlign w:val="center"/>
                  </w:tcPr>
                  <w:p w14:paraId="6E59E627" w14:textId="77777777" w:rsidR="00372AE6" w:rsidRPr="00C8294B" w:rsidRDefault="00372AE6" w:rsidP="00FE385B">
                    <w:pPr>
                      <w:rPr>
                        <w:sz w:val="20"/>
                        <w:szCs w:val="20"/>
                      </w:rPr>
                    </w:pPr>
                  </w:p>
                </w:tc>
                <w:tc>
                  <w:tcPr>
                    <w:tcW w:w="1417" w:type="dxa"/>
                    <w:vMerge w:val="restart"/>
                    <w:vAlign w:val="center"/>
                  </w:tcPr>
                  <w:p w14:paraId="09DF51B2" w14:textId="77777777" w:rsidR="00372AE6" w:rsidRPr="00C8294B" w:rsidRDefault="00372AE6" w:rsidP="00FE385B">
                    <w:pPr>
                      <w:rPr>
                        <w:sz w:val="20"/>
                        <w:szCs w:val="20"/>
                      </w:rPr>
                    </w:pPr>
                  </w:p>
                </w:tc>
                <w:tc>
                  <w:tcPr>
                    <w:tcW w:w="1134" w:type="dxa"/>
                    <w:vAlign w:val="center"/>
                  </w:tcPr>
                  <w:p w14:paraId="574DBFF4" w14:textId="77777777" w:rsidR="00372AE6" w:rsidRPr="00C8294B" w:rsidRDefault="00372AE6" w:rsidP="00FE385B">
                    <w:pPr>
                      <w:rPr>
                        <w:sz w:val="20"/>
                        <w:szCs w:val="20"/>
                      </w:rPr>
                    </w:pPr>
                  </w:p>
                </w:tc>
                <w:tc>
                  <w:tcPr>
                    <w:tcW w:w="993" w:type="dxa"/>
                    <w:vMerge w:val="restart"/>
                    <w:vAlign w:val="center"/>
                  </w:tcPr>
                  <w:p w14:paraId="5CC9C683" w14:textId="77777777" w:rsidR="00372AE6" w:rsidRPr="00C8294B" w:rsidRDefault="00372AE6" w:rsidP="00FE385B">
                    <w:pPr>
                      <w:rPr>
                        <w:sz w:val="20"/>
                        <w:szCs w:val="20"/>
                      </w:rPr>
                    </w:pPr>
                  </w:p>
                </w:tc>
                <w:tc>
                  <w:tcPr>
                    <w:tcW w:w="1005" w:type="dxa"/>
                    <w:vMerge w:val="restart"/>
                    <w:vAlign w:val="center"/>
                  </w:tcPr>
                  <w:p w14:paraId="43D16562" w14:textId="77777777" w:rsidR="00372AE6" w:rsidRPr="00C8294B" w:rsidRDefault="00372AE6" w:rsidP="00FE385B">
                    <w:pPr>
                      <w:rPr>
                        <w:sz w:val="20"/>
                        <w:szCs w:val="20"/>
                      </w:rPr>
                    </w:pPr>
                  </w:p>
                </w:tc>
                <w:tc>
                  <w:tcPr>
                    <w:tcW w:w="568" w:type="dxa"/>
                    <w:vAlign w:val="center"/>
                  </w:tcPr>
                  <w:p w14:paraId="532B399E" w14:textId="77777777" w:rsidR="00372AE6" w:rsidRPr="00C8294B" w:rsidRDefault="00372AE6" w:rsidP="00FE385B">
                    <w:pPr>
                      <w:jc w:val="center"/>
                      <w:rPr>
                        <w:sz w:val="20"/>
                        <w:szCs w:val="20"/>
                      </w:rPr>
                    </w:pPr>
                  </w:p>
                </w:tc>
                <w:tc>
                  <w:tcPr>
                    <w:tcW w:w="568" w:type="dxa"/>
                    <w:vAlign w:val="center"/>
                  </w:tcPr>
                  <w:p w14:paraId="3C4E3425" w14:textId="77777777" w:rsidR="00372AE6" w:rsidRPr="00C8294B" w:rsidRDefault="00372AE6" w:rsidP="00FE385B">
                    <w:pPr>
                      <w:jc w:val="center"/>
                      <w:rPr>
                        <w:sz w:val="20"/>
                        <w:szCs w:val="20"/>
                      </w:rPr>
                    </w:pPr>
                  </w:p>
                </w:tc>
                <w:tc>
                  <w:tcPr>
                    <w:tcW w:w="568" w:type="dxa"/>
                    <w:vAlign w:val="center"/>
                  </w:tcPr>
                  <w:p w14:paraId="1F334FCD" w14:textId="77777777" w:rsidR="00372AE6" w:rsidRPr="00C8294B" w:rsidRDefault="00372AE6" w:rsidP="00FE385B">
                    <w:pPr>
                      <w:jc w:val="center"/>
                      <w:rPr>
                        <w:sz w:val="20"/>
                        <w:szCs w:val="20"/>
                      </w:rPr>
                    </w:pPr>
                  </w:p>
                </w:tc>
                <w:tc>
                  <w:tcPr>
                    <w:tcW w:w="568" w:type="dxa"/>
                    <w:vAlign w:val="center"/>
                  </w:tcPr>
                  <w:p w14:paraId="0E893595" w14:textId="77777777" w:rsidR="00372AE6" w:rsidRPr="00C8294B" w:rsidRDefault="00372AE6" w:rsidP="00FE385B">
                    <w:pPr>
                      <w:jc w:val="center"/>
                      <w:rPr>
                        <w:sz w:val="20"/>
                        <w:szCs w:val="20"/>
                      </w:rPr>
                    </w:pPr>
                  </w:p>
                </w:tc>
                <w:tc>
                  <w:tcPr>
                    <w:tcW w:w="661" w:type="dxa"/>
                    <w:vAlign w:val="center"/>
                  </w:tcPr>
                  <w:p w14:paraId="40D93AE5" w14:textId="77777777" w:rsidR="00372AE6" w:rsidRPr="00C8294B" w:rsidRDefault="00372AE6" w:rsidP="00FE385B">
                    <w:pPr>
                      <w:jc w:val="center"/>
                      <w:rPr>
                        <w:sz w:val="20"/>
                        <w:szCs w:val="20"/>
                      </w:rPr>
                    </w:pPr>
                  </w:p>
                </w:tc>
              </w:tr>
              <w:tr w:rsidR="00372AE6" w:rsidRPr="00C8294B" w14:paraId="7748B871" w14:textId="77777777" w:rsidTr="009C6747">
                <w:trPr>
                  <w:trHeight w:val="340"/>
                  <w:jc w:val="center"/>
                </w:trPr>
                <w:tc>
                  <w:tcPr>
                    <w:tcW w:w="3261" w:type="dxa"/>
                    <w:vMerge/>
                    <w:vAlign w:val="center"/>
                  </w:tcPr>
                  <w:p w14:paraId="09584B96" w14:textId="77777777" w:rsidR="00372AE6" w:rsidRPr="00C8294B" w:rsidRDefault="00372AE6" w:rsidP="00FE385B">
                    <w:pPr>
                      <w:rPr>
                        <w:sz w:val="20"/>
                        <w:szCs w:val="20"/>
                      </w:rPr>
                    </w:pPr>
                  </w:p>
                </w:tc>
                <w:tc>
                  <w:tcPr>
                    <w:tcW w:w="2693" w:type="dxa"/>
                    <w:noWrap/>
                    <w:vAlign w:val="center"/>
                  </w:tcPr>
                  <w:p w14:paraId="1B586986" w14:textId="77777777" w:rsidR="00372AE6" w:rsidRPr="00C8294B" w:rsidRDefault="00372AE6" w:rsidP="00FE385B">
                    <w:pPr>
                      <w:rPr>
                        <w:sz w:val="20"/>
                        <w:szCs w:val="20"/>
                      </w:rPr>
                    </w:pPr>
                  </w:p>
                </w:tc>
                <w:tc>
                  <w:tcPr>
                    <w:tcW w:w="1134" w:type="dxa"/>
                    <w:vMerge/>
                    <w:vAlign w:val="center"/>
                  </w:tcPr>
                  <w:p w14:paraId="29D4FDB7" w14:textId="77777777" w:rsidR="00372AE6" w:rsidRPr="00C8294B" w:rsidRDefault="00372AE6" w:rsidP="00FE385B">
                    <w:pPr>
                      <w:rPr>
                        <w:sz w:val="20"/>
                        <w:szCs w:val="20"/>
                      </w:rPr>
                    </w:pPr>
                  </w:p>
                </w:tc>
                <w:tc>
                  <w:tcPr>
                    <w:tcW w:w="1417" w:type="dxa"/>
                    <w:vMerge/>
                    <w:vAlign w:val="center"/>
                  </w:tcPr>
                  <w:p w14:paraId="6B162C9F" w14:textId="77777777" w:rsidR="00372AE6" w:rsidRPr="00C8294B" w:rsidRDefault="00372AE6" w:rsidP="00FE385B">
                    <w:pPr>
                      <w:rPr>
                        <w:sz w:val="20"/>
                        <w:szCs w:val="20"/>
                      </w:rPr>
                    </w:pPr>
                  </w:p>
                </w:tc>
                <w:tc>
                  <w:tcPr>
                    <w:tcW w:w="1134" w:type="dxa"/>
                    <w:vAlign w:val="center"/>
                  </w:tcPr>
                  <w:p w14:paraId="4CBAB31E" w14:textId="77777777" w:rsidR="00372AE6" w:rsidRPr="00C8294B" w:rsidRDefault="00372AE6" w:rsidP="00FE385B">
                    <w:pPr>
                      <w:rPr>
                        <w:sz w:val="20"/>
                        <w:szCs w:val="20"/>
                      </w:rPr>
                    </w:pPr>
                  </w:p>
                </w:tc>
                <w:tc>
                  <w:tcPr>
                    <w:tcW w:w="993" w:type="dxa"/>
                    <w:vMerge/>
                    <w:vAlign w:val="center"/>
                  </w:tcPr>
                  <w:p w14:paraId="31765A58" w14:textId="77777777" w:rsidR="00372AE6" w:rsidRPr="00C8294B" w:rsidRDefault="00372AE6" w:rsidP="00FE385B">
                    <w:pPr>
                      <w:rPr>
                        <w:sz w:val="20"/>
                        <w:szCs w:val="20"/>
                      </w:rPr>
                    </w:pPr>
                  </w:p>
                </w:tc>
                <w:tc>
                  <w:tcPr>
                    <w:tcW w:w="1005" w:type="dxa"/>
                    <w:vMerge/>
                    <w:vAlign w:val="center"/>
                  </w:tcPr>
                  <w:p w14:paraId="2474B0A5" w14:textId="77777777" w:rsidR="00372AE6" w:rsidRPr="00C8294B" w:rsidRDefault="00372AE6" w:rsidP="00FE385B">
                    <w:pPr>
                      <w:rPr>
                        <w:sz w:val="20"/>
                        <w:szCs w:val="20"/>
                      </w:rPr>
                    </w:pPr>
                  </w:p>
                </w:tc>
                <w:tc>
                  <w:tcPr>
                    <w:tcW w:w="568" w:type="dxa"/>
                    <w:vAlign w:val="center"/>
                  </w:tcPr>
                  <w:p w14:paraId="2BA97924" w14:textId="77777777" w:rsidR="00372AE6" w:rsidRPr="00C8294B" w:rsidRDefault="00372AE6" w:rsidP="00FE385B">
                    <w:pPr>
                      <w:jc w:val="center"/>
                      <w:rPr>
                        <w:sz w:val="20"/>
                        <w:szCs w:val="20"/>
                      </w:rPr>
                    </w:pPr>
                  </w:p>
                </w:tc>
                <w:tc>
                  <w:tcPr>
                    <w:tcW w:w="568" w:type="dxa"/>
                    <w:vAlign w:val="center"/>
                  </w:tcPr>
                  <w:p w14:paraId="1F9933B2" w14:textId="77777777" w:rsidR="00372AE6" w:rsidRPr="00C8294B" w:rsidRDefault="00372AE6" w:rsidP="00FE385B">
                    <w:pPr>
                      <w:jc w:val="center"/>
                      <w:rPr>
                        <w:sz w:val="20"/>
                        <w:szCs w:val="20"/>
                      </w:rPr>
                    </w:pPr>
                  </w:p>
                </w:tc>
                <w:tc>
                  <w:tcPr>
                    <w:tcW w:w="568" w:type="dxa"/>
                    <w:vAlign w:val="center"/>
                  </w:tcPr>
                  <w:p w14:paraId="5360F06E" w14:textId="77777777" w:rsidR="00372AE6" w:rsidRPr="00C8294B" w:rsidRDefault="00372AE6" w:rsidP="00FE385B">
                    <w:pPr>
                      <w:jc w:val="center"/>
                      <w:rPr>
                        <w:sz w:val="20"/>
                        <w:szCs w:val="20"/>
                      </w:rPr>
                    </w:pPr>
                  </w:p>
                </w:tc>
                <w:tc>
                  <w:tcPr>
                    <w:tcW w:w="568" w:type="dxa"/>
                    <w:vAlign w:val="center"/>
                  </w:tcPr>
                  <w:p w14:paraId="48F491B7" w14:textId="77777777" w:rsidR="00372AE6" w:rsidRPr="00C8294B" w:rsidRDefault="00372AE6" w:rsidP="00FE385B">
                    <w:pPr>
                      <w:jc w:val="center"/>
                      <w:rPr>
                        <w:sz w:val="20"/>
                        <w:szCs w:val="20"/>
                      </w:rPr>
                    </w:pPr>
                  </w:p>
                </w:tc>
                <w:tc>
                  <w:tcPr>
                    <w:tcW w:w="661" w:type="dxa"/>
                    <w:vAlign w:val="center"/>
                  </w:tcPr>
                  <w:p w14:paraId="6986E694" w14:textId="77777777" w:rsidR="00372AE6" w:rsidRPr="00C8294B" w:rsidRDefault="00372AE6" w:rsidP="00FE385B">
                    <w:pPr>
                      <w:jc w:val="center"/>
                      <w:rPr>
                        <w:sz w:val="20"/>
                        <w:szCs w:val="20"/>
                      </w:rPr>
                    </w:pPr>
                  </w:p>
                </w:tc>
              </w:tr>
              <w:tr w:rsidR="00372AE6" w:rsidRPr="00C8294B" w14:paraId="2D9AF3EA" w14:textId="77777777" w:rsidTr="009C6747">
                <w:trPr>
                  <w:trHeight w:val="340"/>
                  <w:jc w:val="center"/>
                </w:trPr>
                <w:tc>
                  <w:tcPr>
                    <w:tcW w:w="3261" w:type="dxa"/>
                    <w:vMerge/>
                    <w:vAlign w:val="center"/>
                  </w:tcPr>
                  <w:p w14:paraId="3BD8D0D8" w14:textId="77777777" w:rsidR="00372AE6" w:rsidRPr="00C8294B" w:rsidRDefault="00372AE6" w:rsidP="00FE385B">
                    <w:pPr>
                      <w:rPr>
                        <w:sz w:val="20"/>
                        <w:szCs w:val="20"/>
                      </w:rPr>
                    </w:pPr>
                  </w:p>
                </w:tc>
                <w:tc>
                  <w:tcPr>
                    <w:tcW w:w="2693" w:type="dxa"/>
                    <w:noWrap/>
                    <w:vAlign w:val="center"/>
                  </w:tcPr>
                  <w:p w14:paraId="07D0C9CF" w14:textId="77777777" w:rsidR="00372AE6" w:rsidRPr="00C8294B" w:rsidRDefault="00372AE6" w:rsidP="00FE385B">
                    <w:pPr>
                      <w:rPr>
                        <w:sz w:val="20"/>
                        <w:szCs w:val="20"/>
                      </w:rPr>
                    </w:pPr>
                  </w:p>
                </w:tc>
                <w:tc>
                  <w:tcPr>
                    <w:tcW w:w="1134" w:type="dxa"/>
                    <w:vMerge/>
                    <w:vAlign w:val="center"/>
                  </w:tcPr>
                  <w:p w14:paraId="6FDACDC8" w14:textId="77777777" w:rsidR="00372AE6" w:rsidRPr="00C8294B" w:rsidRDefault="00372AE6" w:rsidP="00FE385B">
                    <w:pPr>
                      <w:rPr>
                        <w:sz w:val="20"/>
                        <w:szCs w:val="20"/>
                      </w:rPr>
                    </w:pPr>
                  </w:p>
                </w:tc>
                <w:tc>
                  <w:tcPr>
                    <w:tcW w:w="1417" w:type="dxa"/>
                    <w:vMerge/>
                    <w:vAlign w:val="center"/>
                  </w:tcPr>
                  <w:p w14:paraId="38156BB7" w14:textId="77777777" w:rsidR="00372AE6" w:rsidRPr="00C8294B" w:rsidRDefault="00372AE6" w:rsidP="00FE385B">
                    <w:pPr>
                      <w:rPr>
                        <w:sz w:val="20"/>
                        <w:szCs w:val="20"/>
                      </w:rPr>
                    </w:pPr>
                  </w:p>
                </w:tc>
                <w:tc>
                  <w:tcPr>
                    <w:tcW w:w="1134" w:type="dxa"/>
                    <w:vAlign w:val="center"/>
                  </w:tcPr>
                  <w:p w14:paraId="28D22146" w14:textId="77777777" w:rsidR="00372AE6" w:rsidRPr="00C8294B" w:rsidRDefault="00372AE6" w:rsidP="00FE385B">
                    <w:pPr>
                      <w:rPr>
                        <w:sz w:val="20"/>
                        <w:szCs w:val="20"/>
                      </w:rPr>
                    </w:pPr>
                  </w:p>
                </w:tc>
                <w:tc>
                  <w:tcPr>
                    <w:tcW w:w="993" w:type="dxa"/>
                    <w:vMerge/>
                    <w:vAlign w:val="center"/>
                  </w:tcPr>
                  <w:p w14:paraId="20535372" w14:textId="77777777" w:rsidR="00372AE6" w:rsidRPr="00C8294B" w:rsidRDefault="00372AE6" w:rsidP="00FE385B">
                    <w:pPr>
                      <w:rPr>
                        <w:sz w:val="20"/>
                        <w:szCs w:val="20"/>
                      </w:rPr>
                    </w:pPr>
                  </w:p>
                </w:tc>
                <w:tc>
                  <w:tcPr>
                    <w:tcW w:w="1005" w:type="dxa"/>
                    <w:vMerge/>
                    <w:vAlign w:val="center"/>
                  </w:tcPr>
                  <w:p w14:paraId="37B50E29" w14:textId="77777777" w:rsidR="00372AE6" w:rsidRPr="00C8294B" w:rsidRDefault="00372AE6" w:rsidP="00FE385B">
                    <w:pPr>
                      <w:rPr>
                        <w:sz w:val="20"/>
                        <w:szCs w:val="20"/>
                      </w:rPr>
                    </w:pPr>
                  </w:p>
                </w:tc>
                <w:tc>
                  <w:tcPr>
                    <w:tcW w:w="568" w:type="dxa"/>
                    <w:vAlign w:val="center"/>
                  </w:tcPr>
                  <w:p w14:paraId="37ED1B41" w14:textId="77777777" w:rsidR="00372AE6" w:rsidRPr="00C8294B" w:rsidRDefault="00372AE6" w:rsidP="00FE385B">
                    <w:pPr>
                      <w:jc w:val="center"/>
                      <w:rPr>
                        <w:sz w:val="20"/>
                        <w:szCs w:val="20"/>
                      </w:rPr>
                    </w:pPr>
                  </w:p>
                </w:tc>
                <w:tc>
                  <w:tcPr>
                    <w:tcW w:w="568" w:type="dxa"/>
                    <w:vAlign w:val="center"/>
                  </w:tcPr>
                  <w:p w14:paraId="1E3B56B8" w14:textId="77777777" w:rsidR="00372AE6" w:rsidRPr="00C8294B" w:rsidRDefault="00372AE6" w:rsidP="00FE385B">
                    <w:pPr>
                      <w:jc w:val="center"/>
                      <w:rPr>
                        <w:sz w:val="20"/>
                        <w:szCs w:val="20"/>
                      </w:rPr>
                    </w:pPr>
                  </w:p>
                </w:tc>
                <w:tc>
                  <w:tcPr>
                    <w:tcW w:w="568" w:type="dxa"/>
                    <w:vAlign w:val="center"/>
                  </w:tcPr>
                  <w:p w14:paraId="657A9CF8" w14:textId="77777777" w:rsidR="00372AE6" w:rsidRPr="00C8294B" w:rsidRDefault="00372AE6" w:rsidP="00FE385B">
                    <w:pPr>
                      <w:jc w:val="center"/>
                      <w:rPr>
                        <w:sz w:val="20"/>
                        <w:szCs w:val="20"/>
                      </w:rPr>
                    </w:pPr>
                  </w:p>
                </w:tc>
                <w:tc>
                  <w:tcPr>
                    <w:tcW w:w="568" w:type="dxa"/>
                    <w:vAlign w:val="center"/>
                  </w:tcPr>
                  <w:p w14:paraId="2BE4C4EA" w14:textId="77777777" w:rsidR="00372AE6" w:rsidRPr="00C8294B" w:rsidRDefault="00372AE6" w:rsidP="00FE385B">
                    <w:pPr>
                      <w:jc w:val="center"/>
                      <w:rPr>
                        <w:sz w:val="20"/>
                        <w:szCs w:val="20"/>
                      </w:rPr>
                    </w:pPr>
                  </w:p>
                </w:tc>
                <w:tc>
                  <w:tcPr>
                    <w:tcW w:w="661" w:type="dxa"/>
                    <w:vAlign w:val="center"/>
                  </w:tcPr>
                  <w:p w14:paraId="0263114A" w14:textId="77777777" w:rsidR="00372AE6" w:rsidRPr="00C8294B" w:rsidRDefault="00372AE6" w:rsidP="00FE385B">
                    <w:pPr>
                      <w:jc w:val="center"/>
                      <w:rPr>
                        <w:sz w:val="20"/>
                        <w:szCs w:val="20"/>
                      </w:rPr>
                    </w:pPr>
                  </w:p>
                </w:tc>
              </w:tr>
              <w:tr w:rsidR="00372AE6" w:rsidRPr="00C8294B" w14:paraId="60116CEC" w14:textId="77777777" w:rsidTr="009C6747">
                <w:trPr>
                  <w:trHeight w:val="340"/>
                  <w:jc w:val="center"/>
                </w:trPr>
                <w:tc>
                  <w:tcPr>
                    <w:tcW w:w="3261" w:type="dxa"/>
                    <w:vMerge/>
                    <w:vAlign w:val="center"/>
                  </w:tcPr>
                  <w:p w14:paraId="2C8C1C0C" w14:textId="77777777" w:rsidR="00372AE6" w:rsidRPr="00C8294B" w:rsidRDefault="00372AE6" w:rsidP="00FE385B">
                    <w:pPr>
                      <w:rPr>
                        <w:sz w:val="20"/>
                        <w:szCs w:val="20"/>
                      </w:rPr>
                    </w:pPr>
                  </w:p>
                </w:tc>
                <w:tc>
                  <w:tcPr>
                    <w:tcW w:w="2693" w:type="dxa"/>
                    <w:noWrap/>
                    <w:vAlign w:val="center"/>
                  </w:tcPr>
                  <w:p w14:paraId="161CC025" w14:textId="77777777" w:rsidR="00372AE6" w:rsidRPr="00C8294B" w:rsidRDefault="00372AE6" w:rsidP="00FE385B">
                    <w:pPr>
                      <w:rPr>
                        <w:sz w:val="20"/>
                        <w:szCs w:val="20"/>
                      </w:rPr>
                    </w:pPr>
                  </w:p>
                </w:tc>
                <w:tc>
                  <w:tcPr>
                    <w:tcW w:w="1134" w:type="dxa"/>
                    <w:vMerge/>
                    <w:vAlign w:val="center"/>
                  </w:tcPr>
                  <w:p w14:paraId="6803FF5D" w14:textId="77777777" w:rsidR="00372AE6" w:rsidRPr="00C8294B" w:rsidRDefault="00372AE6" w:rsidP="00FE385B">
                    <w:pPr>
                      <w:rPr>
                        <w:sz w:val="20"/>
                        <w:szCs w:val="20"/>
                      </w:rPr>
                    </w:pPr>
                  </w:p>
                </w:tc>
                <w:tc>
                  <w:tcPr>
                    <w:tcW w:w="1417" w:type="dxa"/>
                    <w:vMerge/>
                    <w:vAlign w:val="center"/>
                  </w:tcPr>
                  <w:p w14:paraId="7C688E43" w14:textId="77777777" w:rsidR="00372AE6" w:rsidRPr="00C8294B" w:rsidRDefault="00372AE6" w:rsidP="00FE385B">
                    <w:pPr>
                      <w:rPr>
                        <w:sz w:val="20"/>
                        <w:szCs w:val="20"/>
                      </w:rPr>
                    </w:pPr>
                  </w:p>
                </w:tc>
                <w:tc>
                  <w:tcPr>
                    <w:tcW w:w="1134" w:type="dxa"/>
                    <w:vAlign w:val="center"/>
                  </w:tcPr>
                  <w:p w14:paraId="5226ADBB" w14:textId="77777777" w:rsidR="00372AE6" w:rsidRPr="00C8294B" w:rsidRDefault="00372AE6" w:rsidP="00FE385B">
                    <w:pPr>
                      <w:rPr>
                        <w:sz w:val="20"/>
                        <w:szCs w:val="20"/>
                      </w:rPr>
                    </w:pPr>
                  </w:p>
                </w:tc>
                <w:tc>
                  <w:tcPr>
                    <w:tcW w:w="993" w:type="dxa"/>
                    <w:vMerge/>
                    <w:vAlign w:val="center"/>
                  </w:tcPr>
                  <w:p w14:paraId="30E3AF7C" w14:textId="77777777" w:rsidR="00372AE6" w:rsidRPr="00C8294B" w:rsidRDefault="00372AE6" w:rsidP="00FE385B">
                    <w:pPr>
                      <w:rPr>
                        <w:sz w:val="20"/>
                        <w:szCs w:val="20"/>
                      </w:rPr>
                    </w:pPr>
                  </w:p>
                </w:tc>
                <w:tc>
                  <w:tcPr>
                    <w:tcW w:w="1005" w:type="dxa"/>
                    <w:vMerge/>
                    <w:vAlign w:val="center"/>
                  </w:tcPr>
                  <w:p w14:paraId="29CFE5A4" w14:textId="77777777" w:rsidR="00372AE6" w:rsidRPr="00C8294B" w:rsidRDefault="00372AE6" w:rsidP="00FE385B">
                    <w:pPr>
                      <w:rPr>
                        <w:sz w:val="20"/>
                        <w:szCs w:val="20"/>
                      </w:rPr>
                    </w:pPr>
                  </w:p>
                </w:tc>
                <w:tc>
                  <w:tcPr>
                    <w:tcW w:w="568" w:type="dxa"/>
                    <w:vAlign w:val="center"/>
                  </w:tcPr>
                  <w:p w14:paraId="27A983E5" w14:textId="77777777" w:rsidR="00372AE6" w:rsidRPr="00C8294B" w:rsidRDefault="00372AE6" w:rsidP="00FE385B">
                    <w:pPr>
                      <w:jc w:val="center"/>
                      <w:rPr>
                        <w:sz w:val="20"/>
                        <w:szCs w:val="20"/>
                      </w:rPr>
                    </w:pPr>
                  </w:p>
                </w:tc>
                <w:tc>
                  <w:tcPr>
                    <w:tcW w:w="568" w:type="dxa"/>
                    <w:vAlign w:val="center"/>
                  </w:tcPr>
                  <w:p w14:paraId="2D35AE53" w14:textId="77777777" w:rsidR="00372AE6" w:rsidRPr="00C8294B" w:rsidRDefault="00372AE6" w:rsidP="00FE385B">
                    <w:pPr>
                      <w:jc w:val="center"/>
                      <w:rPr>
                        <w:sz w:val="20"/>
                        <w:szCs w:val="20"/>
                      </w:rPr>
                    </w:pPr>
                  </w:p>
                </w:tc>
                <w:tc>
                  <w:tcPr>
                    <w:tcW w:w="568" w:type="dxa"/>
                    <w:vAlign w:val="center"/>
                  </w:tcPr>
                  <w:p w14:paraId="7F6D8096" w14:textId="77777777" w:rsidR="00372AE6" w:rsidRPr="00C8294B" w:rsidRDefault="00372AE6" w:rsidP="00FE385B">
                    <w:pPr>
                      <w:jc w:val="center"/>
                      <w:rPr>
                        <w:sz w:val="20"/>
                        <w:szCs w:val="20"/>
                      </w:rPr>
                    </w:pPr>
                  </w:p>
                </w:tc>
                <w:tc>
                  <w:tcPr>
                    <w:tcW w:w="568" w:type="dxa"/>
                    <w:vAlign w:val="center"/>
                  </w:tcPr>
                  <w:p w14:paraId="26EB03EA" w14:textId="77777777" w:rsidR="00372AE6" w:rsidRPr="00C8294B" w:rsidRDefault="00372AE6" w:rsidP="00FE385B">
                    <w:pPr>
                      <w:jc w:val="center"/>
                      <w:rPr>
                        <w:sz w:val="20"/>
                        <w:szCs w:val="20"/>
                      </w:rPr>
                    </w:pPr>
                  </w:p>
                </w:tc>
                <w:tc>
                  <w:tcPr>
                    <w:tcW w:w="661" w:type="dxa"/>
                    <w:vAlign w:val="center"/>
                  </w:tcPr>
                  <w:p w14:paraId="2101E095" w14:textId="77777777" w:rsidR="00372AE6" w:rsidRPr="00C8294B" w:rsidRDefault="00372AE6" w:rsidP="00FE385B">
                    <w:pPr>
                      <w:jc w:val="center"/>
                      <w:rPr>
                        <w:sz w:val="20"/>
                        <w:szCs w:val="20"/>
                      </w:rPr>
                    </w:pPr>
                  </w:p>
                </w:tc>
              </w:tr>
              <w:tr w:rsidR="00372AE6" w:rsidRPr="00C8294B" w14:paraId="7C606709" w14:textId="77777777" w:rsidTr="009C6747">
                <w:trPr>
                  <w:trHeight w:val="340"/>
                  <w:jc w:val="center"/>
                </w:trPr>
                <w:tc>
                  <w:tcPr>
                    <w:tcW w:w="3261" w:type="dxa"/>
                    <w:vMerge/>
                    <w:vAlign w:val="center"/>
                  </w:tcPr>
                  <w:p w14:paraId="178C8DCD" w14:textId="77777777" w:rsidR="00372AE6" w:rsidRPr="00C8294B" w:rsidRDefault="00372AE6" w:rsidP="00FE385B">
                    <w:pPr>
                      <w:rPr>
                        <w:sz w:val="20"/>
                        <w:szCs w:val="20"/>
                      </w:rPr>
                    </w:pPr>
                  </w:p>
                </w:tc>
                <w:tc>
                  <w:tcPr>
                    <w:tcW w:w="2693" w:type="dxa"/>
                    <w:noWrap/>
                    <w:vAlign w:val="center"/>
                  </w:tcPr>
                  <w:p w14:paraId="0628B2D0" w14:textId="77777777" w:rsidR="00372AE6" w:rsidRPr="00C8294B" w:rsidRDefault="00372AE6" w:rsidP="00FE385B">
                    <w:pPr>
                      <w:rPr>
                        <w:sz w:val="20"/>
                        <w:szCs w:val="20"/>
                      </w:rPr>
                    </w:pPr>
                  </w:p>
                </w:tc>
                <w:tc>
                  <w:tcPr>
                    <w:tcW w:w="1134" w:type="dxa"/>
                    <w:vMerge/>
                    <w:vAlign w:val="center"/>
                  </w:tcPr>
                  <w:p w14:paraId="62609806" w14:textId="77777777" w:rsidR="00372AE6" w:rsidRPr="00C8294B" w:rsidRDefault="00372AE6" w:rsidP="00FE385B">
                    <w:pPr>
                      <w:rPr>
                        <w:sz w:val="20"/>
                        <w:szCs w:val="20"/>
                      </w:rPr>
                    </w:pPr>
                  </w:p>
                </w:tc>
                <w:tc>
                  <w:tcPr>
                    <w:tcW w:w="1417" w:type="dxa"/>
                    <w:vMerge/>
                    <w:vAlign w:val="center"/>
                  </w:tcPr>
                  <w:p w14:paraId="2EB4FC71" w14:textId="77777777" w:rsidR="00372AE6" w:rsidRPr="00C8294B" w:rsidRDefault="00372AE6" w:rsidP="00FE385B">
                    <w:pPr>
                      <w:rPr>
                        <w:sz w:val="20"/>
                        <w:szCs w:val="20"/>
                      </w:rPr>
                    </w:pPr>
                  </w:p>
                </w:tc>
                <w:tc>
                  <w:tcPr>
                    <w:tcW w:w="1134" w:type="dxa"/>
                    <w:vAlign w:val="center"/>
                  </w:tcPr>
                  <w:p w14:paraId="704541DB" w14:textId="77777777" w:rsidR="00372AE6" w:rsidRPr="00C8294B" w:rsidRDefault="00372AE6" w:rsidP="00FE385B">
                    <w:pPr>
                      <w:rPr>
                        <w:sz w:val="20"/>
                        <w:szCs w:val="20"/>
                      </w:rPr>
                    </w:pPr>
                  </w:p>
                </w:tc>
                <w:tc>
                  <w:tcPr>
                    <w:tcW w:w="993" w:type="dxa"/>
                    <w:vMerge/>
                    <w:vAlign w:val="center"/>
                  </w:tcPr>
                  <w:p w14:paraId="2BFC615A" w14:textId="77777777" w:rsidR="00372AE6" w:rsidRPr="00C8294B" w:rsidRDefault="00372AE6" w:rsidP="00FE385B">
                    <w:pPr>
                      <w:rPr>
                        <w:sz w:val="20"/>
                        <w:szCs w:val="20"/>
                      </w:rPr>
                    </w:pPr>
                  </w:p>
                </w:tc>
                <w:tc>
                  <w:tcPr>
                    <w:tcW w:w="1005" w:type="dxa"/>
                    <w:vMerge/>
                    <w:vAlign w:val="center"/>
                  </w:tcPr>
                  <w:p w14:paraId="0C2F77AA" w14:textId="77777777" w:rsidR="00372AE6" w:rsidRPr="00C8294B" w:rsidRDefault="00372AE6" w:rsidP="00FE385B">
                    <w:pPr>
                      <w:rPr>
                        <w:sz w:val="20"/>
                        <w:szCs w:val="20"/>
                      </w:rPr>
                    </w:pPr>
                  </w:p>
                </w:tc>
                <w:tc>
                  <w:tcPr>
                    <w:tcW w:w="568" w:type="dxa"/>
                    <w:vAlign w:val="center"/>
                  </w:tcPr>
                  <w:p w14:paraId="140E708E" w14:textId="77777777" w:rsidR="00372AE6" w:rsidRPr="00C8294B" w:rsidRDefault="00372AE6" w:rsidP="00FE385B">
                    <w:pPr>
                      <w:jc w:val="center"/>
                      <w:rPr>
                        <w:sz w:val="20"/>
                        <w:szCs w:val="20"/>
                      </w:rPr>
                    </w:pPr>
                  </w:p>
                </w:tc>
                <w:tc>
                  <w:tcPr>
                    <w:tcW w:w="568" w:type="dxa"/>
                    <w:vAlign w:val="center"/>
                  </w:tcPr>
                  <w:p w14:paraId="0900A91E" w14:textId="77777777" w:rsidR="00372AE6" w:rsidRPr="00C8294B" w:rsidRDefault="00372AE6" w:rsidP="00FE385B">
                    <w:pPr>
                      <w:jc w:val="center"/>
                      <w:rPr>
                        <w:sz w:val="20"/>
                        <w:szCs w:val="20"/>
                      </w:rPr>
                    </w:pPr>
                  </w:p>
                </w:tc>
                <w:tc>
                  <w:tcPr>
                    <w:tcW w:w="568" w:type="dxa"/>
                    <w:vAlign w:val="center"/>
                  </w:tcPr>
                  <w:p w14:paraId="796499D8" w14:textId="77777777" w:rsidR="00372AE6" w:rsidRPr="00C8294B" w:rsidRDefault="00372AE6" w:rsidP="00FE385B">
                    <w:pPr>
                      <w:jc w:val="center"/>
                      <w:rPr>
                        <w:sz w:val="20"/>
                        <w:szCs w:val="20"/>
                      </w:rPr>
                    </w:pPr>
                  </w:p>
                </w:tc>
                <w:tc>
                  <w:tcPr>
                    <w:tcW w:w="568" w:type="dxa"/>
                    <w:vAlign w:val="center"/>
                  </w:tcPr>
                  <w:p w14:paraId="236EEB48" w14:textId="77777777" w:rsidR="00372AE6" w:rsidRPr="00C8294B" w:rsidRDefault="00372AE6" w:rsidP="00FE385B">
                    <w:pPr>
                      <w:jc w:val="center"/>
                      <w:rPr>
                        <w:sz w:val="20"/>
                        <w:szCs w:val="20"/>
                      </w:rPr>
                    </w:pPr>
                  </w:p>
                </w:tc>
                <w:tc>
                  <w:tcPr>
                    <w:tcW w:w="661" w:type="dxa"/>
                    <w:vAlign w:val="center"/>
                  </w:tcPr>
                  <w:p w14:paraId="7144EDB7" w14:textId="77777777" w:rsidR="00372AE6" w:rsidRPr="00C8294B" w:rsidRDefault="00372AE6" w:rsidP="00FE385B">
                    <w:pPr>
                      <w:jc w:val="center"/>
                      <w:rPr>
                        <w:sz w:val="20"/>
                        <w:szCs w:val="20"/>
                      </w:rPr>
                    </w:pPr>
                  </w:p>
                </w:tc>
              </w:tr>
              <w:tr w:rsidR="00372AE6" w:rsidRPr="00C8294B" w14:paraId="5431CFF2" w14:textId="77777777" w:rsidTr="00F51DA0">
                <w:trPr>
                  <w:trHeight w:val="340"/>
                  <w:jc w:val="center"/>
                </w:trPr>
                <w:tc>
                  <w:tcPr>
                    <w:tcW w:w="3261" w:type="dxa"/>
                    <w:vMerge w:val="restart"/>
                    <w:shd w:val="clear" w:color="auto" w:fill="F2F2F2"/>
                    <w:vAlign w:val="center"/>
                  </w:tcPr>
                  <w:p w14:paraId="195DB14B" w14:textId="77777777" w:rsidR="00372AE6" w:rsidRPr="00C8294B" w:rsidRDefault="00372AE6" w:rsidP="00FE385B">
                    <w:pPr>
                      <w:jc w:val="center"/>
                      <w:rPr>
                        <w:sz w:val="20"/>
                        <w:szCs w:val="20"/>
                      </w:rPr>
                    </w:pPr>
                    <w:r w:rsidRPr="00C8294B">
                      <w:rPr>
                        <w:sz w:val="20"/>
                        <w:szCs w:val="20"/>
                      </w:rPr>
                      <w:t xml:space="preserve">REFERANS SINIR DEĞERLER </w:t>
                    </w: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[1]</w:t>
                    </w:r>
                    <w:r w:rsidRPr="00C8294B">
                      <w:rPr>
                        <w:sz w:val="20"/>
                        <w:szCs w:val="20"/>
                      </w:rPr>
                      <w:fldChar w:fldCharType="end"/>
                    </w:r>
                  </w:p>
                </w:tc>
                <w:tc>
                  <w:tcPr>
                    <w:tcW w:w="6378" w:type="dxa"/>
                    <w:gridSpan w:val="4"/>
                    <w:shd w:val="clear" w:color="auto" w:fill="F2F2F2"/>
                    <w:vAlign w:val="center"/>
                  </w:tcPr>
                  <w:p w14:paraId="3A6748D0" w14:textId="77777777" w:rsidR="00372AE6" w:rsidRPr="00C8294B" w:rsidRDefault="00372AE6" w:rsidP="00FE385B">
                    <w:pPr>
                      <w:rPr>
                        <w:sz w:val="20"/>
                        <w:szCs w:val="20"/>
                      </w:rPr>
                    </w:pPr>
                    <w:r w:rsidRPr="00C8294B">
                      <w:rPr>
                        <w:sz w:val="20"/>
                        <w:szCs w:val="20"/>
                      </w:rPr>
                      <w:t xml:space="preserve">En düşük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4931" w:type="dxa"/>
                    <w:gridSpan w:val="7"/>
                    <w:shd w:val="clear" w:color="auto" w:fill="F2F2F2"/>
                    <w:vAlign w:val="center"/>
                  </w:tcPr>
                  <w:p w14:paraId="276120BE" w14:textId="77777777" w:rsidR="00372AE6" w:rsidRPr="00C8294B" w:rsidRDefault="00372AE6" w:rsidP="00FE385B">
                    <w:pPr>
                      <w:rPr>
                        <w:sz w:val="20"/>
                        <w:szCs w:val="20"/>
                      </w:rPr>
                    </w:pPr>
                    <w:r w:rsidRPr="00C8294B">
                      <w:rPr>
                        <w:sz w:val="20"/>
                        <w:szCs w:val="20"/>
                      </w:rPr>
                      <w:t xml:space="preserve">80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sidRPr="00C8294B">
                      <w:rPr>
                        <w:sz w:val="20"/>
                        <w:szCs w:val="20"/>
                      </w:rPr>
                      <w:t>= 135</w:t>
                    </w:r>
                    <w:r>
                      <w:rPr>
                        <w:sz w:val="20"/>
                        <w:szCs w:val="20"/>
                      </w:rPr>
                      <w:t xml:space="preserve">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C8294B" w14:paraId="672A762B" w14:textId="77777777" w:rsidTr="00F51DA0">
                <w:trPr>
                  <w:trHeight w:val="340"/>
                  <w:jc w:val="center"/>
                </w:trPr>
                <w:tc>
                  <w:tcPr>
                    <w:tcW w:w="3261" w:type="dxa"/>
                    <w:vMerge/>
                    <w:shd w:val="clear" w:color="auto" w:fill="F2F2F2"/>
                    <w:vAlign w:val="center"/>
                  </w:tcPr>
                  <w:p w14:paraId="1603563A" w14:textId="77777777" w:rsidR="00372AE6" w:rsidRPr="00C8294B" w:rsidRDefault="00372AE6" w:rsidP="00FE385B">
                    <w:pPr>
                      <w:jc w:val="center"/>
                      <w:rPr>
                        <w:sz w:val="20"/>
                        <w:szCs w:val="20"/>
                      </w:rPr>
                    </w:pPr>
                  </w:p>
                </w:tc>
                <w:tc>
                  <w:tcPr>
                    <w:tcW w:w="6378" w:type="dxa"/>
                    <w:gridSpan w:val="4"/>
                    <w:shd w:val="clear" w:color="auto" w:fill="F2F2F2"/>
                    <w:vAlign w:val="center"/>
                  </w:tcPr>
                  <w:p w14:paraId="190FA459" w14:textId="77777777" w:rsidR="00372AE6" w:rsidRPr="00C8294B" w:rsidRDefault="00372AE6" w:rsidP="00FE385B">
                    <w:pPr>
                      <w:rPr>
                        <w:sz w:val="20"/>
                        <w:szCs w:val="20"/>
                      </w:rPr>
                    </w:pPr>
                    <w:r w:rsidRPr="00C8294B">
                      <w:rPr>
                        <w:sz w:val="20"/>
                        <w:szCs w:val="20"/>
                      </w:rPr>
                      <w:t xml:space="preserve">En yüksek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4931" w:type="dxa"/>
                    <w:gridSpan w:val="7"/>
                    <w:shd w:val="clear" w:color="auto" w:fill="F2F2F2"/>
                    <w:vAlign w:val="center"/>
                  </w:tcPr>
                  <w:p w14:paraId="0820A36E" w14:textId="77777777" w:rsidR="00372AE6" w:rsidRPr="00C8294B" w:rsidRDefault="00372AE6" w:rsidP="00FE385B">
                    <w:pPr>
                      <w:rPr>
                        <w:sz w:val="20"/>
                        <w:szCs w:val="20"/>
                      </w:rPr>
                    </w:pPr>
                    <w:r w:rsidRPr="00C8294B">
                      <w:rPr>
                        <w:sz w:val="20"/>
                        <w:szCs w:val="20"/>
                      </w:rPr>
                      <w:t xml:space="preserve">85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137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C8294B" w14:paraId="5F19AB9F" w14:textId="77777777" w:rsidTr="00F51DA0">
                <w:trPr>
                  <w:trHeight w:val="340"/>
                  <w:jc w:val="center"/>
                </w:trPr>
                <w:tc>
                  <w:tcPr>
                    <w:tcW w:w="3261" w:type="dxa"/>
                    <w:vMerge/>
                    <w:shd w:val="clear" w:color="auto" w:fill="F2F2F2"/>
                    <w:vAlign w:val="center"/>
                  </w:tcPr>
                  <w:p w14:paraId="63044D33" w14:textId="77777777" w:rsidR="00372AE6" w:rsidRPr="00C8294B" w:rsidRDefault="00372AE6" w:rsidP="00FE385B">
                    <w:pPr>
                      <w:jc w:val="center"/>
                      <w:rPr>
                        <w:sz w:val="20"/>
                        <w:szCs w:val="20"/>
                      </w:rPr>
                    </w:pPr>
                  </w:p>
                </w:tc>
                <w:tc>
                  <w:tcPr>
                    <w:tcW w:w="6378" w:type="dxa"/>
                    <w:gridSpan w:val="4"/>
                    <w:shd w:val="clear" w:color="auto" w:fill="F2F2F2"/>
                    <w:vAlign w:val="center"/>
                  </w:tcPr>
                  <w:p w14:paraId="371287DA" w14:textId="77777777" w:rsidR="00372AE6" w:rsidRPr="00C8294B" w:rsidRDefault="00372AE6" w:rsidP="00FE385B">
                    <w:pPr>
                      <w:rPr>
                        <w:sz w:val="20"/>
                        <w:szCs w:val="20"/>
                      </w:rPr>
                    </w:pPr>
                    <w:proofErr w:type="spellStart"/>
                    <w:r w:rsidRPr="00C8294B">
                      <w:rPr>
                        <w:sz w:val="20"/>
                        <w:szCs w:val="20"/>
                      </w:rPr>
                      <w:t>Maruziyet</w:t>
                    </w:r>
                    <w:proofErr w:type="spellEnd"/>
                    <w:r w:rsidRPr="00C8294B">
                      <w:rPr>
                        <w:sz w:val="20"/>
                        <w:szCs w:val="20"/>
                      </w:rPr>
                      <w:t xml:space="preserve"> sınır değerleri: L</w:t>
                    </w:r>
                    <w:r w:rsidRPr="00C8294B">
                      <w:rPr>
                        <w:sz w:val="20"/>
                        <w:szCs w:val="20"/>
                        <w:vertAlign w:val="subscript"/>
                      </w:rPr>
                      <w:t>EX, 8saat</w:t>
                    </w:r>
                  </w:p>
                </w:tc>
                <w:tc>
                  <w:tcPr>
                    <w:tcW w:w="4931" w:type="dxa"/>
                    <w:gridSpan w:val="7"/>
                    <w:shd w:val="clear" w:color="auto" w:fill="F2F2F2"/>
                    <w:vAlign w:val="center"/>
                  </w:tcPr>
                  <w:p w14:paraId="5CF2865E" w14:textId="77777777" w:rsidR="00372AE6" w:rsidRPr="00C8294B" w:rsidRDefault="00372AE6" w:rsidP="00FE385B">
                    <w:pPr>
                      <w:rPr>
                        <w:sz w:val="20"/>
                        <w:szCs w:val="20"/>
                      </w:rPr>
                    </w:pPr>
                    <w:r w:rsidRPr="00C8294B">
                      <w:rPr>
                        <w:sz w:val="20"/>
                        <w:szCs w:val="20"/>
                      </w:rPr>
                      <w:t xml:space="preserve">87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140 </w:t>
                    </w:r>
                    <w:proofErr w:type="spellStart"/>
                    <w:r>
                      <w:rPr>
                        <w:sz w:val="20"/>
                        <w:szCs w:val="20"/>
                      </w:rPr>
                      <w:t>dB</w:t>
                    </w:r>
                    <w:proofErr w:type="spellEnd"/>
                    <w:r>
                      <w:rPr>
                        <w:sz w:val="20"/>
                        <w:szCs w:val="20"/>
                      </w:rPr>
                      <w:t xml:space="preserve">(C) </w:t>
                    </w:r>
                    <w:r w:rsidRPr="00C8294B">
                      <w:rPr>
                        <w:sz w:val="20"/>
                        <w:szCs w:val="20"/>
                      </w:rPr>
                      <w:t>re. 20 µ</w:t>
                    </w:r>
                    <w:proofErr w:type="spellStart"/>
                    <w:r w:rsidRPr="00C8294B">
                      <w:rPr>
                        <w:sz w:val="20"/>
                        <w:szCs w:val="20"/>
                      </w:rPr>
                      <w:t>Pa</w:t>
                    </w:r>
                    <w:proofErr w:type="spellEnd"/>
                  </w:p>
                </w:tc>
              </w:tr>
            </w:tbl>
          </w:sdtContent>
        </w:sdt>
      </w:sdtContent>
    </w:sdt>
    <w:p w14:paraId="76D9ED0B" w14:textId="77777777" w:rsidR="00337AB3" w:rsidRPr="00337AB3" w:rsidRDefault="00337AB3" w:rsidP="00337AB3"/>
    <w:p w14:paraId="2167A99F" w14:textId="77777777" w:rsidR="00337AB3" w:rsidRPr="007A350C" w:rsidRDefault="00337AB3" w:rsidP="00337AB3">
      <w:pPr>
        <w:rPr>
          <w:sz w:val="16"/>
          <w:szCs w:val="16"/>
        </w:rPr>
      </w:pPr>
      <w:r w:rsidRPr="007A350C">
        <w:rPr>
          <w:sz w:val="16"/>
          <w:szCs w:val="16"/>
        </w:rPr>
        <w:fldChar w:fldCharType="begin"/>
      </w:r>
      <w:r w:rsidRPr="007A350C">
        <w:rPr>
          <w:sz w:val="16"/>
          <w:szCs w:val="16"/>
        </w:rPr>
        <w:instrText xml:space="preserve"> REF _Ref471121299 \r \h  \* MERGEFORMAT </w:instrText>
      </w:r>
      <w:r w:rsidRPr="007A350C">
        <w:rPr>
          <w:sz w:val="16"/>
          <w:szCs w:val="16"/>
        </w:rPr>
      </w:r>
      <w:r w:rsidRPr="007A350C">
        <w:rPr>
          <w:sz w:val="16"/>
          <w:szCs w:val="16"/>
        </w:rPr>
        <w:fldChar w:fldCharType="separate"/>
      </w:r>
      <w:r w:rsidRPr="007A350C">
        <w:rPr>
          <w:sz w:val="16"/>
          <w:szCs w:val="16"/>
        </w:rPr>
        <w:t>[1]</w:t>
      </w:r>
      <w:r w:rsidRPr="007A350C">
        <w:rPr>
          <w:sz w:val="16"/>
          <w:szCs w:val="16"/>
        </w:rPr>
        <w:fldChar w:fldCharType="end"/>
      </w:r>
      <w:r w:rsidRPr="007A350C">
        <w:rPr>
          <w:sz w:val="16"/>
          <w:szCs w:val="16"/>
        </w:rPr>
        <w:t xml:space="preserve"> Çalışanların Gürültü </w:t>
      </w:r>
      <w:proofErr w:type="gramStart"/>
      <w:r w:rsidRPr="007A350C">
        <w:rPr>
          <w:sz w:val="16"/>
          <w:szCs w:val="16"/>
        </w:rPr>
        <w:t>İle</w:t>
      </w:r>
      <w:proofErr w:type="gramEnd"/>
      <w:r w:rsidRPr="007A350C">
        <w:rPr>
          <w:sz w:val="16"/>
          <w:szCs w:val="16"/>
        </w:rPr>
        <w:t xml:space="preserve"> İlgili Risklerden Korunmalarına Dair Yönetmelik</w:t>
      </w:r>
      <w:r>
        <w:rPr>
          <w:sz w:val="16"/>
          <w:szCs w:val="16"/>
        </w:rPr>
        <w:t xml:space="preserve"> (R.G. Tarih </w:t>
      </w:r>
      <w:r w:rsidRPr="007A350C">
        <w:rPr>
          <w:sz w:val="16"/>
          <w:szCs w:val="16"/>
        </w:rPr>
        <w:t>28.07.2013</w:t>
      </w:r>
      <w:r>
        <w:rPr>
          <w:sz w:val="16"/>
          <w:szCs w:val="16"/>
        </w:rPr>
        <w:t xml:space="preserve">, sayı </w:t>
      </w:r>
      <w:r w:rsidRPr="007A350C">
        <w:rPr>
          <w:sz w:val="16"/>
          <w:szCs w:val="16"/>
        </w:rPr>
        <w:t>28721</w:t>
      </w:r>
      <w:r>
        <w:rPr>
          <w:sz w:val="16"/>
          <w:szCs w:val="16"/>
        </w:rPr>
        <w:t>)</w:t>
      </w:r>
    </w:p>
    <w:p w14:paraId="20E2FE86" w14:textId="77777777" w:rsidR="00337AB3" w:rsidRPr="00337AB3" w:rsidRDefault="00337AB3" w:rsidP="00337AB3"/>
    <w:p w14:paraId="3F4B1247" w14:textId="77777777" w:rsidR="00372AE6" w:rsidRDefault="00372AE6" w:rsidP="00372AE6"/>
    <w:p w14:paraId="3E08FF17" w14:textId="77777777" w:rsidR="00372AE6" w:rsidRDefault="00372AE6" w:rsidP="00372AE6"/>
    <w:p w14:paraId="7A2EF243" w14:textId="77777777" w:rsidR="00372AE6" w:rsidRDefault="00372AE6" w:rsidP="00372AE6"/>
    <w:p w14:paraId="7610FD88" w14:textId="77777777" w:rsidR="00372AE6" w:rsidRDefault="00372AE6" w:rsidP="00372AE6"/>
    <w:p w14:paraId="04DB3ABA" w14:textId="77777777" w:rsidR="00372AE6" w:rsidRDefault="00372AE6" w:rsidP="00372AE6"/>
    <w:p w14:paraId="6968AFD5" w14:textId="77777777" w:rsidR="00372AE6" w:rsidRPr="004164B0" w:rsidRDefault="00372AE6" w:rsidP="00372AE6"/>
    <w:tbl>
      <w:tblPr>
        <w:tblW w:w="4989"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85"/>
        <w:gridCol w:w="2835"/>
        <w:gridCol w:w="1701"/>
        <w:gridCol w:w="1134"/>
        <w:gridCol w:w="992"/>
        <w:gridCol w:w="992"/>
        <w:gridCol w:w="851"/>
        <w:gridCol w:w="1134"/>
        <w:gridCol w:w="567"/>
        <w:gridCol w:w="567"/>
        <w:gridCol w:w="567"/>
        <w:gridCol w:w="566"/>
        <w:gridCol w:w="647"/>
      </w:tblGrid>
      <w:tr w:rsidR="00372AE6" w:rsidRPr="004164B0" w14:paraId="19FAF21C" w14:textId="77777777" w:rsidTr="00FE385B">
        <w:trPr>
          <w:trHeight w:val="454"/>
          <w:tblHeader/>
          <w:jc w:val="center"/>
        </w:trPr>
        <w:tc>
          <w:tcPr>
            <w:tcW w:w="12191" w:type="dxa"/>
            <w:gridSpan w:val="9"/>
            <w:tcBorders>
              <w:top w:val="nil"/>
              <w:left w:val="nil"/>
              <w:bottom w:val="single" w:sz="4" w:space="0" w:color="auto"/>
              <w:right w:val="nil"/>
            </w:tcBorders>
            <w:shd w:val="clear" w:color="auto" w:fill="auto"/>
            <w:vAlign w:val="center"/>
          </w:tcPr>
          <w:p w14:paraId="702E7C68" w14:textId="77777777" w:rsidR="00372AE6" w:rsidRPr="004625D1" w:rsidRDefault="00372AE6" w:rsidP="00F30E29">
            <w:pPr>
              <w:pStyle w:val="ResimYazs"/>
              <w:rPr>
                <w:i w:val="0"/>
                <w:color w:val="auto"/>
                <w:sz w:val="24"/>
                <w:szCs w:val="24"/>
              </w:rPr>
            </w:pPr>
            <w:bookmarkStart w:id="32" w:name="_Toc529794921"/>
            <w:r w:rsidRPr="004625D1">
              <w:rPr>
                <w:b/>
                <w:i w:val="0"/>
                <w:color w:val="auto"/>
                <w:sz w:val="24"/>
                <w:szCs w:val="24"/>
              </w:rPr>
              <w:lastRenderedPageBreak/>
              <w:t xml:space="preserve">Tablo </w:t>
            </w:r>
            <w:r w:rsidR="00F30E29">
              <w:rPr>
                <w:b/>
                <w:i w:val="0"/>
                <w:color w:val="auto"/>
                <w:sz w:val="24"/>
                <w:szCs w:val="24"/>
              </w:rPr>
              <w:t>5</w:t>
            </w:r>
            <w:r w:rsidR="00656DD3">
              <w:rPr>
                <w:b/>
                <w:i w:val="0"/>
                <w:color w:val="auto"/>
                <w:sz w:val="24"/>
                <w:szCs w:val="24"/>
              </w:rPr>
              <w:t>.</w:t>
            </w:r>
            <w:r w:rsidRPr="004625D1">
              <w:rPr>
                <w:rStyle w:val="Stil2"/>
                <w:i w:val="0"/>
                <w:iCs w:val="0"/>
                <w:color w:val="auto"/>
                <w:sz w:val="24"/>
                <w:szCs w:val="24"/>
              </w:rPr>
              <w:t xml:space="preserve"> Tam gün süreli ölçüm stratejisine göre yapılan gürültü ölçüm sonuçları</w:t>
            </w:r>
            <w:bookmarkEnd w:id="32"/>
          </w:p>
        </w:tc>
        <w:tc>
          <w:tcPr>
            <w:tcW w:w="2347" w:type="dxa"/>
            <w:gridSpan w:val="4"/>
            <w:tcBorders>
              <w:top w:val="nil"/>
              <w:left w:val="nil"/>
              <w:bottom w:val="single" w:sz="4" w:space="0" w:color="auto"/>
              <w:right w:val="nil"/>
            </w:tcBorders>
          </w:tcPr>
          <w:p w14:paraId="42678F8D" w14:textId="77777777" w:rsidR="00372AE6" w:rsidRPr="004164B0" w:rsidRDefault="00372AE6" w:rsidP="00FE385B">
            <w:pPr>
              <w:rPr>
                <w:rStyle w:val="Stil2"/>
                <w:b/>
                <w:iCs/>
                <w:sz w:val="22"/>
                <w:szCs w:val="22"/>
              </w:rPr>
            </w:pPr>
          </w:p>
        </w:tc>
      </w:tr>
      <w:tr w:rsidR="00372AE6" w:rsidRPr="004164B0" w14:paraId="6AAE3540" w14:textId="77777777" w:rsidTr="00AD1A39">
        <w:trPr>
          <w:trHeight w:val="345"/>
          <w:tblHeader/>
          <w:jc w:val="center"/>
        </w:trPr>
        <w:tc>
          <w:tcPr>
            <w:tcW w:w="1985" w:type="dxa"/>
            <w:vMerge w:val="restart"/>
            <w:tcBorders>
              <w:top w:val="single" w:sz="4" w:space="0" w:color="auto"/>
              <w:left w:val="single" w:sz="4" w:space="0" w:color="auto"/>
              <w:right w:val="single" w:sz="4" w:space="0" w:color="auto"/>
            </w:tcBorders>
            <w:shd w:val="clear" w:color="auto" w:fill="F2F2F2"/>
            <w:vAlign w:val="center"/>
          </w:tcPr>
          <w:p w14:paraId="4B26E680" w14:textId="77777777" w:rsidR="00372AE6" w:rsidRPr="00C8294B" w:rsidRDefault="00372AE6" w:rsidP="00FE385B">
            <w:pPr>
              <w:jc w:val="center"/>
              <w:rPr>
                <w:sz w:val="20"/>
                <w:szCs w:val="20"/>
              </w:rPr>
            </w:pPr>
            <w:r w:rsidRPr="00C8294B">
              <w:rPr>
                <w:sz w:val="20"/>
                <w:szCs w:val="20"/>
              </w:rPr>
              <w:t>Ölçüm Yapılan Bölüm</w:t>
            </w:r>
          </w:p>
        </w:tc>
        <w:tc>
          <w:tcPr>
            <w:tcW w:w="2835" w:type="dxa"/>
            <w:vMerge w:val="restart"/>
            <w:tcBorders>
              <w:top w:val="single" w:sz="4" w:space="0" w:color="auto"/>
              <w:left w:val="single" w:sz="4" w:space="0" w:color="auto"/>
              <w:right w:val="single" w:sz="4" w:space="0" w:color="auto"/>
            </w:tcBorders>
            <w:shd w:val="clear" w:color="auto" w:fill="F2F2F2"/>
            <w:vAlign w:val="center"/>
          </w:tcPr>
          <w:p w14:paraId="2E659D89" w14:textId="77777777" w:rsidR="00372AE6" w:rsidRPr="00C8294B" w:rsidRDefault="0074055F" w:rsidP="00FE385B">
            <w:pPr>
              <w:jc w:val="center"/>
              <w:rPr>
                <w:sz w:val="20"/>
                <w:szCs w:val="20"/>
              </w:rPr>
            </w:pPr>
            <w:r w:rsidRPr="00C8294B">
              <w:rPr>
                <w:sz w:val="20"/>
                <w:szCs w:val="20"/>
              </w:rPr>
              <w:t>Ölçüm Yapılan</w:t>
            </w:r>
            <w:r>
              <w:rPr>
                <w:sz w:val="20"/>
                <w:szCs w:val="20"/>
              </w:rPr>
              <w:t xml:space="preserve"> Çalışanın Adı-Soyadı/Unvanı</w:t>
            </w:r>
            <w:r w:rsidR="00AD1A39">
              <w:rPr>
                <w:sz w:val="20"/>
                <w:szCs w:val="20"/>
              </w:rPr>
              <w:t>/ T.C. Kimlik No</w:t>
            </w:r>
          </w:p>
        </w:tc>
        <w:tc>
          <w:tcPr>
            <w:tcW w:w="1701" w:type="dxa"/>
            <w:vMerge w:val="restart"/>
            <w:tcBorders>
              <w:top w:val="single" w:sz="4" w:space="0" w:color="auto"/>
              <w:left w:val="single" w:sz="4" w:space="0" w:color="auto"/>
              <w:right w:val="single" w:sz="4" w:space="0" w:color="auto"/>
            </w:tcBorders>
            <w:shd w:val="clear" w:color="auto" w:fill="F2F2F2"/>
            <w:noWrap/>
            <w:vAlign w:val="center"/>
          </w:tcPr>
          <w:p w14:paraId="0B594CDE" w14:textId="77777777" w:rsidR="00372AE6" w:rsidRPr="00C8294B" w:rsidRDefault="0074055F" w:rsidP="00FE385B">
            <w:pPr>
              <w:jc w:val="center"/>
              <w:rPr>
                <w:sz w:val="20"/>
                <w:szCs w:val="20"/>
              </w:rPr>
            </w:pPr>
            <w:r>
              <w:rPr>
                <w:sz w:val="20"/>
                <w:szCs w:val="20"/>
              </w:rPr>
              <w:t xml:space="preserve">Çalışanın </w:t>
            </w:r>
            <w:r w:rsidR="00372AE6" w:rsidRPr="00C8294B">
              <w:rPr>
                <w:sz w:val="20"/>
                <w:szCs w:val="20"/>
              </w:rPr>
              <w:t>Görevi</w:t>
            </w:r>
          </w:p>
        </w:tc>
        <w:tc>
          <w:tcPr>
            <w:tcW w:w="1134" w:type="dxa"/>
            <w:vMerge w:val="restart"/>
            <w:tcBorders>
              <w:top w:val="single" w:sz="4" w:space="0" w:color="auto"/>
              <w:left w:val="single" w:sz="4" w:space="0" w:color="auto"/>
              <w:right w:val="single" w:sz="4" w:space="0" w:color="auto"/>
            </w:tcBorders>
            <w:shd w:val="clear" w:color="auto" w:fill="F2F2F2"/>
            <w:vAlign w:val="center"/>
          </w:tcPr>
          <w:p w14:paraId="7BE687AF" w14:textId="77777777" w:rsidR="00372AE6" w:rsidRPr="00C8294B" w:rsidRDefault="00372AE6" w:rsidP="00FE385B">
            <w:pPr>
              <w:jc w:val="center"/>
              <w:rPr>
                <w:sz w:val="20"/>
                <w:szCs w:val="20"/>
              </w:rPr>
            </w:pPr>
            <w:r w:rsidRPr="00C8294B">
              <w:rPr>
                <w:sz w:val="20"/>
                <w:szCs w:val="20"/>
              </w:rPr>
              <w:t xml:space="preserve">Ölçüm Tarihi </w:t>
            </w:r>
          </w:p>
        </w:tc>
        <w:tc>
          <w:tcPr>
            <w:tcW w:w="992" w:type="dxa"/>
            <w:vMerge w:val="restart"/>
            <w:tcBorders>
              <w:top w:val="single" w:sz="4" w:space="0" w:color="auto"/>
              <w:left w:val="single" w:sz="4" w:space="0" w:color="auto"/>
              <w:right w:val="single" w:sz="4" w:space="0" w:color="auto"/>
            </w:tcBorders>
            <w:shd w:val="clear" w:color="auto" w:fill="F2F2F2"/>
            <w:vAlign w:val="center"/>
          </w:tcPr>
          <w:p w14:paraId="55F036C4" w14:textId="77777777" w:rsidR="00372AE6" w:rsidRPr="00C8294B" w:rsidRDefault="00372AE6" w:rsidP="00FE385B">
            <w:pPr>
              <w:jc w:val="center"/>
              <w:rPr>
                <w:sz w:val="20"/>
                <w:szCs w:val="20"/>
              </w:rPr>
            </w:pPr>
            <w:r w:rsidRPr="00C8294B">
              <w:rPr>
                <w:sz w:val="20"/>
                <w:szCs w:val="20"/>
              </w:rPr>
              <w:t>Ölçüm Süresi</w:t>
            </w:r>
          </w:p>
          <w:p w14:paraId="7B71D025" w14:textId="77777777" w:rsidR="00372AE6" w:rsidRPr="00C8294B" w:rsidRDefault="00372AE6" w:rsidP="00FE385B">
            <w:pPr>
              <w:jc w:val="center"/>
              <w:rPr>
                <w:sz w:val="20"/>
                <w:szCs w:val="20"/>
              </w:rPr>
            </w:pPr>
            <w:r w:rsidRPr="00C8294B">
              <w:rPr>
                <w:sz w:val="20"/>
                <w:szCs w:val="20"/>
              </w:rPr>
              <w:t>(</w:t>
            </w:r>
            <w:proofErr w:type="gramStart"/>
            <w:r w:rsidRPr="00C8294B">
              <w:rPr>
                <w:sz w:val="20"/>
                <w:szCs w:val="20"/>
              </w:rPr>
              <w:t>saat</w:t>
            </w:r>
            <w:proofErr w:type="gramEnd"/>
            <w:r w:rsidRPr="00C8294B">
              <w:rPr>
                <w:sz w:val="20"/>
                <w:szCs w:val="20"/>
              </w:rPr>
              <w:t>)</w:t>
            </w:r>
          </w:p>
        </w:tc>
        <w:tc>
          <w:tcPr>
            <w:tcW w:w="992" w:type="dxa"/>
            <w:vMerge w:val="restart"/>
            <w:tcBorders>
              <w:top w:val="single" w:sz="4" w:space="0" w:color="auto"/>
              <w:left w:val="single" w:sz="4" w:space="0" w:color="auto"/>
              <w:right w:val="single" w:sz="4" w:space="0" w:color="auto"/>
            </w:tcBorders>
            <w:shd w:val="clear" w:color="auto" w:fill="F2F2F2"/>
            <w:vAlign w:val="center"/>
          </w:tcPr>
          <w:p w14:paraId="584B1E91" w14:textId="77777777" w:rsidR="00372AE6" w:rsidRPr="00C8294B" w:rsidRDefault="00372AE6" w:rsidP="00FE385B">
            <w:pPr>
              <w:jc w:val="center"/>
              <w:rPr>
                <w:sz w:val="20"/>
                <w:szCs w:val="20"/>
              </w:rPr>
            </w:pPr>
            <w:r w:rsidRPr="00C8294B">
              <w:rPr>
                <w:sz w:val="20"/>
                <w:szCs w:val="20"/>
              </w:rPr>
              <w:t xml:space="preserve">Gürültü Seviyesi </w:t>
            </w:r>
            <w:proofErr w:type="spellStart"/>
            <w:r w:rsidRPr="00C8294B">
              <w:rPr>
                <w:sz w:val="20"/>
                <w:szCs w:val="20"/>
              </w:rPr>
              <w:t>dB</w:t>
            </w:r>
            <w:proofErr w:type="spellEnd"/>
            <w:r w:rsidRPr="00C8294B">
              <w:rPr>
                <w:sz w:val="20"/>
                <w:szCs w:val="20"/>
              </w:rPr>
              <w:t>(A)</w:t>
            </w:r>
          </w:p>
        </w:tc>
        <w:tc>
          <w:tcPr>
            <w:tcW w:w="851" w:type="dxa"/>
            <w:vMerge w:val="restart"/>
            <w:tcBorders>
              <w:top w:val="single" w:sz="4" w:space="0" w:color="auto"/>
              <w:left w:val="single" w:sz="4" w:space="0" w:color="auto"/>
              <w:right w:val="single" w:sz="4" w:space="0" w:color="auto"/>
            </w:tcBorders>
            <w:shd w:val="clear" w:color="auto" w:fill="F2F2F2"/>
            <w:vAlign w:val="center"/>
          </w:tcPr>
          <w:p w14:paraId="54E075B8" w14:textId="77777777" w:rsidR="00372AE6" w:rsidRPr="00C8294B" w:rsidRDefault="00372AE6" w:rsidP="00FE385B">
            <w:pPr>
              <w:jc w:val="center"/>
              <w:rPr>
                <w:sz w:val="20"/>
                <w:szCs w:val="20"/>
              </w:rPr>
            </w:pPr>
            <w:proofErr w:type="spellStart"/>
            <w:r w:rsidRPr="00C8294B">
              <w:rPr>
                <w:sz w:val="20"/>
                <w:szCs w:val="20"/>
              </w:rPr>
              <w:t>Maruziyet</w:t>
            </w:r>
            <w:proofErr w:type="spellEnd"/>
            <w:r w:rsidRPr="00C8294B">
              <w:rPr>
                <w:sz w:val="20"/>
                <w:szCs w:val="20"/>
              </w:rPr>
              <w:t xml:space="preserve"> Süresi (saat)</w:t>
            </w:r>
          </w:p>
        </w:tc>
        <w:tc>
          <w:tcPr>
            <w:tcW w:w="1134" w:type="dxa"/>
            <w:vMerge w:val="restart"/>
            <w:tcBorders>
              <w:top w:val="single" w:sz="4" w:space="0" w:color="auto"/>
              <w:left w:val="single" w:sz="4" w:space="0" w:color="auto"/>
              <w:right w:val="single" w:sz="4" w:space="0" w:color="auto"/>
            </w:tcBorders>
            <w:shd w:val="clear" w:color="auto" w:fill="F2F2F2"/>
            <w:vAlign w:val="center"/>
          </w:tcPr>
          <w:p w14:paraId="4210F3E7" w14:textId="77777777" w:rsidR="00372AE6" w:rsidRDefault="00372AE6" w:rsidP="00FE385B">
            <w:pPr>
              <w:jc w:val="center"/>
              <w:rPr>
                <w:sz w:val="20"/>
                <w:szCs w:val="20"/>
              </w:rPr>
            </w:pPr>
            <w:r w:rsidRPr="00C8294B">
              <w:rPr>
                <w:sz w:val="20"/>
                <w:szCs w:val="20"/>
              </w:rPr>
              <w:t xml:space="preserve">Kişisel </w:t>
            </w:r>
            <w:proofErr w:type="spellStart"/>
            <w:r w:rsidRPr="00C8294B">
              <w:rPr>
                <w:sz w:val="20"/>
                <w:szCs w:val="20"/>
              </w:rPr>
              <w:t>Maruziyet</w:t>
            </w:r>
            <w:proofErr w:type="spellEnd"/>
            <w:r w:rsidRPr="00C8294B">
              <w:rPr>
                <w:sz w:val="20"/>
                <w:szCs w:val="20"/>
              </w:rPr>
              <w:t xml:space="preserve">     </w:t>
            </w:r>
            <w:proofErr w:type="gramStart"/>
            <w:r w:rsidRPr="00C8294B">
              <w:rPr>
                <w:sz w:val="20"/>
                <w:szCs w:val="20"/>
              </w:rPr>
              <w:t xml:space="preserve">   (</w:t>
            </w:r>
            <w:proofErr w:type="gramEnd"/>
            <w:r w:rsidRPr="00C8294B">
              <w:rPr>
                <w:sz w:val="20"/>
                <w:szCs w:val="20"/>
              </w:rPr>
              <w:t>L</w:t>
            </w:r>
            <w:r w:rsidRPr="00C8294B">
              <w:rPr>
                <w:sz w:val="20"/>
                <w:szCs w:val="20"/>
                <w:vertAlign w:val="subscript"/>
              </w:rPr>
              <w:t>EX,8h</w:t>
            </w:r>
            <w:r w:rsidRPr="00C8294B">
              <w:rPr>
                <w:sz w:val="20"/>
                <w:szCs w:val="20"/>
              </w:rPr>
              <w:t xml:space="preserve">) </w:t>
            </w:r>
            <w:proofErr w:type="spellStart"/>
            <w:r w:rsidRPr="00C8294B">
              <w:rPr>
                <w:sz w:val="20"/>
                <w:szCs w:val="20"/>
              </w:rPr>
              <w:t>dB</w:t>
            </w:r>
            <w:proofErr w:type="spellEnd"/>
            <w:r w:rsidRPr="00C8294B">
              <w:rPr>
                <w:sz w:val="20"/>
                <w:szCs w:val="20"/>
              </w:rPr>
              <w:t>(A)</w:t>
            </w:r>
          </w:p>
          <w:p w14:paraId="1F69B984" w14:textId="77777777" w:rsidR="009C6747" w:rsidRDefault="009C6747" w:rsidP="009C6747">
            <w:pPr>
              <w:jc w:val="center"/>
              <w:rPr>
                <w:sz w:val="20"/>
                <w:szCs w:val="20"/>
              </w:rPr>
            </w:pPr>
            <w:r w:rsidRPr="009C6747">
              <w:rPr>
                <w:sz w:val="20"/>
                <w:szCs w:val="20"/>
              </w:rPr>
              <w:sym w:font="Symbol" w:char="F0B1"/>
            </w:r>
          </w:p>
          <w:p w14:paraId="35FEB334" w14:textId="77777777" w:rsidR="009C6747" w:rsidRPr="00C8294B" w:rsidRDefault="009C6747" w:rsidP="009C6747">
            <w:pPr>
              <w:jc w:val="center"/>
              <w:rPr>
                <w:sz w:val="20"/>
                <w:szCs w:val="20"/>
              </w:rPr>
            </w:pPr>
            <w:r>
              <w:rPr>
                <w:sz w:val="20"/>
                <w:szCs w:val="20"/>
              </w:rPr>
              <w:t>Ölçüm belirsizliği</w:t>
            </w:r>
          </w:p>
        </w:tc>
        <w:tc>
          <w:tcPr>
            <w:tcW w:w="567" w:type="dxa"/>
            <w:vMerge w:val="restart"/>
            <w:tcBorders>
              <w:top w:val="single" w:sz="4" w:space="0" w:color="auto"/>
              <w:left w:val="single" w:sz="4" w:space="0" w:color="auto"/>
              <w:right w:val="single" w:sz="4" w:space="0" w:color="auto"/>
            </w:tcBorders>
            <w:shd w:val="clear" w:color="auto" w:fill="F2F2F2"/>
            <w:textDirection w:val="btLr"/>
            <w:vAlign w:val="center"/>
          </w:tcPr>
          <w:p w14:paraId="072D98DA" w14:textId="77777777" w:rsidR="00372AE6" w:rsidRPr="00C8294B" w:rsidRDefault="00372AE6" w:rsidP="00BC796F">
            <w:pPr>
              <w:jc w:val="center"/>
              <w:rPr>
                <w:sz w:val="20"/>
                <w:szCs w:val="20"/>
              </w:rPr>
            </w:pPr>
            <w:proofErr w:type="spellStart"/>
            <w:r w:rsidRPr="00C8294B">
              <w:rPr>
                <w:sz w:val="20"/>
                <w:szCs w:val="20"/>
              </w:rPr>
              <w:t>P</w:t>
            </w:r>
            <w:r w:rsidRPr="00C8294B">
              <w:rPr>
                <w:sz w:val="20"/>
                <w:szCs w:val="20"/>
                <w:vertAlign w:val="subscript"/>
              </w:rPr>
              <w:t>peak</w:t>
            </w:r>
            <w:proofErr w:type="spellEnd"/>
            <w:r w:rsidRPr="00C8294B">
              <w:rPr>
                <w:sz w:val="20"/>
                <w:szCs w:val="20"/>
              </w:rPr>
              <w:t xml:space="preserve"> </w:t>
            </w:r>
            <w:proofErr w:type="spellStart"/>
            <w:r w:rsidRPr="00C8294B">
              <w:rPr>
                <w:sz w:val="20"/>
                <w:szCs w:val="20"/>
              </w:rPr>
              <w:t>dB</w:t>
            </w:r>
            <w:proofErr w:type="spellEnd"/>
            <w:r w:rsidR="00503D6F">
              <w:rPr>
                <w:sz w:val="20"/>
                <w:szCs w:val="20"/>
              </w:rPr>
              <w:t xml:space="preserve"> </w:t>
            </w:r>
            <w:r w:rsidRPr="00C8294B">
              <w:rPr>
                <w:sz w:val="20"/>
                <w:szCs w:val="20"/>
              </w:rPr>
              <w:t>(C)</w:t>
            </w:r>
          </w:p>
        </w:tc>
        <w:tc>
          <w:tcPr>
            <w:tcW w:w="23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B4D9731" w14:textId="77777777" w:rsidR="00372AE6" w:rsidRPr="00C8294B" w:rsidRDefault="00372AE6" w:rsidP="00FE385B">
            <w:pPr>
              <w:jc w:val="center"/>
              <w:rPr>
                <w:sz w:val="20"/>
                <w:szCs w:val="20"/>
              </w:rPr>
            </w:pPr>
            <w:r w:rsidRPr="00C8294B">
              <w:rPr>
                <w:sz w:val="20"/>
                <w:szCs w:val="20"/>
              </w:rPr>
              <w:t>Çevre Koşulları</w:t>
            </w:r>
          </w:p>
        </w:tc>
      </w:tr>
      <w:tr w:rsidR="00907435" w:rsidRPr="004164B0" w14:paraId="78A2C6D3" w14:textId="77777777" w:rsidTr="00AD1A39">
        <w:trPr>
          <w:trHeight w:val="1331"/>
          <w:tblHeader/>
          <w:jc w:val="center"/>
        </w:trPr>
        <w:tc>
          <w:tcPr>
            <w:tcW w:w="1985" w:type="dxa"/>
            <w:vMerge/>
            <w:tcBorders>
              <w:left w:val="single" w:sz="4" w:space="0" w:color="auto"/>
              <w:bottom w:val="single" w:sz="4" w:space="0" w:color="auto"/>
              <w:right w:val="single" w:sz="4" w:space="0" w:color="auto"/>
            </w:tcBorders>
            <w:shd w:val="clear" w:color="auto" w:fill="F2F2F2"/>
            <w:vAlign w:val="center"/>
          </w:tcPr>
          <w:p w14:paraId="383DBB3B" w14:textId="77777777" w:rsidR="00907435" w:rsidRPr="00C8294B" w:rsidRDefault="00907435" w:rsidP="00907435">
            <w:pPr>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F2F2F2"/>
            <w:vAlign w:val="center"/>
          </w:tcPr>
          <w:p w14:paraId="33449E40" w14:textId="77777777" w:rsidR="00907435" w:rsidRPr="00C8294B" w:rsidRDefault="00907435" w:rsidP="00907435">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F2F2F2"/>
            <w:noWrap/>
            <w:vAlign w:val="center"/>
          </w:tcPr>
          <w:p w14:paraId="6A77D297" w14:textId="77777777" w:rsidR="00907435" w:rsidRPr="00C8294B" w:rsidRDefault="00907435" w:rsidP="00907435">
            <w:pPr>
              <w:jc w:val="center"/>
              <w:rPr>
                <w:sz w:val="20"/>
                <w:szCs w:val="20"/>
              </w:rPr>
            </w:pPr>
          </w:p>
        </w:tc>
        <w:tc>
          <w:tcPr>
            <w:tcW w:w="1134" w:type="dxa"/>
            <w:vMerge/>
            <w:tcBorders>
              <w:left w:val="single" w:sz="4" w:space="0" w:color="auto"/>
              <w:bottom w:val="single" w:sz="4" w:space="0" w:color="auto"/>
              <w:right w:val="single" w:sz="4" w:space="0" w:color="auto"/>
            </w:tcBorders>
            <w:shd w:val="clear" w:color="auto" w:fill="F2F2F2"/>
            <w:vAlign w:val="center"/>
          </w:tcPr>
          <w:p w14:paraId="11D6E6CA" w14:textId="77777777" w:rsidR="00907435" w:rsidRPr="00C8294B" w:rsidRDefault="00907435" w:rsidP="00907435">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F2F2F2"/>
            <w:vAlign w:val="center"/>
          </w:tcPr>
          <w:p w14:paraId="7C60977D" w14:textId="77777777" w:rsidR="00907435" w:rsidRPr="00C8294B" w:rsidRDefault="00907435" w:rsidP="00907435">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F2F2F2"/>
            <w:vAlign w:val="center"/>
          </w:tcPr>
          <w:p w14:paraId="20A09AE3" w14:textId="77777777" w:rsidR="00907435" w:rsidRPr="00C8294B" w:rsidRDefault="00907435" w:rsidP="00907435">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2F2F2"/>
            <w:vAlign w:val="center"/>
          </w:tcPr>
          <w:p w14:paraId="4C62AF56" w14:textId="77777777" w:rsidR="00907435" w:rsidRPr="00C8294B" w:rsidRDefault="00907435" w:rsidP="00907435">
            <w:pPr>
              <w:jc w:val="center"/>
              <w:rPr>
                <w:sz w:val="20"/>
                <w:szCs w:val="20"/>
              </w:rPr>
            </w:pPr>
          </w:p>
        </w:tc>
        <w:tc>
          <w:tcPr>
            <w:tcW w:w="1134" w:type="dxa"/>
            <w:vMerge/>
            <w:tcBorders>
              <w:left w:val="single" w:sz="4" w:space="0" w:color="auto"/>
              <w:bottom w:val="single" w:sz="4" w:space="0" w:color="auto"/>
              <w:right w:val="single" w:sz="4" w:space="0" w:color="auto"/>
            </w:tcBorders>
            <w:shd w:val="clear" w:color="auto" w:fill="F2F2F2"/>
            <w:vAlign w:val="center"/>
          </w:tcPr>
          <w:p w14:paraId="00ED4AEA" w14:textId="77777777" w:rsidR="00907435" w:rsidRPr="00C8294B" w:rsidRDefault="00907435" w:rsidP="00907435">
            <w:pPr>
              <w:jc w:val="center"/>
              <w:rPr>
                <w:sz w:val="20"/>
                <w:szCs w:val="20"/>
              </w:rPr>
            </w:pPr>
          </w:p>
        </w:tc>
        <w:tc>
          <w:tcPr>
            <w:tcW w:w="567" w:type="dxa"/>
            <w:vMerge/>
            <w:tcBorders>
              <w:left w:val="single" w:sz="4" w:space="0" w:color="auto"/>
              <w:bottom w:val="single" w:sz="4" w:space="0" w:color="auto"/>
              <w:right w:val="single" w:sz="4" w:space="0" w:color="auto"/>
            </w:tcBorders>
            <w:shd w:val="clear" w:color="auto" w:fill="F2F2F2"/>
            <w:vAlign w:val="center"/>
          </w:tcPr>
          <w:p w14:paraId="2A5FB03A" w14:textId="77777777" w:rsidR="00907435" w:rsidRPr="00C8294B" w:rsidRDefault="00907435" w:rsidP="0090743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3F863E9" w14:textId="77777777" w:rsidR="00907435" w:rsidRPr="00C8294B" w:rsidRDefault="00907435" w:rsidP="00907435">
            <w:pPr>
              <w:ind w:left="113" w:right="113"/>
              <w:jc w:val="center"/>
              <w:rPr>
                <w:sz w:val="20"/>
                <w:szCs w:val="20"/>
              </w:rPr>
            </w:pPr>
            <w:r w:rsidRPr="007A350C">
              <w:rPr>
                <w:sz w:val="19"/>
                <w:szCs w:val="19"/>
              </w:rPr>
              <w:t>Sıcaklık (</w:t>
            </w:r>
            <w:proofErr w:type="spellStart"/>
            <w:r w:rsidRPr="007A350C">
              <w:rPr>
                <w:sz w:val="19"/>
                <w:szCs w:val="19"/>
                <w:vertAlign w:val="superscript"/>
              </w:rPr>
              <w:t>o</w:t>
            </w:r>
            <w:r w:rsidRPr="007A350C">
              <w:rPr>
                <w:sz w:val="19"/>
                <w:szCs w:val="19"/>
              </w:rPr>
              <w:t>C</w:t>
            </w:r>
            <w:proofErr w:type="spellEnd"/>
            <w:r w:rsidRPr="007A350C">
              <w:rPr>
                <w:sz w:val="19"/>
                <w:szCs w:val="19"/>
              </w:rPr>
              <w:t>)</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5B1DA185" w14:textId="77777777" w:rsidR="00907435" w:rsidRPr="00C8294B" w:rsidRDefault="00907435" w:rsidP="00907435">
            <w:pPr>
              <w:ind w:left="113" w:right="113"/>
              <w:jc w:val="center"/>
              <w:rPr>
                <w:sz w:val="20"/>
                <w:szCs w:val="20"/>
              </w:rPr>
            </w:pPr>
            <w:r w:rsidRPr="007A350C">
              <w:rPr>
                <w:sz w:val="19"/>
                <w:szCs w:val="19"/>
              </w:rPr>
              <w:t>Basınç (</w:t>
            </w:r>
            <w:proofErr w:type="spellStart"/>
            <w:r>
              <w:rPr>
                <w:sz w:val="19"/>
                <w:szCs w:val="19"/>
              </w:rPr>
              <w:t>kPA</w:t>
            </w:r>
            <w:proofErr w:type="spellEnd"/>
            <w:r w:rsidRPr="007A350C">
              <w:rPr>
                <w:sz w:val="19"/>
                <w:szCs w:val="19"/>
              </w:rPr>
              <w:t>)</w:t>
            </w:r>
          </w:p>
        </w:tc>
        <w:tc>
          <w:tcPr>
            <w:tcW w:w="566"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1ACA5288" w14:textId="77777777" w:rsidR="00907435" w:rsidRPr="00C8294B" w:rsidRDefault="00907435" w:rsidP="00907435">
            <w:pPr>
              <w:ind w:left="113" w:right="113"/>
              <w:jc w:val="center"/>
              <w:rPr>
                <w:sz w:val="20"/>
                <w:szCs w:val="20"/>
              </w:rPr>
            </w:pPr>
            <w:r w:rsidRPr="007A350C">
              <w:rPr>
                <w:sz w:val="19"/>
                <w:szCs w:val="19"/>
              </w:rPr>
              <w:t>Nem (% RH)</w:t>
            </w:r>
          </w:p>
        </w:tc>
        <w:tc>
          <w:tcPr>
            <w:tcW w:w="647"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5ECCFA14" w14:textId="77777777" w:rsidR="00907435" w:rsidRPr="00C8294B" w:rsidRDefault="00907435" w:rsidP="00907435">
            <w:pPr>
              <w:ind w:left="113" w:right="113"/>
              <w:jc w:val="center"/>
              <w:rPr>
                <w:sz w:val="20"/>
                <w:szCs w:val="20"/>
              </w:rPr>
            </w:pPr>
            <w:r w:rsidRPr="007A350C">
              <w:rPr>
                <w:sz w:val="19"/>
                <w:szCs w:val="19"/>
              </w:rPr>
              <w:t>Hava Akım Hızı (m/s</w:t>
            </w:r>
            <w:r w:rsidRPr="007A350C">
              <w:rPr>
                <w:sz w:val="19"/>
                <w:szCs w:val="19"/>
                <w:vertAlign w:val="superscript"/>
              </w:rPr>
              <w:t>2</w:t>
            </w:r>
            <w:r w:rsidRPr="007A350C">
              <w:rPr>
                <w:sz w:val="19"/>
                <w:szCs w:val="19"/>
              </w:rPr>
              <w:t>)</w:t>
            </w:r>
          </w:p>
        </w:tc>
      </w:tr>
      <w:tr w:rsidR="00372AE6" w:rsidRPr="004164B0" w14:paraId="50C246EC" w14:textId="77777777" w:rsidTr="00AD1A39">
        <w:trPr>
          <w:trHeight w:val="340"/>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17B28CA2" w14:textId="77777777" w:rsidR="00372AE6" w:rsidRPr="00C8294B" w:rsidRDefault="00372AE6" w:rsidP="00FE385B">
            <w:pPr>
              <w:rPr>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7C9DF9F" w14:textId="77777777" w:rsidR="00372AE6" w:rsidRPr="00C8294B" w:rsidRDefault="00372AE6" w:rsidP="00FE385B">
            <w:pP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14:paraId="56949626" w14:textId="77777777" w:rsidR="00372AE6" w:rsidRPr="00C8294B" w:rsidRDefault="00372AE6" w:rsidP="00FE385B">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512346"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C2E462"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BC06707" w14:textId="77777777" w:rsidR="00372AE6" w:rsidRPr="00C8294B" w:rsidRDefault="00372AE6" w:rsidP="00FE385B">
            <w:pP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F3D792B" w14:textId="77777777" w:rsidR="00372AE6" w:rsidRPr="00C8294B" w:rsidRDefault="00372AE6" w:rsidP="00FE385B">
            <w:pP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45E49C1" w14:textId="77777777" w:rsidR="00372AE6" w:rsidRPr="00C8294B" w:rsidRDefault="00372AE6" w:rsidP="00FE385B">
            <w:pPr>
              <w:jc w:val="center"/>
              <w:rPr>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0403081" w14:textId="77777777" w:rsidR="00372AE6" w:rsidRPr="00C8294B" w:rsidRDefault="00372AE6" w:rsidP="00FE385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9191F7" w14:textId="77777777" w:rsidR="00372AE6" w:rsidRPr="00C8294B" w:rsidRDefault="00372AE6" w:rsidP="00FE385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99870C" w14:textId="77777777" w:rsidR="00372AE6" w:rsidRPr="00C8294B" w:rsidRDefault="00372AE6" w:rsidP="00FE385B">
            <w:pPr>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CDEBACA" w14:textId="77777777" w:rsidR="00372AE6" w:rsidRPr="00C8294B" w:rsidRDefault="00372AE6" w:rsidP="00FE385B">
            <w:pPr>
              <w:jc w:val="center"/>
              <w:rPr>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77B0B2A4" w14:textId="77777777" w:rsidR="00372AE6" w:rsidRPr="00C8294B" w:rsidRDefault="00372AE6" w:rsidP="00FE385B">
            <w:pPr>
              <w:jc w:val="center"/>
              <w:rPr>
                <w:sz w:val="20"/>
                <w:szCs w:val="20"/>
              </w:rPr>
            </w:pPr>
          </w:p>
        </w:tc>
      </w:tr>
      <w:tr w:rsidR="00372AE6" w:rsidRPr="004164B0" w14:paraId="68FDA847" w14:textId="77777777" w:rsidTr="00AD1A39">
        <w:trPr>
          <w:trHeight w:val="340"/>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4827A3A0" w14:textId="77777777" w:rsidR="00372AE6" w:rsidRPr="00C8294B" w:rsidRDefault="00372AE6" w:rsidP="00FE385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33BD0D70" w14:textId="77777777" w:rsidR="00372AE6" w:rsidRPr="00C8294B" w:rsidRDefault="00372AE6" w:rsidP="00FE385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noWrap/>
            <w:vAlign w:val="center"/>
          </w:tcPr>
          <w:p w14:paraId="76B95322" w14:textId="77777777" w:rsidR="00372AE6" w:rsidRPr="00C8294B" w:rsidRDefault="00372AE6" w:rsidP="00FE385B">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B72A33"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DAC145"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A352645" w14:textId="77777777" w:rsidR="00372AE6" w:rsidRPr="00C8294B" w:rsidRDefault="00372AE6" w:rsidP="00FE385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409F35D" w14:textId="77777777" w:rsidR="00372AE6" w:rsidRPr="00C8294B" w:rsidRDefault="00372AE6" w:rsidP="00FE385B">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CCA2FDF" w14:textId="77777777" w:rsidR="00372AE6" w:rsidRPr="00C8294B" w:rsidRDefault="00372AE6" w:rsidP="00FE385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39B45DE" w14:textId="77777777" w:rsidR="00372AE6" w:rsidRPr="00C8294B" w:rsidRDefault="00372AE6" w:rsidP="00FE385B">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6D436E7" w14:textId="77777777" w:rsidR="00372AE6" w:rsidRPr="00C8294B" w:rsidRDefault="00372AE6" w:rsidP="00FE385B">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4B3347" w14:textId="77777777" w:rsidR="00372AE6" w:rsidRPr="00C8294B" w:rsidRDefault="00372AE6" w:rsidP="00FE385B">
            <w:pPr>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DFB1232" w14:textId="77777777" w:rsidR="00372AE6" w:rsidRPr="00C8294B" w:rsidRDefault="00372AE6" w:rsidP="00FE385B">
            <w:pPr>
              <w:rPr>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63F5D51D" w14:textId="77777777" w:rsidR="00372AE6" w:rsidRPr="00C8294B" w:rsidRDefault="00372AE6" w:rsidP="00FE385B">
            <w:pPr>
              <w:rPr>
                <w:sz w:val="20"/>
                <w:szCs w:val="20"/>
              </w:rPr>
            </w:pPr>
          </w:p>
        </w:tc>
      </w:tr>
      <w:tr w:rsidR="00372AE6" w:rsidRPr="004164B0" w14:paraId="1A6543D5" w14:textId="77777777" w:rsidTr="00AD1A39">
        <w:trPr>
          <w:trHeight w:val="340"/>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662D9777" w14:textId="77777777" w:rsidR="00372AE6" w:rsidRPr="00C8294B" w:rsidRDefault="00372AE6" w:rsidP="00FE385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E188ABE" w14:textId="77777777" w:rsidR="00372AE6" w:rsidRPr="00C8294B" w:rsidRDefault="00372AE6" w:rsidP="00FE385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noWrap/>
            <w:vAlign w:val="center"/>
          </w:tcPr>
          <w:p w14:paraId="0E8F850D" w14:textId="77777777" w:rsidR="00372AE6" w:rsidRPr="00C8294B" w:rsidRDefault="00372AE6" w:rsidP="00FE385B">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EFF819"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0DAFA6" w14:textId="77777777" w:rsidR="00372AE6" w:rsidRPr="00C8294B" w:rsidRDefault="00372AE6" w:rsidP="00FE385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18419C" w14:textId="77777777" w:rsidR="00372AE6" w:rsidRPr="00C8294B" w:rsidRDefault="00372AE6" w:rsidP="00FE385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899AA08" w14:textId="77777777" w:rsidR="00372AE6" w:rsidRPr="00C8294B" w:rsidRDefault="00372AE6" w:rsidP="00FE385B">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A1CBCC3" w14:textId="77777777" w:rsidR="00372AE6" w:rsidRPr="00C8294B" w:rsidRDefault="00372AE6" w:rsidP="00FE385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B826619" w14:textId="77777777" w:rsidR="00372AE6" w:rsidRPr="00C8294B" w:rsidRDefault="00372AE6" w:rsidP="00FE385B">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939E14" w14:textId="77777777" w:rsidR="00372AE6" w:rsidRPr="00C8294B" w:rsidRDefault="00372AE6" w:rsidP="00FE385B">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244CAA" w14:textId="77777777" w:rsidR="00372AE6" w:rsidRPr="00C8294B" w:rsidRDefault="00372AE6" w:rsidP="00FE385B">
            <w:pPr>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19E0913" w14:textId="77777777" w:rsidR="00372AE6" w:rsidRPr="00C8294B" w:rsidRDefault="00372AE6" w:rsidP="00FE385B">
            <w:pPr>
              <w:rPr>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16CEE649" w14:textId="77777777" w:rsidR="00372AE6" w:rsidRPr="00C8294B" w:rsidRDefault="00372AE6" w:rsidP="00FE385B">
            <w:pPr>
              <w:rPr>
                <w:sz w:val="20"/>
                <w:szCs w:val="20"/>
              </w:rPr>
            </w:pPr>
          </w:p>
        </w:tc>
      </w:tr>
      <w:tr w:rsidR="00372AE6" w:rsidRPr="004164B0" w14:paraId="34F7F2B4" w14:textId="77777777" w:rsidTr="00AD1A39">
        <w:trPr>
          <w:trHeight w:val="340"/>
          <w:jc w:val="center"/>
        </w:trPr>
        <w:tc>
          <w:tcPr>
            <w:tcW w:w="4820" w:type="dxa"/>
            <w:gridSpan w:val="2"/>
            <w:vMerge w:val="restart"/>
            <w:tcBorders>
              <w:top w:val="single" w:sz="4" w:space="0" w:color="auto"/>
              <w:left w:val="single" w:sz="4" w:space="0" w:color="auto"/>
              <w:right w:val="single" w:sz="4" w:space="0" w:color="auto"/>
            </w:tcBorders>
            <w:shd w:val="clear" w:color="auto" w:fill="F2F2F2"/>
            <w:vAlign w:val="center"/>
          </w:tcPr>
          <w:p w14:paraId="39E7F688" w14:textId="77777777" w:rsidR="00372AE6" w:rsidRPr="00C8294B" w:rsidRDefault="00372AE6" w:rsidP="00FE385B">
            <w:pPr>
              <w:jc w:val="center"/>
              <w:rPr>
                <w:sz w:val="20"/>
                <w:szCs w:val="20"/>
              </w:rPr>
            </w:pPr>
            <w:r w:rsidRPr="00C8294B">
              <w:rPr>
                <w:sz w:val="20"/>
                <w:szCs w:val="20"/>
              </w:rPr>
              <w:t xml:space="preserve">REFERANS SINIR DEĞERLER </w:t>
            </w: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[1]</w:t>
            </w:r>
            <w:r w:rsidRPr="00C8294B">
              <w:rPr>
                <w:sz w:val="20"/>
                <w:szCs w:val="20"/>
              </w:rPr>
              <w:fldChar w:fldCharType="end"/>
            </w:r>
          </w:p>
        </w:tc>
        <w:tc>
          <w:tcPr>
            <w:tcW w:w="38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E98312" w14:textId="77777777" w:rsidR="00372AE6" w:rsidRPr="00C8294B" w:rsidRDefault="00372AE6" w:rsidP="00FE385B">
            <w:pPr>
              <w:rPr>
                <w:sz w:val="20"/>
                <w:szCs w:val="20"/>
              </w:rPr>
            </w:pPr>
            <w:r w:rsidRPr="00C8294B">
              <w:rPr>
                <w:sz w:val="20"/>
                <w:szCs w:val="20"/>
              </w:rPr>
              <w:t xml:space="preserve">En düşük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589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2355FDD7" w14:textId="77777777" w:rsidR="00372AE6" w:rsidRPr="00C8294B" w:rsidRDefault="00372AE6" w:rsidP="00FE385B">
            <w:pPr>
              <w:rPr>
                <w:sz w:val="20"/>
                <w:szCs w:val="20"/>
              </w:rPr>
            </w:pPr>
            <w:r w:rsidRPr="00C8294B">
              <w:rPr>
                <w:sz w:val="20"/>
                <w:szCs w:val="20"/>
              </w:rPr>
              <w:t xml:space="preserve">80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sidRPr="00C8294B">
              <w:rPr>
                <w:sz w:val="20"/>
                <w:szCs w:val="20"/>
              </w:rPr>
              <w:t xml:space="preserve"> = 135</w:t>
            </w:r>
            <w:r>
              <w:rPr>
                <w:sz w:val="20"/>
                <w:szCs w:val="20"/>
              </w:rPr>
              <w:t xml:space="preserve">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4164B0" w14:paraId="52E301AE" w14:textId="77777777" w:rsidTr="00AD1A39">
        <w:trPr>
          <w:trHeight w:val="340"/>
          <w:jc w:val="center"/>
        </w:trPr>
        <w:tc>
          <w:tcPr>
            <w:tcW w:w="4820" w:type="dxa"/>
            <w:gridSpan w:val="2"/>
            <w:vMerge/>
            <w:tcBorders>
              <w:left w:val="single" w:sz="4" w:space="0" w:color="auto"/>
              <w:right w:val="single" w:sz="4" w:space="0" w:color="auto"/>
            </w:tcBorders>
            <w:shd w:val="clear" w:color="auto" w:fill="F2F2F2"/>
            <w:vAlign w:val="center"/>
          </w:tcPr>
          <w:p w14:paraId="2726B5D0" w14:textId="77777777" w:rsidR="00372AE6" w:rsidRPr="00C8294B" w:rsidRDefault="00372AE6" w:rsidP="00FE385B">
            <w:pPr>
              <w:jc w:val="center"/>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319BEE9" w14:textId="77777777" w:rsidR="00372AE6" w:rsidRPr="00C8294B" w:rsidRDefault="00372AE6" w:rsidP="00FE385B">
            <w:pPr>
              <w:rPr>
                <w:sz w:val="20"/>
                <w:szCs w:val="20"/>
              </w:rPr>
            </w:pPr>
            <w:r w:rsidRPr="00C8294B">
              <w:rPr>
                <w:sz w:val="20"/>
                <w:szCs w:val="20"/>
              </w:rPr>
              <w:t xml:space="preserve">En yüksek </w:t>
            </w:r>
            <w:proofErr w:type="spellStart"/>
            <w:r w:rsidRPr="00C8294B">
              <w:rPr>
                <w:sz w:val="20"/>
                <w:szCs w:val="20"/>
              </w:rPr>
              <w:t>maruziyet</w:t>
            </w:r>
            <w:proofErr w:type="spellEnd"/>
            <w:r w:rsidRPr="00C8294B">
              <w:rPr>
                <w:sz w:val="20"/>
                <w:szCs w:val="20"/>
              </w:rPr>
              <w:t xml:space="preserve"> eylem değerleri: L</w:t>
            </w:r>
            <w:r w:rsidRPr="00C8294B">
              <w:rPr>
                <w:sz w:val="20"/>
                <w:szCs w:val="20"/>
                <w:vertAlign w:val="subscript"/>
              </w:rPr>
              <w:t>EX, 8saat</w:t>
            </w:r>
          </w:p>
        </w:tc>
        <w:tc>
          <w:tcPr>
            <w:tcW w:w="589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DBDBC05" w14:textId="77777777" w:rsidR="00372AE6" w:rsidRPr="00C8294B" w:rsidRDefault="00372AE6" w:rsidP="00FE385B">
            <w:pPr>
              <w:rPr>
                <w:sz w:val="20"/>
                <w:szCs w:val="20"/>
              </w:rPr>
            </w:pPr>
            <w:r w:rsidRPr="00C8294B">
              <w:rPr>
                <w:sz w:val="20"/>
                <w:szCs w:val="20"/>
              </w:rPr>
              <w:t xml:space="preserve">85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Pr>
                <w:sz w:val="20"/>
                <w:szCs w:val="20"/>
              </w:rPr>
              <w:t xml:space="preserve"> = 137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r w:rsidR="00372AE6" w:rsidRPr="004164B0" w14:paraId="0DF308DD" w14:textId="77777777" w:rsidTr="00AD1A39">
        <w:trPr>
          <w:trHeight w:val="340"/>
          <w:jc w:val="center"/>
        </w:trPr>
        <w:tc>
          <w:tcPr>
            <w:tcW w:w="4820" w:type="dxa"/>
            <w:gridSpan w:val="2"/>
            <w:vMerge/>
            <w:tcBorders>
              <w:left w:val="single" w:sz="4" w:space="0" w:color="auto"/>
              <w:bottom w:val="single" w:sz="4" w:space="0" w:color="auto"/>
              <w:right w:val="single" w:sz="4" w:space="0" w:color="auto"/>
            </w:tcBorders>
            <w:shd w:val="clear" w:color="auto" w:fill="F2F2F2"/>
            <w:vAlign w:val="center"/>
          </w:tcPr>
          <w:p w14:paraId="69C43F55" w14:textId="77777777" w:rsidR="00372AE6" w:rsidRPr="00C8294B" w:rsidRDefault="00372AE6" w:rsidP="00FE385B">
            <w:pPr>
              <w:jc w:val="center"/>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8BE98E4" w14:textId="77777777" w:rsidR="00372AE6" w:rsidRPr="00C8294B" w:rsidRDefault="00372AE6" w:rsidP="00FE385B">
            <w:pPr>
              <w:rPr>
                <w:sz w:val="20"/>
                <w:szCs w:val="20"/>
              </w:rPr>
            </w:pPr>
            <w:proofErr w:type="spellStart"/>
            <w:r w:rsidRPr="00C8294B">
              <w:rPr>
                <w:sz w:val="20"/>
                <w:szCs w:val="20"/>
              </w:rPr>
              <w:t>Maruziyet</w:t>
            </w:r>
            <w:proofErr w:type="spellEnd"/>
            <w:r w:rsidRPr="00C8294B">
              <w:rPr>
                <w:sz w:val="20"/>
                <w:szCs w:val="20"/>
              </w:rPr>
              <w:t xml:space="preserve"> sınır değerleri: L</w:t>
            </w:r>
            <w:r w:rsidRPr="00C8294B">
              <w:rPr>
                <w:sz w:val="20"/>
                <w:szCs w:val="20"/>
                <w:vertAlign w:val="subscript"/>
              </w:rPr>
              <w:t>EX, 8saat</w:t>
            </w:r>
          </w:p>
        </w:tc>
        <w:tc>
          <w:tcPr>
            <w:tcW w:w="589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32FC23B8" w14:textId="77777777" w:rsidR="00372AE6" w:rsidRPr="00C8294B" w:rsidRDefault="00372AE6" w:rsidP="00FE385B">
            <w:pPr>
              <w:rPr>
                <w:sz w:val="20"/>
                <w:szCs w:val="20"/>
              </w:rPr>
            </w:pPr>
            <w:r w:rsidRPr="00C8294B">
              <w:rPr>
                <w:sz w:val="20"/>
                <w:szCs w:val="20"/>
              </w:rPr>
              <w:t xml:space="preserve">87 </w:t>
            </w:r>
            <w:proofErr w:type="spellStart"/>
            <w:r w:rsidRPr="00C8294B">
              <w:rPr>
                <w:sz w:val="20"/>
                <w:szCs w:val="20"/>
              </w:rPr>
              <w:t>dB</w:t>
            </w:r>
            <w:proofErr w:type="spellEnd"/>
            <w:r w:rsidRPr="00C8294B">
              <w:rPr>
                <w:sz w:val="20"/>
                <w:szCs w:val="20"/>
              </w:rPr>
              <w:t xml:space="preserve">(A) veya </w:t>
            </w:r>
            <w:proofErr w:type="spellStart"/>
            <w:r w:rsidRPr="00C8294B">
              <w:rPr>
                <w:sz w:val="20"/>
                <w:szCs w:val="20"/>
              </w:rPr>
              <w:t>P</w:t>
            </w:r>
            <w:r w:rsidRPr="00C8294B">
              <w:rPr>
                <w:sz w:val="20"/>
                <w:szCs w:val="20"/>
                <w:vertAlign w:val="subscript"/>
              </w:rPr>
              <w:t>peak</w:t>
            </w:r>
            <w:proofErr w:type="spellEnd"/>
            <w:r w:rsidRPr="00C8294B">
              <w:rPr>
                <w:sz w:val="20"/>
                <w:szCs w:val="20"/>
              </w:rPr>
              <w:t xml:space="preserve"> = </w:t>
            </w:r>
            <w:r>
              <w:rPr>
                <w:sz w:val="20"/>
                <w:szCs w:val="20"/>
              </w:rPr>
              <w:t xml:space="preserve">140 </w:t>
            </w:r>
            <w:proofErr w:type="spellStart"/>
            <w:r>
              <w:rPr>
                <w:sz w:val="20"/>
                <w:szCs w:val="20"/>
              </w:rPr>
              <w:t>dB</w:t>
            </w:r>
            <w:proofErr w:type="spellEnd"/>
            <w:r w:rsidRPr="00C8294B">
              <w:rPr>
                <w:sz w:val="20"/>
                <w:szCs w:val="20"/>
              </w:rPr>
              <w:t>(C) re. 20 µ</w:t>
            </w:r>
            <w:proofErr w:type="spellStart"/>
            <w:r w:rsidRPr="00C8294B">
              <w:rPr>
                <w:sz w:val="20"/>
                <w:szCs w:val="20"/>
              </w:rPr>
              <w:t>Pa</w:t>
            </w:r>
            <w:proofErr w:type="spellEnd"/>
          </w:p>
        </w:tc>
      </w:tr>
    </w:tbl>
    <w:p w14:paraId="3FA7B08C" w14:textId="77777777" w:rsidR="00372AE6" w:rsidRDefault="00372AE6" w:rsidP="00372AE6"/>
    <w:p w14:paraId="1F2CAF6C" w14:textId="77777777" w:rsidR="00372AE6" w:rsidRPr="007A350C" w:rsidRDefault="007A350C" w:rsidP="00372AE6">
      <w:pPr>
        <w:rPr>
          <w:sz w:val="16"/>
          <w:szCs w:val="16"/>
        </w:rPr>
      </w:pPr>
      <w:r w:rsidRPr="007A350C">
        <w:rPr>
          <w:sz w:val="16"/>
          <w:szCs w:val="16"/>
        </w:rPr>
        <w:fldChar w:fldCharType="begin"/>
      </w:r>
      <w:r w:rsidRPr="007A350C">
        <w:rPr>
          <w:sz w:val="16"/>
          <w:szCs w:val="16"/>
        </w:rPr>
        <w:instrText xml:space="preserve"> REF _Ref471121299 \r \h  \* MERGEFORMAT </w:instrText>
      </w:r>
      <w:r w:rsidRPr="007A350C">
        <w:rPr>
          <w:sz w:val="16"/>
          <w:szCs w:val="16"/>
        </w:rPr>
      </w:r>
      <w:r w:rsidRPr="007A350C">
        <w:rPr>
          <w:sz w:val="16"/>
          <w:szCs w:val="16"/>
        </w:rPr>
        <w:fldChar w:fldCharType="separate"/>
      </w:r>
      <w:r w:rsidRPr="007A350C">
        <w:rPr>
          <w:sz w:val="16"/>
          <w:szCs w:val="16"/>
        </w:rPr>
        <w:t>[1]</w:t>
      </w:r>
      <w:r w:rsidRPr="007A350C">
        <w:rPr>
          <w:sz w:val="16"/>
          <w:szCs w:val="16"/>
        </w:rPr>
        <w:fldChar w:fldCharType="end"/>
      </w:r>
      <w:r w:rsidRPr="007A350C">
        <w:rPr>
          <w:sz w:val="16"/>
          <w:szCs w:val="16"/>
        </w:rPr>
        <w:t xml:space="preserve"> Çalışanların Gürültü </w:t>
      </w:r>
      <w:proofErr w:type="gramStart"/>
      <w:r w:rsidRPr="007A350C">
        <w:rPr>
          <w:sz w:val="16"/>
          <w:szCs w:val="16"/>
        </w:rPr>
        <w:t>İle</w:t>
      </w:r>
      <w:proofErr w:type="gramEnd"/>
      <w:r w:rsidRPr="007A350C">
        <w:rPr>
          <w:sz w:val="16"/>
          <w:szCs w:val="16"/>
        </w:rPr>
        <w:t xml:space="preserve"> İlgili Risklerden Korunmalarına Dair Yönetmelik</w:t>
      </w:r>
      <w:r>
        <w:rPr>
          <w:sz w:val="16"/>
          <w:szCs w:val="16"/>
        </w:rPr>
        <w:t xml:space="preserve"> (R.G. Tarih </w:t>
      </w:r>
      <w:r w:rsidRPr="007A350C">
        <w:rPr>
          <w:sz w:val="16"/>
          <w:szCs w:val="16"/>
        </w:rPr>
        <w:t>28.07.2013</w:t>
      </w:r>
      <w:r>
        <w:rPr>
          <w:sz w:val="16"/>
          <w:szCs w:val="16"/>
        </w:rPr>
        <w:t xml:space="preserve">, sayı </w:t>
      </w:r>
      <w:r w:rsidRPr="007A350C">
        <w:rPr>
          <w:sz w:val="16"/>
          <w:szCs w:val="16"/>
        </w:rPr>
        <w:t>28721</w:t>
      </w:r>
      <w:r>
        <w:rPr>
          <w:sz w:val="16"/>
          <w:szCs w:val="16"/>
        </w:rPr>
        <w:t>)</w:t>
      </w:r>
    </w:p>
    <w:p w14:paraId="10527D6E" w14:textId="77777777" w:rsidR="00372AE6" w:rsidRDefault="00372AE6" w:rsidP="00372AE6"/>
    <w:p w14:paraId="47A2AB78" w14:textId="77777777" w:rsidR="00372AE6" w:rsidRDefault="00372AE6" w:rsidP="00372AE6"/>
    <w:p w14:paraId="4698F183" w14:textId="77777777" w:rsidR="00A643BB" w:rsidRDefault="00A643BB" w:rsidP="00372AE6">
      <w:pPr>
        <w:rPr>
          <w:b/>
        </w:rPr>
      </w:pPr>
    </w:p>
    <w:p w14:paraId="7475FD09" w14:textId="77777777" w:rsidR="00A643BB" w:rsidRDefault="00A643BB" w:rsidP="00372AE6">
      <w:pPr>
        <w:rPr>
          <w:b/>
        </w:rPr>
      </w:pPr>
    </w:p>
    <w:p w14:paraId="6D79494A" w14:textId="77777777" w:rsidR="00A643BB" w:rsidRDefault="00A643BB" w:rsidP="00372AE6">
      <w:pPr>
        <w:rPr>
          <w:b/>
        </w:rPr>
      </w:pPr>
    </w:p>
    <w:p w14:paraId="60FD8202" w14:textId="77777777" w:rsidR="00A643BB" w:rsidRDefault="00A643BB" w:rsidP="00372AE6">
      <w:pPr>
        <w:rPr>
          <w:b/>
        </w:rPr>
      </w:pPr>
    </w:p>
    <w:p w14:paraId="787176BE" w14:textId="77777777" w:rsidR="00A643BB" w:rsidRDefault="00A643BB" w:rsidP="00372AE6">
      <w:pPr>
        <w:rPr>
          <w:b/>
        </w:rPr>
      </w:pPr>
    </w:p>
    <w:p w14:paraId="33E54611" w14:textId="77777777" w:rsidR="00A643BB" w:rsidRDefault="00A643BB" w:rsidP="00372AE6">
      <w:pPr>
        <w:rPr>
          <w:b/>
        </w:rPr>
      </w:pPr>
    </w:p>
    <w:p w14:paraId="7DBDDB81" w14:textId="77777777" w:rsidR="00A643BB" w:rsidRDefault="00A643BB" w:rsidP="00372AE6">
      <w:pPr>
        <w:rPr>
          <w:b/>
        </w:rPr>
      </w:pPr>
    </w:p>
    <w:p w14:paraId="779AE230" w14:textId="77777777" w:rsidR="00A643BB" w:rsidRDefault="00A643BB" w:rsidP="00372AE6">
      <w:pPr>
        <w:rPr>
          <w:b/>
        </w:rPr>
      </w:pPr>
    </w:p>
    <w:p w14:paraId="0BE4553C" w14:textId="77777777" w:rsidR="00A643BB" w:rsidRDefault="00A643BB" w:rsidP="00372AE6">
      <w:pPr>
        <w:rPr>
          <w:b/>
        </w:rPr>
      </w:pPr>
    </w:p>
    <w:p w14:paraId="51A693C5" w14:textId="77777777" w:rsidR="00A643BB" w:rsidRDefault="00A643BB" w:rsidP="00372AE6">
      <w:pPr>
        <w:rPr>
          <w:b/>
        </w:rPr>
      </w:pPr>
    </w:p>
    <w:p w14:paraId="7E7FD683" w14:textId="77777777" w:rsidR="00372AE6" w:rsidRDefault="00A643BB" w:rsidP="00372AE6">
      <w:pPr>
        <w:rPr>
          <w:b/>
        </w:rPr>
      </w:pPr>
      <w:r w:rsidRPr="00A643BB">
        <w:rPr>
          <w:b/>
        </w:rPr>
        <w:lastRenderedPageBreak/>
        <w:t xml:space="preserve">Tablo </w:t>
      </w:r>
      <w:r w:rsidR="00F30E29">
        <w:rPr>
          <w:b/>
        </w:rPr>
        <w:t>6</w:t>
      </w:r>
      <w:r w:rsidRPr="00A643BB">
        <w:rPr>
          <w:b/>
        </w:rPr>
        <w:t xml:space="preserve">. </w:t>
      </w:r>
      <w:r w:rsidRPr="00A643BB">
        <w:t>İşyeri ortam gürültü sonuçları</w:t>
      </w:r>
    </w:p>
    <w:p w14:paraId="095559A7" w14:textId="77777777" w:rsidR="00A643BB" w:rsidRPr="00A643BB" w:rsidRDefault="00A643BB" w:rsidP="00372AE6">
      <w:pPr>
        <w:rPr>
          <w:b/>
        </w:rPr>
      </w:pPr>
    </w:p>
    <w:tbl>
      <w:tblPr>
        <w:tblW w:w="4992"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770"/>
        <w:gridCol w:w="2803"/>
        <w:gridCol w:w="2064"/>
        <w:gridCol w:w="1180"/>
        <w:gridCol w:w="807"/>
        <w:gridCol w:w="993"/>
        <w:gridCol w:w="853"/>
        <w:gridCol w:w="1134"/>
        <w:gridCol w:w="571"/>
        <w:gridCol w:w="571"/>
        <w:gridCol w:w="571"/>
        <w:gridCol w:w="570"/>
        <w:gridCol w:w="650"/>
      </w:tblGrid>
      <w:tr w:rsidR="00656DD3" w:rsidRPr="00656DD3" w14:paraId="6988E52D" w14:textId="77777777" w:rsidTr="0054400D">
        <w:trPr>
          <w:trHeight w:val="345"/>
          <w:tblHeader/>
          <w:jc w:val="center"/>
        </w:trPr>
        <w:tc>
          <w:tcPr>
            <w:tcW w:w="1700" w:type="dxa"/>
            <w:vMerge w:val="restart"/>
            <w:tcBorders>
              <w:top w:val="single" w:sz="4" w:space="0" w:color="auto"/>
              <w:left w:val="single" w:sz="4" w:space="0" w:color="auto"/>
              <w:right w:val="single" w:sz="4" w:space="0" w:color="auto"/>
            </w:tcBorders>
            <w:shd w:val="clear" w:color="auto" w:fill="F2F2F2"/>
            <w:vAlign w:val="center"/>
          </w:tcPr>
          <w:p w14:paraId="2A5D0B19" w14:textId="77777777" w:rsidR="00656DD3" w:rsidRPr="00656DD3" w:rsidRDefault="00656DD3" w:rsidP="00656DD3">
            <w:pPr>
              <w:jc w:val="center"/>
              <w:rPr>
                <w:sz w:val="20"/>
                <w:szCs w:val="20"/>
              </w:rPr>
            </w:pPr>
            <w:r w:rsidRPr="00656DD3">
              <w:rPr>
                <w:sz w:val="20"/>
                <w:szCs w:val="20"/>
              </w:rPr>
              <w:t>Ölçüm Yapılan Bölüm</w:t>
            </w:r>
          </w:p>
        </w:tc>
        <w:tc>
          <w:tcPr>
            <w:tcW w:w="2694" w:type="dxa"/>
            <w:vMerge w:val="restart"/>
            <w:tcBorders>
              <w:top w:val="single" w:sz="4" w:space="0" w:color="auto"/>
              <w:left w:val="single" w:sz="4" w:space="0" w:color="auto"/>
              <w:right w:val="single" w:sz="4" w:space="0" w:color="auto"/>
            </w:tcBorders>
            <w:shd w:val="clear" w:color="auto" w:fill="F2F2F2"/>
            <w:vAlign w:val="center"/>
          </w:tcPr>
          <w:p w14:paraId="4E7F9719" w14:textId="77777777" w:rsidR="00656DD3" w:rsidRPr="00656DD3" w:rsidRDefault="00656DD3" w:rsidP="00656DD3">
            <w:pPr>
              <w:jc w:val="center"/>
              <w:rPr>
                <w:sz w:val="20"/>
                <w:szCs w:val="20"/>
              </w:rPr>
            </w:pPr>
            <w:r w:rsidRPr="00656DD3">
              <w:rPr>
                <w:sz w:val="20"/>
                <w:szCs w:val="20"/>
              </w:rPr>
              <w:t>Ölçüm Yapılan Makine/Ekipman Bilgileri</w:t>
            </w:r>
          </w:p>
          <w:p w14:paraId="0FD46BD5" w14:textId="77777777" w:rsidR="00656DD3" w:rsidRPr="00656DD3" w:rsidRDefault="00656DD3" w:rsidP="00656DD3">
            <w:pPr>
              <w:jc w:val="center"/>
              <w:rPr>
                <w:sz w:val="20"/>
                <w:szCs w:val="20"/>
              </w:rPr>
            </w:pPr>
            <w:r w:rsidRPr="00656DD3">
              <w:rPr>
                <w:sz w:val="20"/>
                <w:szCs w:val="20"/>
              </w:rPr>
              <w:t>(</w:t>
            </w:r>
            <w:proofErr w:type="gramStart"/>
            <w:r w:rsidRPr="00656DD3">
              <w:rPr>
                <w:sz w:val="20"/>
                <w:szCs w:val="20"/>
              </w:rPr>
              <w:t>marka</w:t>
            </w:r>
            <w:proofErr w:type="gramEnd"/>
            <w:r w:rsidRPr="00656DD3">
              <w:rPr>
                <w:sz w:val="20"/>
                <w:szCs w:val="20"/>
              </w:rPr>
              <w:t xml:space="preserve">, model, üretim yılı </w:t>
            </w:r>
            <w:proofErr w:type="spellStart"/>
            <w:r w:rsidRPr="00656DD3">
              <w:rPr>
                <w:sz w:val="20"/>
                <w:szCs w:val="20"/>
              </w:rPr>
              <w:t>vb</w:t>
            </w:r>
            <w:proofErr w:type="spellEnd"/>
            <w:r w:rsidRPr="00656DD3">
              <w:rPr>
                <w:sz w:val="20"/>
                <w:szCs w:val="20"/>
              </w:rPr>
              <w:t>)</w:t>
            </w:r>
          </w:p>
        </w:tc>
        <w:tc>
          <w:tcPr>
            <w:tcW w:w="1984" w:type="dxa"/>
            <w:vMerge w:val="restart"/>
            <w:tcBorders>
              <w:top w:val="single" w:sz="4" w:space="0" w:color="auto"/>
              <w:left w:val="single" w:sz="4" w:space="0" w:color="auto"/>
              <w:right w:val="single" w:sz="4" w:space="0" w:color="auto"/>
            </w:tcBorders>
            <w:shd w:val="clear" w:color="auto" w:fill="F2F2F2"/>
            <w:noWrap/>
            <w:vAlign w:val="center"/>
          </w:tcPr>
          <w:p w14:paraId="6339845F" w14:textId="77777777" w:rsidR="00656DD3" w:rsidRPr="00656DD3" w:rsidRDefault="00656DD3" w:rsidP="00656DD3">
            <w:pPr>
              <w:jc w:val="center"/>
              <w:rPr>
                <w:sz w:val="20"/>
                <w:szCs w:val="20"/>
              </w:rPr>
            </w:pPr>
            <w:r w:rsidRPr="00656DD3">
              <w:rPr>
                <w:sz w:val="20"/>
                <w:szCs w:val="20"/>
              </w:rPr>
              <w:t>Ölçüm Noktasının Özellikleri</w:t>
            </w:r>
          </w:p>
          <w:p w14:paraId="309820FB" w14:textId="77777777" w:rsidR="00656DD3" w:rsidRPr="00656DD3" w:rsidRDefault="00656DD3" w:rsidP="00656DD3">
            <w:pPr>
              <w:jc w:val="center"/>
              <w:rPr>
                <w:sz w:val="20"/>
                <w:szCs w:val="20"/>
              </w:rPr>
            </w:pPr>
            <w:r w:rsidRPr="00656DD3">
              <w:rPr>
                <w:sz w:val="20"/>
                <w:szCs w:val="20"/>
              </w:rPr>
              <w:t xml:space="preserve">(Ekipmana uzaklık, yansıtıcı yüzeylere uzaklık </w:t>
            </w:r>
            <w:proofErr w:type="spellStart"/>
            <w:r w:rsidRPr="00656DD3">
              <w:rPr>
                <w:sz w:val="20"/>
                <w:szCs w:val="20"/>
              </w:rPr>
              <w:t>vb</w:t>
            </w:r>
            <w:proofErr w:type="spellEnd"/>
            <w:r w:rsidRPr="00656DD3">
              <w:rPr>
                <w:sz w:val="20"/>
                <w:szCs w:val="20"/>
              </w:rPr>
              <w:t>)</w:t>
            </w:r>
          </w:p>
        </w:tc>
        <w:tc>
          <w:tcPr>
            <w:tcW w:w="1134" w:type="dxa"/>
            <w:vMerge w:val="restart"/>
            <w:tcBorders>
              <w:top w:val="single" w:sz="4" w:space="0" w:color="auto"/>
              <w:left w:val="single" w:sz="4" w:space="0" w:color="auto"/>
              <w:right w:val="single" w:sz="4" w:space="0" w:color="auto"/>
            </w:tcBorders>
            <w:shd w:val="clear" w:color="auto" w:fill="F2F2F2"/>
            <w:vAlign w:val="center"/>
          </w:tcPr>
          <w:p w14:paraId="5736094F" w14:textId="77777777" w:rsidR="00656DD3" w:rsidRPr="00656DD3" w:rsidRDefault="00656DD3" w:rsidP="00656DD3">
            <w:pPr>
              <w:jc w:val="center"/>
              <w:rPr>
                <w:sz w:val="20"/>
                <w:szCs w:val="20"/>
              </w:rPr>
            </w:pPr>
            <w:r w:rsidRPr="00656DD3">
              <w:rPr>
                <w:sz w:val="20"/>
                <w:szCs w:val="20"/>
              </w:rPr>
              <w:t xml:space="preserve">Ölçüm Tarihi </w:t>
            </w:r>
          </w:p>
        </w:tc>
        <w:tc>
          <w:tcPr>
            <w:tcW w:w="776" w:type="dxa"/>
            <w:vMerge w:val="restart"/>
            <w:tcBorders>
              <w:top w:val="single" w:sz="4" w:space="0" w:color="auto"/>
              <w:left w:val="single" w:sz="4" w:space="0" w:color="auto"/>
              <w:right w:val="single" w:sz="4" w:space="0" w:color="auto"/>
            </w:tcBorders>
            <w:shd w:val="clear" w:color="auto" w:fill="F2F2F2"/>
            <w:vAlign w:val="center"/>
          </w:tcPr>
          <w:p w14:paraId="4F100A84" w14:textId="77777777" w:rsidR="00656DD3" w:rsidRPr="00656DD3" w:rsidRDefault="00656DD3" w:rsidP="00656DD3">
            <w:pPr>
              <w:jc w:val="center"/>
              <w:rPr>
                <w:sz w:val="20"/>
                <w:szCs w:val="20"/>
              </w:rPr>
            </w:pPr>
            <w:r w:rsidRPr="00656DD3">
              <w:rPr>
                <w:sz w:val="20"/>
                <w:szCs w:val="20"/>
              </w:rPr>
              <w:t>Ölçüm Süresi</w:t>
            </w:r>
          </w:p>
          <w:p w14:paraId="35705C98" w14:textId="77777777" w:rsidR="00656DD3" w:rsidRPr="00656DD3" w:rsidRDefault="00656DD3" w:rsidP="00656DD3">
            <w:pPr>
              <w:jc w:val="center"/>
              <w:rPr>
                <w:sz w:val="20"/>
                <w:szCs w:val="20"/>
              </w:rPr>
            </w:pPr>
            <w:r w:rsidRPr="00656DD3">
              <w:rPr>
                <w:sz w:val="20"/>
                <w:szCs w:val="20"/>
              </w:rPr>
              <w:t>(</w:t>
            </w:r>
            <w:proofErr w:type="spellStart"/>
            <w:proofErr w:type="gramStart"/>
            <w:r w:rsidRPr="00656DD3">
              <w:rPr>
                <w:sz w:val="20"/>
                <w:szCs w:val="20"/>
              </w:rPr>
              <w:t>dk</w:t>
            </w:r>
            <w:proofErr w:type="spellEnd"/>
            <w:proofErr w:type="gramEnd"/>
            <w:r w:rsidRPr="00656DD3">
              <w:rPr>
                <w:sz w:val="20"/>
                <w:szCs w:val="20"/>
              </w:rPr>
              <w:t>)</w:t>
            </w:r>
          </w:p>
        </w:tc>
        <w:tc>
          <w:tcPr>
            <w:tcW w:w="954" w:type="dxa"/>
            <w:vMerge w:val="restart"/>
            <w:tcBorders>
              <w:top w:val="single" w:sz="4" w:space="0" w:color="auto"/>
              <w:left w:val="single" w:sz="4" w:space="0" w:color="auto"/>
              <w:right w:val="single" w:sz="4" w:space="0" w:color="auto"/>
            </w:tcBorders>
            <w:shd w:val="clear" w:color="auto" w:fill="F2F2F2"/>
            <w:vAlign w:val="center"/>
          </w:tcPr>
          <w:p w14:paraId="329D099D" w14:textId="77777777" w:rsidR="00656DD3" w:rsidRPr="00656DD3" w:rsidRDefault="00656DD3" w:rsidP="00656DD3">
            <w:pPr>
              <w:jc w:val="center"/>
              <w:rPr>
                <w:sz w:val="20"/>
                <w:szCs w:val="20"/>
              </w:rPr>
            </w:pPr>
            <w:r w:rsidRPr="00656DD3">
              <w:rPr>
                <w:sz w:val="20"/>
                <w:szCs w:val="20"/>
              </w:rPr>
              <w:t xml:space="preserve">Gürültü Seviyesi </w:t>
            </w:r>
            <w:proofErr w:type="spellStart"/>
            <w:r w:rsidRPr="00656DD3">
              <w:rPr>
                <w:sz w:val="20"/>
                <w:szCs w:val="20"/>
              </w:rPr>
              <w:t>dB</w:t>
            </w:r>
            <w:proofErr w:type="spellEnd"/>
            <w:r w:rsidRPr="00656DD3">
              <w:rPr>
                <w:sz w:val="20"/>
                <w:szCs w:val="20"/>
              </w:rPr>
              <w:t>(A)</w:t>
            </w:r>
          </w:p>
        </w:tc>
        <w:tc>
          <w:tcPr>
            <w:tcW w:w="820" w:type="dxa"/>
            <w:vMerge w:val="restart"/>
            <w:tcBorders>
              <w:top w:val="single" w:sz="4" w:space="0" w:color="auto"/>
              <w:left w:val="single" w:sz="4" w:space="0" w:color="auto"/>
              <w:right w:val="single" w:sz="4" w:space="0" w:color="auto"/>
            </w:tcBorders>
            <w:shd w:val="clear" w:color="auto" w:fill="F2F2F2"/>
            <w:vAlign w:val="center"/>
          </w:tcPr>
          <w:p w14:paraId="4D869012" w14:textId="77777777" w:rsidR="00656DD3" w:rsidRPr="00656DD3" w:rsidRDefault="00656DD3" w:rsidP="00656DD3">
            <w:pPr>
              <w:jc w:val="center"/>
              <w:rPr>
                <w:sz w:val="20"/>
                <w:szCs w:val="20"/>
              </w:rPr>
            </w:pPr>
            <w:r w:rsidRPr="00656DD3">
              <w:rPr>
                <w:sz w:val="20"/>
                <w:szCs w:val="20"/>
              </w:rPr>
              <w:t>Artık Ses</w:t>
            </w:r>
          </w:p>
          <w:p w14:paraId="3E51D9AE" w14:textId="77777777" w:rsidR="00656DD3" w:rsidRPr="00656DD3" w:rsidRDefault="00656DD3" w:rsidP="00656DD3">
            <w:pPr>
              <w:jc w:val="center"/>
              <w:rPr>
                <w:sz w:val="20"/>
                <w:szCs w:val="20"/>
              </w:rPr>
            </w:pPr>
            <w:proofErr w:type="spellStart"/>
            <w:proofErr w:type="gramStart"/>
            <w:r w:rsidRPr="00656DD3">
              <w:rPr>
                <w:sz w:val="20"/>
                <w:szCs w:val="20"/>
              </w:rPr>
              <w:t>dB</w:t>
            </w:r>
            <w:proofErr w:type="spellEnd"/>
            <w:proofErr w:type="gramEnd"/>
            <w:r w:rsidRPr="00656DD3">
              <w:rPr>
                <w:sz w:val="20"/>
                <w:szCs w:val="20"/>
              </w:rPr>
              <w:t>(A)</w:t>
            </w:r>
          </w:p>
        </w:tc>
        <w:tc>
          <w:tcPr>
            <w:tcW w:w="1090" w:type="dxa"/>
            <w:vMerge w:val="restart"/>
            <w:tcBorders>
              <w:top w:val="single" w:sz="4" w:space="0" w:color="auto"/>
              <w:left w:val="single" w:sz="4" w:space="0" w:color="auto"/>
              <w:right w:val="single" w:sz="4" w:space="0" w:color="auto"/>
            </w:tcBorders>
            <w:shd w:val="clear" w:color="auto" w:fill="F2F2F2"/>
            <w:vAlign w:val="center"/>
          </w:tcPr>
          <w:p w14:paraId="6518CB90" w14:textId="77777777" w:rsidR="00656DD3" w:rsidRPr="00656DD3" w:rsidRDefault="00656DD3" w:rsidP="00656DD3">
            <w:pPr>
              <w:jc w:val="center"/>
              <w:rPr>
                <w:sz w:val="20"/>
                <w:szCs w:val="20"/>
              </w:rPr>
            </w:pPr>
            <w:r w:rsidRPr="00656DD3">
              <w:rPr>
                <w:sz w:val="20"/>
                <w:szCs w:val="20"/>
              </w:rPr>
              <w:t xml:space="preserve">Gürültü Seviyesi </w:t>
            </w:r>
            <w:proofErr w:type="spellStart"/>
            <w:r w:rsidRPr="00656DD3">
              <w:rPr>
                <w:sz w:val="20"/>
                <w:szCs w:val="20"/>
              </w:rPr>
              <w:t>dB</w:t>
            </w:r>
            <w:proofErr w:type="spellEnd"/>
            <w:r w:rsidRPr="00656DD3">
              <w:rPr>
                <w:sz w:val="20"/>
                <w:szCs w:val="20"/>
              </w:rPr>
              <w:t xml:space="preserve">(A) </w:t>
            </w:r>
            <w:r w:rsidRPr="00656DD3">
              <w:rPr>
                <w:sz w:val="20"/>
                <w:szCs w:val="20"/>
              </w:rPr>
              <w:sym w:font="Symbol" w:char="F0B1"/>
            </w:r>
          </w:p>
          <w:p w14:paraId="03464DF9" w14:textId="77777777" w:rsidR="00656DD3" w:rsidRPr="00656DD3" w:rsidRDefault="00656DD3" w:rsidP="00656DD3">
            <w:pPr>
              <w:jc w:val="center"/>
              <w:rPr>
                <w:sz w:val="20"/>
                <w:szCs w:val="20"/>
              </w:rPr>
            </w:pPr>
            <w:r w:rsidRPr="00656DD3">
              <w:rPr>
                <w:sz w:val="20"/>
                <w:szCs w:val="20"/>
              </w:rPr>
              <w:t>Ölçüm belirsizliği</w:t>
            </w:r>
          </w:p>
        </w:tc>
        <w:tc>
          <w:tcPr>
            <w:tcW w:w="549" w:type="dxa"/>
            <w:vMerge w:val="restart"/>
            <w:tcBorders>
              <w:top w:val="single" w:sz="4" w:space="0" w:color="auto"/>
              <w:left w:val="single" w:sz="4" w:space="0" w:color="auto"/>
              <w:right w:val="single" w:sz="4" w:space="0" w:color="auto"/>
            </w:tcBorders>
            <w:shd w:val="clear" w:color="auto" w:fill="F2F2F2"/>
            <w:textDirection w:val="btLr"/>
            <w:vAlign w:val="center"/>
          </w:tcPr>
          <w:p w14:paraId="3B2A0A32" w14:textId="77777777" w:rsidR="00656DD3" w:rsidRPr="00656DD3" w:rsidRDefault="00656DD3" w:rsidP="00BC796F">
            <w:pPr>
              <w:jc w:val="center"/>
              <w:rPr>
                <w:sz w:val="20"/>
                <w:szCs w:val="20"/>
              </w:rPr>
            </w:pPr>
            <w:proofErr w:type="spellStart"/>
            <w:r w:rsidRPr="00656DD3">
              <w:rPr>
                <w:sz w:val="20"/>
                <w:szCs w:val="20"/>
              </w:rPr>
              <w:t>P</w:t>
            </w:r>
            <w:r w:rsidRPr="00656DD3">
              <w:rPr>
                <w:sz w:val="20"/>
                <w:szCs w:val="20"/>
                <w:vertAlign w:val="subscript"/>
              </w:rPr>
              <w:t>peak</w:t>
            </w:r>
            <w:proofErr w:type="spellEnd"/>
            <w:r w:rsidRPr="00656DD3">
              <w:rPr>
                <w:sz w:val="20"/>
                <w:szCs w:val="20"/>
              </w:rPr>
              <w:t xml:space="preserve"> </w:t>
            </w:r>
            <w:proofErr w:type="spellStart"/>
            <w:r w:rsidRPr="00656DD3">
              <w:rPr>
                <w:sz w:val="20"/>
                <w:szCs w:val="20"/>
              </w:rPr>
              <w:t>dB</w:t>
            </w:r>
            <w:proofErr w:type="spellEnd"/>
            <w:r w:rsidRPr="00656DD3">
              <w:rPr>
                <w:sz w:val="20"/>
                <w:szCs w:val="20"/>
              </w:rPr>
              <w:t xml:space="preserve">(C) </w:t>
            </w:r>
          </w:p>
        </w:tc>
        <w:tc>
          <w:tcPr>
            <w:tcW w:w="227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6D5F79B" w14:textId="77777777" w:rsidR="00656DD3" w:rsidRPr="00656DD3" w:rsidRDefault="00656DD3" w:rsidP="00656DD3">
            <w:pPr>
              <w:jc w:val="center"/>
              <w:rPr>
                <w:sz w:val="20"/>
                <w:szCs w:val="20"/>
              </w:rPr>
            </w:pPr>
            <w:r w:rsidRPr="00656DD3">
              <w:rPr>
                <w:sz w:val="20"/>
                <w:szCs w:val="20"/>
              </w:rPr>
              <w:t>Çevre Koşulları</w:t>
            </w:r>
          </w:p>
        </w:tc>
      </w:tr>
      <w:tr w:rsidR="00656DD3" w:rsidRPr="00656DD3" w14:paraId="2E450E50" w14:textId="77777777" w:rsidTr="0054400D">
        <w:trPr>
          <w:trHeight w:val="1331"/>
          <w:tblHeader/>
          <w:jc w:val="center"/>
        </w:trPr>
        <w:tc>
          <w:tcPr>
            <w:tcW w:w="1700" w:type="dxa"/>
            <w:vMerge/>
            <w:tcBorders>
              <w:left w:val="single" w:sz="4" w:space="0" w:color="auto"/>
              <w:bottom w:val="single" w:sz="4" w:space="0" w:color="auto"/>
              <w:right w:val="single" w:sz="4" w:space="0" w:color="auto"/>
            </w:tcBorders>
            <w:shd w:val="clear" w:color="auto" w:fill="F2F2F2"/>
            <w:vAlign w:val="center"/>
          </w:tcPr>
          <w:p w14:paraId="43CCD074" w14:textId="77777777" w:rsidR="00656DD3" w:rsidRPr="00656DD3" w:rsidRDefault="00656DD3" w:rsidP="00656DD3">
            <w:pPr>
              <w:jc w:val="center"/>
              <w:rPr>
                <w:sz w:val="20"/>
                <w:szCs w:val="20"/>
              </w:rPr>
            </w:pPr>
          </w:p>
        </w:tc>
        <w:tc>
          <w:tcPr>
            <w:tcW w:w="2694" w:type="dxa"/>
            <w:vMerge/>
            <w:tcBorders>
              <w:left w:val="single" w:sz="4" w:space="0" w:color="auto"/>
              <w:bottom w:val="single" w:sz="4" w:space="0" w:color="auto"/>
              <w:right w:val="single" w:sz="4" w:space="0" w:color="auto"/>
            </w:tcBorders>
            <w:shd w:val="clear" w:color="auto" w:fill="F2F2F2"/>
            <w:vAlign w:val="center"/>
          </w:tcPr>
          <w:p w14:paraId="2365DB91" w14:textId="77777777" w:rsidR="00656DD3" w:rsidRPr="00656DD3" w:rsidRDefault="00656DD3" w:rsidP="00656DD3">
            <w:pPr>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F2F2F2"/>
            <w:noWrap/>
            <w:vAlign w:val="center"/>
          </w:tcPr>
          <w:p w14:paraId="15A512F5" w14:textId="77777777" w:rsidR="00656DD3" w:rsidRPr="00656DD3" w:rsidRDefault="00656DD3" w:rsidP="00656DD3">
            <w:pPr>
              <w:jc w:val="center"/>
              <w:rPr>
                <w:sz w:val="20"/>
                <w:szCs w:val="20"/>
              </w:rPr>
            </w:pPr>
          </w:p>
        </w:tc>
        <w:tc>
          <w:tcPr>
            <w:tcW w:w="1134" w:type="dxa"/>
            <w:vMerge/>
            <w:tcBorders>
              <w:left w:val="single" w:sz="4" w:space="0" w:color="auto"/>
              <w:bottom w:val="single" w:sz="4" w:space="0" w:color="auto"/>
              <w:right w:val="single" w:sz="4" w:space="0" w:color="auto"/>
            </w:tcBorders>
            <w:shd w:val="clear" w:color="auto" w:fill="F2F2F2"/>
            <w:vAlign w:val="center"/>
          </w:tcPr>
          <w:p w14:paraId="78D50D34" w14:textId="77777777" w:rsidR="00656DD3" w:rsidRPr="00656DD3" w:rsidRDefault="00656DD3" w:rsidP="00656DD3">
            <w:pPr>
              <w:jc w:val="center"/>
              <w:rPr>
                <w:sz w:val="20"/>
                <w:szCs w:val="20"/>
              </w:rPr>
            </w:pPr>
          </w:p>
        </w:tc>
        <w:tc>
          <w:tcPr>
            <w:tcW w:w="776" w:type="dxa"/>
            <w:vMerge/>
            <w:tcBorders>
              <w:left w:val="single" w:sz="4" w:space="0" w:color="auto"/>
              <w:bottom w:val="single" w:sz="4" w:space="0" w:color="auto"/>
              <w:right w:val="single" w:sz="4" w:space="0" w:color="auto"/>
            </w:tcBorders>
            <w:shd w:val="clear" w:color="auto" w:fill="F2F2F2"/>
            <w:vAlign w:val="center"/>
          </w:tcPr>
          <w:p w14:paraId="206879AE" w14:textId="77777777" w:rsidR="00656DD3" w:rsidRPr="00656DD3" w:rsidRDefault="00656DD3" w:rsidP="00656DD3">
            <w:pPr>
              <w:jc w:val="center"/>
              <w:rPr>
                <w:sz w:val="20"/>
                <w:szCs w:val="20"/>
              </w:rPr>
            </w:pPr>
          </w:p>
        </w:tc>
        <w:tc>
          <w:tcPr>
            <w:tcW w:w="954" w:type="dxa"/>
            <w:vMerge/>
            <w:tcBorders>
              <w:left w:val="single" w:sz="4" w:space="0" w:color="auto"/>
              <w:bottom w:val="single" w:sz="4" w:space="0" w:color="auto"/>
              <w:right w:val="single" w:sz="4" w:space="0" w:color="auto"/>
            </w:tcBorders>
            <w:shd w:val="clear" w:color="auto" w:fill="F2F2F2"/>
            <w:vAlign w:val="center"/>
          </w:tcPr>
          <w:p w14:paraId="6310D05D" w14:textId="77777777" w:rsidR="00656DD3" w:rsidRPr="00656DD3" w:rsidRDefault="00656DD3" w:rsidP="00656DD3">
            <w:pPr>
              <w:jc w:val="center"/>
              <w:rPr>
                <w:sz w:val="20"/>
                <w:szCs w:val="20"/>
              </w:rPr>
            </w:pPr>
          </w:p>
        </w:tc>
        <w:tc>
          <w:tcPr>
            <w:tcW w:w="820" w:type="dxa"/>
            <w:vMerge/>
            <w:tcBorders>
              <w:left w:val="single" w:sz="4" w:space="0" w:color="auto"/>
              <w:bottom w:val="single" w:sz="4" w:space="0" w:color="auto"/>
              <w:right w:val="single" w:sz="4" w:space="0" w:color="auto"/>
            </w:tcBorders>
            <w:shd w:val="clear" w:color="auto" w:fill="F2F2F2"/>
            <w:vAlign w:val="center"/>
          </w:tcPr>
          <w:p w14:paraId="17167CEB" w14:textId="77777777" w:rsidR="00656DD3" w:rsidRPr="00656DD3" w:rsidRDefault="00656DD3" w:rsidP="00656DD3">
            <w:pPr>
              <w:jc w:val="center"/>
              <w:rPr>
                <w:sz w:val="20"/>
                <w:szCs w:val="20"/>
              </w:rPr>
            </w:pPr>
          </w:p>
        </w:tc>
        <w:tc>
          <w:tcPr>
            <w:tcW w:w="1090" w:type="dxa"/>
            <w:vMerge/>
            <w:tcBorders>
              <w:left w:val="single" w:sz="4" w:space="0" w:color="auto"/>
              <w:bottom w:val="single" w:sz="4" w:space="0" w:color="auto"/>
              <w:right w:val="single" w:sz="4" w:space="0" w:color="auto"/>
            </w:tcBorders>
            <w:shd w:val="clear" w:color="auto" w:fill="F2F2F2"/>
            <w:vAlign w:val="center"/>
          </w:tcPr>
          <w:p w14:paraId="54C303E2" w14:textId="77777777" w:rsidR="00656DD3" w:rsidRPr="00656DD3" w:rsidRDefault="00656DD3" w:rsidP="00656DD3">
            <w:pPr>
              <w:jc w:val="center"/>
              <w:rPr>
                <w:sz w:val="20"/>
                <w:szCs w:val="20"/>
              </w:rPr>
            </w:pPr>
          </w:p>
        </w:tc>
        <w:tc>
          <w:tcPr>
            <w:tcW w:w="549" w:type="dxa"/>
            <w:vMerge/>
            <w:tcBorders>
              <w:left w:val="single" w:sz="4" w:space="0" w:color="auto"/>
              <w:bottom w:val="single" w:sz="4" w:space="0" w:color="auto"/>
              <w:right w:val="single" w:sz="4" w:space="0" w:color="auto"/>
            </w:tcBorders>
            <w:shd w:val="clear" w:color="auto" w:fill="F2F2F2"/>
            <w:vAlign w:val="center"/>
          </w:tcPr>
          <w:p w14:paraId="5878DE00" w14:textId="77777777" w:rsidR="00656DD3" w:rsidRPr="00656DD3" w:rsidRDefault="00656DD3" w:rsidP="00656DD3">
            <w:pPr>
              <w:jc w:val="center"/>
              <w:rPr>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2FE98B3B" w14:textId="77777777" w:rsidR="00656DD3" w:rsidRPr="00656DD3" w:rsidRDefault="00656DD3" w:rsidP="00656DD3">
            <w:pPr>
              <w:ind w:left="113" w:right="113"/>
              <w:jc w:val="center"/>
              <w:rPr>
                <w:sz w:val="20"/>
                <w:szCs w:val="20"/>
              </w:rPr>
            </w:pPr>
            <w:r w:rsidRPr="00656DD3">
              <w:rPr>
                <w:sz w:val="19"/>
                <w:szCs w:val="19"/>
              </w:rPr>
              <w:t>Sıcaklık (</w:t>
            </w:r>
            <w:proofErr w:type="spellStart"/>
            <w:r w:rsidRPr="00656DD3">
              <w:rPr>
                <w:sz w:val="19"/>
                <w:szCs w:val="19"/>
                <w:vertAlign w:val="superscript"/>
              </w:rPr>
              <w:t>o</w:t>
            </w:r>
            <w:r w:rsidRPr="00656DD3">
              <w:rPr>
                <w:sz w:val="19"/>
                <w:szCs w:val="19"/>
              </w:rPr>
              <w:t>C</w:t>
            </w:r>
            <w:proofErr w:type="spellEnd"/>
            <w:r w:rsidRPr="00656DD3">
              <w:rPr>
                <w:sz w:val="19"/>
                <w:szCs w:val="19"/>
              </w:rPr>
              <w:t>)</w:t>
            </w:r>
          </w:p>
        </w:tc>
        <w:tc>
          <w:tcPr>
            <w:tcW w:w="549"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2D8F191F" w14:textId="77777777" w:rsidR="00656DD3" w:rsidRPr="00656DD3" w:rsidRDefault="00656DD3" w:rsidP="00656DD3">
            <w:pPr>
              <w:ind w:left="113" w:right="113"/>
              <w:jc w:val="center"/>
              <w:rPr>
                <w:sz w:val="20"/>
                <w:szCs w:val="20"/>
              </w:rPr>
            </w:pPr>
            <w:r w:rsidRPr="00656DD3">
              <w:rPr>
                <w:sz w:val="19"/>
                <w:szCs w:val="19"/>
              </w:rPr>
              <w:t>Basınç (</w:t>
            </w:r>
            <w:proofErr w:type="spellStart"/>
            <w:r w:rsidRPr="00656DD3">
              <w:rPr>
                <w:sz w:val="19"/>
                <w:szCs w:val="19"/>
              </w:rPr>
              <w:t>kPA</w:t>
            </w:r>
            <w:proofErr w:type="spellEnd"/>
            <w:r w:rsidRPr="00656DD3">
              <w:rPr>
                <w:sz w:val="19"/>
                <w:szCs w:val="19"/>
              </w:rPr>
              <w:t>)</w:t>
            </w:r>
          </w:p>
        </w:tc>
        <w:tc>
          <w:tcPr>
            <w:tcW w:w="548"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65C38710" w14:textId="77777777" w:rsidR="00656DD3" w:rsidRPr="00656DD3" w:rsidRDefault="00656DD3" w:rsidP="00656DD3">
            <w:pPr>
              <w:ind w:left="113" w:right="113"/>
              <w:jc w:val="center"/>
              <w:rPr>
                <w:sz w:val="20"/>
                <w:szCs w:val="20"/>
              </w:rPr>
            </w:pPr>
            <w:r w:rsidRPr="00656DD3">
              <w:rPr>
                <w:sz w:val="19"/>
                <w:szCs w:val="19"/>
              </w:rPr>
              <w:t>Nem (% RH)</w:t>
            </w:r>
          </w:p>
        </w:tc>
        <w:tc>
          <w:tcPr>
            <w:tcW w:w="625"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1921519F" w14:textId="77777777" w:rsidR="00656DD3" w:rsidRPr="00656DD3" w:rsidRDefault="00656DD3" w:rsidP="00656DD3">
            <w:pPr>
              <w:ind w:left="113" w:right="113"/>
              <w:jc w:val="center"/>
              <w:rPr>
                <w:sz w:val="20"/>
                <w:szCs w:val="20"/>
              </w:rPr>
            </w:pPr>
            <w:r w:rsidRPr="00656DD3">
              <w:rPr>
                <w:sz w:val="19"/>
                <w:szCs w:val="19"/>
              </w:rPr>
              <w:t>Hava Akım Hızı (m/s)</w:t>
            </w:r>
          </w:p>
        </w:tc>
      </w:tr>
      <w:tr w:rsidR="00656DD3" w:rsidRPr="00656DD3" w14:paraId="038A8132" w14:textId="77777777" w:rsidTr="0054400D">
        <w:trPr>
          <w:trHeight w:val="340"/>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tcPr>
          <w:p w14:paraId="2A42ECD4" w14:textId="77777777" w:rsidR="00656DD3" w:rsidRPr="00656DD3" w:rsidRDefault="00656DD3" w:rsidP="00656DD3">
            <w:pPr>
              <w:rPr>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64844BB8" w14:textId="77777777" w:rsidR="00656DD3" w:rsidRPr="00656DD3" w:rsidRDefault="00656DD3" w:rsidP="00656DD3">
            <w:pPr>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noWrap/>
            <w:vAlign w:val="center"/>
          </w:tcPr>
          <w:p w14:paraId="4259AF5B" w14:textId="77777777" w:rsidR="00656DD3" w:rsidRPr="00656DD3" w:rsidRDefault="00656DD3" w:rsidP="00656DD3">
            <w:pPr>
              <w:rPr>
                <w:sz w:val="20"/>
                <w:szCs w:val="20"/>
              </w:rPr>
            </w:pPr>
          </w:p>
        </w:tc>
        <w:tc>
          <w:tcPr>
            <w:tcW w:w="1134" w:type="dxa"/>
            <w:vMerge w:val="restart"/>
            <w:tcBorders>
              <w:top w:val="single" w:sz="4" w:space="0" w:color="auto"/>
              <w:left w:val="single" w:sz="4" w:space="0" w:color="auto"/>
              <w:right w:val="single" w:sz="4" w:space="0" w:color="auto"/>
            </w:tcBorders>
            <w:vAlign w:val="center"/>
          </w:tcPr>
          <w:p w14:paraId="05A903EA" w14:textId="77777777" w:rsidR="00656DD3" w:rsidRPr="00656DD3" w:rsidRDefault="00656DD3" w:rsidP="00656DD3">
            <w:pPr>
              <w:rPr>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4007D0EB" w14:textId="77777777" w:rsidR="00656DD3" w:rsidRPr="00656DD3" w:rsidRDefault="00656DD3" w:rsidP="00656DD3">
            <w:pP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06E6A7F5" w14:textId="77777777" w:rsidR="00656DD3" w:rsidRPr="00656DD3" w:rsidRDefault="00656DD3" w:rsidP="00656DD3">
            <w:pPr>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59C61AA6" w14:textId="77777777" w:rsidR="00656DD3" w:rsidRPr="00656DD3" w:rsidRDefault="00656DD3" w:rsidP="00656DD3">
            <w:pPr>
              <w:rPr>
                <w:sz w:val="20"/>
                <w:szCs w:val="20"/>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FF9386F" w14:textId="77777777" w:rsidR="00656DD3" w:rsidRPr="00656DD3" w:rsidRDefault="00656DD3" w:rsidP="00656DD3">
            <w:pPr>
              <w:jc w:val="center"/>
              <w:rPr>
                <w:sz w:val="20"/>
                <w:szCs w:val="20"/>
              </w:rPr>
            </w:pPr>
          </w:p>
        </w:tc>
        <w:tc>
          <w:tcPr>
            <w:tcW w:w="549" w:type="dxa"/>
            <w:vMerge w:val="restart"/>
            <w:tcBorders>
              <w:top w:val="single" w:sz="4" w:space="0" w:color="auto"/>
              <w:left w:val="single" w:sz="4" w:space="0" w:color="auto"/>
              <w:bottom w:val="single" w:sz="4" w:space="0" w:color="auto"/>
              <w:right w:val="single" w:sz="4" w:space="0" w:color="auto"/>
            </w:tcBorders>
            <w:vAlign w:val="center"/>
          </w:tcPr>
          <w:p w14:paraId="36F6C3E8" w14:textId="77777777" w:rsidR="00656DD3" w:rsidRPr="00656DD3" w:rsidRDefault="00656DD3" w:rsidP="00656DD3">
            <w:pPr>
              <w:jc w:val="cente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33C65CFF" w14:textId="77777777" w:rsidR="00656DD3" w:rsidRPr="00656DD3" w:rsidRDefault="00656DD3" w:rsidP="00656DD3">
            <w:pPr>
              <w:jc w:val="cente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5BEA6193" w14:textId="77777777" w:rsidR="00656DD3" w:rsidRPr="00656DD3" w:rsidRDefault="00656DD3" w:rsidP="00656DD3">
            <w:pPr>
              <w:jc w:val="center"/>
              <w:rPr>
                <w:sz w:val="20"/>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49AE346B" w14:textId="77777777" w:rsidR="00656DD3" w:rsidRPr="00656DD3" w:rsidRDefault="00656DD3" w:rsidP="00656DD3">
            <w:pPr>
              <w:jc w:val="center"/>
              <w:rPr>
                <w:sz w:val="20"/>
                <w:szCs w:val="20"/>
              </w:rPr>
            </w:pPr>
          </w:p>
        </w:tc>
        <w:tc>
          <w:tcPr>
            <w:tcW w:w="625" w:type="dxa"/>
            <w:tcBorders>
              <w:top w:val="single" w:sz="4" w:space="0" w:color="auto"/>
              <w:left w:val="single" w:sz="4" w:space="0" w:color="auto"/>
              <w:bottom w:val="single" w:sz="4" w:space="0" w:color="auto"/>
              <w:right w:val="single" w:sz="4" w:space="0" w:color="auto"/>
            </w:tcBorders>
            <w:vAlign w:val="center"/>
          </w:tcPr>
          <w:p w14:paraId="3B1DDBEA" w14:textId="77777777" w:rsidR="00656DD3" w:rsidRPr="00656DD3" w:rsidRDefault="00656DD3" w:rsidP="00656DD3">
            <w:pPr>
              <w:jc w:val="center"/>
              <w:rPr>
                <w:sz w:val="20"/>
                <w:szCs w:val="20"/>
              </w:rPr>
            </w:pPr>
          </w:p>
        </w:tc>
      </w:tr>
      <w:tr w:rsidR="00656DD3" w:rsidRPr="00656DD3" w14:paraId="4407AC73" w14:textId="77777777" w:rsidTr="0054400D">
        <w:trPr>
          <w:trHeight w:val="340"/>
          <w:jc w:val="center"/>
        </w:trPr>
        <w:tc>
          <w:tcPr>
            <w:tcW w:w="1700" w:type="dxa"/>
            <w:vMerge/>
            <w:tcBorders>
              <w:top w:val="single" w:sz="4" w:space="0" w:color="auto"/>
              <w:left w:val="single" w:sz="4" w:space="0" w:color="auto"/>
              <w:bottom w:val="single" w:sz="4" w:space="0" w:color="auto"/>
              <w:right w:val="single" w:sz="4" w:space="0" w:color="auto"/>
            </w:tcBorders>
            <w:vAlign w:val="center"/>
          </w:tcPr>
          <w:p w14:paraId="738AFED4" w14:textId="77777777" w:rsidR="00656DD3" w:rsidRPr="00656DD3" w:rsidRDefault="00656DD3" w:rsidP="00656DD3">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65EF68A" w14:textId="77777777" w:rsidR="00656DD3" w:rsidRPr="00656DD3" w:rsidRDefault="00656DD3" w:rsidP="00656DD3">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noWrap/>
            <w:vAlign w:val="center"/>
          </w:tcPr>
          <w:p w14:paraId="7424D8C8" w14:textId="77777777" w:rsidR="00656DD3" w:rsidRPr="00656DD3" w:rsidRDefault="00656DD3" w:rsidP="00656DD3">
            <w:pPr>
              <w:rPr>
                <w:sz w:val="20"/>
                <w:szCs w:val="20"/>
              </w:rPr>
            </w:pPr>
          </w:p>
        </w:tc>
        <w:tc>
          <w:tcPr>
            <w:tcW w:w="1134" w:type="dxa"/>
            <w:vMerge/>
            <w:tcBorders>
              <w:left w:val="single" w:sz="4" w:space="0" w:color="auto"/>
              <w:right w:val="single" w:sz="4" w:space="0" w:color="auto"/>
            </w:tcBorders>
            <w:vAlign w:val="center"/>
          </w:tcPr>
          <w:p w14:paraId="449D69E4" w14:textId="77777777" w:rsidR="00656DD3" w:rsidRPr="00656DD3" w:rsidRDefault="00656DD3" w:rsidP="00656DD3">
            <w:pPr>
              <w:rPr>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65F425C5" w14:textId="77777777" w:rsidR="00656DD3" w:rsidRPr="00656DD3" w:rsidRDefault="00656DD3" w:rsidP="00656DD3">
            <w:pP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6259DD84" w14:textId="77777777" w:rsidR="00656DD3" w:rsidRPr="00656DD3" w:rsidRDefault="00656DD3" w:rsidP="00656DD3">
            <w:pPr>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2C9400D3" w14:textId="77777777" w:rsidR="00656DD3" w:rsidRPr="00656DD3" w:rsidRDefault="00656DD3" w:rsidP="00656DD3">
            <w:pPr>
              <w:rPr>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44F05965" w14:textId="77777777" w:rsidR="00656DD3" w:rsidRPr="00656DD3" w:rsidRDefault="00656DD3" w:rsidP="00656DD3">
            <w:pPr>
              <w:rPr>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14:paraId="53A2611D" w14:textId="77777777" w:rsidR="00656DD3" w:rsidRPr="00656DD3" w:rsidRDefault="00656DD3" w:rsidP="00656DD3">
            <w:pP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1774852E" w14:textId="77777777" w:rsidR="00656DD3" w:rsidRPr="00656DD3" w:rsidRDefault="00656DD3" w:rsidP="00656DD3">
            <w:pP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6C2601E9" w14:textId="77777777" w:rsidR="00656DD3" w:rsidRPr="00656DD3" w:rsidRDefault="00656DD3" w:rsidP="00656DD3">
            <w:pPr>
              <w:rPr>
                <w:sz w:val="20"/>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09243D6F" w14:textId="77777777" w:rsidR="00656DD3" w:rsidRPr="00656DD3" w:rsidRDefault="00656DD3" w:rsidP="00656DD3">
            <w:pPr>
              <w:rPr>
                <w:sz w:val="20"/>
                <w:szCs w:val="20"/>
              </w:rPr>
            </w:pPr>
          </w:p>
        </w:tc>
        <w:tc>
          <w:tcPr>
            <w:tcW w:w="625" w:type="dxa"/>
            <w:tcBorders>
              <w:top w:val="single" w:sz="4" w:space="0" w:color="auto"/>
              <w:left w:val="single" w:sz="4" w:space="0" w:color="auto"/>
              <w:bottom w:val="single" w:sz="4" w:space="0" w:color="auto"/>
              <w:right w:val="single" w:sz="4" w:space="0" w:color="auto"/>
            </w:tcBorders>
            <w:vAlign w:val="center"/>
          </w:tcPr>
          <w:p w14:paraId="4E55937B" w14:textId="77777777" w:rsidR="00656DD3" w:rsidRPr="00656DD3" w:rsidRDefault="00656DD3" w:rsidP="00656DD3">
            <w:pPr>
              <w:rPr>
                <w:sz w:val="20"/>
                <w:szCs w:val="20"/>
              </w:rPr>
            </w:pPr>
          </w:p>
        </w:tc>
      </w:tr>
      <w:tr w:rsidR="00656DD3" w:rsidRPr="00656DD3" w14:paraId="7A621846" w14:textId="77777777" w:rsidTr="0054400D">
        <w:trPr>
          <w:trHeight w:val="340"/>
          <w:jc w:val="center"/>
        </w:trPr>
        <w:tc>
          <w:tcPr>
            <w:tcW w:w="1700" w:type="dxa"/>
            <w:vMerge/>
            <w:tcBorders>
              <w:top w:val="single" w:sz="4" w:space="0" w:color="auto"/>
              <w:left w:val="single" w:sz="4" w:space="0" w:color="auto"/>
              <w:bottom w:val="single" w:sz="4" w:space="0" w:color="auto"/>
              <w:right w:val="single" w:sz="4" w:space="0" w:color="auto"/>
            </w:tcBorders>
            <w:vAlign w:val="center"/>
          </w:tcPr>
          <w:p w14:paraId="756F9EA7" w14:textId="77777777" w:rsidR="00656DD3" w:rsidRPr="00656DD3" w:rsidRDefault="00656DD3" w:rsidP="00656DD3">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56265591" w14:textId="77777777" w:rsidR="00656DD3" w:rsidRPr="00656DD3" w:rsidRDefault="00656DD3" w:rsidP="00656DD3">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noWrap/>
            <w:vAlign w:val="center"/>
          </w:tcPr>
          <w:p w14:paraId="17AD80E8" w14:textId="77777777" w:rsidR="00656DD3" w:rsidRPr="00656DD3" w:rsidRDefault="00656DD3" w:rsidP="00656DD3">
            <w:pPr>
              <w:rPr>
                <w:sz w:val="20"/>
                <w:szCs w:val="20"/>
              </w:rPr>
            </w:pPr>
          </w:p>
        </w:tc>
        <w:tc>
          <w:tcPr>
            <w:tcW w:w="1134" w:type="dxa"/>
            <w:vMerge/>
            <w:tcBorders>
              <w:left w:val="single" w:sz="4" w:space="0" w:color="auto"/>
              <w:bottom w:val="single" w:sz="4" w:space="0" w:color="auto"/>
              <w:right w:val="single" w:sz="4" w:space="0" w:color="auto"/>
            </w:tcBorders>
            <w:vAlign w:val="center"/>
          </w:tcPr>
          <w:p w14:paraId="763706F7" w14:textId="77777777" w:rsidR="00656DD3" w:rsidRPr="00656DD3" w:rsidRDefault="00656DD3" w:rsidP="00656DD3">
            <w:pPr>
              <w:rPr>
                <w:sz w:val="20"/>
                <w:szCs w:val="20"/>
              </w:rPr>
            </w:pPr>
          </w:p>
        </w:tc>
        <w:tc>
          <w:tcPr>
            <w:tcW w:w="776" w:type="dxa"/>
            <w:tcBorders>
              <w:top w:val="single" w:sz="4" w:space="0" w:color="auto"/>
              <w:left w:val="single" w:sz="4" w:space="0" w:color="auto"/>
              <w:bottom w:val="single" w:sz="4" w:space="0" w:color="auto"/>
              <w:right w:val="single" w:sz="4" w:space="0" w:color="auto"/>
            </w:tcBorders>
            <w:vAlign w:val="center"/>
          </w:tcPr>
          <w:p w14:paraId="381324E5" w14:textId="77777777" w:rsidR="00656DD3" w:rsidRPr="00656DD3" w:rsidRDefault="00656DD3" w:rsidP="00656DD3">
            <w:pP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14:paraId="517B4613" w14:textId="77777777" w:rsidR="00656DD3" w:rsidRPr="00656DD3" w:rsidRDefault="00656DD3" w:rsidP="00656DD3">
            <w:pPr>
              <w:rPr>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013C1B6D" w14:textId="77777777" w:rsidR="00656DD3" w:rsidRPr="00656DD3" w:rsidRDefault="00656DD3" w:rsidP="00656DD3">
            <w:pPr>
              <w:rPr>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79F4D3E0" w14:textId="77777777" w:rsidR="00656DD3" w:rsidRPr="00656DD3" w:rsidRDefault="00656DD3" w:rsidP="00656DD3">
            <w:pPr>
              <w:rPr>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14:paraId="407129D1" w14:textId="77777777" w:rsidR="00656DD3" w:rsidRPr="00656DD3" w:rsidRDefault="00656DD3" w:rsidP="00656DD3">
            <w:pP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505E1C74" w14:textId="77777777" w:rsidR="00656DD3" w:rsidRPr="00656DD3" w:rsidRDefault="00656DD3" w:rsidP="00656DD3">
            <w:pPr>
              <w:rPr>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45766CB3" w14:textId="77777777" w:rsidR="00656DD3" w:rsidRPr="00656DD3" w:rsidRDefault="00656DD3" w:rsidP="00656DD3">
            <w:pPr>
              <w:rPr>
                <w:sz w:val="20"/>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6B34F1B5" w14:textId="77777777" w:rsidR="00656DD3" w:rsidRPr="00656DD3" w:rsidRDefault="00656DD3" w:rsidP="00656DD3">
            <w:pPr>
              <w:rPr>
                <w:sz w:val="20"/>
                <w:szCs w:val="20"/>
              </w:rPr>
            </w:pPr>
          </w:p>
        </w:tc>
        <w:tc>
          <w:tcPr>
            <w:tcW w:w="625" w:type="dxa"/>
            <w:tcBorders>
              <w:top w:val="single" w:sz="4" w:space="0" w:color="auto"/>
              <w:left w:val="single" w:sz="4" w:space="0" w:color="auto"/>
              <w:bottom w:val="single" w:sz="4" w:space="0" w:color="auto"/>
              <w:right w:val="single" w:sz="4" w:space="0" w:color="auto"/>
            </w:tcBorders>
            <w:vAlign w:val="center"/>
          </w:tcPr>
          <w:p w14:paraId="69298F0F" w14:textId="77777777" w:rsidR="00656DD3" w:rsidRPr="00656DD3" w:rsidRDefault="00656DD3" w:rsidP="00656DD3">
            <w:pPr>
              <w:rPr>
                <w:sz w:val="20"/>
                <w:szCs w:val="20"/>
              </w:rPr>
            </w:pPr>
          </w:p>
        </w:tc>
      </w:tr>
    </w:tbl>
    <w:p w14:paraId="204A2FDD" w14:textId="77777777" w:rsidR="00372AE6" w:rsidRDefault="00372AE6" w:rsidP="00372AE6"/>
    <w:p w14:paraId="591B03A1" w14:textId="77777777" w:rsidR="00CB3F6B" w:rsidRDefault="00CB3F6B" w:rsidP="00372AE6"/>
    <w:p w14:paraId="7C67293A" w14:textId="77777777" w:rsidR="00CB3F6B" w:rsidRDefault="00CB3F6B" w:rsidP="00372AE6"/>
    <w:p w14:paraId="1CA58BEF" w14:textId="77777777" w:rsidR="00CB3F6B" w:rsidRDefault="00CB3F6B" w:rsidP="00372AE6"/>
    <w:p w14:paraId="15F61F07" w14:textId="77777777" w:rsidR="00CB3F6B" w:rsidRDefault="00CB3F6B" w:rsidP="00372AE6"/>
    <w:p w14:paraId="1E1102CC" w14:textId="77777777" w:rsidR="00CB3F6B" w:rsidRDefault="00CB3F6B" w:rsidP="00372AE6"/>
    <w:p w14:paraId="0DA508E1" w14:textId="77777777" w:rsidR="00CB3F6B" w:rsidRDefault="00CB3F6B" w:rsidP="00372AE6"/>
    <w:p w14:paraId="0F525F22" w14:textId="77777777" w:rsidR="00CB3F6B" w:rsidRDefault="00CB3F6B" w:rsidP="00372AE6"/>
    <w:p w14:paraId="66184216" w14:textId="77777777" w:rsidR="00CB3F6B" w:rsidRDefault="00CB3F6B" w:rsidP="00372AE6"/>
    <w:p w14:paraId="4BAC42AC" w14:textId="77777777" w:rsidR="00CB3F6B" w:rsidRDefault="00CB3F6B" w:rsidP="00372AE6"/>
    <w:p w14:paraId="2A86A3EA" w14:textId="77777777" w:rsidR="00CB3F6B" w:rsidRDefault="00CB3F6B" w:rsidP="00372AE6"/>
    <w:p w14:paraId="0A4B2346" w14:textId="77777777" w:rsidR="00CB3F6B" w:rsidRDefault="00CB3F6B" w:rsidP="00372AE6"/>
    <w:p w14:paraId="7F94F10B" w14:textId="77777777" w:rsidR="00CB3F6B" w:rsidRDefault="00CB3F6B" w:rsidP="00372AE6"/>
    <w:p w14:paraId="0FF0312E" w14:textId="77777777" w:rsidR="00372AE6" w:rsidRPr="00CA30B9" w:rsidRDefault="00372AE6" w:rsidP="00372AE6">
      <w:pPr>
        <w:pStyle w:val="Balk2"/>
      </w:pPr>
      <w:bookmarkStart w:id="33" w:name="_Toc139208527"/>
      <w:r w:rsidRPr="00CA30B9">
        <w:lastRenderedPageBreak/>
        <w:t>Titreşim</w:t>
      </w:r>
      <w:bookmarkEnd w:id="27"/>
      <w:r w:rsidRPr="00CA30B9">
        <w:t xml:space="preserve"> </w:t>
      </w:r>
      <w:proofErr w:type="spellStart"/>
      <w:r w:rsidR="0093773C">
        <w:t>Maruziyet</w:t>
      </w:r>
      <w:proofErr w:type="spellEnd"/>
      <w:r w:rsidR="0093773C">
        <w:t xml:space="preserve"> </w:t>
      </w:r>
      <w:r w:rsidRPr="00CA30B9">
        <w:t>Ölçümü Sonuçları</w:t>
      </w:r>
      <w:bookmarkEnd w:id="33"/>
    </w:p>
    <w:p w14:paraId="0C9B60B2" w14:textId="77777777" w:rsidR="00A643BB" w:rsidRPr="00CB3F6B" w:rsidRDefault="00372AE6" w:rsidP="00CB3F6B">
      <w:pPr>
        <w:spacing w:after="120" w:line="360" w:lineRule="auto"/>
        <w:jc w:val="both"/>
      </w:pPr>
      <w:r w:rsidRPr="00CA30B9">
        <w:rPr>
          <w:rStyle w:val="Stil2"/>
        </w:rPr>
        <w:t xml:space="preserve">Titreşim ölçümlerinin gerçekleştirildiği </w:t>
      </w:r>
      <w:r>
        <w:rPr>
          <w:rStyle w:val="Stil2"/>
        </w:rPr>
        <w:t>titreşim kaynaklarının</w:t>
      </w:r>
      <w:r w:rsidRPr="00CA30B9">
        <w:rPr>
          <w:rStyle w:val="Stil2"/>
        </w:rPr>
        <w:t xml:space="preserve"> listesi </w:t>
      </w:r>
      <w:r w:rsidRPr="00CA30B9">
        <w:rPr>
          <w:rStyle w:val="Stil2"/>
        </w:rPr>
        <w:fldChar w:fldCharType="begin"/>
      </w:r>
      <w:r w:rsidRPr="00CA30B9">
        <w:rPr>
          <w:rStyle w:val="Stil2"/>
        </w:rPr>
        <w:instrText xml:space="preserve"> REF _Ref475955973 \h  \* MERGEFORMAT </w:instrText>
      </w:r>
      <w:r w:rsidRPr="00CA30B9">
        <w:rPr>
          <w:rStyle w:val="Stil2"/>
        </w:rPr>
      </w:r>
      <w:r w:rsidRPr="00CA30B9">
        <w:rPr>
          <w:rStyle w:val="Stil2"/>
        </w:rPr>
        <w:fldChar w:fldCharType="separate"/>
      </w:r>
      <w:r w:rsidRPr="00C23CD7">
        <w:rPr>
          <w:b/>
        </w:rPr>
        <w:t xml:space="preserve">Tablo </w:t>
      </w:r>
      <w:r w:rsidR="003A79FF">
        <w:rPr>
          <w:b/>
          <w:noProof/>
        </w:rPr>
        <w:t>7</w:t>
      </w:r>
      <w:r w:rsidRPr="00CA30B9">
        <w:rPr>
          <w:rStyle w:val="Stil2"/>
        </w:rPr>
        <w:fldChar w:fldCharType="end"/>
      </w:r>
      <w:r w:rsidRPr="00CA30B9">
        <w:rPr>
          <w:rStyle w:val="Stil2"/>
        </w:rPr>
        <w:t xml:space="preserve">’de </w:t>
      </w:r>
      <w:r>
        <w:rPr>
          <w:rStyle w:val="Stil2"/>
        </w:rPr>
        <w:t>verilmiştir</w:t>
      </w:r>
      <w:r w:rsidRPr="00CA30B9">
        <w:rPr>
          <w:rStyle w:val="Stil2"/>
        </w:rPr>
        <w:t xml:space="preserve">. Bu cihazları kullanan operatörlerde gerçekleştirilen ölçümler neticesinde tespit edilen günlük el-kol titreşim </w:t>
      </w:r>
      <w:proofErr w:type="spellStart"/>
      <w:r w:rsidRPr="00CA30B9">
        <w:rPr>
          <w:rStyle w:val="Stil2"/>
        </w:rPr>
        <w:t>maruziyet</w:t>
      </w:r>
      <w:proofErr w:type="spellEnd"/>
      <w:r w:rsidRPr="00CA30B9">
        <w:rPr>
          <w:rStyle w:val="Stil2"/>
        </w:rPr>
        <w:t xml:space="preserve"> düzeyleri </w:t>
      </w:r>
      <w:r w:rsidRPr="00CA30B9">
        <w:rPr>
          <w:rStyle w:val="Stil2"/>
        </w:rPr>
        <w:fldChar w:fldCharType="begin"/>
      </w:r>
      <w:r w:rsidRPr="00CA30B9">
        <w:rPr>
          <w:rStyle w:val="Stil2"/>
        </w:rPr>
        <w:instrText xml:space="preserve"> REF _Ref475956029 \h  \* MERGEFORMAT </w:instrText>
      </w:r>
      <w:r w:rsidRPr="00CA30B9">
        <w:rPr>
          <w:rStyle w:val="Stil2"/>
        </w:rPr>
      </w:r>
      <w:r w:rsidRPr="00CA30B9">
        <w:rPr>
          <w:rStyle w:val="Stil2"/>
        </w:rPr>
        <w:fldChar w:fldCharType="separate"/>
      </w:r>
      <w:r w:rsidRPr="007C4031">
        <w:rPr>
          <w:b/>
          <w:sz w:val="22"/>
          <w:szCs w:val="22"/>
        </w:rPr>
        <w:t xml:space="preserve">Tablo </w:t>
      </w:r>
      <w:r w:rsidR="003A79FF">
        <w:rPr>
          <w:b/>
          <w:noProof/>
          <w:sz w:val="22"/>
          <w:szCs w:val="22"/>
        </w:rPr>
        <w:t>8</w:t>
      </w:r>
      <w:r w:rsidRPr="00CA30B9">
        <w:rPr>
          <w:rStyle w:val="Stil2"/>
        </w:rPr>
        <w:fldChar w:fldCharType="end"/>
      </w:r>
      <w:r w:rsidRPr="00CA30B9">
        <w:rPr>
          <w:rStyle w:val="Stil2"/>
        </w:rPr>
        <w:t xml:space="preserve">’de, günlük tüm vücut titreşim </w:t>
      </w:r>
      <w:proofErr w:type="spellStart"/>
      <w:r w:rsidRPr="00CA30B9">
        <w:rPr>
          <w:rStyle w:val="Stil2"/>
        </w:rPr>
        <w:t>maruziyet</w:t>
      </w:r>
      <w:proofErr w:type="spellEnd"/>
      <w:r w:rsidRPr="00CA30B9">
        <w:rPr>
          <w:rStyle w:val="Stil2"/>
        </w:rPr>
        <w:t xml:space="preserve"> düzeyleri </w:t>
      </w:r>
      <w:r w:rsidRPr="00CA30B9">
        <w:rPr>
          <w:rStyle w:val="Stil2"/>
        </w:rPr>
        <w:fldChar w:fldCharType="begin"/>
      </w:r>
      <w:r w:rsidRPr="00CA30B9">
        <w:rPr>
          <w:rStyle w:val="Stil2"/>
        </w:rPr>
        <w:instrText xml:space="preserve"> REF _Ref475956052 \h  \* MERGEFORMAT </w:instrText>
      </w:r>
      <w:r w:rsidRPr="00CA30B9">
        <w:rPr>
          <w:rStyle w:val="Stil2"/>
        </w:rPr>
      </w:r>
      <w:r w:rsidRPr="00CA30B9">
        <w:rPr>
          <w:rStyle w:val="Stil2"/>
        </w:rPr>
        <w:fldChar w:fldCharType="separate"/>
      </w:r>
      <w:r w:rsidRPr="00AA5F73">
        <w:rPr>
          <w:b/>
          <w:sz w:val="22"/>
          <w:szCs w:val="22"/>
        </w:rPr>
        <w:t xml:space="preserve">Tablo </w:t>
      </w:r>
      <w:r w:rsidR="003A79FF">
        <w:rPr>
          <w:b/>
          <w:noProof/>
          <w:sz w:val="22"/>
          <w:szCs w:val="22"/>
        </w:rPr>
        <w:t>9</w:t>
      </w:r>
      <w:r w:rsidRPr="00CA30B9">
        <w:rPr>
          <w:rStyle w:val="Stil2"/>
        </w:rPr>
        <w:fldChar w:fldCharType="end"/>
      </w:r>
      <w:r w:rsidRPr="00CA30B9">
        <w:rPr>
          <w:rStyle w:val="Stil2"/>
        </w:rPr>
        <w:t>’da verilmiştir.</w:t>
      </w:r>
      <w:bookmarkStart w:id="34" w:name="_Toc529794922"/>
    </w:p>
    <w:p w14:paraId="3FD93BDF" w14:textId="77777777" w:rsidR="00372AE6" w:rsidRPr="004625D1" w:rsidRDefault="00372AE6" w:rsidP="00372AE6">
      <w:pPr>
        <w:pStyle w:val="ResimYazs"/>
        <w:rPr>
          <w:rStyle w:val="Stil2"/>
          <w:b/>
          <w:i w:val="0"/>
          <w:color w:val="auto"/>
          <w:sz w:val="24"/>
        </w:rPr>
      </w:pPr>
      <w:r w:rsidRPr="004625D1">
        <w:rPr>
          <w:b/>
          <w:i w:val="0"/>
          <w:color w:val="auto"/>
          <w:sz w:val="24"/>
        </w:rPr>
        <w:t xml:space="preserve">Tablo </w:t>
      </w:r>
      <w:r w:rsidR="00F30E29">
        <w:rPr>
          <w:b/>
          <w:i w:val="0"/>
          <w:color w:val="auto"/>
          <w:sz w:val="24"/>
        </w:rPr>
        <w:t>7</w:t>
      </w:r>
      <w:r w:rsidRPr="004625D1">
        <w:rPr>
          <w:rStyle w:val="Stil2"/>
          <w:b/>
          <w:i w:val="0"/>
          <w:iCs w:val="0"/>
          <w:color w:val="auto"/>
          <w:sz w:val="24"/>
        </w:rPr>
        <w:t xml:space="preserve">. </w:t>
      </w:r>
      <w:r w:rsidRPr="004625D1">
        <w:rPr>
          <w:rStyle w:val="Stil2"/>
          <w:i w:val="0"/>
          <w:iCs w:val="0"/>
          <w:color w:val="auto"/>
          <w:sz w:val="24"/>
        </w:rPr>
        <w:t>T</w:t>
      </w:r>
      <w:r w:rsidRPr="004625D1">
        <w:rPr>
          <w:i w:val="0"/>
          <w:color w:val="auto"/>
          <w:sz w:val="24"/>
        </w:rPr>
        <w:t>itreşim kaynaklarının listesi</w:t>
      </w:r>
      <w:bookmarkEnd w:id="34"/>
    </w:p>
    <w:tbl>
      <w:tblPr>
        <w:tblStyle w:val="TabloKlavuzu"/>
        <w:tblW w:w="4942" w:type="pct"/>
        <w:tblInd w:w="-5" w:type="dxa"/>
        <w:tblLayout w:type="fixed"/>
        <w:tblLook w:val="04A0" w:firstRow="1" w:lastRow="0" w:firstColumn="1" w:lastColumn="0" w:noHBand="0" w:noVBand="1"/>
      </w:tblPr>
      <w:tblGrid>
        <w:gridCol w:w="711"/>
        <w:gridCol w:w="2523"/>
        <w:gridCol w:w="1878"/>
        <w:gridCol w:w="923"/>
        <w:gridCol w:w="1193"/>
        <w:gridCol w:w="1200"/>
        <w:gridCol w:w="1315"/>
        <w:gridCol w:w="1324"/>
        <w:gridCol w:w="1058"/>
        <w:gridCol w:w="1242"/>
        <w:gridCol w:w="1024"/>
      </w:tblGrid>
      <w:tr w:rsidR="00372AE6" w:rsidRPr="00AA5F73" w14:paraId="3DE37F28" w14:textId="77777777" w:rsidTr="00FE385B">
        <w:trPr>
          <w:trHeight w:val="560"/>
          <w:tblHeader/>
        </w:trPr>
        <w:tc>
          <w:tcPr>
            <w:tcW w:w="712" w:type="dxa"/>
            <w:vMerge w:val="restart"/>
            <w:tcBorders>
              <w:top w:val="single" w:sz="4" w:space="0" w:color="000000"/>
            </w:tcBorders>
            <w:shd w:val="clear" w:color="auto" w:fill="F2F2F2" w:themeFill="background1" w:themeFillShade="F2"/>
            <w:textDirection w:val="btLr"/>
            <w:vAlign w:val="center"/>
          </w:tcPr>
          <w:p w14:paraId="0BDA9E20" w14:textId="77777777" w:rsidR="00372AE6" w:rsidRPr="00AA5F73" w:rsidRDefault="00372AE6" w:rsidP="00FE385B">
            <w:pPr>
              <w:ind w:left="113" w:right="113"/>
              <w:jc w:val="center"/>
              <w:rPr>
                <w:sz w:val="22"/>
                <w:szCs w:val="22"/>
              </w:rPr>
            </w:pPr>
            <w:r>
              <w:rPr>
                <w:sz w:val="22"/>
                <w:szCs w:val="22"/>
              </w:rPr>
              <w:t>Alet No.</w:t>
            </w:r>
          </w:p>
        </w:tc>
        <w:tc>
          <w:tcPr>
            <w:tcW w:w="2523" w:type="dxa"/>
            <w:vMerge w:val="restart"/>
            <w:tcBorders>
              <w:top w:val="single" w:sz="4" w:space="0" w:color="000000"/>
            </w:tcBorders>
            <w:shd w:val="clear" w:color="auto" w:fill="F2F2F2" w:themeFill="background1" w:themeFillShade="F2"/>
            <w:vAlign w:val="center"/>
          </w:tcPr>
          <w:p w14:paraId="5CF0E95F" w14:textId="77777777" w:rsidR="00372AE6" w:rsidRPr="00AA5F73" w:rsidRDefault="00372AE6" w:rsidP="00FE385B">
            <w:pPr>
              <w:jc w:val="center"/>
              <w:rPr>
                <w:sz w:val="22"/>
                <w:szCs w:val="22"/>
              </w:rPr>
            </w:pPr>
            <w:r w:rsidRPr="00AA5F73">
              <w:rPr>
                <w:sz w:val="22"/>
                <w:szCs w:val="22"/>
              </w:rPr>
              <w:t>Teknik Tanımı</w:t>
            </w:r>
          </w:p>
        </w:tc>
        <w:tc>
          <w:tcPr>
            <w:tcW w:w="1878" w:type="dxa"/>
            <w:vMerge w:val="restart"/>
            <w:tcBorders>
              <w:top w:val="single" w:sz="4" w:space="0" w:color="000000"/>
            </w:tcBorders>
            <w:shd w:val="clear" w:color="auto" w:fill="F2F2F2" w:themeFill="background1" w:themeFillShade="F2"/>
            <w:vAlign w:val="center"/>
          </w:tcPr>
          <w:p w14:paraId="2135C0BF" w14:textId="77777777" w:rsidR="00372AE6" w:rsidRPr="00AA5F73" w:rsidRDefault="00372AE6" w:rsidP="00FE385B">
            <w:pPr>
              <w:jc w:val="center"/>
              <w:rPr>
                <w:sz w:val="22"/>
                <w:szCs w:val="22"/>
              </w:rPr>
            </w:pPr>
            <w:r w:rsidRPr="00AA5F73">
              <w:rPr>
                <w:sz w:val="22"/>
                <w:szCs w:val="22"/>
              </w:rPr>
              <w:t>Tipi / Model Numarası</w:t>
            </w:r>
          </w:p>
        </w:tc>
        <w:tc>
          <w:tcPr>
            <w:tcW w:w="923" w:type="dxa"/>
            <w:vMerge w:val="restart"/>
            <w:tcBorders>
              <w:top w:val="single" w:sz="4" w:space="0" w:color="000000"/>
            </w:tcBorders>
            <w:shd w:val="clear" w:color="auto" w:fill="F2F2F2" w:themeFill="background1" w:themeFillShade="F2"/>
            <w:textDirection w:val="btLr"/>
            <w:vAlign w:val="center"/>
          </w:tcPr>
          <w:p w14:paraId="2630340F" w14:textId="77777777" w:rsidR="00372AE6" w:rsidRPr="00AA5F73" w:rsidRDefault="00372AE6" w:rsidP="00FE385B">
            <w:pPr>
              <w:ind w:left="113" w:right="113"/>
              <w:jc w:val="center"/>
              <w:rPr>
                <w:sz w:val="22"/>
                <w:szCs w:val="22"/>
              </w:rPr>
            </w:pPr>
            <w:r w:rsidRPr="00AA5F73">
              <w:rPr>
                <w:sz w:val="22"/>
                <w:szCs w:val="22"/>
              </w:rPr>
              <w:t>Yaşı</w:t>
            </w:r>
          </w:p>
        </w:tc>
        <w:tc>
          <w:tcPr>
            <w:tcW w:w="2393" w:type="dxa"/>
            <w:gridSpan w:val="2"/>
            <w:tcBorders>
              <w:top w:val="single" w:sz="4" w:space="0" w:color="000000"/>
            </w:tcBorders>
            <w:shd w:val="clear" w:color="auto" w:fill="F2F2F2" w:themeFill="background1" w:themeFillShade="F2"/>
            <w:vAlign w:val="center"/>
          </w:tcPr>
          <w:p w14:paraId="2249E0AB" w14:textId="77777777" w:rsidR="00372AE6" w:rsidRPr="00AA5F73" w:rsidRDefault="00372AE6" w:rsidP="00FE385B">
            <w:pPr>
              <w:jc w:val="center"/>
              <w:rPr>
                <w:sz w:val="22"/>
                <w:szCs w:val="22"/>
              </w:rPr>
            </w:pPr>
            <w:r>
              <w:rPr>
                <w:sz w:val="22"/>
                <w:szCs w:val="22"/>
              </w:rPr>
              <w:t xml:space="preserve">Periyodik </w:t>
            </w:r>
            <w:r w:rsidRPr="00AA5F73">
              <w:rPr>
                <w:sz w:val="22"/>
                <w:szCs w:val="22"/>
              </w:rPr>
              <w:t>Bakım</w:t>
            </w:r>
            <w:r>
              <w:rPr>
                <w:sz w:val="22"/>
                <w:szCs w:val="22"/>
              </w:rPr>
              <w:t>ı Yapılıyor mu?</w:t>
            </w:r>
          </w:p>
        </w:tc>
        <w:tc>
          <w:tcPr>
            <w:tcW w:w="2639" w:type="dxa"/>
            <w:gridSpan w:val="2"/>
            <w:tcBorders>
              <w:top w:val="single" w:sz="4" w:space="0" w:color="000000"/>
            </w:tcBorders>
            <w:shd w:val="clear" w:color="auto" w:fill="F2F2F2" w:themeFill="background1" w:themeFillShade="F2"/>
            <w:vAlign w:val="center"/>
          </w:tcPr>
          <w:p w14:paraId="073CC2F6" w14:textId="77777777" w:rsidR="00372AE6" w:rsidRPr="00AA5F73" w:rsidRDefault="00372AE6" w:rsidP="00FE385B">
            <w:pPr>
              <w:jc w:val="center"/>
              <w:rPr>
                <w:sz w:val="22"/>
                <w:szCs w:val="22"/>
              </w:rPr>
            </w:pPr>
            <w:r w:rsidRPr="00AA5F73">
              <w:rPr>
                <w:sz w:val="22"/>
                <w:szCs w:val="22"/>
              </w:rPr>
              <w:t>Titreşim Türü</w:t>
            </w:r>
          </w:p>
        </w:tc>
        <w:tc>
          <w:tcPr>
            <w:tcW w:w="1058" w:type="dxa"/>
            <w:vMerge w:val="restart"/>
            <w:tcBorders>
              <w:top w:val="single" w:sz="4" w:space="0" w:color="000000"/>
            </w:tcBorders>
            <w:shd w:val="clear" w:color="auto" w:fill="F2F2F2" w:themeFill="background1" w:themeFillShade="F2"/>
            <w:textDirection w:val="btLr"/>
            <w:vAlign w:val="center"/>
          </w:tcPr>
          <w:p w14:paraId="41100BBE" w14:textId="77777777" w:rsidR="00372AE6" w:rsidRPr="00AA5F73" w:rsidRDefault="00372AE6" w:rsidP="00FE385B">
            <w:pPr>
              <w:ind w:left="113" w:right="113"/>
              <w:jc w:val="center"/>
              <w:rPr>
                <w:sz w:val="22"/>
                <w:szCs w:val="22"/>
              </w:rPr>
            </w:pPr>
            <w:r w:rsidRPr="00AA5F73">
              <w:rPr>
                <w:sz w:val="22"/>
                <w:szCs w:val="22"/>
              </w:rPr>
              <w:t>Gücü (</w:t>
            </w:r>
            <w:r>
              <w:rPr>
                <w:sz w:val="22"/>
                <w:szCs w:val="22"/>
              </w:rPr>
              <w:t>W</w:t>
            </w:r>
            <w:r w:rsidRPr="00AA5F73">
              <w:rPr>
                <w:sz w:val="22"/>
                <w:szCs w:val="22"/>
              </w:rPr>
              <w:t>)</w:t>
            </w:r>
          </w:p>
        </w:tc>
        <w:tc>
          <w:tcPr>
            <w:tcW w:w="2266" w:type="dxa"/>
            <w:gridSpan w:val="2"/>
            <w:tcBorders>
              <w:top w:val="single" w:sz="4" w:space="0" w:color="000000"/>
            </w:tcBorders>
            <w:shd w:val="clear" w:color="auto" w:fill="F2F2F2" w:themeFill="background1" w:themeFillShade="F2"/>
            <w:vAlign w:val="center"/>
          </w:tcPr>
          <w:p w14:paraId="1F9F5097" w14:textId="77777777" w:rsidR="00372AE6" w:rsidRPr="00AA5F73" w:rsidRDefault="00372AE6" w:rsidP="00FE385B">
            <w:pPr>
              <w:jc w:val="center"/>
              <w:rPr>
                <w:sz w:val="22"/>
                <w:szCs w:val="22"/>
              </w:rPr>
            </w:pPr>
            <w:r w:rsidRPr="00AA5F73">
              <w:rPr>
                <w:sz w:val="22"/>
                <w:szCs w:val="22"/>
              </w:rPr>
              <w:t>Titreşim Kontrolü</w:t>
            </w:r>
          </w:p>
        </w:tc>
      </w:tr>
      <w:tr w:rsidR="00372AE6" w:rsidRPr="00AA5F73" w14:paraId="4B98B02A" w14:textId="77777777" w:rsidTr="00FE385B">
        <w:trPr>
          <w:trHeight w:val="754"/>
        </w:trPr>
        <w:tc>
          <w:tcPr>
            <w:tcW w:w="712" w:type="dxa"/>
            <w:vMerge/>
            <w:vAlign w:val="center"/>
          </w:tcPr>
          <w:p w14:paraId="5B91F440" w14:textId="77777777" w:rsidR="00372AE6" w:rsidRPr="00AA5F73" w:rsidRDefault="00372AE6" w:rsidP="00FE385B">
            <w:pPr>
              <w:rPr>
                <w:sz w:val="22"/>
                <w:szCs w:val="22"/>
              </w:rPr>
            </w:pPr>
          </w:p>
        </w:tc>
        <w:tc>
          <w:tcPr>
            <w:tcW w:w="2523" w:type="dxa"/>
            <w:vMerge/>
            <w:vAlign w:val="center"/>
          </w:tcPr>
          <w:p w14:paraId="09542979" w14:textId="77777777" w:rsidR="00372AE6" w:rsidRPr="00AA5F73" w:rsidRDefault="00372AE6" w:rsidP="00FE385B">
            <w:pPr>
              <w:rPr>
                <w:sz w:val="22"/>
                <w:szCs w:val="22"/>
              </w:rPr>
            </w:pPr>
          </w:p>
        </w:tc>
        <w:tc>
          <w:tcPr>
            <w:tcW w:w="1878" w:type="dxa"/>
            <w:vMerge/>
            <w:vAlign w:val="center"/>
          </w:tcPr>
          <w:p w14:paraId="7CC7C1D9" w14:textId="77777777" w:rsidR="00372AE6" w:rsidRPr="00AA5F73" w:rsidRDefault="00372AE6" w:rsidP="00FE385B">
            <w:pPr>
              <w:rPr>
                <w:sz w:val="22"/>
                <w:szCs w:val="22"/>
              </w:rPr>
            </w:pPr>
          </w:p>
        </w:tc>
        <w:tc>
          <w:tcPr>
            <w:tcW w:w="923" w:type="dxa"/>
            <w:vMerge/>
            <w:vAlign w:val="center"/>
          </w:tcPr>
          <w:p w14:paraId="16649932" w14:textId="77777777" w:rsidR="00372AE6" w:rsidRPr="00AA5F73" w:rsidRDefault="00372AE6" w:rsidP="00FE385B">
            <w:pPr>
              <w:rPr>
                <w:sz w:val="22"/>
                <w:szCs w:val="22"/>
              </w:rPr>
            </w:pPr>
          </w:p>
        </w:tc>
        <w:tc>
          <w:tcPr>
            <w:tcW w:w="1193" w:type="dxa"/>
            <w:shd w:val="clear" w:color="auto" w:fill="F2F2F2" w:themeFill="background1" w:themeFillShade="F2"/>
            <w:vAlign w:val="center"/>
          </w:tcPr>
          <w:p w14:paraId="2C55D447" w14:textId="77777777" w:rsidR="00372AE6" w:rsidRPr="00AA5F73" w:rsidRDefault="00372AE6" w:rsidP="00FE385B">
            <w:pPr>
              <w:jc w:val="center"/>
              <w:rPr>
                <w:sz w:val="22"/>
                <w:szCs w:val="22"/>
              </w:rPr>
            </w:pPr>
            <w:r>
              <w:rPr>
                <w:sz w:val="22"/>
                <w:szCs w:val="22"/>
              </w:rPr>
              <w:t>EVET</w:t>
            </w:r>
          </w:p>
        </w:tc>
        <w:tc>
          <w:tcPr>
            <w:tcW w:w="1199" w:type="dxa"/>
            <w:shd w:val="clear" w:color="auto" w:fill="F2F2F2" w:themeFill="background1" w:themeFillShade="F2"/>
            <w:vAlign w:val="center"/>
          </w:tcPr>
          <w:p w14:paraId="73BD7BB6" w14:textId="77777777" w:rsidR="00372AE6" w:rsidRPr="00AA5F73" w:rsidRDefault="00372AE6" w:rsidP="00FE385B">
            <w:pPr>
              <w:jc w:val="center"/>
              <w:rPr>
                <w:sz w:val="22"/>
                <w:szCs w:val="22"/>
              </w:rPr>
            </w:pPr>
            <w:r>
              <w:rPr>
                <w:sz w:val="22"/>
                <w:szCs w:val="22"/>
              </w:rPr>
              <w:t>HAYIR</w:t>
            </w:r>
          </w:p>
        </w:tc>
        <w:tc>
          <w:tcPr>
            <w:tcW w:w="1315" w:type="dxa"/>
            <w:shd w:val="clear" w:color="auto" w:fill="F2F2F2" w:themeFill="background1" w:themeFillShade="F2"/>
            <w:vAlign w:val="center"/>
          </w:tcPr>
          <w:p w14:paraId="473FDFBD" w14:textId="77777777" w:rsidR="00372AE6" w:rsidRPr="00AA5F73" w:rsidRDefault="00372AE6" w:rsidP="00FE385B">
            <w:pPr>
              <w:jc w:val="center"/>
              <w:rPr>
                <w:sz w:val="22"/>
                <w:szCs w:val="22"/>
              </w:rPr>
            </w:pPr>
            <w:r w:rsidRPr="00AA5F73">
              <w:rPr>
                <w:sz w:val="22"/>
                <w:szCs w:val="22"/>
              </w:rPr>
              <w:t>El-Kol</w:t>
            </w:r>
          </w:p>
        </w:tc>
        <w:tc>
          <w:tcPr>
            <w:tcW w:w="1323" w:type="dxa"/>
            <w:shd w:val="clear" w:color="auto" w:fill="F2F2F2" w:themeFill="background1" w:themeFillShade="F2"/>
            <w:vAlign w:val="center"/>
          </w:tcPr>
          <w:p w14:paraId="787741C7" w14:textId="77777777" w:rsidR="00372AE6" w:rsidRPr="00AA5F73" w:rsidRDefault="00372AE6" w:rsidP="00FE385B">
            <w:pPr>
              <w:jc w:val="center"/>
              <w:rPr>
                <w:sz w:val="22"/>
                <w:szCs w:val="22"/>
              </w:rPr>
            </w:pPr>
            <w:r w:rsidRPr="00AA5F73">
              <w:rPr>
                <w:sz w:val="22"/>
                <w:szCs w:val="22"/>
              </w:rPr>
              <w:t>Tüm Vücut</w:t>
            </w:r>
          </w:p>
        </w:tc>
        <w:tc>
          <w:tcPr>
            <w:tcW w:w="1058" w:type="dxa"/>
            <w:vMerge/>
            <w:shd w:val="clear" w:color="auto" w:fill="F2F2F2" w:themeFill="background1" w:themeFillShade="F2"/>
            <w:vAlign w:val="center"/>
          </w:tcPr>
          <w:p w14:paraId="1223739F" w14:textId="77777777" w:rsidR="00372AE6" w:rsidRPr="00AA5F73" w:rsidRDefault="00372AE6" w:rsidP="00FE385B">
            <w:pPr>
              <w:jc w:val="center"/>
              <w:rPr>
                <w:sz w:val="22"/>
                <w:szCs w:val="22"/>
              </w:rPr>
            </w:pPr>
          </w:p>
        </w:tc>
        <w:tc>
          <w:tcPr>
            <w:tcW w:w="1242" w:type="dxa"/>
            <w:shd w:val="clear" w:color="auto" w:fill="F2F2F2" w:themeFill="background1" w:themeFillShade="F2"/>
            <w:vAlign w:val="center"/>
          </w:tcPr>
          <w:p w14:paraId="751745D8" w14:textId="77777777" w:rsidR="00372AE6" w:rsidRPr="00AA5F73" w:rsidRDefault="00372AE6" w:rsidP="00FE385B">
            <w:pPr>
              <w:jc w:val="center"/>
              <w:rPr>
                <w:sz w:val="22"/>
                <w:szCs w:val="22"/>
              </w:rPr>
            </w:pPr>
            <w:r w:rsidRPr="00AA5F73">
              <w:rPr>
                <w:sz w:val="22"/>
                <w:szCs w:val="22"/>
              </w:rPr>
              <w:t>YOK</w:t>
            </w:r>
          </w:p>
        </w:tc>
        <w:tc>
          <w:tcPr>
            <w:tcW w:w="1023" w:type="dxa"/>
            <w:shd w:val="clear" w:color="auto" w:fill="F2F2F2" w:themeFill="background1" w:themeFillShade="F2"/>
            <w:vAlign w:val="center"/>
          </w:tcPr>
          <w:p w14:paraId="18DF5A52" w14:textId="77777777" w:rsidR="00372AE6" w:rsidRPr="00AA5F73" w:rsidRDefault="00372AE6" w:rsidP="00FE385B">
            <w:pPr>
              <w:jc w:val="center"/>
              <w:rPr>
                <w:sz w:val="22"/>
                <w:szCs w:val="22"/>
              </w:rPr>
            </w:pPr>
            <w:r w:rsidRPr="00AA5F73">
              <w:rPr>
                <w:sz w:val="22"/>
                <w:szCs w:val="22"/>
              </w:rPr>
              <w:t>VAR</w:t>
            </w:r>
          </w:p>
        </w:tc>
      </w:tr>
      <w:tr w:rsidR="00372AE6" w:rsidRPr="00AA5F73" w14:paraId="5C4340FF" w14:textId="77777777" w:rsidTr="00FE385B">
        <w:trPr>
          <w:trHeight w:val="453"/>
        </w:trPr>
        <w:tc>
          <w:tcPr>
            <w:tcW w:w="712" w:type="dxa"/>
            <w:vAlign w:val="center"/>
          </w:tcPr>
          <w:p w14:paraId="3BAB13D3" w14:textId="77777777" w:rsidR="00372AE6" w:rsidRPr="004B3FBF" w:rsidRDefault="00372AE6" w:rsidP="00FE385B">
            <w:pPr>
              <w:jc w:val="both"/>
              <w:rPr>
                <w:b/>
              </w:rPr>
            </w:pPr>
            <w:r>
              <w:rPr>
                <w:b/>
              </w:rPr>
              <w:t>A</w:t>
            </w:r>
            <w:r w:rsidRPr="004B3FBF">
              <w:rPr>
                <w:b/>
              </w:rPr>
              <w:t>1</w:t>
            </w:r>
          </w:p>
        </w:tc>
        <w:tc>
          <w:tcPr>
            <w:tcW w:w="2523" w:type="dxa"/>
            <w:vAlign w:val="center"/>
          </w:tcPr>
          <w:p w14:paraId="2D2453F4" w14:textId="77777777" w:rsidR="00372AE6" w:rsidRPr="00AA5F73" w:rsidRDefault="00372AE6" w:rsidP="00FE385B">
            <w:pPr>
              <w:jc w:val="both"/>
              <w:rPr>
                <w:sz w:val="22"/>
                <w:szCs w:val="22"/>
              </w:rPr>
            </w:pPr>
          </w:p>
        </w:tc>
        <w:tc>
          <w:tcPr>
            <w:tcW w:w="1878" w:type="dxa"/>
            <w:vAlign w:val="center"/>
          </w:tcPr>
          <w:p w14:paraId="65B58A5C" w14:textId="77777777" w:rsidR="00372AE6" w:rsidRPr="00AA5F73" w:rsidRDefault="00372AE6" w:rsidP="00FE385B">
            <w:pPr>
              <w:jc w:val="center"/>
              <w:rPr>
                <w:sz w:val="22"/>
                <w:szCs w:val="22"/>
              </w:rPr>
            </w:pPr>
          </w:p>
        </w:tc>
        <w:tc>
          <w:tcPr>
            <w:tcW w:w="923" w:type="dxa"/>
            <w:vAlign w:val="center"/>
          </w:tcPr>
          <w:p w14:paraId="0089D9A5" w14:textId="77777777" w:rsidR="00372AE6" w:rsidRPr="00AA5F73" w:rsidRDefault="00372AE6" w:rsidP="00FE385B">
            <w:pPr>
              <w:jc w:val="center"/>
              <w:rPr>
                <w:sz w:val="22"/>
                <w:szCs w:val="22"/>
              </w:rPr>
            </w:pPr>
          </w:p>
        </w:tc>
        <w:tc>
          <w:tcPr>
            <w:tcW w:w="1193" w:type="dxa"/>
            <w:vAlign w:val="center"/>
          </w:tcPr>
          <w:p w14:paraId="436F49D6"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bookmarkStart w:id="35" w:name="Onay9"/>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bookmarkEnd w:id="35"/>
          </w:p>
        </w:tc>
        <w:tc>
          <w:tcPr>
            <w:tcW w:w="1199" w:type="dxa"/>
            <w:vAlign w:val="center"/>
          </w:tcPr>
          <w:p w14:paraId="1F7067BE"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bookmarkStart w:id="36" w:name="Onay10"/>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bookmarkEnd w:id="36"/>
          </w:p>
        </w:tc>
        <w:tc>
          <w:tcPr>
            <w:tcW w:w="1315" w:type="dxa"/>
            <w:vAlign w:val="center"/>
          </w:tcPr>
          <w:p w14:paraId="3648B087"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23" w:type="dxa"/>
            <w:vAlign w:val="center"/>
          </w:tcPr>
          <w:p w14:paraId="1DA8EFFB"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58" w:type="dxa"/>
            <w:vAlign w:val="center"/>
          </w:tcPr>
          <w:p w14:paraId="750B27DA" w14:textId="77777777" w:rsidR="00372AE6" w:rsidRPr="00AA5F73" w:rsidRDefault="00372AE6" w:rsidP="00FE385B">
            <w:pPr>
              <w:jc w:val="center"/>
              <w:rPr>
                <w:sz w:val="22"/>
                <w:szCs w:val="22"/>
              </w:rPr>
            </w:pPr>
          </w:p>
        </w:tc>
        <w:tc>
          <w:tcPr>
            <w:tcW w:w="1242" w:type="dxa"/>
            <w:vAlign w:val="center"/>
          </w:tcPr>
          <w:p w14:paraId="4804D4D3" w14:textId="77777777" w:rsidR="00372AE6" w:rsidRPr="00AA5F73" w:rsidRDefault="00372AE6" w:rsidP="00FE385B">
            <w:pPr>
              <w:jc w:val="center"/>
              <w:rPr>
                <w:sz w:val="22"/>
                <w:szCs w:val="22"/>
              </w:rPr>
            </w:pPr>
            <w:r w:rsidRPr="00AA5F73">
              <w:rPr>
                <w:sz w:val="22"/>
                <w:szCs w:val="22"/>
              </w:rPr>
              <w:fldChar w:fldCharType="begin">
                <w:ffData>
                  <w:name w:val="Onay12"/>
                  <w:enabled/>
                  <w:calcOnExit w:val="0"/>
                  <w:checkBox>
                    <w:sizeAuto/>
                    <w:default w:val="0"/>
                  </w:checkBox>
                </w:ffData>
              </w:fldChar>
            </w:r>
            <w:bookmarkStart w:id="37" w:name="Onay12"/>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bookmarkEnd w:id="37"/>
          </w:p>
        </w:tc>
        <w:tc>
          <w:tcPr>
            <w:tcW w:w="1023" w:type="dxa"/>
            <w:vAlign w:val="center"/>
          </w:tcPr>
          <w:p w14:paraId="7C657B97" w14:textId="77777777" w:rsidR="00372AE6" w:rsidRPr="00AA5F73" w:rsidRDefault="00372AE6" w:rsidP="00FE385B">
            <w:pPr>
              <w:jc w:val="center"/>
              <w:rPr>
                <w:sz w:val="22"/>
                <w:szCs w:val="22"/>
              </w:rPr>
            </w:pPr>
            <w:r w:rsidRPr="00AA5F73">
              <w:rPr>
                <w:sz w:val="22"/>
                <w:szCs w:val="22"/>
              </w:rPr>
              <w:fldChar w:fldCharType="begin">
                <w:ffData>
                  <w:name w:val="Onay15"/>
                  <w:enabled/>
                  <w:calcOnExit w:val="0"/>
                  <w:checkBox>
                    <w:sizeAuto/>
                    <w:default w:val="0"/>
                  </w:checkBox>
                </w:ffData>
              </w:fldChar>
            </w:r>
            <w:bookmarkStart w:id="38" w:name="Onay15"/>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bookmarkEnd w:id="38"/>
          </w:p>
        </w:tc>
      </w:tr>
      <w:tr w:rsidR="00372AE6" w:rsidRPr="00AA5F73" w14:paraId="1CB2A0AC" w14:textId="77777777" w:rsidTr="00FE385B">
        <w:trPr>
          <w:trHeight w:val="453"/>
        </w:trPr>
        <w:tc>
          <w:tcPr>
            <w:tcW w:w="712" w:type="dxa"/>
            <w:vAlign w:val="center"/>
          </w:tcPr>
          <w:p w14:paraId="1B215B45" w14:textId="77777777" w:rsidR="00372AE6" w:rsidRPr="004B3FBF" w:rsidRDefault="00372AE6" w:rsidP="00FE385B">
            <w:pPr>
              <w:jc w:val="both"/>
              <w:rPr>
                <w:b/>
              </w:rPr>
            </w:pPr>
            <w:r>
              <w:rPr>
                <w:b/>
              </w:rPr>
              <w:t>A</w:t>
            </w:r>
            <w:r w:rsidRPr="004B3FBF">
              <w:rPr>
                <w:b/>
              </w:rPr>
              <w:t>2</w:t>
            </w:r>
          </w:p>
        </w:tc>
        <w:tc>
          <w:tcPr>
            <w:tcW w:w="2523" w:type="dxa"/>
            <w:vAlign w:val="center"/>
          </w:tcPr>
          <w:p w14:paraId="69B7175E" w14:textId="77777777" w:rsidR="00372AE6" w:rsidRPr="00AA5F73" w:rsidRDefault="00372AE6" w:rsidP="00FE385B">
            <w:pPr>
              <w:jc w:val="both"/>
              <w:rPr>
                <w:sz w:val="22"/>
                <w:szCs w:val="22"/>
              </w:rPr>
            </w:pPr>
          </w:p>
        </w:tc>
        <w:tc>
          <w:tcPr>
            <w:tcW w:w="1878" w:type="dxa"/>
            <w:vAlign w:val="center"/>
          </w:tcPr>
          <w:p w14:paraId="30085EEB" w14:textId="77777777" w:rsidR="00372AE6" w:rsidRPr="00AA5F73" w:rsidRDefault="00372AE6" w:rsidP="00FE385B">
            <w:pPr>
              <w:jc w:val="both"/>
              <w:rPr>
                <w:sz w:val="22"/>
                <w:szCs w:val="22"/>
              </w:rPr>
            </w:pPr>
          </w:p>
        </w:tc>
        <w:tc>
          <w:tcPr>
            <w:tcW w:w="923" w:type="dxa"/>
            <w:vAlign w:val="center"/>
          </w:tcPr>
          <w:p w14:paraId="4C2E3B2E" w14:textId="77777777" w:rsidR="00372AE6" w:rsidRPr="00AA5F73" w:rsidRDefault="00372AE6" w:rsidP="00FE385B">
            <w:pPr>
              <w:jc w:val="both"/>
              <w:rPr>
                <w:sz w:val="22"/>
                <w:szCs w:val="22"/>
              </w:rPr>
            </w:pPr>
          </w:p>
        </w:tc>
        <w:tc>
          <w:tcPr>
            <w:tcW w:w="1193" w:type="dxa"/>
            <w:vAlign w:val="center"/>
          </w:tcPr>
          <w:p w14:paraId="24A13D70"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199" w:type="dxa"/>
            <w:vAlign w:val="center"/>
          </w:tcPr>
          <w:p w14:paraId="58BEB07A"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15" w:type="dxa"/>
            <w:vAlign w:val="center"/>
          </w:tcPr>
          <w:p w14:paraId="26851A67"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23" w:type="dxa"/>
            <w:vAlign w:val="center"/>
          </w:tcPr>
          <w:p w14:paraId="5B52B257"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58" w:type="dxa"/>
            <w:vAlign w:val="center"/>
          </w:tcPr>
          <w:p w14:paraId="0E90940B" w14:textId="77777777" w:rsidR="00372AE6" w:rsidRPr="00AA5F73" w:rsidRDefault="00372AE6" w:rsidP="00FE385B">
            <w:pPr>
              <w:jc w:val="center"/>
              <w:rPr>
                <w:sz w:val="22"/>
                <w:szCs w:val="22"/>
              </w:rPr>
            </w:pPr>
          </w:p>
        </w:tc>
        <w:tc>
          <w:tcPr>
            <w:tcW w:w="1242" w:type="dxa"/>
            <w:vAlign w:val="center"/>
          </w:tcPr>
          <w:p w14:paraId="5B8C14B4" w14:textId="77777777" w:rsidR="00372AE6" w:rsidRPr="00AA5F73" w:rsidRDefault="00372AE6" w:rsidP="00FE385B">
            <w:pPr>
              <w:jc w:val="center"/>
              <w:rPr>
                <w:sz w:val="22"/>
                <w:szCs w:val="22"/>
              </w:rPr>
            </w:pPr>
            <w:r w:rsidRPr="00AA5F73">
              <w:rPr>
                <w:sz w:val="22"/>
                <w:szCs w:val="22"/>
              </w:rPr>
              <w:fldChar w:fldCharType="begin">
                <w:ffData>
                  <w:name w:val="Onay12"/>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23" w:type="dxa"/>
            <w:vAlign w:val="center"/>
          </w:tcPr>
          <w:p w14:paraId="28032BC3" w14:textId="77777777" w:rsidR="00372AE6" w:rsidRPr="00AA5F73" w:rsidRDefault="00372AE6" w:rsidP="00FE385B">
            <w:pPr>
              <w:jc w:val="center"/>
              <w:rPr>
                <w:sz w:val="22"/>
                <w:szCs w:val="22"/>
              </w:rPr>
            </w:pPr>
            <w:r w:rsidRPr="00AA5F73">
              <w:rPr>
                <w:sz w:val="22"/>
                <w:szCs w:val="22"/>
              </w:rPr>
              <w:fldChar w:fldCharType="begin">
                <w:ffData>
                  <w:name w:val="Onay15"/>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r>
      <w:tr w:rsidR="00372AE6" w:rsidRPr="00AA5F73" w14:paraId="00AFDBCC" w14:textId="77777777" w:rsidTr="00FE385B">
        <w:trPr>
          <w:trHeight w:val="453"/>
        </w:trPr>
        <w:tc>
          <w:tcPr>
            <w:tcW w:w="712" w:type="dxa"/>
            <w:vAlign w:val="center"/>
          </w:tcPr>
          <w:p w14:paraId="0BCAAF3E" w14:textId="77777777" w:rsidR="00372AE6" w:rsidRPr="004B3FBF" w:rsidRDefault="00372AE6" w:rsidP="00FE385B">
            <w:pPr>
              <w:jc w:val="both"/>
              <w:rPr>
                <w:b/>
              </w:rPr>
            </w:pPr>
            <w:r>
              <w:rPr>
                <w:b/>
              </w:rPr>
              <w:t>A</w:t>
            </w:r>
            <w:r w:rsidRPr="004B3FBF">
              <w:rPr>
                <w:b/>
              </w:rPr>
              <w:t>3</w:t>
            </w:r>
          </w:p>
        </w:tc>
        <w:tc>
          <w:tcPr>
            <w:tcW w:w="2523" w:type="dxa"/>
            <w:vAlign w:val="center"/>
          </w:tcPr>
          <w:p w14:paraId="79B19F4F" w14:textId="77777777" w:rsidR="00372AE6" w:rsidRPr="00AA5F73" w:rsidRDefault="00372AE6" w:rsidP="00FE385B">
            <w:pPr>
              <w:jc w:val="both"/>
              <w:rPr>
                <w:sz w:val="22"/>
                <w:szCs w:val="22"/>
              </w:rPr>
            </w:pPr>
          </w:p>
        </w:tc>
        <w:tc>
          <w:tcPr>
            <w:tcW w:w="1878" w:type="dxa"/>
            <w:vAlign w:val="center"/>
          </w:tcPr>
          <w:p w14:paraId="2E3985F9" w14:textId="77777777" w:rsidR="00372AE6" w:rsidRPr="00AA5F73" w:rsidRDefault="00372AE6" w:rsidP="00FE385B">
            <w:pPr>
              <w:jc w:val="both"/>
              <w:rPr>
                <w:sz w:val="22"/>
                <w:szCs w:val="22"/>
              </w:rPr>
            </w:pPr>
          </w:p>
        </w:tc>
        <w:tc>
          <w:tcPr>
            <w:tcW w:w="923" w:type="dxa"/>
            <w:vAlign w:val="center"/>
          </w:tcPr>
          <w:p w14:paraId="6FD56710" w14:textId="77777777" w:rsidR="00372AE6" w:rsidRPr="00AA5F73" w:rsidRDefault="00372AE6" w:rsidP="00FE385B">
            <w:pPr>
              <w:jc w:val="both"/>
              <w:rPr>
                <w:sz w:val="22"/>
                <w:szCs w:val="22"/>
              </w:rPr>
            </w:pPr>
          </w:p>
        </w:tc>
        <w:tc>
          <w:tcPr>
            <w:tcW w:w="1193" w:type="dxa"/>
            <w:vAlign w:val="center"/>
          </w:tcPr>
          <w:p w14:paraId="68DFC732"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199" w:type="dxa"/>
            <w:vAlign w:val="center"/>
          </w:tcPr>
          <w:p w14:paraId="6BE9C910"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15" w:type="dxa"/>
            <w:vAlign w:val="center"/>
          </w:tcPr>
          <w:p w14:paraId="02D36D57"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23" w:type="dxa"/>
            <w:vAlign w:val="center"/>
          </w:tcPr>
          <w:p w14:paraId="04166645"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58" w:type="dxa"/>
            <w:vAlign w:val="center"/>
          </w:tcPr>
          <w:p w14:paraId="6A5E195E" w14:textId="77777777" w:rsidR="00372AE6" w:rsidRPr="00AA5F73" w:rsidRDefault="00372AE6" w:rsidP="00FE385B">
            <w:pPr>
              <w:jc w:val="center"/>
              <w:rPr>
                <w:sz w:val="22"/>
                <w:szCs w:val="22"/>
              </w:rPr>
            </w:pPr>
          </w:p>
        </w:tc>
        <w:tc>
          <w:tcPr>
            <w:tcW w:w="1242" w:type="dxa"/>
            <w:vAlign w:val="center"/>
          </w:tcPr>
          <w:p w14:paraId="370013BD" w14:textId="77777777" w:rsidR="00372AE6" w:rsidRPr="00AA5F73" w:rsidRDefault="00372AE6" w:rsidP="00FE385B">
            <w:pPr>
              <w:jc w:val="center"/>
              <w:rPr>
                <w:sz w:val="22"/>
                <w:szCs w:val="22"/>
              </w:rPr>
            </w:pPr>
            <w:r w:rsidRPr="00AA5F73">
              <w:rPr>
                <w:sz w:val="22"/>
                <w:szCs w:val="22"/>
              </w:rPr>
              <w:fldChar w:fldCharType="begin">
                <w:ffData>
                  <w:name w:val="Onay12"/>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23" w:type="dxa"/>
            <w:vAlign w:val="center"/>
          </w:tcPr>
          <w:p w14:paraId="19021A18" w14:textId="77777777" w:rsidR="00372AE6" w:rsidRPr="00AA5F73" w:rsidRDefault="00372AE6" w:rsidP="00FE385B">
            <w:pPr>
              <w:jc w:val="center"/>
              <w:rPr>
                <w:sz w:val="22"/>
                <w:szCs w:val="22"/>
              </w:rPr>
            </w:pPr>
            <w:r w:rsidRPr="00AA5F73">
              <w:rPr>
                <w:sz w:val="22"/>
                <w:szCs w:val="22"/>
              </w:rPr>
              <w:fldChar w:fldCharType="begin">
                <w:ffData>
                  <w:name w:val="Onay15"/>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r>
      <w:tr w:rsidR="00372AE6" w:rsidRPr="00AA5F73" w14:paraId="6B90A09F" w14:textId="77777777" w:rsidTr="00FE385B">
        <w:trPr>
          <w:trHeight w:val="453"/>
        </w:trPr>
        <w:tc>
          <w:tcPr>
            <w:tcW w:w="712" w:type="dxa"/>
            <w:vAlign w:val="center"/>
          </w:tcPr>
          <w:p w14:paraId="758FC2C0" w14:textId="77777777" w:rsidR="00372AE6" w:rsidRPr="004B3FBF" w:rsidRDefault="00372AE6" w:rsidP="00FE385B">
            <w:pPr>
              <w:jc w:val="both"/>
              <w:rPr>
                <w:b/>
              </w:rPr>
            </w:pPr>
            <w:r>
              <w:rPr>
                <w:b/>
              </w:rPr>
              <w:t>A</w:t>
            </w:r>
            <w:r w:rsidRPr="004B3FBF">
              <w:rPr>
                <w:b/>
              </w:rPr>
              <w:t>4</w:t>
            </w:r>
          </w:p>
        </w:tc>
        <w:tc>
          <w:tcPr>
            <w:tcW w:w="2523" w:type="dxa"/>
            <w:vAlign w:val="center"/>
          </w:tcPr>
          <w:p w14:paraId="272F2EF2" w14:textId="77777777" w:rsidR="00372AE6" w:rsidRPr="00AA5F73" w:rsidRDefault="00372AE6" w:rsidP="00FE385B">
            <w:pPr>
              <w:jc w:val="both"/>
              <w:rPr>
                <w:sz w:val="22"/>
                <w:szCs w:val="22"/>
              </w:rPr>
            </w:pPr>
          </w:p>
        </w:tc>
        <w:tc>
          <w:tcPr>
            <w:tcW w:w="1878" w:type="dxa"/>
            <w:vAlign w:val="center"/>
          </w:tcPr>
          <w:p w14:paraId="5828CE35" w14:textId="77777777" w:rsidR="00372AE6" w:rsidRPr="00AA5F73" w:rsidRDefault="00372AE6" w:rsidP="00FE385B">
            <w:pPr>
              <w:jc w:val="both"/>
              <w:rPr>
                <w:sz w:val="22"/>
                <w:szCs w:val="22"/>
              </w:rPr>
            </w:pPr>
          </w:p>
        </w:tc>
        <w:tc>
          <w:tcPr>
            <w:tcW w:w="923" w:type="dxa"/>
            <w:vAlign w:val="center"/>
          </w:tcPr>
          <w:p w14:paraId="307BAE5B" w14:textId="77777777" w:rsidR="00372AE6" w:rsidRPr="00AA5F73" w:rsidRDefault="00372AE6" w:rsidP="00FE385B">
            <w:pPr>
              <w:jc w:val="both"/>
              <w:rPr>
                <w:sz w:val="22"/>
                <w:szCs w:val="22"/>
              </w:rPr>
            </w:pPr>
          </w:p>
        </w:tc>
        <w:tc>
          <w:tcPr>
            <w:tcW w:w="1193" w:type="dxa"/>
            <w:vAlign w:val="center"/>
          </w:tcPr>
          <w:p w14:paraId="13DCB081"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199" w:type="dxa"/>
            <w:vAlign w:val="center"/>
          </w:tcPr>
          <w:p w14:paraId="146BF75E"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15" w:type="dxa"/>
            <w:vAlign w:val="center"/>
          </w:tcPr>
          <w:p w14:paraId="0CFD94F6"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23" w:type="dxa"/>
            <w:vAlign w:val="center"/>
          </w:tcPr>
          <w:p w14:paraId="7748639A"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58" w:type="dxa"/>
            <w:vAlign w:val="center"/>
          </w:tcPr>
          <w:p w14:paraId="2F21FAAA" w14:textId="77777777" w:rsidR="00372AE6" w:rsidRPr="00AA5F73" w:rsidRDefault="00372AE6" w:rsidP="00FE385B">
            <w:pPr>
              <w:jc w:val="center"/>
              <w:rPr>
                <w:sz w:val="22"/>
                <w:szCs w:val="22"/>
              </w:rPr>
            </w:pPr>
          </w:p>
        </w:tc>
        <w:tc>
          <w:tcPr>
            <w:tcW w:w="1242" w:type="dxa"/>
            <w:vAlign w:val="center"/>
          </w:tcPr>
          <w:p w14:paraId="459A1F01" w14:textId="77777777" w:rsidR="00372AE6" w:rsidRPr="00AA5F73" w:rsidRDefault="00372AE6" w:rsidP="00FE385B">
            <w:pPr>
              <w:jc w:val="center"/>
              <w:rPr>
                <w:sz w:val="22"/>
                <w:szCs w:val="22"/>
              </w:rPr>
            </w:pPr>
            <w:r w:rsidRPr="00AA5F73">
              <w:rPr>
                <w:sz w:val="22"/>
                <w:szCs w:val="22"/>
              </w:rPr>
              <w:fldChar w:fldCharType="begin">
                <w:ffData>
                  <w:name w:val="Onay12"/>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23" w:type="dxa"/>
            <w:vAlign w:val="center"/>
          </w:tcPr>
          <w:p w14:paraId="44A43BA2" w14:textId="77777777" w:rsidR="00372AE6" w:rsidRPr="00AA5F73" w:rsidRDefault="00372AE6" w:rsidP="00FE385B">
            <w:pPr>
              <w:jc w:val="center"/>
              <w:rPr>
                <w:sz w:val="22"/>
                <w:szCs w:val="22"/>
              </w:rPr>
            </w:pPr>
            <w:r w:rsidRPr="00AA5F73">
              <w:rPr>
                <w:sz w:val="22"/>
                <w:szCs w:val="22"/>
              </w:rPr>
              <w:fldChar w:fldCharType="begin">
                <w:ffData>
                  <w:name w:val="Onay15"/>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r>
      <w:sdt>
        <w:sdtPr>
          <w:rPr>
            <w:b/>
            <w:sz w:val="24"/>
            <w:szCs w:val="24"/>
          </w:rPr>
          <w:alias w:val="Satır eklemek için sağ taraftaki + işaretine tıklayınız."/>
          <w:tag w:val="Satır eklemek için sağ taraftaki + işaretine tıklayınız."/>
          <w:id w:val="-1055850263"/>
        </w:sdtPr>
        <w:sdtEndPr>
          <w:rPr>
            <w:b w:val="0"/>
            <w:sz w:val="22"/>
            <w:szCs w:val="22"/>
          </w:rPr>
        </w:sdtEndPr>
        <w:sdtContent>
          <w:sdt>
            <w:sdtPr>
              <w:rPr>
                <w:b/>
                <w:sz w:val="24"/>
                <w:szCs w:val="24"/>
              </w:rPr>
              <w:id w:val="21759630"/>
              <w:placeholder>
                <w:docPart w:val="D95EA38BB68DDC4A954EEAF9E1A9FFE0"/>
              </w:placeholder>
            </w:sdtPr>
            <w:sdtEndPr>
              <w:rPr>
                <w:b w:val="0"/>
                <w:sz w:val="22"/>
                <w:szCs w:val="22"/>
              </w:rPr>
            </w:sdtEndPr>
            <w:sdtContent>
              <w:tr w:rsidR="00372AE6" w:rsidRPr="00AA5F73" w14:paraId="3416603D" w14:textId="77777777" w:rsidTr="00FE385B">
                <w:trPr>
                  <w:trHeight w:val="453"/>
                </w:trPr>
                <w:tc>
                  <w:tcPr>
                    <w:tcW w:w="712" w:type="dxa"/>
                    <w:vAlign w:val="center"/>
                  </w:tcPr>
                  <w:p w14:paraId="266EEDBF" w14:textId="77777777" w:rsidR="00372AE6" w:rsidRPr="004B3FBF" w:rsidRDefault="00372AE6" w:rsidP="00FE385B">
                    <w:pPr>
                      <w:jc w:val="both"/>
                      <w:rPr>
                        <w:b/>
                      </w:rPr>
                    </w:pPr>
                    <w:r>
                      <w:rPr>
                        <w:b/>
                      </w:rPr>
                      <w:t>A</w:t>
                    </w:r>
                    <w:r w:rsidRPr="004B3FBF">
                      <w:rPr>
                        <w:b/>
                      </w:rPr>
                      <w:t>5</w:t>
                    </w:r>
                  </w:p>
                </w:tc>
                <w:tc>
                  <w:tcPr>
                    <w:tcW w:w="2523" w:type="dxa"/>
                    <w:vAlign w:val="center"/>
                  </w:tcPr>
                  <w:p w14:paraId="08A38724" w14:textId="77777777" w:rsidR="00372AE6" w:rsidRPr="00AA5F73" w:rsidRDefault="00372AE6" w:rsidP="00FE385B">
                    <w:pPr>
                      <w:jc w:val="both"/>
                      <w:rPr>
                        <w:sz w:val="22"/>
                        <w:szCs w:val="22"/>
                      </w:rPr>
                    </w:pPr>
                  </w:p>
                </w:tc>
                <w:tc>
                  <w:tcPr>
                    <w:tcW w:w="1878" w:type="dxa"/>
                    <w:vAlign w:val="center"/>
                  </w:tcPr>
                  <w:p w14:paraId="04841FE3" w14:textId="77777777" w:rsidR="00372AE6" w:rsidRPr="00AA5F73" w:rsidRDefault="00372AE6" w:rsidP="00FE385B">
                    <w:pPr>
                      <w:jc w:val="both"/>
                      <w:rPr>
                        <w:sz w:val="22"/>
                        <w:szCs w:val="22"/>
                      </w:rPr>
                    </w:pPr>
                  </w:p>
                </w:tc>
                <w:tc>
                  <w:tcPr>
                    <w:tcW w:w="923" w:type="dxa"/>
                    <w:vAlign w:val="center"/>
                  </w:tcPr>
                  <w:p w14:paraId="5BC7F698" w14:textId="77777777" w:rsidR="00372AE6" w:rsidRPr="00AA5F73" w:rsidRDefault="00372AE6" w:rsidP="00FE385B">
                    <w:pPr>
                      <w:jc w:val="both"/>
                      <w:rPr>
                        <w:sz w:val="22"/>
                        <w:szCs w:val="22"/>
                      </w:rPr>
                    </w:pPr>
                  </w:p>
                </w:tc>
                <w:tc>
                  <w:tcPr>
                    <w:tcW w:w="1193" w:type="dxa"/>
                    <w:vAlign w:val="center"/>
                  </w:tcPr>
                  <w:p w14:paraId="214C08BA"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199" w:type="dxa"/>
                    <w:vAlign w:val="center"/>
                  </w:tcPr>
                  <w:p w14:paraId="7CF7836F"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15" w:type="dxa"/>
                    <w:vAlign w:val="center"/>
                  </w:tcPr>
                  <w:p w14:paraId="3E7A3E8C" w14:textId="77777777" w:rsidR="00372AE6" w:rsidRPr="00AA5F73" w:rsidRDefault="00372AE6" w:rsidP="00FE385B">
                    <w:pPr>
                      <w:jc w:val="center"/>
                      <w:rPr>
                        <w:sz w:val="22"/>
                        <w:szCs w:val="22"/>
                      </w:rPr>
                    </w:pPr>
                    <w:r w:rsidRPr="00AA5F73">
                      <w:rPr>
                        <w:sz w:val="22"/>
                        <w:szCs w:val="22"/>
                      </w:rPr>
                      <w:fldChar w:fldCharType="begin">
                        <w:ffData>
                          <w:name w:val="Onay9"/>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323" w:type="dxa"/>
                    <w:vAlign w:val="center"/>
                  </w:tcPr>
                  <w:p w14:paraId="72BE5932" w14:textId="77777777" w:rsidR="00372AE6" w:rsidRPr="00AA5F73" w:rsidRDefault="00372AE6" w:rsidP="00FE385B">
                    <w:pPr>
                      <w:jc w:val="center"/>
                      <w:rPr>
                        <w:sz w:val="22"/>
                        <w:szCs w:val="22"/>
                      </w:rPr>
                    </w:pPr>
                    <w:r w:rsidRPr="00AA5F73">
                      <w:rPr>
                        <w:sz w:val="22"/>
                        <w:szCs w:val="22"/>
                      </w:rPr>
                      <w:fldChar w:fldCharType="begin">
                        <w:ffData>
                          <w:name w:val="Onay10"/>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58" w:type="dxa"/>
                    <w:vAlign w:val="center"/>
                  </w:tcPr>
                  <w:p w14:paraId="0B70D94A" w14:textId="77777777" w:rsidR="00372AE6" w:rsidRPr="00AA5F73" w:rsidRDefault="00372AE6" w:rsidP="00FE385B">
                    <w:pPr>
                      <w:jc w:val="center"/>
                      <w:rPr>
                        <w:sz w:val="22"/>
                        <w:szCs w:val="22"/>
                      </w:rPr>
                    </w:pPr>
                  </w:p>
                </w:tc>
                <w:tc>
                  <w:tcPr>
                    <w:tcW w:w="1242" w:type="dxa"/>
                    <w:vAlign w:val="center"/>
                  </w:tcPr>
                  <w:p w14:paraId="034CA4C2" w14:textId="77777777" w:rsidR="00372AE6" w:rsidRPr="00AA5F73" w:rsidRDefault="00372AE6" w:rsidP="00FE385B">
                    <w:pPr>
                      <w:jc w:val="center"/>
                      <w:rPr>
                        <w:sz w:val="22"/>
                        <w:szCs w:val="22"/>
                      </w:rPr>
                    </w:pPr>
                    <w:r w:rsidRPr="00AA5F73">
                      <w:rPr>
                        <w:sz w:val="22"/>
                        <w:szCs w:val="22"/>
                      </w:rPr>
                      <w:fldChar w:fldCharType="begin">
                        <w:ffData>
                          <w:name w:val="Onay12"/>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c>
                  <w:tcPr>
                    <w:tcW w:w="1023" w:type="dxa"/>
                    <w:vAlign w:val="center"/>
                  </w:tcPr>
                  <w:p w14:paraId="2E5954C9" w14:textId="77777777" w:rsidR="00372AE6" w:rsidRPr="00AA5F73" w:rsidRDefault="00372AE6" w:rsidP="00FE385B">
                    <w:pPr>
                      <w:jc w:val="center"/>
                      <w:rPr>
                        <w:sz w:val="22"/>
                        <w:szCs w:val="22"/>
                      </w:rPr>
                    </w:pPr>
                    <w:r w:rsidRPr="00AA5F73">
                      <w:rPr>
                        <w:sz w:val="22"/>
                        <w:szCs w:val="22"/>
                      </w:rPr>
                      <w:fldChar w:fldCharType="begin">
                        <w:ffData>
                          <w:name w:val="Onay15"/>
                          <w:enabled/>
                          <w:calcOnExit w:val="0"/>
                          <w:checkBox>
                            <w:sizeAuto/>
                            <w:default w:val="0"/>
                          </w:checkBox>
                        </w:ffData>
                      </w:fldChar>
                    </w:r>
                    <w:r w:rsidRPr="00AA5F73">
                      <w:rPr>
                        <w:sz w:val="22"/>
                        <w:szCs w:val="22"/>
                      </w:rPr>
                      <w:instrText xml:space="preserve"> FORMCHECKBOX </w:instrText>
                    </w:r>
                    <w:r w:rsidR="008C2745">
                      <w:rPr>
                        <w:sz w:val="22"/>
                        <w:szCs w:val="22"/>
                      </w:rPr>
                    </w:r>
                    <w:r w:rsidR="008C2745">
                      <w:rPr>
                        <w:sz w:val="22"/>
                        <w:szCs w:val="22"/>
                      </w:rPr>
                      <w:fldChar w:fldCharType="separate"/>
                    </w:r>
                    <w:r w:rsidRPr="00AA5F73">
                      <w:rPr>
                        <w:sz w:val="22"/>
                        <w:szCs w:val="22"/>
                      </w:rPr>
                      <w:fldChar w:fldCharType="end"/>
                    </w:r>
                  </w:p>
                </w:tc>
              </w:tr>
            </w:sdtContent>
          </w:sdt>
        </w:sdtContent>
      </w:sdt>
    </w:tbl>
    <w:p w14:paraId="5976DDFF" w14:textId="77777777" w:rsidR="00372AE6" w:rsidRDefault="00372AE6" w:rsidP="00372AE6">
      <w:pPr>
        <w:spacing w:after="120" w:line="360" w:lineRule="auto"/>
        <w:jc w:val="both"/>
        <w:rPr>
          <w:rStyle w:val="Stil2"/>
          <w:color w:val="FF0000"/>
        </w:rPr>
      </w:pPr>
    </w:p>
    <w:p w14:paraId="402F77AC" w14:textId="77777777" w:rsidR="00372AE6" w:rsidRDefault="00372AE6" w:rsidP="00372AE6">
      <w:pPr>
        <w:spacing w:after="120" w:line="360" w:lineRule="auto"/>
        <w:jc w:val="both"/>
        <w:rPr>
          <w:rStyle w:val="Stil2"/>
          <w:color w:val="FF0000"/>
        </w:rPr>
      </w:pPr>
    </w:p>
    <w:bookmarkStart w:id="39" w:name="_Toc529794923" w:displacedByCustomXml="next"/>
    <w:sdt>
      <w:sdtPr>
        <w:rPr>
          <w:i w:val="0"/>
          <w:iCs w:val="0"/>
          <w:color w:val="auto"/>
          <w:sz w:val="24"/>
          <w:szCs w:val="24"/>
        </w:rPr>
        <w:alias w:val="Satır eklemek için sağ taraftaki + işaretine tıklayınız."/>
        <w:tag w:val="Satır eklemek için sağ taraftaki + işaretine tıklayınız."/>
        <w:id w:val="1488896378"/>
      </w:sdtPr>
      <w:sdtEndPr/>
      <w:sdtContent>
        <w:sdt>
          <w:sdtPr>
            <w:rPr>
              <w:i w:val="0"/>
              <w:iCs w:val="0"/>
              <w:color w:val="auto"/>
              <w:sz w:val="24"/>
              <w:szCs w:val="24"/>
            </w:rPr>
            <w:id w:val="-580829506"/>
            <w:placeholder>
              <w:docPart w:val="101836A3AAB54C43BA1859B337854DDF"/>
            </w:placeholder>
          </w:sdtPr>
          <w:sdtEndPr/>
          <w:sdtContent>
            <w:tbl>
              <w:tblPr>
                <w:tblStyle w:val="TabloKlavuzu"/>
                <w:tblW w:w="5000" w:type="pct"/>
                <w:tblInd w:w="10" w:type="dxa"/>
                <w:tblLayout w:type="fixed"/>
                <w:tblLook w:val="04A0" w:firstRow="1" w:lastRow="0" w:firstColumn="1" w:lastColumn="0" w:noHBand="0" w:noVBand="1"/>
              </w:tblPr>
              <w:tblGrid>
                <w:gridCol w:w="266"/>
                <w:gridCol w:w="1663"/>
                <w:gridCol w:w="1193"/>
                <w:gridCol w:w="1690"/>
                <w:gridCol w:w="710"/>
                <w:gridCol w:w="567"/>
                <w:gridCol w:w="567"/>
                <w:gridCol w:w="708"/>
                <w:gridCol w:w="709"/>
                <w:gridCol w:w="709"/>
                <w:gridCol w:w="709"/>
                <w:gridCol w:w="708"/>
                <w:gridCol w:w="709"/>
                <w:gridCol w:w="709"/>
                <w:gridCol w:w="709"/>
                <w:gridCol w:w="993"/>
                <w:gridCol w:w="1251"/>
              </w:tblGrid>
              <w:tr w:rsidR="00372AE6" w:rsidRPr="00AA5F73" w14:paraId="6CEF9199" w14:textId="77777777" w:rsidTr="00FE385B">
                <w:trPr>
                  <w:cantSplit/>
                  <w:trHeight w:val="454"/>
                  <w:tblHeader/>
                </w:trPr>
                <w:tc>
                  <w:tcPr>
                    <w:tcW w:w="14570" w:type="dxa"/>
                    <w:gridSpan w:val="17"/>
                    <w:tcBorders>
                      <w:top w:val="nil"/>
                      <w:left w:val="nil"/>
                      <w:bottom w:val="single" w:sz="4" w:space="0" w:color="auto"/>
                      <w:right w:val="nil"/>
                    </w:tcBorders>
                    <w:shd w:val="clear" w:color="auto" w:fill="auto"/>
                    <w:vAlign w:val="center"/>
                  </w:tcPr>
                  <w:p w14:paraId="780EDADF" w14:textId="77777777" w:rsidR="00372AE6" w:rsidRPr="004625D1" w:rsidRDefault="00372AE6" w:rsidP="00F30E29">
                    <w:pPr>
                      <w:pStyle w:val="ResimYazs"/>
                      <w:rPr>
                        <w:b/>
                        <w:i w:val="0"/>
                        <w:color w:val="FF0000"/>
                      </w:rPr>
                    </w:pPr>
                    <w:r w:rsidRPr="004625D1">
                      <w:rPr>
                        <w:b/>
                        <w:i w:val="0"/>
                        <w:color w:val="auto"/>
                        <w:sz w:val="24"/>
                      </w:rPr>
                      <w:t xml:space="preserve">Tablo </w:t>
                    </w:r>
                    <w:r w:rsidR="00F30E29">
                      <w:rPr>
                        <w:b/>
                        <w:i w:val="0"/>
                        <w:color w:val="auto"/>
                        <w:sz w:val="24"/>
                      </w:rPr>
                      <w:t>8</w:t>
                    </w:r>
                    <w:r w:rsidRPr="004625D1">
                      <w:rPr>
                        <w:b/>
                        <w:i w:val="0"/>
                        <w:color w:val="auto"/>
                        <w:sz w:val="24"/>
                      </w:rPr>
                      <w:t xml:space="preserve">. </w:t>
                    </w:r>
                    <w:r w:rsidRPr="004625D1">
                      <w:rPr>
                        <w:i w:val="0"/>
                        <w:color w:val="auto"/>
                        <w:sz w:val="24"/>
                      </w:rPr>
                      <w:t xml:space="preserve">El-Kol Titreşim </w:t>
                    </w:r>
                    <w:proofErr w:type="spellStart"/>
                    <w:r w:rsidRPr="004625D1">
                      <w:rPr>
                        <w:i w:val="0"/>
                        <w:color w:val="auto"/>
                        <w:sz w:val="24"/>
                      </w:rPr>
                      <w:t>Maruziyet</w:t>
                    </w:r>
                    <w:proofErr w:type="spellEnd"/>
                    <w:r w:rsidRPr="004625D1">
                      <w:rPr>
                        <w:i w:val="0"/>
                        <w:color w:val="auto"/>
                        <w:sz w:val="24"/>
                      </w:rPr>
                      <w:t xml:space="preserve"> Ölçüm Sonuçları</w:t>
                    </w:r>
                    <w:bookmarkEnd w:id="39"/>
                  </w:p>
                </w:tc>
              </w:tr>
              <w:tr w:rsidR="00372AE6" w:rsidRPr="00AA5F73" w14:paraId="7CE57914" w14:textId="77777777" w:rsidTr="00FE385B">
                <w:trPr>
                  <w:cantSplit/>
                  <w:trHeight w:val="340"/>
                  <w:tblHeader/>
                </w:trPr>
                <w:tc>
                  <w:tcPr>
                    <w:tcW w:w="266" w:type="dxa"/>
                    <w:vMerge w:val="restar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3DB18CB3" w14:textId="77777777" w:rsidR="00372AE6" w:rsidRPr="00AA5F73" w:rsidRDefault="00372AE6" w:rsidP="00FE385B">
                    <w:pPr>
                      <w:ind w:left="-28"/>
                      <w:rPr>
                        <w:sz w:val="22"/>
                        <w:szCs w:val="22"/>
                      </w:rPr>
                    </w:pPr>
                  </w:p>
                </w:tc>
                <w:tc>
                  <w:tcPr>
                    <w:tcW w:w="5823" w:type="dxa"/>
                    <w:gridSpan w:val="5"/>
                    <w:tcBorders>
                      <w:top w:val="single" w:sz="4" w:space="0" w:color="auto"/>
                      <w:left w:val="single" w:sz="4" w:space="0" w:color="000000"/>
                      <w:right w:val="single" w:sz="4" w:space="0" w:color="auto"/>
                    </w:tcBorders>
                    <w:shd w:val="clear" w:color="auto" w:fill="F2F2F2" w:themeFill="background1" w:themeFillShade="F2"/>
                    <w:vAlign w:val="center"/>
                  </w:tcPr>
                  <w:p w14:paraId="5F6F7B14" w14:textId="77777777" w:rsidR="00372AE6" w:rsidRPr="00AA5F73" w:rsidRDefault="00372AE6" w:rsidP="00FE385B">
                    <w:pPr>
                      <w:jc w:val="center"/>
                      <w:rPr>
                        <w:sz w:val="22"/>
                        <w:szCs w:val="22"/>
                      </w:rPr>
                    </w:pPr>
                    <w:r w:rsidRPr="00AA5F73">
                      <w:rPr>
                        <w:sz w:val="22"/>
                        <w:szCs w:val="22"/>
                      </w:rPr>
                      <w:t>Ölçüm Yapılan Çalışanın</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52D1961E" w14:textId="77777777" w:rsidR="00372AE6" w:rsidRPr="00AA5F73" w:rsidRDefault="00372AE6" w:rsidP="00FE385B">
                    <w:pPr>
                      <w:ind w:left="113" w:right="113"/>
                      <w:jc w:val="center"/>
                      <w:rPr>
                        <w:sz w:val="22"/>
                        <w:szCs w:val="22"/>
                      </w:rPr>
                    </w:pPr>
                    <w:r w:rsidRPr="00AA5F73">
                      <w:rPr>
                        <w:sz w:val="22"/>
                        <w:szCs w:val="22"/>
                      </w:rPr>
                      <w:t>Ölçüm Yapılan El/Kol</w:t>
                    </w:r>
                  </w:p>
                </w:tc>
                <w:tc>
                  <w:tcPr>
                    <w:tcW w:w="708"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4D78CD4C" w14:textId="77777777" w:rsidR="00372AE6" w:rsidRDefault="00372AE6" w:rsidP="00FE385B">
                    <w:pPr>
                      <w:ind w:left="113" w:right="113"/>
                      <w:jc w:val="center"/>
                      <w:rPr>
                        <w:sz w:val="22"/>
                        <w:szCs w:val="22"/>
                      </w:rPr>
                    </w:pPr>
                    <w:r w:rsidRPr="00AA5F73">
                      <w:rPr>
                        <w:sz w:val="22"/>
                        <w:szCs w:val="22"/>
                      </w:rPr>
                      <w:t xml:space="preserve">Titreşim Kaynağı </w:t>
                    </w:r>
                  </w:p>
                  <w:p w14:paraId="2E68B2A1" w14:textId="77777777" w:rsidR="00372AE6" w:rsidRPr="00AA5F73" w:rsidRDefault="00372AE6" w:rsidP="00FE385B">
                    <w:pPr>
                      <w:ind w:left="113" w:right="113"/>
                      <w:jc w:val="center"/>
                      <w:rPr>
                        <w:sz w:val="22"/>
                        <w:szCs w:val="22"/>
                      </w:rPr>
                    </w:pPr>
                    <w:r w:rsidRPr="00AA5F73">
                      <w:rPr>
                        <w:sz w:val="22"/>
                        <w:szCs w:val="22"/>
                      </w:rPr>
                      <w:t>(</w:t>
                    </w:r>
                    <w:r>
                      <w:rPr>
                        <w:sz w:val="22"/>
                        <w:szCs w:val="22"/>
                      </w:rPr>
                      <w:t>Alet</w:t>
                    </w:r>
                    <w:r w:rsidRPr="00AA5F73">
                      <w:rPr>
                        <w:sz w:val="22"/>
                        <w:szCs w:val="22"/>
                      </w:rPr>
                      <w:t xml:space="preserve"> No</w:t>
                    </w:r>
                    <w:r>
                      <w:rPr>
                        <w:sz w:val="22"/>
                        <w:szCs w:val="22"/>
                      </w:rPr>
                      <w:t>-</w:t>
                    </w:r>
                    <w:r>
                      <w:rPr>
                        <w:sz w:val="22"/>
                        <w:szCs w:val="22"/>
                      </w:rPr>
                      <w:fldChar w:fldCharType="begin"/>
                    </w:r>
                    <w:r>
                      <w:rPr>
                        <w:sz w:val="22"/>
                        <w:szCs w:val="22"/>
                      </w:rPr>
                      <w:instrText xml:space="preserve"> REF _Ref475955973 \h  \* MERGEFORMAT </w:instrText>
                    </w:r>
                    <w:r>
                      <w:rPr>
                        <w:sz w:val="22"/>
                        <w:szCs w:val="22"/>
                      </w:rPr>
                    </w:r>
                    <w:r>
                      <w:rPr>
                        <w:sz w:val="22"/>
                        <w:szCs w:val="22"/>
                      </w:rPr>
                      <w:fldChar w:fldCharType="separate"/>
                    </w:r>
                    <w:r w:rsidRPr="007C4031">
                      <w:rPr>
                        <w:sz w:val="22"/>
                        <w:szCs w:val="22"/>
                      </w:rPr>
                      <w:t>Tablo 7</w:t>
                    </w:r>
                    <w:r>
                      <w:rPr>
                        <w:sz w:val="22"/>
                        <w:szCs w:val="22"/>
                      </w:rPr>
                      <w:fldChar w:fldCharType="end"/>
                    </w:r>
                    <w:r w:rsidRPr="00AA5F73">
                      <w:rPr>
                        <w:sz w:val="22"/>
                        <w:szCs w:val="22"/>
                      </w:rPr>
                      <w:t>)</w:t>
                    </w:r>
                  </w:p>
                </w:tc>
                <w:tc>
                  <w:tcPr>
                    <w:tcW w:w="2127" w:type="dxa"/>
                    <w:gridSpan w:val="3"/>
                    <w:vMerge w:val="restart"/>
                    <w:tcBorders>
                      <w:top w:val="single" w:sz="4" w:space="0" w:color="auto"/>
                      <w:left w:val="single" w:sz="4" w:space="0" w:color="000000"/>
                      <w:right w:val="single" w:sz="4" w:space="0" w:color="000000"/>
                    </w:tcBorders>
                    <w:shd w:val="clear" w:color="auto" w:fill="F2F2F2" w:themeFill="background1" w:themeFillShade="F2"/>
                    <w:vAlign w:val="center"/>
                  </w:tcPr>
                  <w:p w14:paraId="0199920D" w14:textId="77777777" w:rsidR="00372AE6" w:rsidRPr="00AA5F73" w:rsidRDefault="00372AE6" w:rsidP="00FE385B">
                    <w:pPr>
                      <w:jc w:val="center"/>
                      <w:rPr>
                        <w:sz w:val="22"/>
                        <w:szCs w:val="22"/>
                      </w:rPr>
                    </w:pPr>
                    <w:r w:rsidRPr="00AA5F73">
                      <w:rPr>
                        <w:sz w:val="22"/>
                        <w:szCs w:val="22"/>
                      </w:rPr>
                      <w:t>Eksenlerin Titreşim Düzeyleri Ort</w:t>
                    </w:r>
                    <w:r>
                      <w:rPr>
                        <w:sz w:val="22"/>
                        <w:szCs w:val="22"/>
                      </w:rPr>
                      <w:t xml:space="preserve">. </w:t>
                    </w:r>
                    <w:r w:rsidRPr="00AA5F73">
                      <w:rPr>
                        <w:sz w:val="22"/>
                        <w:szCs w:val="22"/>
                      </w:rPr>
                      <w:t>[</w:t>
                    </w:r>
                    <w:proofErr w:type="spellStart"/>
                    <w:r w:rsidRPr="00AA5F73">
                      <w:rPr>
                        <w:sz w:val="22"/>
                        <w:szCs w:val="22"/>
                      </w:rPr>
                      <w:t>a</w:t>
                    </w:r>
                    <w:r w:rsidRPr="00AA5F73">
                      <w:rPr>
                        <w:sz w:val="22"/>
                        <w:szCs w:val="22"/>
                        <w:vertAlign w:val="subscript"/>
                      </w:rPr>
                      <w:t>hwi</w:t>
                    </w:r>
                    <w:proofErr w:type="spellEnd"/>
                    <w:r>
                      <w:rPr>
                        <w:sz w:val="22"/>
                        <w:szCs w:val="22"/>
                      </w:rPr>
                      <w:t xml:space="preserve">] </w:t>
                    </w:r>
                    <w:r w:rsidRPr="00AA5F73">
                      <w:rPr>
                        <w:sz w:val="22"/>
                        <w:szCs w:val="22"/>
                      </w:rPr>
                      <w:t>(m/s</w:t>
                    </w:r>
                    <w:r w:rsidRPr="00AA5F73">
                      <w:rPr>
                        <w:sz w:val="22"/>
                        <w:szCs w:val="22"/>
                        <w:vertAlign w:val="superscript"/>
                      </w:rPr>
                      <w:t>2</w:t>
                    </w:r>
                    <w:r w:rsidRPr="00AA5F73">
                      <w:rPr>
                        <w:sz w:val="22"/>
                        <w:szCs w:val="22"/>
                      </w:rPr>
                      <w:t>)</w:t>
                    </w:r>
                  </w:p>
                </w:tc>
                <w:tc>
                  <w:tcPr>
                    <w:tcW w:w="2835" w:type="dxa"/>
                    <w:gridSpan w:val="4"/>
                    <w:vMerge w:val="restart"/>
                    <w:tcBorders>
                      <w:top w:val="single" w:sz="4" w:space="0" w:color="auto"/>
                      <w:left w:val="single" w:sz="4" w:space="0" w:color="000000"/>
                      <w:right w:val="single" w:sz="4" w:space="0" w:color="000000"/>
                    </w:tcBorders>
                    <w:shd w:val="clear" w:color="auto" w:fill="F2F2F2" w:themeFill="background1" w:themeFillShade="F2"/>
                    <w:vAlign w:val="center"/>
                  </w:tcPr>
                  <w:p w14:paraId="7B849BBD" w14:textId="77777777" w:rsidR="00372AE6" w:rsidRPr="00AA5F73" w:rsidRDefault="00372AE6" w:rsidP="00FE385B">
                    <w:pPr>
                      <w:jc w:val="center"/>
                      <w:rPr>
                        <w:sz w:val="22"/>
                        <w:szCs w:val="22"/>
                      </w:rPr>
                    </w:pPr>
                    <w:r w:rsidRPr="00AA5F73">
                      <w:rPr>
                        <w:sz w:val="22"/>
                        <w:szCs w:val="22"/>
                      </w:rPr>
                      <w:t>Ortam Koşulları</w:t>
                    </w:r>
                  </w:p>
                </w:tc>
                <w:tc>
                  <w:tcPr>
                    <w:tcW w:w="993"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14:paraId="2957A982" w14:textId="77777777" w:rsidR="00372AE6" w:rsidRPr="00AA5F73" w:rsidRDefault="00372AE6" w:rsidP="00FE385B">
                    <w:pPr>
                      <w:jc w:val="center"/>
                      <w:rPr>
                        <w:sz w:val="22"/>
                        <w:szCs w:val="22"/>
                      </w:rPr>
                    </w:pPr>
                    <w:r w:rsidRPr="00AA5F73">
                      <w:rPr>
                        <w:sz w:val="22"/>
                        <w:szCs w:val="22"/>
                      </w:rPr>
                      <w:t>Vektör Toplamı [</w:t>
                    </w:r>
                    <w:proofErr w:type="spellStart"/>
                    <w:r w:rsidRPr="00AA5F73">
                      <w:rPr>
                        <w:sz w:val="22"/>
                        <w:szCs w:val="22"/>
                      </w:rPr>
                      <w:t>a</w:t>
                    </w:r>
                    <w:r w:rsidRPr="00AA5F73">
                      <w:rPr>
                        <w:sz w:val="22"/>
                        <w:szCs w:val="22"/>
                        <w:vertAlign w:val="subscript"/>
                      </w:rPr>
                      <w:t>hv</w:t>
                    </w:r>
                    <w:proofErr w:type="spellEnd"/>
                    <w:r w:rsidRPr="00AA5F73">
                      <w:rPr>
                        <w:sz w:val="22"/>
                        <w:szCs w:val="22"/>
                      </w:rPr>
                      <w:t>] (m/s</w:t>
                    </w:r>
                    <w:r w:rsidRPr="00AA5F73">
                      <w:rPr>
                        <w:sz w:val="22"/>
                        <w:szCs w:val="22"/>
                        <w:vertAlign w:val="superscript"/>
                      </w:rPr>
                      <w:t>2</w:t>
                    </w:r>
                    <w:r w:rsidRPr="00AA5F73">
                      <w:rPr>
                        <w:sz w:val="22"/>
                        <w:szCs w:val="22"/>
                      </w:rPr>
                      <w:t>)</w:t>
                    </w:r>
                  </w:p>
                </w:tc>
                <w:tc>
                  <w:tcPr>
                    <w:tcW w:w="1251"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14:paraId="230EAB62" w14:textId="77777777" w:rsidR="00372AE6" w:rsidRPr="00AA5F73" w:rsidRDefault="00372AE6" w:rsidP="00FE385B">
                    <w:pPr>
                      <w:jc w:val="center"/>
                      <w:rPr>
                        <w:sz w:val="22"/>
                        <w:szCs w:val="22"/>
                      </w:rPr>
                    </w:pPr>
                    <w:r w:rsidRPr="00AA5F73">
                      <w:rPr>
                        <w:sz w:val="22"/>
                        <w:szCs w:val="22"/>
                      </w:rPr>
                      <w:t xml:space="preserve">Günlük Kişisel </w:t>
                    </w:r>
                    <w:proofErr w:type="spellStart"/>
                    <w:r w:rsidRPr="00AA5F73">
                      <w:rPr>
                        <w:sz w:val="22"/>
                        <w:szCs w:val="22"/>
                      </w:rPr>
                      <w:t>Maruziyet</w:t>
                    </w:r>
                    <w:proofErr w:type="spellEnd"/>
                    <w:r w:rsidR="00E210CF">
                      <w:rPr>
                        <w:sz w:val="22"/>
                        <w:szCs w:val="22"/>
                      </w:rPr>
                      <w:t xml:space="preserve"> Ölçüm Sonucu</w:t>
                    </w:r>
                  </w:p>
                  <w:p w14:paraId="04D18933" w14:textId="77777777" w:rsidR="00372AE6" w:rsidRPr="00AA5F73" w:rsidRDefault="00372AE6" w:rsidP="00FE385B">
                    <w:pPr>
                      <w:jc w:val="center"/>
                      <w:rPr>
                        <w:sz w:val="22"/>
                        <w:szCs w:val="22"/>
                      </w:rPr>
                    </w:pPr>
                    <w:r w:rsidRPr="00AA5F73">
                      <w:rPr>
                        <w:sz w:val="22"/>
                        <w:szCs w:val="22"/>
                      </w:rPr>
                      <w:t>[</w:t>
                    </w:r>
                    <w:proofErr w:type="gramStart"/>
                    <w:r w:rsidRPr="00AA5F73">
                      <w:rPr>
                        <w:sz w:val="22"/>
                        <w:szCs w:val="22"/>
                      </w:rPr>
                      <w:t>A(</w:t>
                    </w:r>
                    <w:proofErr w:type="gramEnd"/>
                    <w:r w:rsidRPr="00AA5F73">
                      <w:rPr>
                        <w:sz w:val="22"/>
                        <w:szCs w:val="22"/>
                      </w:rPr>
                      <w:t>8)]</w:t>
                    </w:r>
                  </w:p>
                  <w:p w14:paraId="75891EA6" w14:textId="77777777" w:rsidR="00372AE6" w:rsidRDefault="00372AE6" w:rsidP="00FE385B">
                    <w:pPr>
                      <w:jc w:val="center"/>
                      <w:rPr>
                        <w:sz w:val="22"/>
                        <w:szCs w:val="22"/>
                      </w:rPr>
                    </w:pPr>
                    <w:r w:rsidRPr="00AA5F73">
                      <w:rPr>
                        <w:sz w:val="22"/>
                        <w:szCs w:val="22"/>
                      </w:rPr>
                      <w:t>(</w:t>
                    </w:r>
                    <w:proofErr w:type="gramStart"/>
                    <w:r w:rsidRPr="00AA5F73">
                      <w:rPr>
                        <w:sz w:val="22"/>
                        <w:szCs w:val="22"/>
                      </w:rPr>
                      <w:t>m</w:t>
                    </w:r>
                    <w:proofErr w:type="gramEnd"/>
                    <w:r w:rsidRPr="00AA5F73">
                      <w:rPr>
                        <w:sz w:val="22"/>
                        <w:szCs w:val="22"/>
                      </w:rPr>
                      <w:t>/s</w:t>
                    </w:r>
                    <w:r w:rsidRPr="00AA5F73">
                      <w:rPr>
                        <w:sz w:val="22"/>
                        <w:szCs w:val="22"/>
                        <w:vertAlign w:val="superscript"/>
                      </w:rPr>
                      <w:t>2</w:t>
                    </w:r>
                    <w:r w:rsidRPr="00AA5F73">
                      <w:rPr>
                        <w:sz w:val="22"/>
                        <w:szCs w:val="22"/>
                      </w:rPr>
                      <w:t>)</w:t>
                    </w:r>
                  </w:p>
                  <w:p w14:paraId="2869BE31" w14:textId="77777777" w:rsidR="00E210CF" w:rsidRDefault="00E210CF" w:rsidP="00E210CF">
                    <w:pPr>
                      <w:jc w:val="center"/>
                    </w:pPr>
                    <w:r w:rsidRPr="009C6747">
                      <w:sym w:font="Symbol" w:char="F0B1"/>
                    </w:r>
                  </w:p>
                  <w:p w14:paraId="7BB22940" w14:textId="77777777" w:rsidR="00E210CF" w:rsidRPr="00AA5F73" w:rsidRDefault="00E210CF" w:rsidP="00E210CF">
                    <w:pPr>
                      <w:jc w:val="center"/>
                      <w:rPr>
                        <w:sz w:val="22"/>
                        <w:szCs w:val="22"/>
                      </w:rPr>
                    </w:pPr>
                    <w:r>
                      <w:t>Ölçüm belirsizliği</w:t>
                    </w:r>
                  </w:p>
                </w:tc>
              </w:tr>
              <w:tr w:rsidR="00372AE6" w:rsidRPr="00AA5F73" w14:paraId="61705FCD" w14:textId="77777777" w:rsidTr="00FE385B">
                <w:trPr>
                  <w:cantSplit/>
                  <w:trHeight w:val="722"/>
                  <w:tblHeader/>
                </w:trPr>
                <w:tc>
                  <w:tcPr>
                    <w:tcW w:w="26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62E5C9" w14:textId="77777777" w:rsidR="00372AE6" w:rsidRPr="00AA5F73" w:rsidRDefault="00372AE6" w:rsidP="00FE385B">
                    <w:pPr>
                      <w:rPr>
                        <w:sz w:val="22"/>
                        <w:szCs w:val="22"/>
                      </w:rPr>
                    </w:pPr>
                  </w:p>
                </w:tc>
                <w:tc>
                  <w:tcPr>
                    <w:tcW w:w="1663"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0F160AB1" w14:textId="77777777" w:rsidR="00372AE6" w:rsidRDefault="00372AE6" w:rsidP="00FE385B">
                    <w:pPr>
                      <w:jc w:val="center"/>
                      <w:rPr>
                        <w:sz w:val="22"/>
                        <w:szCs w:val="22"/>
                      </w:rPr>
                    </w:pPr>
                    <w:r w:rsidRPr="002340C9">
                      <w:rPr>
                        <w:sz w:val="22"/>
                        <w:szCs w:val="22"/>
                      </w:rPr>
                      <w:t>Ölçüm Yapılan Çalışan</w:t>
                    </w:r>
                    <w:r>
                      <w:rPr>
                        <w:sz w:val="22"/>
                        <w:szCs w:val="22"/>
                      </w:rPr>
                      <w:t>ın</w:t>
                    </w:r>
                    <w:r w:rsidRPr="002340C9">
                      <w:rPr>
                        <w:sz w:val="22"/>
                        <w:szCs w:val="22"/>
                      </w:rPr>
                      <w:t xml:space="preserve"> Adı</w:t>
                    </w:r>
                    <w:r w:rsidR="005972E5">
                      <w:rPr>
                        <w:sz w:val="22"/>
                        <w:szCs w:val="22"/>
                      </w:rPr>
                      <w:t xml:space="preserve"> </w:t>
                    </w:r>
                    <w:r w:rsidRPr="002340C9">
                      <w:rPr>
                        <w:sz w:val="22"/>
                        <w:szCs w:val="22"/>
                      </w:rPr>
                      <w:t>Soyadı</w:t>
                    </w:r>
                    <w:r w:rsidR="005972E5">
                      <w:rPr>
                        <w:sz w:val="22"/>
                        <w:szCs w:val="22"/>
                      </w:rPr>
                      <w:t>-Unvanı</w:t>
                    </w:r>
                  </w:p>
                  <w:p w14:paraId="5BA4E464" w14:textId="77777777" w:rsidR="00AD1A39" w:rsidRPr="00C8294B" w:rsidRDefault="00AD1A39" w:rsidP="00FE385B">
                    <w:pPr>
                      <w:jc w:val="center"/>
                    </w:pPr>
                    <w:r>
                      <w:t>T.C. Kimlik No</w:t>
                    </w:r>
                  </w:p>
                </w:tc>
                <w:tc>
                  <w:tcPr>
                    <w:tcW w:w="1193"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5FDAC417" w14:textId="77777777" w:rsidR="00372AE6" w:rsidRPr="00AA5F73" w:rsidRDefault="00372AE6" w:rsidP="00FE385B">
                    <w:pPr>
                      <w:jc w:val="center"/>
                      <w:rPr>
                        <w:sz w:val="22"/>
                        <w:szCs w:val="22"/>
                      </w:rPr>
                    </w:pPr>
                    <w:r w:rsidRPr="00AA5F73">
                      <w:rPr>
                        <w:sz w:val="22"/>
                        <w:szCs w:val="22"/>
                      </w:rPr>
                      <w:t>Çalıştığı Bölüm</w:t>
                    </w:r>
                  </w:p>
                </w:tc>
                <w:tc>
                  <w:tcPr>
                    <w:tcW w:w="1690" w:type="dxa"/>
                    <w:vMerge w:val="restar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6A1988B" w14:textId="77777777" w:rsidR="00372AE6" w:rsidRPr="00AA5F73" w:rsidRDefault="005972E5" w:rsidP="00FE385B">
                    <w:pPr>
                      <w:jc w:val="center"/>
                      <w:rPr>
                        <w:sz w:val="22"/>
                        <w:szCs w:val="22"/>
                      </w:rPr>
                    </w:pPr>
                    <w:r>
                      <w:rPr>
                        <w:sz w:val="22"/>
                        <w:szCs w:val="22"/>
                      </w:rPr>
                      <w:t xml:space="preserve">Çalışanın </w:t>
                    </w:r>
                    <w:r w:rsidR="00372AE6" w:rsidRPr="00AA5F73">
                      <w:rPr>
                        <w:sz w:val="22"/>
                        <w:szCs w:val="22"/>
                      </w:rPr>
                      <w:t>Görevi/</w:t>
                    </w:r>
                  </w:p>
                  <w:p w14:paraId="606605CE" w14:textId="77777777" w:rsidR="00372AE6" w:rsidRPr="00AA5F73" w:rsidRDefault="00372AE6" w:rsidP="00FE385B">
                    <w:pPr>
                      <w:jc w:val="center"/>
                      <w:rPr>
                        <w:sz w:val="22"/>
                        <w:szCs w:val="22"/>
                      </w:rPr>
                    </w:pPr>
                    <w:r w:rsidRPr="00AA5F73">
                      <w:rPr>
                        <w:sz w:val="22"/>
                        <w:szCs w:val="22"/>
                      </w:rPr>
                      <w:t>Alt Görevleri</w:t>
                    </w:r>
                  </w:p>
                </w:tc>
                <w:tc>
                  <w:tcPr>
                    <w:tcW w:w="710"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vAlign w:val="center"/>
                  </w:tcPr>
                  <w:p w14:paraId="44F98C99" w14:textId="77777777" w:rsidR="00372AE6" w:rsidRPr="00AA5F73" w:rsidRDefault="00372AE6" w:rsidP="00FE385B">
                    <w:pPr>
                      <w:ind w:left="113" w:right="113"/>
                      <w:jc w:val="center"/>
                      <w:rPr>
                        <w:sz w:val="22"/>
                        <w:szCs w:val="22"/>
                      </w:rPr>
                    </w:pPr>
                    <w:r w:rsidRPr="00AA5F73">
                      <w:rPr>
                        <w:sz w:val="22"/>
                        <w:szCs w:val="22"/>
                      </w:rPr>
                      <w:t>Günlük Çalışma Süresi (</w:t>
                    </w:r>
                    <w:proofErr w:type="spellStart"/>
                    <w:r w:rsidRPr="00AA5F73">
                      <w:rPr>
                        <w:sz w:val="22"/>
                        <w:szCs w:val="22"/>
                      </w:rPr>
                      <w:t>dk</w:t>
                    </w:r>
                    <w:proofErr w:type="spellEnd"/>
                    <w:r w:rsidRPr="00AA5F73">
                      <w:rPr>
                        <w:sz w:val="22"/>
                        <w:szCs w:val="22"/>
                      </w:rPr>
                      <w:t>)</w:t>
                    </w:r>
                  </w:p>
                </w:tc>
                <w:tc>
                  <w:tcPr>
                    <w:tcW w:w="567"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vAlign w:val="center"/>
                  </w:tcPr>
                  <w:p w14:paraId="34939E7A" w14:textId="77777777" w:rsidR="00372AE6" w:rsidRPr="00AA5F73" w:rsidRDefault="00372AE6" w:rsidP="00FE385B">
                    <w:pPr>
                      <w:ind w:left="113" w:right="113"/>
                      <w:jc w:val="center"/>
                      <w:rPr>
                        <w:sz w:val="22"/>
                        <w:szCs w:val="22"/>
                      </w:rPr>
                    </w:pPr>
                    <w:proofErr w:type="spellStart"/>
                    <w:r w:rsidRPr="00AA5F73">
                      <w:rPr>
                        <w:sz w:val="22"/>
                        <w:szCs w:val="22"/>
                      </w:rPr>
                      <w:t>Maruziyet</w:t>
                    </w:r>
                    <w:proofErr w:type="spellEnd"/>
                    <w:r w:rsidRPr="00AA5F73">
                      <w:rPr>
                        <w:sz w:val="22"/>
                        <w:szCs w:val="22"/>
                      </w:rPr>
                      <w:t xml:space="preserve"> Süresi (</w:t>
                    </w:r>
                    <w:proofErr w:type="spellStart"/>
                    <w:r w:rsidRPr="00AA5F73">
                      <w:rPr>
                        <w:sz w:val="22"/>
                        <w:szCs w:val="22"/>
                      </w:rPr>
                      <w:t>dk</w:t>
                    </w:r>
                    <w:proofErr w:type="spellEnd"/>
                    <w:r w:rsidRPr="00AA5F73">
                      <w:rPr>
                        <w:sz w:val="22"/>
                        <w:szCs w:val="22"/>
                      </w:rPr>
                      <w:t>)</w:t>
                    </w:r>
                  </w:p>
                </w:tc>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E338072" w14:textId="77777777" w:rsidR="00372AE6" w:rsidRPr="00AA5F73" w:rsidRDefault="00372AE6" w:rsidP="00FE385B">
                    <w:pPr>
                      <w:jc w:val="center"/>
                      <w:rPr>
                        <w:sz w:val="22"/>
                        <w:szCs w:val="22"/>
                      </w:rPr>
                    </w:pPr>
                  </w:p>
                </w:tc>
                <w:tc>
                  <w:tcPr>
                    <w:tcW w:w="70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8D34BE3" w14:textId="77777777" w:rsidR="00372AE6" w:rsidRPr="00AA5F73" w:rsidRDefault="00372AE6" w:rsidP="00FE385B">
                    <w:pPr>
                      <w:jc w:val="center"/>
                      <w:rPr>
                        <w:sz w:val="22"/>
                        <w:szCs w:val="22"/>
                      </w:rPr>
                    </w:pPr>
                  </w:p>
                </w:tc>
                <w:tc>
                  <w:tcPr>
                    <w:tcW w:w="2127" w:type="dxa"/>
                    <w:gridSpan w:val="3"/>
                    <w:vMerge/>
                    <w:tcBorders>
                      <w:left w:val="single" w:sz="4" w:space="0" w:color="000000"/>
                      <w:bottom w:val="single" w:sz="4" w:space="0" w:color="auto"/>
                      <w:right w:val="single" w:sz="4" w:space="0" w:color="000000"/>
                    </w:tcBorders>
                    <w:shd w:val="clear" w:color="auto" w:fill="F2F2F2" w:themeFill="background1" w:themeFillShade="F2"/>
                    <w:vAlign w:val="center"/>
                  </w:tcPr>
                  <w:p w14:paraId="1D131F54" w14:textId="77777777" w:rsidR="00372AE6" w:rsidRPr="00AA5F73" w:rsidRDefault="00372AE6" w:rsidP="00FE385B">
                    <w:pPr>
                      <w:jc w:val="center"/>
                      <w:rPr>
                        <w:sz w:val="22"/>
                        <w:szCs w:val="22"/>
                      </w:rPr>
                    </w:pPr>
                  </w:p>
                </w:tc>
                <w:tc>
                  <w:tcPr>
                    <w:tcW w:w="2835" w:type="dxa"/>
                    <w:gridSpan w:val="4"/>
                    <w:vMerge/>
                    <w:tcBorders>
                      <w:left w:val="single" w:sz="4" w:space="0" w:color="000000"/>
                      <w:bottom w:val="single" w:sz="4" w:space="0" w:color="auto"/>
                      <w:right w:val="single" w:sz="4" w:space="0" w:color="000000"/>
                    </w:tcBorders>
                    <w:shd w:val="clear" w:color="auto" w:fill="F2F2F2" w:themeFill="background1" w:themeFillShade="F2"/>
                    <w:vAlign w:val="center"/>
                  </w:tcPr>
                  <w:p w14:paraId="01A5A785" w14:textId="77777777" w:rsidR="00372AE6" w:rsidRPr="00AA5F73" w:rsidRDefault="00372AE6" w:rsidP="00FE385B">
                    <w:pPr>
                      <w:jc w:val="center"/>
                      <w:rPr>
                        <w:sz w:val="22"/>
                        <w:szCs w:val="22"/>
                      </w:rPr>
                    </w:pPr>
                  </w:p>
                </w:tc>
                <w:tc>
                  <w:tcPr>
                    <w:tcW w:w="993" w:type="dxa"/>
                    <w:vMerge/>
                    <w:tcBorders>
                      <w:left w:val="single" w:sz="4" w:space="0" w:color="000000"/>
                      <w:bottom w:val="single" w:sz="4" w:space="0" w:color="auto"/>
                      <w:right w:val="single" w:sz="4" w:space="0" w:color="000000"/>
                    </w:tcBorders>
                    <w:shd w:val="clear" w:color="auto" w:fill="F2F2F2" w:themeFill="background1" w:themeFillShade="F2"/>
                    <w:vAlign w:val="center"/>
                  </w:tcPr>
                  <w:p w14:paraId="4B18502A" w14:textId="77777777" w:rsidR="00372AE6" w:rsidRPr="00AA5F73" w:rsidRDefault="00372AE6" w:rsidP="00FE385B">
                    <w:pPr>
                      <w:jc w:val="center"/>
                      <w:rPr>
                        <w:sz w:val="22"/>
                        <w:szCs w:val="22"/>
                      </w:rPr>
                    </w:pPr>
                  </w:p>
                </w:tc>
                <w:tc>
                  <w:tcPr>
                    <w:tcW w:w="1251" w:type="dxa"/>
                    <w:vMerge/>
                    <w:tcBorders>
                      <w:left w:val="single" w:sz="4" w:space="0" w:color="000000"/>
                      <w:bottom w:val="single" w:sz="4" w:space="0" w:color="auto"/>
                      <w:right w:val="single" w:sz="4" w:space="0" w:color="000000"/>
                    </w:tcBorders>
                    <w:shd w:val="clear" w:color="auto" w:fill="F2F2F2" w:themeFill="background1" w:themeFillShade="F2"/>
                    <w:vAlign w:val="center"/>
                  </w:tcPr>
                  <w:p w14:paraId="7EC83399" w14:textId="77777777" w:rsidR="00372AE6" w:rsidRPr="00AA5F73" w:rsidRDefault="00372AE6" w:rsidP="00FE385B">
                    <w:pPr>
                      <w:jc w:val="center"/>
                      <w:rPr>
                        <w:sz w:val="22"/>
                        <w:szCs w:val="22"/>
                      </w:rPr>
                    </w:pPr>
                  </w:p>
                </w:tc>
              </w:tr>
              <w:tr w:rsidR="00E210CF" w:rsidRPr="00AA5F73" w14:paraId="1D359DFE" w14:textId="77777777" w:rsidTr="00FE385B">
                <w:trPr>
                  <w:cantSplit/>
                  <w:trHeight w:val="1511"/>
                </w:trPr>
                <w:tc>
                  <w:tcPr>
                    <w:tcW w:w="26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1838FB" w14:textId="77777777" w:rsidR="00E210CF" w:rsidRPr="00AA5F73" w:rsidRDefault="00E210CF" w:rsidP="00E210CF">
                    <w:pPr>
                      <w:rPr>
                        <w:sz w:val="22"/>
                        <w:szCs w:val="22"/>
                      </w:rPr>
                    </w:pPr>
                  </w:p>
                </w:tc>
                <w:tc>
                  <w:tcPr>
                    <w:tcW w:w="1663"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4F4EB22D" w14:textId="77777777" w:rsidR="00E210CF" w:rsidRPr="00AA5F73" w:rsidRDefault="00E210CF" w:rsidP="00E210CF">
                    <w:pPr>
                      <w:rPr>
                        <w:sz w:val="22"/>
                        <w:szCs w:val="22"/>
                      </w:rPr>
                    </w:pPr>
                  </w:p>
                </w:tc>
                <w:tc>
                  <w:tcPr>
                    <w:tcW w:w="1193"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9163CA5" w14:textId="77777777" w:rsidR="00E210CF" w:rsidRPr="00AA5F73" w:rsidRDefault="00E210CF" w:rsidP="00E210CF">
                    <w:pPr>
                      <w:rPr>
                        <w:sz w:val="22"/>
                        <w:szCs w:val="22"/>
                      </w:rPr>
                    </w:pPr>
                  </w:p>
                </w:tc>
                <w:tc>
                  <w:tcPr>
                    <w:tcW w:w="1690" w:type="dxa"/>
                    <w:vMerge/>
                    <w:tcBorders>
                      <w:left w:val="single" w:sz="4" w:space="0" w:color="auto"/>
                      <w:bottom w:val="single" w:sz="4" w:space="0" w:color="000000"/>
                      <w:right w:val="single" w:sz="4" w:space="0" w:color="000000"/>
                    </w:tcBorders>
                    <w:shd w:val="clear" w:color="auto" w:fill="F2F2F2" w:themeFill="background1" w:themeFillShade="F2"/>
                    <w:vAlign w:val="center"/>
                  </w:tcPr>
                  <w:p w14:paraId="052146AF" w14:textId="77777777" w:rsidR="00E210CF" w:rsidRPr="00AA5F73" w:rsidRDefault="00E210CF" w:rsidP="00E210CF">
                    <w:pPr>
                      <w:rPr>
                        <w:sz w:val="22"/>
                        <w:szCs w:val="22"/>
                      </w:rPr>
                    </w:pPr>
                  </w:p>
                </w:tc>
                <w:tc>
                  <w:tcPr>
                    <w:tcW w:w="710"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68A158A6" w14:textId="77777777" w:rsidR="00E210CF" w:rsidRPr="00AA5F73" w:rsidRDefault="00E210CF" w:rsidP="00E210CF">
                    <w:pPr>
                      <w:rPr>
                        <w:sz w:val="22"/>
                        <w:szCs w:val="22"/>
                      </w:rPr>
                    </w:pPr>
                  </w:p>
                </w:tc>
                <w:tc>
                  <w:tcPr>
                    <w:tcW w:w="567"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0D2D789" w14:textId="77777777" w:rsidR="00E210CF" w:rsidRPr="00AA5F73" w:rsidRDefault="00E210CF" w:rsidP="00E210CF">
                    <w:pPr>
                      <w:rPr>
                        <w:sz w:val="22"/>
                        <w:szCs w:val="22"/>
                      </w:rPr>
                    </w:pPr>
                  </w:p>
                </w:tc>
                <w:tc>
                  <w:tcPr>
                    <w:tcW w:w="567"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3A36695" w14:textId="77777777" w:rsidR="00E210CF" w:rsidRPr="00AA5F73" w:rsidRDefault="00E210CF" w:rsidP="00E210CF">
                    <w:pPr>
                      <w:rPr>
                        <w:sz w:val="22"/>
                        <w:szCs w:val="22"/>
                      </w:rPr>
                    </w:pPr>
                  </w:p>
                </w:tc>
                <w:tc>
                  <w:tcPr>
                    <w:tcW w:w="708"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2EA3245E" w14:textId="77777777" w:rsidR="00E210CF" w:rsidRPr="00AA5F73" w:rsidRDefault="00E210CF" w:rsidP="00E210CF">
                    <w:pPr>
                      <w:rPr>
                        <w:sz w:val="22"/>
                        <w:szCs w:val="22"/>
                      </w:rPr>
                    </w:pPr>
                  </w:p>
                </w:tc>
                <w:tc>
                  <w:tcPr>
                    <w:tcW w:w="709"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43B6F381" w14:textId="77777777" w:rsidR="00E210CF" w:rsidRPr="00AA5F73" w:rsidRDefault="00E210CF" w:rsidP="00E210CF">
                    <w:pPr>
                      <w:jc w:val="center"/>
                      <w:rPr>
                        <w:sz w:val="22"/>
                        <w:szCs w:val="22"/>
                      </w:rPr>
                    </w:pPr>
                    <w:r w:rsidRPr="00AA5F73">
                      <w:rPr>
                        <w:sz w:val="22"/>
                        <w:szCs w:val="22"/>
                      </w:rPr>
                      <w:t>X</w:t>
                    </w:r>
                  </w:p>
                </w:tc>
                <w:tc>
                  <w:tcPr>
                    <w:tcW w:w="70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CA86F08" w14:textId="77777777" w:rsidR="00E210CF" w:rsidRPr="00AA5F73" w:rsidRDefault="00E210CF" w:rsidP="00E210CF">
                    <w:pPr>
                      <w:jc w:val="center"/>
                      <w:rPr>
                        <w:sz w:val="22"/>
                        <w:szCs w:val="22"/>
                      </w:rPr>
                    </w:pPr>
                    <w:r w:rsidRPr="00AA5F73">
                      <w:rPr>
                        <w:sz w:val="22"/>
                        <w:szCs w:val="22"/>
                      </w:rPr>
                      <w:t>Y</w:t>
                    </w:r>
                  </w:p>
                </w:tc>
                <w:tc>
                  <w:tcPr>
                    <w:tcW w:w="709"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4B87793" w14:textId="77777777" w:rsidR="00E210CF" w:rsidRPr="00AA5F73" w:rsidRDefault="00E210CF" w:rsidP="00E210CF">
                    <w:pPr>
                      <w:jc w:val="center"/>
                      <w:rPr>
                        <w:sz w:val="22"/>
                        <w:szCs w:val="22"/>
                      </w:rPr>
                    </w:pPr>
                    <w:r w:rsidRPr="00AA5F73">
                      <w:rPr>
                        <w:sz w:val="22"/>
                        <w:szCs w:val="22"/>
                      </w:rPr>
                      <w:t>Z</w:t>
                    </w:r>
                  </w:p>
                </w:tc>
                <w:tc>
                  <w:tcPr>
                    <w:tcW w:w="708"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73D00AEE" w14:textId="77777777" w:rsidR="00E210CF" w:rsidRPr="00AA5F73" w:rsidRDefault="00E210CF" w:rsidP="00E210CF">
                    <w:pPr>
                      <w:ind w:left="113" w:right="113"/>
                      <w:jc w:val="center"/>
                      <w:rPr>
                        <w:sz w:val="22"/>
                        <w:szCs w:val="22"/>
                      </w:rPr>
                    </w:pPr>
                    <w:r w:rsidRPr="007A350C">
                      <w:rPr>
                        <w:sz w:val="19"/>
                        <w:szCs w:val="19"/>
                      </w:rPr>
                      <w:t>Sıcaklık (</w:t>
                    </w:r>
                    <w:proofErr w:type="spellStart"/>
                    <w:r w:rsidRPr="007A350C">
                      <w:rPr>
                        <w:sz w:val="19"/>
                        <w:szCs w:val="19"/>
                        <w:vertAlign w:val="superscript"/>
                      </w:rPr>
                      <w:t>o</w:t>
                    </w:r>
                    <w:r w:rsidRPr="007A350C">
                      <w:rPr>
                        <w:sz w:val="19"/>
                        <w:szCs w:val="19"/>
                      </w:rPr>
                      <w:t>C</w:t>
                    </w:r>
                    <w:proofErr w:type="spellEnd"/>
                    <w:r w:rsidRPr="007A350C">
                      <w:rPr>
                        <w:sz w:val="19"/>
                        <w:szCs w:val="19"/>
                      </w:rPr>
                      <w:t>)</w:t>
                    </w:r>
                  </w:p>
                </w:tc>
                <w:tc>
                  <w:tcPr>
                    <w:tcW w:w="709"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0F404613" w14:textId="77777777" w:rsidR="00E210CF" w:rsidRPr="00AA5F73" w:rsidRDefault="00E210CF" w:rsidP="00E210CF">
                    <w:pPr>
                      <w:ind w:left="113" w:right="113"/>
                      <w:jc w:val="center"/>
                      <w:rPr>
                        <w:sz w:val="22"/>
                        <w:szCs w:val="22"/>
                      </w:rPr>
                    </w:pPr>
                    <w:r w:rsidRPr="007A350C">
                      <w:rPr>
                        <w:sz w:val="19"/>
                        <w:szCs w:val="19"/>
                      </w:rPr>
                      <w:t>Basınç (</w:t>
                    </w:r>
                    <w:proofErr w:type="spellStart"/>
                    <w:r>
                      <w:rPr>
                        <w:sz w:val="19"/>
                        <w:szCs w:val="19"/>
                      </w:rPr>
                      <w:t>kPA</w:t>
                    </w:r>
                    <w:proofErr w:type="spellEnd"/>
                    <w:r w:rsidRPr="007A350C">
                      <w:rPr>
                        <w:sz w:val="19"/>
                        <w:szCs w:val="19"/>
                      </w:rPr>
                      <w:t>)</w:t>
                    </w:r>
                  </w:p>
                </w:tc>
                <w:tc>
                  <w:tcPr>
                    <w:tcW w:w="709"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2FCCF2E3" w14:textId="77777777" w:rsidR="00E210CF" w:rsidRPr="00AA5F73" w:rsidRDefault="00E210CF" w:rsidP="00E210CF">
                    <w:pPr>
                      <w:ind w:left="113" w:right="113"/>
                      <w:jc w:val="center"/>
                      <w:rPr>
                        <w:sz w:val="22"/>
                        <w:szCs w:val="22"/>
                      </w:rPr>
                    </w:pPr>
                    <w:r w:rsidRPr="007A350C">
                      <w:rPr>
                        <w:sz w:val="19"/>
                        <w:szCs w:val="19"/>
                      </w:rPr>
                      <w:t>Nem (% RH)</w:t>
                    </w:r>
                  </w:p>
                </w:tc>
                <w:tc>
                  <w:tcPr>
                    <w:tcW w:w="709"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648EB9D7" w14:textId="77777777" w:rsidR="00E210CF" w:rsidRPr="00AA5F73" w:rsidRDefault="00E210CF" w:rsidP="00E210CF">
                    <w:pPr>
                      <w:ind w:left="113" w:right="113"/>
                      <w:jc w:val="center"/>
                      <w:rPr>
                        <w:sz w:val="22"/>
                        <w:szCs w:val="22"/>
                      </w:rPr>
                    </w:pPr>
                    <w:r w:rsidRPr="007A350C">
                      <w:rPr>
                        <w:sz w:val="19"/>
                        <w:szCs w:val="19"/>
                      </w:rPr>
                      <w:t>Hava Akım Hızı (m/s</w:t>
                    </w:r>
                    <w:r w:rsidRPr="007A350C">
                      <w:rPr>
                        <w:sz w:val="19"/>
                        <w:szCs w:val="19"/>
                        <w:vertAlign w:val="superscript"/>
                      </w:rPr>
                      <w:t>2</w:t>
                    </w:r>
                    <w:r w:rsidRPr="007A350C">
                      <w:rPr>
                        <w:sz w:val="19"/>
                        <w:szCs w:val="19"/>
                      </w:rPr>
                      <w:t>)</w:t>
                    </w:r>
                  </w:p>
                </w:tc>
                <w:tc>
                  <w:tcPr>
                    <w:tcW w:w="993"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527C62F8" w14:textId="77777777" w:rsidR="00E210CF" w:rsidRPr="00AA5F73" w:rsidRDefault="00E210CF" w:rsidP="00E210CF">
                    <w:pPr>
                      <w:jc w:val="center"/>
                      <w:rPr>
                        <w:sz w:val="22"/>
                        <w:szCs w:val="22"/>
                      </w:rPr>
                    </w:pPr>
                  </w:p>
                </w:tc>
                <w:tc>
                  <w:tcPr>
                    <w:tcW w:w="125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08ED9339" w14:textId="77777777" w:rsidR="00E210CF" w:rsidRPr="00AA5F73" w:rsidRDefault="00E210CF" w:rsidP="00E210CF">
                    <w:pPr>
                      <w:jc w:val="center"/>
                      <w:rPr>
                        <w:sz w:val="22"/>
                        <w:szCs w:val="22"/>
                      </w:rPr>
                    </w:pPr>
                  </w:p>
                </w:tc>
              </w:tr>
              <w:tr w:rsidR="00372AE6" w:rsidRPr="00AA5F73" w14:paraId="2849C7EB" w14:textId="77777777" w:rsidTr="00E210CF">
                <w:trPr>
                  <w:cantSplit/>
                  <w:trHeight w:val="340"/>
                </w:trPr>
                <w:tc>
                  <w:tcPr>
                    <w:tcW w:w="265" w:type="dxa"/>
                    <w:vMerge w:val="restart"/>
                    <w:shd w:val="clear" w:color="auto" w:fill="F2F2F2" w:themeFill="background1" w:themeFillShade="F2"/>
                    <w:vAlign w:val="center"/>
                  </w:tcPr>
                  <w:p w14:paraId="2CFADA2A" w14:textId="77777777" w:rsidR="00372AE6" w:rsidRPr="00AA5F73" w:rsidRDefault="00372AE6" w:rsidP="00FE385B">
                    <w:r>
                      <w:t>1</w:t>
                    </w:r>
                  </w:p>
                </w:tc>
                <w:tc>
                  <w:tcPr>
                    <w:tcW w:w="1661" w:type="dxa"/>
                    <w:vMerge w:val="restart"/>
                    <w:tcBorders>
                      <w:top w:val="single" w:sz="4" w:space="0" w:color="000000"/>
                    </w:tcBorders>
                    <w:vAlign w:val="center"/>
                  </w:tcPr>
                  <w:p w14:paraId="2E903C46" w14:textId="77777777" w:rsidR="00372AE6" w:rsidRPr="00C23CD7" w:rsidRDefault="00372AE6" w:rsidP="00FE385B"/>
                </w:tc>
                <w:tc>
                  <w:tcPr>
                    <w:tcW w:w="1191" w:type="dxa"/>
                    <w:vMerge w:val="restart"/>
                    <w:tcBorders>
                      <w:top w:val="single" w:sz="4" w:space="0" w:color="000000"/>
                    </w:tcBorders>
                    <w:vAlign w:val="center"/>
                  </w:tcPr>
                  <w:p w14:paraId="6E651A0D" w14:textId="77777777" w:rsidR="00372AE6" w:rsidRPr="00C23CD7" w:rsidRDefault="00372AE6" w:rsidP="00FE385B"/>
                </w:tc>
                <w:tc>
                  <w:tcPr>
                    <w:tcW w:w="1688" w:type="dxa"/>
                    <w:vMerge w:val="restart"/>
                    <w:tcBorders>
                      <w:top w:val="single" w:sz="4" w:space="0" w:color="000000"/>
                    </w:tcBorders>
                    <w:vAlign w:val="center"/>
                  </w:tcPr>
                  <w:p w14:paraId="37A54FA5" w14:textId="77777777" w:rsidR="00372AE6" w:rsidRPr="00C23CD7" w:rsidRDefault="00372AE6" w:rsidP="00FE385B">
                    <w:r w:rsidRPr="00C23CD7">
                      <w:t>1.</w:t>
                    </w:r>
                  </w:p>
                </w:tc>
                <w:tc>
                  <w:tcPr>
                    <w:tcW w:w="709" w:type="dxa"/>
                    <w:vMerge w:val="restart"/>
                    <w:tcBorders>
                      <w:top w:val="single" w:sz="4" w:space="0" w:color="000000"/>
                    </w:tcBorders>
                    <w:vAlign w:val="center"/>
                  </w:tcPr>
                  <w:p w14:paraId="5BED4E92" w14:textId="77777777" w:rsidR="00372AE6" w:rsidRPr="00C23CD7" w:rsidRDefault="00372AE6" w:rsidP="00FE385B"/>
                </w:tc>
                <w:tc>
                  <w:tcPr>
                    <w:tcW w:w="567" w:type="dxa"/>
                    <w:vMerge w:val="restart"/>
                    <w:tcBorders>
                      <w:top w:val="single" w:sz="4" w:space="0" w:color="000000"/>
                    </w:tcBorders>
                    <w:vAlign w:val="center"/>
                  </w:tcPr>
                  <w:p w14:paraId="39EC2AE1" w14:textId="77777777" w:rsidR="00372AE6" w:rsidRPr="00C23CD7" w:rsidRDefault="00372AE6" w:rsidP="00FE385B"/>
                </w:tc>
                <w:tc>
                  <w:tcPr>
                    <w:tcW w:w="567" w:type="dxa"/>
                    <w:tcBorders>
                      <w:top w:val="single" w:sz="4" w:space="0" w:color="000000"/>
                    </w:tcBorders>
                    <w:vAlign w:val="center"/>
                  </w:tcPr>
                  <w:p w14:paraId="3435CC89" w14:textId="77777777" w:rsidR="00372AE6" w:rsidRPr="00C23CD7" w:rsidRDefault="00372AE6" w:rsidP="00FE385B">
                    <w:pPr>
                      <w:jc w:val="center"/>
                    </w:pPr>
                    <w:r w:rsidRPr="00C23CD7">
                      <w:t>Sol</w:t>
                    </w:r>
                  </w:p>
                </w:tc>
                <w:tc>
                  <w:tcPr>
                    <w:tcW w:w="708" w:type="dxa"/>
                    <w:tcBorders>
                      <w:top w:val="single" w:sz="4" w:space="0" w:color="000000"/>
                    </w:tcBorders>
                    <w:vAlign w:val="center"/>
                  </w:tcPr>
                  <w:p w14:paraId="0EF47299" w14:textId="77777777" w:rsidR="00372AE6" w:rsidRPr="00C23CD7" w:rsidRDefault="00372AE6" w:rsidP="00FE385B">
                    <w:r>
                      <w:t>A</w:t>
                    </w:r>
                    <w:r w:rsidRPr="00C23CD7">
                      <w:t>1</w:t>
                    </w:r>
                  </w:p>
                </w:tc>
                <w:tc>
                  <w:tcPr>
                    <w:tcW w:w="709" w:type="dxa"/>
                    <w:tcBorders>
                      <w:top w:val="single" w:sz="4" w:space="0" w:color="000000"/>
                    </w:tcBorders>
                    <w:vAlign w:val="center"/>
                  </w:tcPr>
                  <w:p w14:paraId="52DD0E5B" w14:textId="77777777" w:rsidR="00372AE6" w:rsidRPr="00C23CD7" w:rsidRDefault="00372AE6" w:rsidP="00FE385B"/>
                </w:tc>
                <w:tc>
                  <w:tcPr>
                    <w:tcW w:w="709" w:type="dxa"/>
                    <w:tcBorders>
                      <w:top w:val="single" w:sz="4" w:space="0" w:color="000000"/>
                    </w:tcBorders>
                    <w:vAlign w:val="center"/>
                  </w:tcPr>
                  <w:p w14:paraId="057C8A6F" w14:textId="77777777" w:rsidR="00372AE6" w:rsidRPr="00C23CD7" w:rsidRDefault="00372AE6" w:rsidP="00FE385B"/>
                </w:tc>
                <w:tc>
                  <w:tcPr>
                    <w:tcW w:w="709" w:type="dxa"/>
                    <w:tcBorders>
                      <w:top w:val="single" w:sz="4" w:space="0" w:color="000000"/>
                    </w:tcBorders>
                    <w:vAlign w:val="center"/>
                  </w:tcPr>
                  <w:p w14:paraId="15D781D8" w14:textId="77777777" w:rsidR="00372AE6" w:rsidRPr="00C23CD7" w:rsidRDefault="00372AE6" w:rsidP="00FE385B"/>
                </w:tc>
                <w:tc>
                  <w:tcPr>
                    <w:tcW w:w="708" w:type="dxa"/>
                    <w:vMerge w:val="restart"/>
                    <w:tcBorders>
                      <w:top w:val="single" w:sz="4" w:space="0" w:color="000000"/>
                    </w:tcBorders>
                    <w:vAlign w:val="center"/>
                  </w:tcPr>
                  <w:p w14:paraId="079CF3D2" w14:textId="77777777" w:rsidR="00372AE6" w:rsidRPr="00C23CD7" w:rsidRDefault="00372AE6" w:rsidP="00FE385B">
                    <w:pPr>
                      <w:jc w:val="center"/>
                    </w:pPr>
                  </w:p>
                </w:tc>
                <w:tc>
                  <w:tcPr>
                    <w:tcW w:w="709" w:type="dxa"/>
                    <w:vMerge w:val="restart"/>
                    <w:tcBorders>
                      <w:top w:val="single" w:sz="4" w:space="0" w:color="000000"/>
                    </w:tcBorders>
                    <w:vAlign w:val="center"/>
                  </w:tcPr>
                  <w:p w14:paraId="2B42632E" w14:textId="77777777" w:rsidR="00372AE6" w:rsidRPr="00C23CD7" w:rsidRDefault="00372AE6" w:rsidP="00FE385B">
                    <w:pPr>
                      <w:jc w:val="center"/>
                    </w:pPr>
                  </w:p>
                </w:tc>
                <w:tc>
                  <w:tcPr>
                    <w:tcW w:w="709" w:type="dxa"/>
                    <w:vMerge w:val="restart"/>
                    <w:tcBorders>
                      <w:top w:val="single" w:sz="4" w:space="0" w:color="000000"/>
                    </w:tcBorders>
                    <w:vAlign w:val="center"/>
                  </w:tcPr>
                  <w:p w14:paraId="2CE3B5C7" w14:textId="77777777" w:rsidR="00372AE6" w:rsidRPr="00C23CD7" w:rsidRDefault="00372AE6" w:rsidP="00FE385B">
                    <w:pPr>
                      <w:jc w:val="center"/>
                    </w:pPr>
                  </w:p>
                </w:tc>
                <w:tc>
                  <w:tcPr>
                    <w:tcW w:w="709" w:type="dxa"/>
                    <w:vMerge w:val="restart"/>
                    <w:tcBorders>
                      <w:top w:val="single" w:sz="4" w:space="0" w:color="000000"/>
                    </w:tcBorders>
                    <w:vAlign w:val="center"/>
                  </w:tcPr>
                  <w:p w14:paraId="36C15382" w14:textId="77777777" w:rsidR="00372AE6" w:rsidRPr="00C23CD7" w:rsidRDefault="00372AE6" w:rsidP="00FE385B">
                    <w:pPr>
                      <w:jc w:val="center"/>
                    </w:pPr>
                  </w:p>
                </w:tc>
                <w:tc>
                  <w:tcPr>
                    <w:tcW w:w="992" w:type="dxa"/>
                    <w:tcBorders>
                      <w:top w:val="single" w:sz="4" w:space="0" w:color="000000"/>
                      <w:right w:val="single" w:sz="4" w:space="0" w:color="000000"/>
                    </w:tcBorders>
                    <w:vAlign w:val="center"/>
                  </w:tcPr>
                  <w:p w14:paraId="31AD6F41" w14:textId="77777777" w:rsidR="00372AE6" w:rsidRPr="00C23CD7" w:rsidRDefault="00372AE6" w:rsidP="00FE385B">
                    <w:pPr>
                      <w:jc w:val="center"/>
                    </w:pPr>
                  </w:p>
                </w:tc>
                <w:tc>
                  <w:tcPr>
                    <w:tcW w:w="1250"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591DFF6" w14:textId="77777777" w:rsidR="00372AE6" w:rsidRPr="00C23CD7" w:rsidRDefault="00372AE6" w:rsidP="00FE385B">
                    <w:r w:rsidRPr="00C23CD7">
                      <w:t>-</w:t>
                    </w:r>
                  </w:p>
                </w:tc>
              </w:tr>
              <w:tr w:rsidR="00372AE6" w:rsidRPr="00AA5F73" w14:paraId="0178E349" w14:textId="77777777" w:rsidTr="00E210CF">
                <w:trPr>
                  <w:cantSplit/>
                  <w:trHeight w:val="340"/>
                </w:trPr>
                <w:tc>
                  <w:tcPr>
                    <w:tcW w:w="265" w:type="dxa"/>
                    <w:vMerge/>
                    <w:shd w:val="clear" w:color="auto" w:fill="F2F2F2" w:themeFill="background1" w:themeFillShade="F2"/>
                    <w:vAlign w:val="center"/>
                  </w:tcPr>
                  <w:p w14:paraId="31875D43" w14:textId="77777777" w:rsidR="00372AE6" w:rsidRPr="00AA5F73" w:rsidRDefault="00372AE6" w:rsidP="00FE385B">
                    <w:pPr>
                      <w:jc w:val="center"/>
                    </w:pPr>
                  </w:p>
                </w:tc>
                <w:tc>
                  <w:tcPr>
                    <w:tcW w:w="1661" w:type="dxa"/>
                    <w:vMerge/>
                    <w:vAlign w:val="center"/>
                  </w:tcPr>
                  <w:p w14:paraId="3111937B" w14:textId="77777777" w:rsidR="00372AE6" w:rsidRPr="00C23CD7" w:rsidRDefault="00372AE6" w:rsidP="00FE385B"/>
                </w:tc>
                <w:tc>
                  <w:tcPr>
                    <w:tcW w:w="1191" w:type="dxa"/>
                    <w:vMerge/>
                    <w:vAlign w:val="center"/>
                  </w:tcPr>
                  <w:p w14:paraId="0A539BBF" w14:textId="77777777" w:rsidR="00372AE6" w:rsidRPr="00C23CD7" w:rsidRDefault="00372AE6" w:rsidP="00FE385B"/>
                </w:tc>
                <w:tc>
                  <w:tcPr>
                    <w:tcW w:w="1688" w:type="dxa"/>
                    <w:vMerge/>
                    <w:vAlign w:val="center"/>
                  </w:tcPr>
                  <w:p w14:paraId="448A9B7E" w14:textId="77777777" w:rsidR="00372AE6" w:rsidRPr="00C23CD7" w:rsidRDefault="00372AE6" w:rsidP="00FE385B"/>
                </w:tc>
                <w:tc>
                  <w:tcPr>
                    <w:tcW w:w="709" w:type="dxa"/>
                    <w:vMerge/>
                    <w:vAlign w:val="center"/>
                  </w:tcPr>
                  <w:p w14:paraId="147C17F4" w14:textId="77777777" w:rsidR="00372AE6" w:rsidRPr="00C23CD7" w:rsidRDefault="00372AE6" w:rsidP="00FE385B"/>
                </w:tc>
                <w:tc>
                  <w:tcPr>
                    <w:tcW w:w="567" w:type="dxa"/>
                    <w:vMerge/>
                    <w:vAlign w:val="center"/>
                  </w:tcPr>
                  <w:p w14:paraId="77AFA3AF" w14:textId="77777777" w:rsidR="00372AE6" w:rsidRPr="00C23CD7" w:rsidRDefault="00372AE6" w:rsidP="00FE385B"/>
                </w:tc>
                <w:tc>
                  <w:tcPr>
                    <w:tcW w:w="567" w:type="dxa"/>
                    <w:vAlign w:val="center"/>
                  </w:tcPr>
                  <w:p w14:paraId="28276BAF" w14:textId="77777777" w:rsidR="00372AE6" w:rsidRPr="00C23CD7" w:rsidRDefault="00372AE6" w:rsidP="00FE385B">
                    <w:pPr>
                      <w:jc w:val="center"/>
                    </w:pPr>
                    <w:r w:rsidRPr="00C23CD7">
                      <w:t>Sağ</w:t>
                    </w:r>
                  </w:p>
                </w:tc>
                <w:tc>
                  <w:tcPr>
                    <w:tcW w:w="708" w:type="dxa"/>
                    <w:vAlign w:val="center"/>
                  </w:tcPr>
                  <w:p w14:paraId="0B5ADCD6" w14:textId="77777777" w:rsidR="00372AE6" w:rsidRPr="00C23CD7" w:rsidRDefault="00372AE6" w:rsidP="00FE385B"/>
                </w:tc>
                <w:tc>
                  <w:tcPr>
                    <w:tcW w:w="709" w:type="dxa"/>
                    <w:vAlign w:val="center"/>
                  </w:tcPr>
                  <w:p w14:paraId="37D6C36D" w14:textId="77777777" w:rsidR="00372AE6" w:rsidRPr="00C23CD7" w:rsidRDefault="00372AE6" w:rsidP="00FE385B">
                    <w:pPr>
                      <w:jc w:val="center"/>
                    </w:pPr>
                  </w:p>
                </w:tc>
                <w:tc>
                  <w:tcPr>
                    <w:tcW w:w="709" w:type="dxa"/>
                    <w:vAlign w:val="center"/>
                  </w:tcPr>
                  <w:p w14:paraId="45140397" w14:textId="77777777" w:rsidR="00372AE6" w:rsidRPr="00C23CD7" w:rsidRDefault="00372AE6" w:rsidP="00FE385B">
                    <w:pPr>
                      <w:jc w:val="center"/>
                    </w:pPr>
                  </w:p>
                </w:tc>
                <w:tc>
                  <w:tcPr>
                    <w:tcW w:w="709" w:type="dxa"/>
                    <w:vAlign w:val="center"/>
                  </w:tcPr>
                  <w:p w14:paraId="2BDA8D46" w14:textId="77777777" w:rsidR="00372AE6" w:rsidRPr="00C23CD7" w:rsidRDefault="00372AE6" w:rsidP="00FE385B">
                    <w:pPr>
                      <w:jc w:val="center"/>
                    </w:pPr>
                  </w:p>
                </w:tc>
                <w:tc>
                  <w:tcPr>
                    <w:tcW w:w="708" w:type="dxa"/>
                    <w:vMerge/>
                    <w:vAlign w:val="center"/>
                  </w:tcPr>
                  <w:p w14:paraId="7A6A92F6" w14:textId="77777777" w:rsidR="00372AE6" w:rsidRPr="00C23CD7" w:rsidRDefault="00372AE6" w:rsidP="00FE385B">
                    <w:pPr>
                      <w:jc w:val="center"/>
                    </w:pPr>
                  </w:p>
                </w:tc>
                <w:tc>
                  <w:tcPr>
                    <w:tcW w:w="709" w:type="dxa"/>
                    <w:vMerge/>
                    <w:vAlign w:val="center"/>
                  </w:tcPr>
                  <w:p w14:paraId="6594F415" w14:textId="77777777" w:rsidR="00372AE6" w:rsidRPr="00C23CD7" w:rsidRDefault="00372AE6" w:rsidP="00FE385B">
                    <w:pPr>
                      <w:jc w:val="center"/>
                    </w:pPr>
                  </w:p>
                </w:tc>
                <w:tc>
                  <w:tcPr>
                    <w:tcW w:w="709" w:type="dxa"/>
                    <w:vMerge/>
                    <w:vAlign w:val="center"/>
                  </w:tcPr>
                  <w:p w14:paraId="1E64A844" w14:textId="77777777" w:rsidR="00372AE6" w:rsidRPr="00C23CD7" w:rsidRDefault="00372AE6" w:rsidP="00FE385B">
                    <w:pPr>
                      <w:jc w:val="center"/>
                    </w:pPr>
                  </w:p>
                </w:tc>
                <w:tc>
                  <w:tcPr>
                    <w:tcW w:w="709" w:type="dxa"/>
                    <w:vMerge/>
                    <w:vAlign w:val="center"/>
                  </w:tcPr>
                  <w:p w14:paraId="1697FBFE" w14:textId="77777777" w:rsidR="00372AE6" w:rsidRPr="00C23CD7" w:rsidRDefault="00372AE6" w:rsidP="00FE385B">
                    <w:pPr>
                      <w:jc w:val="center"/>
                    </w:pPr>
                  </w:p>
                </w:tc>
                <w:tc>
                  <w:tcPr>
                    <w:tcW w:w="992" w:type="dxa"/>
                    <w:tcBorders>
                      <w:right w:val="single" w:sz="4" w:space="0" w:color="000000"/>
                    </w:tcBorders>
                    <w:vAlign w:val="center"/>
                  </w:tcPr>
                  <w:p w14:paraId="5FAAF718" w14:textId="77777777" w:rsidR="00372AE6" w:rsidRPr="00C23CD7" w:rsidRDefault="00372AE6" w:rsidP="00FE385B">
                    <w:pPr>
                      <w:jc w:val="center"/>
                    </w:pPr>
                  </w:p>
                </w:tc>
                <w:tc>
                  <w:tcPr>
                    <w:tcW w:w="1250" w:type="dxa"/>
                    <w:vMerge/>
                    <w:tcBorders>
                      <w:left w:val="single" w:sz="4" w:space="0" w:color="000000"/>
                      <w:right w:val="single" w:sz="4" w:space="0" w:color="000000"/>
                    </w:tcBorders>
                    <w:shd w:val="clear" w:color="auto" w:fill="F2F2F2" w:themeFill="background1" w:themeFillShade="F2"/>
                    <w:vAlign w:val="center"/>
                  </w:tcPr>
                  <w:p w14:paraId="3CD639EC" w14:textId="77777777" w:rsidR="00372AE6" w:rsidRPr="00C23CD7" w:rsidRDefault="00372AE6" w:rsidP="00FE385B"/>
                </w:tc>
              </w:tr>
              <w:tr w:rsidR="00372AE6" w:rsidRPr="00AA5F73" w14:paraId="5AD8EE15" w14:textId="77777777" w:rsidTr="00E210CF">
                <w:trPr>
                  <w:cantSplit/>
                  <w:trHeight w:val="340"/>
                </w:trPr>
                <w:tc>
                  <w:tcPr>
                    <w:tcW w:w="265" w:type="dxa"/>
                    <w:vMerge/>
                    <w:shd w:val="clear" w:color="auto" w:fill="F2F2F2" w:themeFill="background1" w:themeFillShade="F2"/>
                    <w:vAlign w:val="center"/>
                  </w:tcPr>
                  <w:p w14:paraId="15B4251D" w14:textId="77777777" w:rsidR="00372AE6" w:rsidRPr="00AA5F73" w:rsidRDefault="00372AE6" w:rsidP="00FE385B"/>
                </w:tc>
                <w:tc>
                  <w:tcPr>
                    <w:tcW w:w="1661" w:type="dxa"/>
                    <w:vMerge/>
                    <w:vAlign w:val="center"/>
                  </w:tcPr>
                  <w:p w14:paraId="3B0088DA" w14:textId="77777777" w:rsidR="00372AE6" w:rsidRPr="00C23CD7" w:rsidRDefault="00372AE6" w:rsidP="00FE385B"/>
                </w:tc>
                <w:tc>
                  <w:tcPr>
                    <w:tcW w:w="1191" w:type="dxa"/>
                    <w:vMerge/>
                    <w:vAlign w:val="center"/>
                  </w:tcPr>
                  <w:p w14:paraId="1E8EE4D5" w14:textId="77777777" w:rsidR="00372AE6" w:rsidRPr="00C23CD7" w:rsidRDefault="00372AE6" w:rsidP="00FE385B"/>
                </w:tc>
                <w:tc>
                  <w:tcPr>
                    <w:tcW w:w="1688" w:type="dxa"/>
                    <w:vMerge w:val="restart"/>
                    <w:vAlign w:val="center"/>
                  </w:tcPr>
                  <w:p w14:paraId="6AED8210" w14:textId="77777777" w:rsidR="00372AE6" w:rsidRPr="00C23CD7" w:rsidRDefault="00372AE6" w:rsidP="00FE385B">
                    <w:r w:rsidRPr="00C23CD7">
                      <w:t xml:space="preserve">2. </w:t>
                    </w:r>
                  </w:p>
                </w:tc>
                <w:tc>
                  <w:tcPr>
                    <w:tcW w:w="709" w:type="dxa"/>
                    <w:vMerge/>
                    <w:vAlign w:val="center"/>
                  </w:tcPr>
                  <w:p w14:paraId="34A392FA" w14:textId="77777777" w:rsidR="00372AE6" w:rsidRPr="00C23CD7" w:rsidRDefault="00372AE6" w:rsidP="00FE385B"/>
                </w:tc>
                <w:tc>
                  <w:tcPr>
                    <w:tcW w:w="567" w:type="dxa"/>
                    <w:vMerge w:val="restart"/>
                    <w:vAlign w:val="center"/>
                  </w:tcPr>
                  <w:p w14:paraId="024A61B5" w14:textId="77777777" w:rsidR="00372AE6" w:rsidRPr="00C23CD7" w:rsidRDefault="00372AE6" w:rsidP="00FE385B"/>
                </w:tc>
                <w:tc>
                  <w:tcPr>
                    <w:tcW w:w="567" w:type="dxa"/>
                    <w:vAlign w:val="center"/>
                  </w:tcPr>
                  <w:p w14:paraId="7A930AE8" w14:textId="77777777" w:rsidR="00372AE6" w:rsidRPr="00C23CD7" w:rsidRDefault="00372AE6" w:rsidP="00FE385B">
                    <w:pPr>
                      <w:jc w:val="center"/>
                    </w:pPr>
                    <w:r w:rsidRPr="00C23CD7">
                      <w:t>Sol</w:t>
                    </w:r>
                  </w:p>
                </w:tc>
                <w:tc>
                  <w:tcPr>
                    <w:tcW w:w="708" w:type="dxa"/>
                    <w:vAlign w:val="center"/>
                  </w:tcPr>
                  <w:p w14:paraId="76166249" w14:textId="77777777" w:rsidR="00372AE6" w:rsidRPr="00C23CD7" w:rsidRDefault="00372AE6" w:rsidP="00FE385B"/>
                </w:tc>
                <w:tc>
                  <w:tcPr>
                    <w:tcW w:w="709" w:type="dxa"/>
                    <w:vAlign w:val="center"/>
                  </w:tcPr>
                  <w:p w14:paraId="53C592F7" w14:textId="77777777" w:rsidR="00372AE6" w:rsidRPr="00C23CD7" w:rsidRDefault="00372AE6" w:rsidP="00FE385B">
                    <w:pPr>
                      <w:jc w:val="center"/>
                    </w:pPr>
                  </w:p>
                </w:tc>
                <w:tc>
                  <w:tcPr>
                    <w:tcW w:w="709" w:type="dxa"/>
                    <w:vAlign w:val="center"/>
                  </w:tcPr>
                  <w:p w14:paraId="5DA3DEBA" w14:textId="77777777" w:rsidR="00372AE6" w:rsidRPr="00C23CD7" w:rsidRDefault="00372AE6" w:rsidP="00FE385B">
                    <w:pPr>
                      <w:jc w:val="center"/>
                    </w:pPr>
                  </w:p>
                </w:tc>
                <w:tc>
                  <w:tcPr>
                    <w:tcW w:w="709" w:type="dxa"/>
                    <w:vAlign w:val="center"/>
                  </w:tcPr>
                  <w:p w14:paraId="72A46CF8" w14:textId="77777777" w:rsidR="00372AE6" w:rsidRPr="00C23CD7" w:rsidRDefault="00372AE6" w:rsidP="00FE385B">
                    <w:pPr>
                      <w:jc w:val="center"/>
                    </w:pPr>
                  </w:p>
                </w:tc>
                <w:tc>
                  <w:tcPr>
                    <w:tcW w:w="708" w:type="dxa"/>
                    <w:vMerge w:val="restart"/>
                    <w:vAlign w:val="center"/>
                  </w:tcPr>
                  <w:p w14:paraId="28F55969" w14:textId="77777777" w:rsidR="00372AE6" w:rsidRPr="00C23CD7" w:rsidRDefault="00372AE6" w:rsidP="00FE385B">
                    <w:pPr>
                      <w:jc w:val="center"/>
                    </w:pPr>
                  </w:p>
                </w:tc>
                <w:tc>
                  <w:tcPr>
                    <w:tcW w:w="709" w:type="dxa"/>
                    <w:vMerge w:val="restart"/>
                    <w:vAlign w:val="center"/>
                  </w:tcPr>
                  <w:p w14:paraId="6773D999" w14:textId="77777777" w:rsidR="00372AE6" w:rsidRPr="00C23CD7" w:rsidRDefault="00372AE6" w:rsidP="00FE385B">
                    <w:pPr>
                      <w:jc w:val="center"/>
                    </w:pPr>
                  </w:p>
                </w:tc>
                <w:tc>
                  <w:tcPr>
                    <w:tcW w:w="709" w:type="dxa"/>
                    <w:vMerge w:val="restart"/>
                    <w:vAlign w:val="center"/>
                  </w:tcPr>
                  <w:p w14:paraId="626FB538" w14:textId="77777777" w:rsidR="00372AE6" w:rsidRPr="00C23CD7" w:rsidRDefault="00372AE6" w:rsidP="00FE385B">
                    <w:pPr>
                      <w:jc w:val="center"/>
                    </w:pPr>
                  </w:p>
                </w:tc>
                <w:tc>
                  <w:tcPr>
                    <w:tcW w:w="709" w:type="dxa"/>
                    <w:vMerge w:val="restart"/>
                    <w:vAlign w:val="center"/>
                  </w:tcPr>
                  <w:p w14:paraId="72882219" w14:textId="77777777" w:rsidR="00372AE6" w:rsidRPr="00C23CD7" w:rsidRDefault="00372AE6" w:rsidP="00FE385B">
                    <w:pPr>
                      <w:jc w:val="center"/>
                    </w:pPr>
                  </w:p>
                </w:tc>
                <w:tc>
                  <w:tcPr>
                    <w:tcW w:w="992" w:type="dxa"/>
                    <w:tcBorders>
                      <w:right w:val="single" w:sz="4" w:space="0" w:color="000000"/>
                    </w:tcBorders>
                    <w:vAlign w:val="center"/>
                  </w:tcPr>
                  <w:p w14:paraId="6B91037A" w14:textId="77777777" w:rsidR="00372AE6" w:rsidRPr="00C23CD7" w:rsidRDefault="00372AE6" w:rsidP="00FE385B">
                    <w:pPr>
                      <w:jc w:val="center"/>
                    </w:pPr>
                  </w:p>
                </w:tc>
                <w:tc>
                  <w:tcPr>
                    <w:tcW w:w="1250" w:type="dxa"/>
                    <w:vMerge/>
                    <w:tcBorders>
                      <w:left w:val="single" w:sz="4" w:space="0" w:color="000000"/>
                      <w:bottom w:val="single" w:sz="12" w:space="0" w:color="000000"/>
                      <w:right w:val="single" w:sz="4" w:space="0" w:color="000000"/>
                    </w:tcBorders>
                    <w:shd w:val="clear" w:color="auto" w:fill="F2F2F2" w:themeFill="background1" w:themeFillShade="F2"/>
                    <w:vAlign w:val="center"/>
                  </w:tcPr>
                  <w:p w14:paraId="353F5CD4" w14:textId="77777777" w:rsidR="00372AE6" w:rsidRPr="00C23CD7" w:rsidRDefault="00372AE6" w:rsidP="00FE385B"/>
                </w:tc>
              </w:tr>
              <w:tr w:rsidR="00372AE6" w:rsidRPr="00AA5F73" w14:paraId="267AC1DF" w14:textId="77777777" w:rsidTr="00E210CF">
                <w:trPr>
                  <w:cantSplit/>
                  <w:trHeight w:val="340"/>
                </w:trPr>
                <w:tc>
                  <w:tcPr>
                    <w:tcW w:w="265" w:type="dxa"/>
                    <w:vMerge/>
                    <w:shd w:val="clear" w:color="auto" w:fill="F2F2F2" w:themeFill="background1" w:themeFillShade="F2"/>
                    <w:vAlign w:val="center"/>
                  </w:tcPr>
                  <w:p w14:paraId="4F3276E4" w14:textId="77777777" w:rsidR="00372AE6" w:rsidRPr="00AA5F73" w:rsidRDefault="00372AE6" w:rsidP="00FE385B"/>
                </w:tc>
                <w:tc>
                  <w:tcPr>
                    <w:tcW w:w="1661" w:type="dxa"/>
                    <w:vMerge/>
                    <w:vAlign w:val="center"/>
                  </w:tcPr>
                  <w:p w14:paraId="5E07EBCF" w14:textId="77777777" w:rsidR="00372AE6" w:rsidRPr="00C23CD7" w:rsidRDefault="00372AE6" w:rsidP="00FE385B"/>
                </w:tc>
                <w:tc>
                  <w:tcPr>
                    <w:tcW w:w="1191" w:type="dxa"/>
                    <w:vMerge/>
                    <w:vAlign w:val="center"/>
                  </w:tcPr>
                  <w:p w14:paraId="70EE3C03" w14:textId="77777777" w:rsidR="00372AE6" w:rsidRPr="00C23CD7" w:rsidRDefault="00372AE6" w:rsidP="00FE385B"/>
                </w:tc>
                <w:tc>
                  <w:tcPr>
                    <w:tcW w:w="1688" w:type="dxa"/>
                    <w:vMerge/>
                    <w:vAlign w:val="center"/>
                  </w:tcPr>
                  <w:p w14:paraId="7E813ACB" w14:textId="77777777" w:rsidR="00372AE6" w:rsidRPr="00C23CD7" w:rsidRDefault="00372AE6" w:rsidP="00FE385B"/>
                </w:tc>
                <w:tc>
                  <w:tcPr>
                    <w:tcW w:w="709" w:type="dxa"/>
                    <w:vMerge/>
                    <w:vAlign w:val="center"/>
                  </w:tcPr>
                  <w:p w14:paraId="3EB979C1" w14:textId="77777777" w:rsidR="00372AE6" w:rsidRPr="00C23CD7" w:rsidRDefault="00372AE6" w:rsidP="00FE385B"/>
                </w:tc>
                <w:tc>
                  <w:tcPr>
                    <w:tcW w:w="567" w:type="dxa"/>
                    <w:vMerge/>
                    <w:vAlign w:val="center"/>
                  </w:tcPr>
                  <w:p w14:paraId="6C80AC44" w14:textId="77777777" w:rsidR="00372AE6" w:rsidRPr="00C23CD7" w:rsidRDefault="00372AE6" w:rsidP="00FE385B"/>
                </w:tc>
                <w:tc>
                  <w:tcPr>
                    <w:tcW w:w="567" w:type="dxa"/>
                    <w:vAlign w:val="center"/>
                  </w:tcPr>
                  <w:p w14:paraId="1F5D8DAA" w14:textId="77777777" w:rsidR="00372AE6" w:rsidRPr="00C23CD7" w:rsidRDefault="00372AE6" w:rsidP="00FE385B">
                    <w:pPr>
                      <w:jc w:val="center"/>
                    </w:pPr>
                    <w:r w:rsidRPr="00C23CD7">
                      <w:t>Sağ</w:t>
                    </w:r>
                  </w:p>
                </w:tc>
                <w:tc>
                  <w:tcPr>
                    <w:tcW w:w="708" w:type="dxa"/>
                    <w:vAlign w:val="center"/>
                  </w:tcPr>
                  <w:p w14:paraId="63106808" w14:textId="77777777" w:rsidR="00372AE6" w:rsidRPr="00C23CD7" w:rsidRDefault="00372AE6" w:rsidP="00FE385B"/>
                </w:tc>
                <w:tc>
                  <w:tcPr>
                    <w:tcW w:w="709" w:type="dxa"/>
                    <w:vAlign w:val="center"/>
                  </w:tcPr>
                  <w:p w14:paraId="0773DA5E" w14:textId="77777777" w:rsidR="00372AE6" w:rsidRPr="00C23CD7" w:rsidRDefault="00372AE6" w:rsidP="00FE385B">
                    <w:pPr>
                      <w:jc w:val="center"/>
                    </w:pPr>
                  </w:p>
                </w:tc>
                <w:tc>
                  <w:tcPr>
                    <w:tcW w:w="709" w:type="dxa"/>
                    <w:vAlign w:val="center"/>
                  </w:tcPr>
                  <w:p w14:paraId="028D0B5D" w14:textId="77777777" w:rsidR="00372AE6" w:rsidRPr="00C23CD7" w:rsidRDefault="00372AE6" w:rsidP="00FE385B">
                    <w:pPr>
                      <w:jc w:val="center"/>
                    </w:pPr>
                  </w:p>
                </w:tc>
                <w:tc>
                  <w:tcPr>
                    <w:tcW w:w="709" w:type="dxa"/>
                    <w:vAlign w:val="center"/>
                  </w:tcPr>
                  <w:p w14:paraId="77F99FA3" w14:textId="77777777" w:rsidR="00372AE6" w:rsidRPr="00C23CD7" w:rsidRDefault="00372AE6" w:rsidP="00FE385B">
                    <w:pPr>
                      <w:jc w:val="center"/>
                    </w:pPr>
                  </w:p>
                </w:tc>
                <w:tc>
                  <w:tcPr>
                    <w:tcW w:w="708" w:type="dxa"/>
                    <w:vMerge/>
                    <w:vAlign w:val="center"/>
                  </w:tcPr>
                  <w:p w14:paraId="3E6E1A8A" w14:textId="77777777" w:rsidR="00372AE6" w:rsidRPr="00C23CD7" w:rsidRDefault="00372AE6" w:rsidP="00FE385B">
                    <w:pPr>
                      <w:jc w:val="center"/>
                    </w:pPr>
                  </w:p>
                </w:tc>
                <w:tc>
                  <w:tcPr>
                    <w:tcW w:w="709" w:type="dxa"/>
                    <w:vMerge/>
                    <w:vAlign w:val="center"/>
                  </w:tcPr>
                  <w:p w14:paraId="20FD0750" w14:textId="77777777" w:rsidR="00372AE6" w:rsidRPr="00C23CD7" w:rsidRDefault="00372AE6" w:rsidP="00FE385B">
                    <w:pPr>
                      <w:jc w:val="center"/>
                    </w:pPr>
                  </w:p>
                </w:tc>
                <w:tc>
                  <w:tcPr>
                    <w:tcW w:w="709" w:type="dxa"/>
                    <w:vMerge/>
                    <w:vAlign w:val="center"/>
                  </w:tcPr>
                  <w:p w14:paraId="260E401C" w14:textId="77777777" w:rsidR="00372AE6" w:rsidRPr="00C23CD7" w:rsidRDefault="00372AE6" w:rsidP="00FE385B">
                    <w:pPr>
                      <w:jc w:val="center"/>
                    </w:pPr>
                  </w:p>
                </w:tc>
                <w:tc>
                  <w:tcPr>
                    <w:tcW w:w="709" w:type="dxa"/>
                    <w:vMerge/>
                    <w:vAlign w:val="center"/>
                  </w:tcPr>
                  <w:p w14:paraId="0BBE46EB" w14:textId="77777777" w:rsidR="00372AE6" w:rsidRPr="00C23CD7" w:rsidRDefault="00372AE6" w:rsidP="00FE385B">
                    <w:pPr>
                      <w:jc w:val="center"/>
                    </w:pPr>
                  </w:p>
                </w:tc>
                <w:tc>
                  <w:tcPr>
                    <w:tcW w:w="992" w:type="dxa"/>
                    <w:tcBorders>
                      <w:right w:val="single" w:sz="12" w:space="0" w:color="000000"/>
                    </w:tcBorders>
                    <w:vAlign w:val="center"/>
                  </w:tcPr>
                  <w:p w14:paraId="1DB3698F" w14:textId="77777777" w:rsidR="00372AE6" w:rsidRPr="00C23CD7" w:rsidRDefault="00372AE6" w:rsidP="00FE385B">
                    <w:pPr>
                      <w:jc w:val="center"/>
                    </w:pPr>
                  </w:p>
                </w:tc>
                <w:sdt>
                  <w:sdtPr>
                    <w:id w:val="973788556"/>
                    <w:placeholder>
                      <w:docPart w:val="7D5FF5FAD2BFDA4B8B9949AF03B06F7B"/>
                    </w:placeholder>
                    <w:showingPlcHdr/>
                  </w:sdtPr>
                  <w:sdtEndPr/>
                  <w:sdtContent>
                    <w:tc>
                      <w:tcPr>
                        <w:tcW w:w="12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6E551AB" w14:textId="77777777" w:rsidR="00372AE6" w:rsidRPr="00C23CD7" w:rsidRDefault="00372AE6" w:rsidP="00FE385B">
                        <w:r w:rsidRPr="00C23CD7">
                          <w:rPr>
                            <w:rStyle w:val="YerTutucuMetni"/>
                          </w:rPr>
                          <w:t>A(8)</w:t>
                        </w:r>
                      </w:p>
                    </w:tc>
                  </w:sdtContent>
                </w:sdt>
              </w:tr>
            </w:tbl>
            <w:sdt>
              <w:sdtPr>
                <w:rPr>
                  <w:sz w:val="24"/>
                  <w:szCs w:val="24"/>
                </w:rPr>
                <w:id w:val="-622156406"/>
                <w:placeholder>
                  <w:docPart w:val="B7D4D160B89840469DB8DBD3DB07EF6E"/>
                </w:placeholder>
              </w:sdtPr>
              <w:sdtEndPr/>
              <w:sdtContent>
                <w:tbl>
                  <w:tblPr>
                    <w:tblStyle w:val="TabloKlavuzu"/>
                    <w:tblW w:w="5000" w:type="pct"/>
                    <w:tblInd w:w="10" w:type="dxa"/>
                    <w:tblLayout w:type="fixed"/>
                    <w:tblLook w:val="04A0" w:firstRow="1" w:lastRow="0" w:firstColumn="1" w:lastColumn="0" w:noHBand="0" w:noVBand="1"/>
                  </w:tblPr>
                  <w:tblGrid>
                    <w:gridCol w:w="265"/>
                    <w:gridCol w:w="1661"/>
                    <w:gridCol w:w="1191"/>
                    <w:gridCol w:w="1688"/>
                    <w:gridCol w:w="709"/>
                    <w:gridCol w:w="567"/>
                    <w:gridCol w:w="567"/>
                    <w:gridCol w:w="708"/>
                    <w:gridCol w:w="709"/>
                    <w:gridCol w:w="709"/>
                    <w:gridCol w:w="709"/>
                    <w:gridCol w:w="708"/>
                    <w:gridCol w:w="709"/>
                    <w:gridCol w:w="709"/>
                    <w:gridCol w:w="709"/>
                    <w:gridCol w:w="992"/>
                    <w:gridCol w:w="1250"/>
                  </w:tblGrid>
                  <w:tr w:rsidR="00372AE6" w:rsidRPr="00AA5F73" w14:paraId="558370E9" w14:textId="77777777" w:rsidTr="00E210CF">
                    <w:trPr>
                      <w:cantSplit/>
                      <w:trHeight w:val="340"/>
                    </w:trPr>
                    <w:tc>
                      <w:tcPr>
                        <w:tcW w:w="265" w:type="dxa"/>
                        <w:vMerge w:val="restart"/>
                        <w:shd w:val="clear" w:color="auto" w:fill="F2F2F2" w:themeFill="background1" w:themeFillShade="F2"/>
                        <w:vAlign w:val="center"/>
                      </w:tcPr>
                      <w:p w14:paraId="4E6C5D0E" w14:textId="77777777" w:rsidR="00372AE6" w:rsidRPr="00AA5F73" w:rsidRDefault="00372AE6" w:rsidP="00FE385B">
                        <w:r>
                          <w:t>2</w:t>
                        </w:r>
                      </w:p>
                    </w:tc>
                    <w:tc>
                      <w:tcPr>
                        <w:tcW w:w="1661" w:type="dxa"/>
                        <w:vMerge w:val="restart"/>
                        <w:tcBorders>
                          <w:top w:val="single" w:sz="4" w:space="0" w:color="000000"/>
                        </w:tcBorders>
                        <w:vAlign w:val="center"/>
                      </w:tcPr>
                      <w:p w14:paraId="2E3AC225" w14:textId="77777777" w:rsidR="00372AE6" w:rsidRPr="00C23CD7" w:rsidRDefault="00372AE6" w:rsidP="00FE385B"/>
                    </w:tc>
                    <w:tc>
                      <w:tcPr>
                        <w:tcW w:w="1191" w:type="dxa"/>
                        <w:vMerge w:val="restart"/>
                        <w:tcBorders>
                          <w:top w:val="single" w:sz="4" w:space="0" w:color="000000"/>
                        </w:tcBorders>
                        <w:vAlign w:val="center"/>
                      </w:tcPr>
                      <w:p w14:paraId="1F36DA0A" w14:textId="77777777" w:rsidR="00372AE6" w:rsidRPr="00C23CD7" w:rsidRDefault="00372AE6" w:rsidP="00FE385B"/>
                    </w:tc>
                    <w:tc>
                      <w:tcPr>
                        <w:tcW w:w="1688" w:type="dxa"/>
                        <w:vMerge w:val="restart"/>
                        <w:tcBorders>
                          <w:top w:val="single" w:sz="4" w:space="0" w:color="000000"/>
                        </w:tcBorders>
                        <w:vAlign w:val="center"/>
                      </w:tcPr>
                      <w:p w14:paraId="165767E2" w14:textId="77777777" w:rsidR="00372AE6" w:rsidRPr="00C23CD7" w:rsidRDefault="00372AE6" w:rsidP="00FE385B">
                        <w:r w:rsidRPr="00C23CD7">
                          <w:t>1.</w:t>
                        </w:r>
                      </w:p>
                    </w:tc>
                    <w:tc>
                      <w:tcPr>
                        <w:tcW w:w="709" w:type="dxa"/>
                        <w:vMerge w:val="restart"/>
                        <w:tcBorders>
                          <w:top w:val="single" w:sz="4" w:space="0" w:color="000000"/>
                        </w:tcBorders>
                        <w:vAlign w:val="center"/>
                      </w:tcPr>
                      <w:p w14:paraId="3239100F" w14:textId="77777777" w:rsidR="00372AE6" w:rsidRPr="00C23CD7" w:rsidRDefault="00372AE6" w:rsidP="00FE385B"/>
                    </w:tc>
                    <w:tc>
                      <w:tcPr>
                        <w:tcW w:w="567" w:type="dxa"/>
                        <w:vMerge w:val="restart"/>
                        <w:tcBorders>
                          <w:top w:val="single" w:sz="4" w:space="0" w:color="000000"/>
                        </w:tcBorders>
                        <w:vAlign w:val="center"/>
                      </w:tcPr>
                      <w:p w14:paraId="5229E9D0" w14:textId="77777777" w:rsidR="00372AE6" w:rsidRPr="00C23CD7" w:rsidRDefault="00372AE6" w:rsidP="00FE385B"/>
                    </w:tc>
                    <w:tc>
                      <w:tcPr>
                        <w:tcW w:w="567" w:type="dxa"/>
                        <w:tcBorders>
                          <w:top w:val="single" w:sz="4" w:space="0" w:color="000000"/>
                        </w:tcBorders>
                        <w:vAlign w:val="center"/>
                      </w:tcPr>
                      <w:p w14:paraId="2CFBACA7" w14:textId="77777777" w:rsidR="00372AE6" w:rsidRPr="00C23CD7" w:rsidRDefault="00372AE6" w:rsidP="00FE385B">
                        <w:pPr>
                          <w:jc w:val="center"/>
                        </w:pPr>
                        <w:r w:rsidRPr="00C23CD7">
                          <w:t>Sol</w:t>
                        </w:r>
                      </w:p>
                    </w:tc>
                    <w:tc>
                      <w:tcPr>
                        <w:tcW w:w="708" w:type="dxa"/>
                        <w:tcBorders>
                          <w:top w:val="single" w:sz="4" w:space="0" w:color="000000"/>
                        </w:tcBorders>
                        <w:vAlign w:val="center"/>
                      </w:tcPr>
                      <w:p w14:paraId="4E1B3F36" w14:textId="77777777" w:rsidR="00372AE6" w:rsidRPr="00C23CD7" w:rsidRDefault="00372AE6" w:rsidP="00FE385B">
                        <w:r>
                          <w:t>A2</w:t>
                        </w:r>
                      </w:p>
                    </w:tc>
                    <w:tc>
                      <w:tcPr>
                        <w:tcW w:w="709" w:type="dxa"/>
                        <w:tcBorders>
                          <w:top w:val="single" w:sz="4" w:space="0" w:color="000000"/>
                        </w:tcBorders>
                        <w:vAlign w:val="center"/>
                      </w:tcPr>
                      <w:p w14:paraId="0654CB78" w14:textId="77777777" w:rsidR="00372AE6" w:rsidRPr="00C23CD7" w:rsidRDefault="00372AE6" w:rsidP="00FE385B"/>
                    </w:tc>
                    <w:tc>
                      <w:tcPr>
                        <w:tcW w:w="709" w:type="dxa"/>
                        <w:tcBorders>
                          <w:top w:val="single" w:sz="4" w:space="0" w:color="000000"/>
                        </w:tcBorders>
                        <w:vAlign w:val="center"/>
                      </w:tcPr>
                      <w:p w14:paraId="7E0E6DB1" w14:textId="77777777" w:rsidR="00372AE6" w:rsidRPr="00C23CD7" w:rsidRDefault="00372AE6" w:rsidP="00FE385B"/>
                    </w:tc>
                    <w:tc>
                      <w:tcPr>
                        <w:tcW w:w="709" w:type="dxa"/>
                        <w:tcBorders>
                          <w:top w:val="single" w:sz="4" w:space="0" w:color="000000"/>
                        </w:tcBorders>
                        <w:vAlign w:val="center"/>
                      </w:tcPr>
                      <w:p w14:paraId="0A931ADC" w14:textId="77777777" w:rsidR="00372AE6" w:rsidRPr="00C23CD7" w:rsidRDefault="00372AE6" w:rsidP="00FE385B"/>
                    </w:tc>
                    <w:tc>
                      <w:tcPr>
                        <w:tcW w:w="708" w:type="dxa"/>
                        <w:vMerge w:val="restart"/>
                        <w:tcBorders>
                          <w:top w:val="single" w:sz="4" w:space="0" w:color="000000"/>
                        </w:tcBorders>
                        <w:vAlign w:val="center"/>
                      </w:tcPr>
                      <w:p w14:paraId="487A31A1" w14:textId="77777777" w:rsidR="00372AE6" w:rsidRPr="00C23CD7" w:rsidRDefault="00372AE6" w:rsidP="00FE385B">
                        <w:pPr>
                          <w:jc w:val="center"/>
                        </w:pPr>
                      </w:p>
                    </w:tc>
                    <w:tc>
                      <w:tcPr>
                        <w:tcW w:w="709" w:type="dxa"/>
                        <w:vMerge w:val="restart"/>
                        <w:tcBorders>
                          <w:top w:val="single" w:sz="4" w:space="0" w:color="000000"/>
                        </w:tcBorders>
                        <w:vAlign w:val="center"/>
                      </w:tcPr>
                      <w:p w14:paraId="12CEC0D0" w14:textId="77777777" w:rsidR="00372AE6" w:rsidRPr="00C23CD7" w:rsidRDefault="00372AE6" w:rsidP="00FE385B">
                        <w:pPr>
                          <w:jc w:val="center"/>
                        </w:pPr>
                      </w:p>
                    </w:tc>
                    <w:tc>
                      <w:tcPr>
                        <w:tcW w:w="709" w:type="dxa"/>
                        <w:vMerge w:val="restart"/>
                        <w:tcBorders>
                          <w:top w:val="single" w:sz="4" w:space="0" w:color="000000"/>
                        </w:tcBorders>
                        <w:vAlign w:val="center"/>
                      </w:tcPr>
                      <w:p w14:paraId="20C79E71" w14:textId="77777777" w:rsidR="00372AE6" w:rsidRPr="00C23CD7" w:rsidRDefault="00372AE6" w:rsidP="00FE385B">
                        <w:pPr>
                          <w:jc w:val="center"/>
                        </w:pPr>
                      </w:p>
                    </w:tc>
                    <w:tc>
                      <w:tcPr>
                        <w:tcW w:w="709" w:type="dxa"/>
                        <w:vMerge w:val="restart"/>
                        <w:tcBorders>
                          <w:top w:val="single" w:sz="4" w:space="0" w:color="000000"/>
                        </w:tcBorders>
                        <w:vAlign w:val="center"/>
                      </w:tcPr>
                      <w:p w14:paraId="25161557" w14:textId="77777777" w:rsidR="00372AE6" w:rsidRPr="00C23CD7" w:rsidRDefault="00372AE6" w:rsidP="00FE385B">
                        <w:pPr>
                          <w:jc w:val="center"/>
                        </w:pPr>
                      </w:p>
                    </w:tc>
                    <w:tc>
                      <w:tcPr>
                        <w:tcW w:w="992" w:type="dxa"/>
                        <w:tcBorders>
                          <w:top w:val="single" w:sz="4" w:space="0" w:color="000000"/>
                          <w:right w:val="single" w:sz="4" w:space="0" w:color="000000"/>
                        </w:tcBorders>
                        <w:vAlign w:val="center"/>
                      </w:tcPr>
                      <w:p w14:paraId="5B3D7E99" w14:textId="77777777" w:rsidR="00372AE6" w:rsidRPr="00C23CD7" w:rsidRDefault="00372AE6" w:rsidP="00FE385B">
                        <w:pPr>
                          <w:jc w:val="center"/>
                        </w:pPr>
                      </w:p>
                    </w:tc>
                    <w:tc>
                      <w:tcPr>
                        <w:tcW w:w="1250"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12EA52C" w14:textId="77777777" w:rsidR="00372AE6" w:rsidRPr="00C23CD7" w:rsidRDefault="00372AE6" w:rsidP="00FE385B">
                        <w:r w:rsidRPr="00C23CD7">
                          <w:t>-</w:t>
                        </w:r>
                      </w:p>
                    </w:tc>
                  </w:tr>
                  <w:tr w:rsidR="00372AE6" w:rsidRPr="00AA5F73" w14:paraId="795BD4D2" w14:textId="77777777" w:rsidTr="00E210CF">
                    <w:trPr>
                      <w:cantSplit/>
                      <w:trHeight w:val="340"/>
                    </w:trPr>
                    <w:tc>
                      <w:tcPr>
                        <w:tcW w:w="265" w:type="dxa"/>
                        <w:vMerge/>
                        <w:shd w:val="clear" w:color="auto" w:fill="F2F2F2" w:themeFill="background1" w:themeFillShade="F2"/>
                        <w:vAlign w:val="center"/>
                      </w:tcPr>
                      <w:p w14:paraId="2E8F7203" w14:textId="77777777" w:rsidR="00372AE6" w:rsidRPr="00AA5F73" w:rsidRDefault="00372AE6" w:rsidP="00FE385B">
                        <w:pPr>
                          <w:jc w:val="center"/>
                        </w:pPr>
                      </w:p>
                    </w:tc>
                    <w:tc>
                      <w:tcPr>
                        <w:tcW w:w="1661" w:type="dxa"/>
                        <w:vMerge/>
                        <w:vAlign w:val="center"/>
                      </w:tcPr>
                      <w:p w14:paraId="5015AEFC" w14:textId="77777777" w:rsidR="00372AE6" w:rsidRPr="00C23CD7" w:rsidRDefault="00372AE6" w:rsidP="00FE385B"/>
                    </w:tc>
                    <w:tc>
                      <w:tcPr>
                        <w:tcW w:w="1191" w:type="dxa"/>
                        <w:vMerge/>
                        <w:vAlign w:val="center"/>
                      </w:tcPr>
                      <w:p w14:paraId="6AE6E7D7" w14:textId="77777777" w:rsidR="00372AE6" w:rsidRPr="00C23CD7" w:rsidRDefault="00372AE6" w:rsidP="00FE385B"/>
                    </w:tc>
                    <w:tc>
                      <w:tcPr>
                        <w:tcW w:w="1688" w:type="dxa"/>
                        <w:vMerge/>
                        <w:vAlign w:val="center"/>
                      </w:tcPr>
                      <w:p w14:paraId="37590B55" w14:textId="77777777" w:rsidR="00372AE6" w:rsidRPr="00C23CD7" w:rsidRDefault="00372AE6" w:rsidP="00FE385B"/>
                    </w:tc>
                    <w:tc>
                      <w:tcPr>
                        <w:tcW w:w="709" w:type="dxa"/>
                        <w:vMerge/>
                        <w:vAlign w:val="center"/>
                      </w:tcPr>
                      <w:p w14:paraId="6E1488D4" w14:textId="77777777" w:rsidR="00372AE6" w:rsidRPr="00C23CD7" w:rsidRDefault="00372AE6" w:rsidP="00FE385B"/>
                    </w:tc>
                    <w:tc>
                      <w:tcPr>
                        <w:tcW w:w="567" w:type="dxa"/>
                        <w:vMerge/>
                        <w:vAlign w:val="center"/>
                      </w:tcPr>
                      <w:p w14:paraId="24D21BC3" w14:textId="77777777" w:rsidR="00372AE6" w:rsidRPr="00C23CD7" w:rsidRDefault="00372AE6" w:rsidP="00FE385B"/>
                    </w:tc>
                    <w:tc>
                      <w:tcPr>
                        <w:tcW w:w="567" w:type="dxa"/>
                        <w:vAlign w:val="center"/>
                      </w:tcPr>
                      <w:p w14:paraId="2B7FCD4D" w14:textId="77777777" w:rsidR="00372AE6" w:rsidRPr="00C23CD7" w:rsidRDefault="00372AE6" w:rsidP="00FE385B">
                        <w:pPr>
                          <w:jc w:val="center"/>
                        </w:pPr>
                        <w:r w:rsidRPr="00C23CD7">
                          <w:t>Sağ</w:t>
                        </w:r>
                      </w:p>
                    </w:tc>
                    <w:tc>
                      <w:tcPr>
                        <w:tcW w:w="708" w:type="dxa"/>
                        <w:vAlign w:val="center"/>
                      </w:tcPr>
                      <w:p w14:paraId="60F3C50F" w14:textId="77777777" w:rsidR="00372AE6" w:rsidRPr="00C23CD7" w:rsidRDefault="00372AE6" w:rsidP="00FE385B"/>
                    </w:tc>
                    <w:tc>
                      <w:tcPr>
                        <w:tcW w:w="709" w:type="dxa"/>
                        <w:vAlign w:val="center"/>
                      </w:tcPr>
                      <w:p w14:paraId="02DBB23C" w14:textId="77777777" w:rsidR="00372AE6" w:rsidRPr="00C23CD7" w:rsidRDefault="00372AE6" w:rsidP="00FE385B">
                        <w:pPr>
                          <w:jc w:val="center"/>
                        </w:pPr>
                      </w:p>
                    </w:tc>
                    <w:tc>
                      <w:tcPr>
                        <w:tcW w:w="709" w:type="dxa"/>
                        <w:vAlign w:val="center"/>
                      </w:tcPr>
                      <w:p w14:paraId="41515CD9" w14:textId="77777777" w:rsidR="00372AE6" w:rsidRPr="00C23CD7" w:rsidRDefault="00372AE6" w:rsidP="00FE385B">
                        <w:pPr>
                          <w:jc w:val="center"/>
                        </w:pPr>
                      </w:p>
                    </w:tc>
                    <w:tc>
                      <w:tcPr>
                        <w:tcW w:w="709" w:type="dxa"/>
                        <w:vAlign w:val="center"/>
                      </w:tcPr>
                      <w:p w14:paraId="6963BB63" w14:textId="77777777" w:rsidR="00372AE6" w:rsidRPr="00C23CD7" w:rsidRDefault="00372AE6" w:rsidP="00FE385B">
                        <w:pPr>
                          <w:jc w:val="center"/>
                        </w:pPr>
                      </w:p>
                    </w:tc>
                    <w:tc>
                      <w:tcPr>
                        <w:tcW w:w="708" w:type="dxa"/>
                        <w:vMerge/>
                        <w:vAlign w:val="center"/>
                      </w:tcPr>
                      <w:p w14:paraId="3218AB8B" w14:textId="77777777" w:rsidR="00372AE6" w:rsidRPr="00C23CD7" w:rsidRDefault="00372AE6" w:rsidP="00FE385B">
                        <w:pPr>
                          <w:jc w:val="center"/>
                        </w:pPr>
                      </w:p>
                    </w:tc>
                    <w:tc>
                      <w:tcPr>
                        <w:tcW w:w="709" w:type="dxa"/>
                        <w:vMerge/>
                        <w:vAlign w:val="center"/>
                      </w:tcPr>
                      <w:p w14:paraId="7779C085" w14:textId="77777777" w:rsidR="00372AE6" w:rsidRPr="00C23CD7" w:rsidRDefault="00372AE6" w:rsidP="00FE385B">
                        <w:pPr>
                          <w:jc w:val="center"/>
                        </w:pPr>
                      </w:p>
                    </w:tc>
                    <w:tc>
                      <w:tcPr>
                        <w:tcW w:w="709" w:type="dxa"/>
                        <w:vMerge/>
                        <w:vAlign w:val="center"/>
                      </w:tcPr>
                      <w:p w14:paraId="14DBA408" w14:textId="77777777" w:rsidR="00372AE6" w:rsidRPr="00C23CD7" w:rsidRDefault="00372AE6" w:rsidP="00FE385B">
                        <w:pPr>
                          <w:jc w:val="center"/>
                        </w:pPr>
                      </w:p>
                    </w:tc>
                    <w:tc>
                      <w:tcPr>
                        <w:tcW w:w="709" w:type="dxa"/>
                        <w:vMerge/>
                        <w:vAlign w:val="center"/>
                      </w:tcPr>
                      <w:p w14:paraId="4930882B" w14:textId="77777777" w:rsidR="00372AE6" w:rsidRPr="00C23CD7" w:rsidRDefault="00372AE6" w:rsidP="00FE385B">
                        <w:pPr>
                          <w:jc w:val="center"/>
                        </w:pPr>
                      </w:p>
                    </w:tc>
                    <w:tc>
                      <w:tcPr>
                        <w:tcW w:w="992" w:type="dxa"/>
                        <w:tcBorders>
                          <w:right w:val="single" w:sz="4" w:space="0" w:color="000000"/>
                        </w:tcBorders>
                        <w:vAlign w:val="center"/>
                      </w:tcPr>
                      <w:p w14:paraId="65E4BB7A" w14:textId="77777777" w:rsidR="00372AE6" w:rsidRPr="00C23CD7" w:rsidRDefault="00372AE6" w:rsidP="00FE385B">
                        <w:pPr>
                          <w:jc w:val="center"/>
                        </w:pPr>
                      </w:p>
                    </w:tc>
                    <w:tc>
                      <w:tcPr>
                        <w:tcW w:w="1250" w:type="dxa"/>
                        <w:vMerge/>
                        <w:tcBorders>
                          <w:left w:val="single" w:sz="4" w:space="0" w:color="000000"/>
                          <w:right w:val="single" w:sz="4" w:space="0" w:color="000000"/>
                        </w:tcBorders>
                        <w:shd w:val="clear" w:color="auto" w:fill="F2F2F2" w:themeFill="background1" w:themeFillShade="F2"/>
                        <w:vAlign w:val="center"/>
                      </w:tcPr>
                      <w:p w14:paraId="12F919B4" w14:textId="77777777" w:rsidR="00372AE6" w:rsidRPr="00C23CD7" w:rsidRDefault="00372AE6" w:rsidP="00FE385B"/>
                    </w:tc>
                  </w:tr>
                  <w:tr w:rsidR="00372AE6" w:rsidRPr="00AA5F73" w14:paraId="0A67293E" w14:textId="77777777" w:rsidTr="00E210CF">
                    <w:trPr>
                      <w:cantSplit/>
                      <w:trHeight w:val="340"/>
                    </w:trPr>
                    <w:tc>
                      <w:tcPr>
                        <w:tcW w:w="265" w:type="dxa"/>
                        <w:vMerge/>
                        <w:shd w:val="clear" w:color="auto" w:fill="F2F2F2" w:themeFill="background1" w:themeFillShade="F2"/>
                        <w:vAlign w:val="center"/>
                      </w:tcPr>
                      <w:p w14:paraId="5300729A" w14:textId="77777777" w:rsidR="00372AE6" w:rsidRPr="00AA5F73" w:rsidRDefault="00372AE6" w:rsidP="00FE385B"/>
                    </w:tc>
                    <w:tc>
                      <w:tcPr>
                        <w:tcW w:w="1661" w:type="dxa"/>
                        <w:vMerge/>
                        <w:vAlign w:val="center"/>
                      </w:tcPr>
                      <w:p w14:paraId="53395097" w14:textId="77777777" w:rsidR="00372AE6" w:rsidRPr="00C23CD7" w:rsidRDefault="00372AE6" w:rsidP="00FE385B"/>
                    </w:tc>
                    <w:tc>
                      <w:tcPr>
                        <w:tcW w:w="1191" w:type="dxa"/>
                        <w:vMerge/>
                        <w:vAlign w:val="center"/>
                      </w:tcPr>
                      <w:p w14:paraId="58D5981B" w14:textId="77777777" w:rsidR="00372AE6" w:rsidRPr="00C23CD7" w:rsidRDefault="00372AE6" w:rsidP="00FE385B"/>
                    </w:tc>
                    <w:tc>
                      <w:tcPr>
                        <w:tcW w:w="1688" w:type="dxa"/>
                        <w:vMerge w:val="restart"/>
                        <w:vAlign w:val="center"/>
                      </w:tcPr>
                      <w:p w14:paraId="15392931" w14:textId="77777777" w:rsidR="00372AE6" w:rsidRPr="00C23CD7" w:rsidRDefault="00372AE6" w:rsidP="00FE385B">
                        <w:r w:rsidRPr="00C23CD7">
                          <w:t xml:space="preserve">2. </w:t>
                        </w:r>
                      </w:p>
                    </w:tc>
                    <w:tc>
                      <w:tcPr>
                        <w:tcW w:w="709" w:type="dxa"/>
                        <w:vMerge/>
                        <w:vAlign w:val="center"/>
                      </w:tcPr>
                      <w:p w14:paraId="4CEDE70F" w14:textId="77777777" w:rsidR="00372AE6" w:rsidRPr="00C23CD7" w:rsidRDefault="00372AE6" w:rsidP="00FE385B"/>
                    </w:tc>
                    <w:tc>
                      <w:tcPr>
                        <w:tcW w:w="567" w:type="dxa"/>
                        <w:vMerge w:val="restart"/>
                        <w:vAlign w:val="center"/>
                      </w:tcPr>
                      <w:p w14:paraId="5DC6155F" w14:textId="77777777" w:rsidR="00372AE6" w:rsidRPr="00C23CD7" w:rsidRDefault="00372AE6" w:rsidP="00FE385B"/>
                    </w:tc>
                    <w:tc>
                      <w:tcPr>
                        <w:tcW w:w="567" w:type="dxa"/>
                        <w:vAlign w:val="center"/>
                      </w:tcPr>
                      <w:p w14:paraId="132EBF12" w14:textId="77777777" w:rsidR="00372AE6" w:rsidRPr="00C23CD7" w:rsidRDefault="00372AE6" w:rsidP="00FE385B">
                        <w:pPr>
                          <w:jc w:val="center"/>
                        </w:pPr>
                        <w:r w:rsidRPr="00C23CD7">
                          <w:t>Sol</w:t>
                        </w:r>
                      </w:p>
                    </w:tc>
                    <w:tc>
                      <w:tcPr>
                        <w:tcW w:w="708" w:type="dxa"/>
                        <w:vAlign w:val="center"/>
                      </w:tcPr>
                      <w:p w14:paraId="0364DC0D" w14:textId="77777777" w:rsidR="00372AE6" w:rsidRPr="00C23CD7" w:rsidRDefault="00372AE6" w:rsidP="00FE385B"/>
                    </w:tc>
                    <w:tc>
                      <w:tcPr>
                        <w:tcW w:w="709" w:type="dxa"/>
                        <w:vAlign w:val="center"/>
                      </w:tcPr>
                      <w:p w14:paraId="4F5A8F47" w14:textId="77777777" w:rsidR="00372AE6" w:rsidRPr="00C23CD7" w:rsidRDefault="00372AE6" w:rsidP="00FE385B">
                        <w:pPr>
                          <w:jc w:val="center"/>
                        </w:pPr>
                      </w:p>
                    </w:tc>
                    <w:tc>
                      <w:tcPr>
                        <w:tcW w:w="709" w:type="dxa"/>
                        <w:vAlign w:val="center"/>
                      </w:tcPr>
                      <w:p w14:paraId="6037653E" w14:textId="77777777" w:rsidR="00372AE6" w:rsidRPr="00C23CD7" w:rsidRDefault="00372AE6" w:rsidP="00FE385B">
                        <w:pPr>
                          <w:jc w:val="center"/>
                        </w:pPr>
                      </w:p>
                    </w:tc>
                    <w:tc>
                      <w:tcPr>
                        <w:tcW w:w="709" w:type="dxa"/>
                        <w:vAlign w:val="center"/>
                      </w:tcPr>
                      <w:p w14:paraId="4833DC2E" w14:textId="77777777" w:rsidR="00372AE6" w:rsidRPr="00C23CD7" w:rsidRDefault="00372AE6" w:rsidP="00FE385B">
                        <w:pPr>
                          <w:jc w:val="center"/>
                        </w:pPr>
                      </w:p>
                    </w:tc>
                    <w:tc>
                      <w:tcPr>
                        <w:tcW w:w="708" w:type="dxa"/>
                        <w:vMerge w:val="restart"/>
                        <w:vAlign w:val="center"/>
                      </w:tcPr>
                      <w:p w14:paraId="0892B6B1" w14:textId="77777777" w:rsidR="00372AE6" w:rsidRPr="00C23CD7" w:rsidRDefault="00372AE6" w:rsidP="00FE385B">
                        <w:pPr>
                          <w:jc w:val="center"/>
                        </w:pPr>
                      </w:p>
                    </w:tc>
                    <w:tc>
                      <w:tcPr>
                        <w:tcW w:w="709" w:type="dxa"/>
                        <w:vMerge w:val="restart"/>
                        <w:vAlign w:val="center"/>
                      </w:tcPr>
                      <w:p w14:paraId="7F775FF1" w14:textId="77777777" w:rsidR="00372AE6" w:rsidRPr="00C23CD7" w:rsidRDefault="00372AE6" w:rsidP="00FE385B">
                        <w:pPr>
                          <w:jc w:val="center"/>
                        </w:pPr>
                      </w:p>
                    </w:tc>
                    <w:tc>
                      <w:tcPr>
                        <w:tcW w:w="709" w:type="dxa"/>
                        <w:vMerge w:val="restart"/>
                        <w:vAlign w:val="center"/>
                      </w:tcPr>
                      <w:p w14:paraId="21A890DF" w14:textId="77777777" w:rsidR="00372AE6" w:rsidRPr="00C23CD7" w:rsidRDefault="00372AE6" w:rsidP="00FE385B">
                        <w:pPr>
                          <w:jc w:val="center"/>
                        </w:pPr>
                      </w:p>
                    </w:tc>
                    <w:tc>
                      <w:tcPr>
                        <w:tcW w:w="709" w:type="dxa"/>
                        <w:vMerge w:val="restart"/>
                        <w:vAlign w:val="center"/>
                      </w:tcPr>
                      <w:p w14:paraId="5ACA7947" w14:textId="77777777" w:rsidR="00372AE6" w:rsidRPr="00C23CD7" w:rsidRDefault="00372AE6" w:rsidP="00FE385B">
                        <w:pPr>
                          <w:jc w:val="center"/>
                        </w:pPr>
                      </w:p>
                    </w:tc>
                    <w:tc>
                      <w:tcPr>
                        <w:tcW w:w="992" w:type="dxa"/>
                        <w:tcBorders>
                          <w:right w:val="single" w:sz="4" w:space="0" w:color="000000"/>
                        </w:tcBorders>
                        <w:vAlign w:val="center"/>
                      </w:tcPr>
                      <w:p w14:paraId="249B7076" w14:textId="77777777" w:rsidR="00372AE6" w:rsidRPr="00C23CD7" w:rsidRDefault="00372AE6" w:rsidP="00FE385B">
                        <w:pPr>
                          <w:jc w:val="center"/>
                        </w:pPr>
                      </w:p>
                    </w:tc>
                    <w:tc>
                      <w:tcPr>
                        <w:tcW w:w="1250" w:type="dxa"/>
                        <w:vMerge/>
                        <w:tcBorders>
                          <w:left w:val="single" w:sz="4" w:space="0" w:color="000000"/>
                          <w:bottom w:val="single" w:sz="12" w:space="0" w:color="000000"/>
                          <w:right w:val="single" w:sz="4" w:space="0" w:color="000000"/>
                        </w:tcBorders>
                        <w:shd w:val="clear" w:color="auto" w:fill="F2F2F2" w:themeFill="background1" w:themeFillShade="F2"/>
                        <w:vAlign w:val="center"/>
                      </w:tcPr>
                      <w:p w14:paraId="7A362645" w14:textId="77777777" w:rsidR="00372AE6" w:rsidRPr="00C23CD7" w:rsidRDefault="00372AE6" w:rsidP="00FE385B"/>
                    </w:tc>
                  </w:tr>
                  <w:tr w:rsidR="00372AE6" w:rsidRPr="00AA5F73" w14:paraId="0BB23669" w14:textId="77777777" w:rsidTr="00E210CF">
                    <w:trPr>
                      <w:cantSplit/>
                      <w:trHeight w:val="340"/>
                    </w:trPr>
                    <w:tc>
                      <w:tcPr>
                        <w:tcW w:w="265" w:type="dxa"/>
                        <w:vMerge/>
                        <w:shd w:val="clear" w:color="auto" w:fill="F2F2F2" w:themeFill="background1" w:themeFillShade="F2"/>
                        <w:vAlign w:val="center"/>
                      </w:tcPr>
                      <w:p w14:paraId="32A5F2E3" w14:textId="77777777" w:rsidR="00372AE6" w:rsidRPr="00AA5F73" w:rsidRDefault="00372AE6" w:rsidP="00FE385B"/>
                    </w:tc>
                    <w:tc>
                      <w:tcPr>
                        <w:tcW w:w="1661" w:type="dxa"/>
                        <w:vMerge/>
                        <w:vAlign w:val="center"/>
                      </w:tcPr>
                      <w:p w14:paraId="2363AD42" w14:textId="77777777" w:rsidR="00372AE6" w:rsidRPr="00C23CD7" w:rsidRDefault="00372AE6" w:rsidP="00FE385B"/>
                    </w:tc>
                    <w:tc>
                      <w:tcPr>
                        <w:tcW w:w="1191" w:type="dxa"/>
                        <w:vMerge/>
                        <w:vAlign w:val="center"/>
                      </w:tcPr>
                      <w:p w14:paraId="41FA78B2" w14:textId="77777777" w:rsidR="00372AE6" w:rsidRPr="00C23CD7" w:rsidRDefault="00372AE6" w:rsidP="00FE385B"/>
                    </w:tc>
                    <w:tc>
                      <w:tcPr>
                        <w:tcW w:w="1688" w:type="dxa"/>
                        <w:vMerge/>
                        <w:vAlign w:val="center"/>
                      </w:tcPr>
                      <w:p w14:paraId="40F51596" w14:textId="77777777" w:rsidR="00372AE6" w:rsidRPr="00C23CD7" w:rsidRDefault="00372AE6" w:rsidP="00FE385B"/>
                    </w:tc>
                    <w:tc>
                      <w:tcPr>
                        <w:tcW w:w="709" w:type="dxa"/>
                        <w:vMerge/>
                        <w:vAlign w:val="center"/>
                      </w:tcPr>
                      <w:p w14:paraId="1549FBEE" w14:textId="77777777" w:rsidR="00372AE6" w:rsidRPr="00C23CD7" w:rsidRDefault="00372AE6" w:rsidP="00FE385B"/>
                    </w:tc>
                    <w:tc>
                      <w:tcPr>
                        <w:tcW w:w="567" w:type="dxa"/>
                        <w:vMerge/>
                        <w:vAlign w:val="center"/>
                      </w:tcPr>
                      <w:p w14:paraId="5252842B" w14:textId="77777777" w:rsidR="00372AE6" w:rsidRPr="00C23CD7" w:rsidRDefault="00372AE6" w:rsidP="00FE385B"/>
                    </w:tc>
                    <w:tc>
                      <w:tcPr>
                        <w:tcW w:w="567" w:type="dxa"/>
                        <w:vAlign w:val="center"/>
                      </w:tcPr>
                      <w:p w14:paraId="42A553FE" w14:textId="77777777" w:rsidR="00372AE6" w:rsidRPr="00C23CD7" w:rsidRDefault="00372AE6" w:rsidP="00FE385B">
                        <w:pPr>
                          <w:jc w:val="center"/>
                        </w:pPr>
                        <w:r w:rsidRPr="00C23CD7">
                          <w:t>Sağ</w:t>
                        </w:r>
                      </w:p>
                    </w:tc>
                    <w:tc>
                      <w:tcPr>
                        <w:tcW w:w="708" w:type="dxa"/>
                        <w:vAlign w:val="center"/>
                      </w:tcPr>
                      <w:p w14:paraId="5B94001A" w14:textId="77777777" w:rsidR="00372AE6" w:rsidRPr="00C23CD7" w:rsidRDefault="00372AE6" w:rsidP="00FE385B"/>
                    </w:tc>
                    <w:tc>
                      <w:tcPr>
                        <w:tcW w:w="709" w:type="dxa"/>
                        <w:vAlign w:val="center"/>
                      </w:tcPr>
                      <w:p w14:paraId="57D4D490" w14:textId="77777777" w:rsidR="00372AE6" w:rsidRPr="00C23CD7" w:rsidRDefault="00372AE6" w:rsidP="00FE385B">
                        <w:pPr>
                          <w:jc w:val="center"/>
                        </w:pPr>
                      </w:p>
                    </w:tc>
                    <w:tc>
                      <w:tcPr>
                        <w:tcW w:w="709" w:type="dxa"/>
                        <w:vAlign w:val="center"/>
                      </w:tcPr>
                      <w:p w14:paraId="1AEB8077" w14:textId="77777777" w:rsidR="00372AE6" w:rsidRPr="00C23CD7" w:rsidRDefault="00372AE6" w:rsidP="00FE385B">
                        <w:pPr>
                          <w:jc w:val="center"/>
                        </w:pPr>
                      </w:p>
                    </w:tc>
                    <w:tc>
                      <w:tcPr>
                        <w:tcW w:w="709" w:type="dxa"/>
                        <w:vAlign w:val="center"/>
                      </w:tcPr>
                      <w:p w14:paraId="57AC1B23" w14:textId="77777777" w:rsidR="00372AE6" w:rsidRPr="00C23CD7" w:rsidRDefault="00372AE6" w:rsidP="00FE385B">
                        <w:pPr>
                          <w:jc w:val="center"/>
                        </w:pPr>
                      </w:p>
                    </w:tc>
                    <w:tc>
                      <w:tcPr>
                        <w:tcW w:w="708" w:type="dxa"/>
                        <w:vMerge/>
                        <w:vAlign w:val="center"/>
                      </w:tcPr>
                      <w:p w14:paraId="0099F99E" w14:textId="77777777" w:rsidR="00372AE6" w:rsidRPr="00C23CD7" w:rsidRDefault="00372AE6" w:rsidP="00FE385B">
                        <w:pPr>
                          <w:jc w:val="center"/>
                        </w:pPr>
                      </w:p>
                    </w:tc>
                    <w:tc>
                      <w:tcPr>
                        <w:tcW w:w="709" w:type="dxa"/>
                        <w:vMerge/>
                        <w:vAlign w:val="center"/>
                      </w:tcPr>
                      <w:p w14:paraId="2E09C517" w14:textId="77777777" w:rsidR="00372AE6" w:rsidRPr="00C23CD7" w:rsidRDefault="00372AE6" w:rsidP="00FE385B">
                        <w:pPr>
                          <w:jc w:val="center"/>
                        </w:pPr>
                      </w:p>
                    </w:tc>
                    <w:tc>
                      <w:tcPr>
                        <w:tcW w:w="709" w:type="dxa"/>
                        <w:vMerge/>
                        <w:vAlign w:val="center"/>
                      </w:tcPr>
                      <w:p w14:paraId="47DAE104" w14:textId="77777777" w:rsidR="00372AE6" w:rsidRPr="00C23CD7" w:rsidRDefault="00372AE6" w:rsidP="00FE385B">
                        <w:pPr>
                          <w:jc w:val="center"/>
                        </w:pPr>
                      </w:p>
                    </w:tc>
                    <w:tc>
                      <w:tcPr>
                        <w:tcW w:w="709" w:type="dxa"/>
                        <w:vMerge/>
                        <w:vAlign w:val="center"/>
                      </w:tcPr>
                      <w:p w14:paraId="32F73DBE" w14:textId="77777777" w:rsidR="00372AE6" w:rsidRPr="00C23CD7" w:rsidRDefault="00372AE6" w:rsidP="00FE385B">
                        <w:pPr>
                          <w:jc w:val="center"/>
                        </w:pPr>
                      </w:p>
                    </w:tc>
                    <w:tc>
                      <w:tcPr>
                        <w:tcW w:w="992" w:type="dxa"/>
                        <w:tcBorders>
                          <w:right w:val="single" w:sz="12" w:space="0" w:color="000000"/>
                        </w:tcBorders>
                        <w:vAlign w:val="center"/>
                      </w:tcPr>
                      <w:p w14:paraId="520877BE" w14:textId="77777777" w:rsidR="00372AE6" w:rsidRPr="00C23CD7" w:rsidRDefault="00372AE6" w:rsidP="00FE385B">
                        <w:pPr>
                          <w:jc w:val="center"/>
                        </w:pPr>
                      </w:p>
                    </w:tc>
                    <w:sdt>
                      <w:sdtPr>
                        <w:id w:val="-25640810"/>
                        <w:showingPlcHdr/>
                      </w:sdtPr>
                      <w:sdtEndPr/>
                      <w:sdtContent>
                        <w:tc>
                          <w:tcPr>
                            <w:tcW w:w="12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E68612" w14:textId="77777777" w:rsidR="00372AE6" w:rsidRPr="00C23CD7" w:rsidRDefault="00372AE6" w:rsidP="00FE385B">
                            <w:r w:rsidRPr="00C23CD7">
                              <w:rPr>
                                <w:rStyle w:val="YerTutucuMetni"/>
                              </w:rPr>
                              <w:t>A(8)</w:t>
                            </w:r>
                          </w:p>
                        </w:tc>
                      </w:sdtContent>
                    </w:sdt>
                  </w:tr>
                </w:tbl>
              </w:sdtContent>
            </w:sdt>
          </w:sdtContent>
        </w:sdt>
      </w:sdtContent>
    </w:sdt>
    <w:tbl>
      <w:tblPr>
        <w:tblW w:w="4992"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677"/>
        <w:gridCol w:w="4816"/>
        <w:gridCol w:w="5044"/>
      </w:tblGrid>
      <w:tr w:rsidR="00B97EB8" w:rsidRPr="00C8294B" w14:paraId="17A66856" w14:textId="77777777" w:rsidTr="00BF041C">
        <w:trPr>
          <w:trHeight w:val="340"/>
          <w:jc w:val="center"/>
        </w:trPr>
        <w:tc>
          <w:tcPr>
            <w:tcW w:w="4677" w:type="dxa"/>
            <w:vMerge w:val="restart"/>
            <w:tcBorders>
              <w:top w:val="single" w:sz="4" w:space="0" w:color="auto"/>
              <w:left w:val="single" w:sz="4" w:space="0" w:color="auto"/>
              <w:right w:val="single" w:sz="4" w:space="0" w:color="auto"/>
            </w:tcBorders>
            <w:shd w:val="clear" w:color="auto" w:fill="F2F2F2"/>
            <w:vAlign w:val="center"/>
          </w:tcPr>
          <w:p w14:paraId="4EDE13C4" w14:textId="77777777" w:rsidR="00B97EB8" w:rsidRPr="00C8294B" w:rsidRDefault="00B97EB8" w:rsidP="00FE385B">
            <w:pPr>
              <w:jc w:val="center"/>
              <w:rPr>
                <w:sz w:val="20"/>
                <w:szCs w:val="20"/>
              </w:rPr>
            </w:pPr>
            <w:r w:rsidRPr="00C8294B">
              <w:rPr>
                <w:sz w:val="20"/>
                <w:szCs w:val="20"/>
              </w:rPr>
              <w:t xml:space="preserve">REFERANS SINIR DEĞERLER </w:t>
            </w: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[2]</w:t>
            </w:r>
            <w:r w:rsidRPr="00C8294B">
              <w:rPr>
                <w:sz w:val="20"/>
                <w:szCs w:val="20"/>
              </w:rPr>
              <w:fldChar w:fldCharType="end"/>
            </w:r>
          </w:p>
        </w:tc>
        <w:tc>
          <w:tcPr>
            <w:tcW w:w="4816" w:type="dxa"/>
            <w:tcBorders>
              <w:top w:val="single" w:sz="4" w:space="0" w:color="auto"/>
              <w:left w:val="single" w:sz="4" w:space="0" w:color="auto"/>
              <w:bottom w:val="single" w:sz="4" w:space="0" w:color="auto"/>
              <w:right w:val="single" w:sz="4" w:space="0" w:color="auto"/>
            </w:tcBorders>
            <w:shd w:val="clear" w:color="auto" w:fill="F2F2F2"/>
            <w:vAlign w:val="center"/>
          </w:tcPr>
          <w:p w14:paraId="38A913D4" w14:textId="77777777" w:rsidR="00B97EB8" w:rsidRPr="000428CE" w:rsidRDefault="000428CE" w:rsidP="000428CE">
            <w:pPr>
              <w:pStyle w:val="3-normalyaz"/>
              <w:spacing w:line="233" w:lineRule="atLeast"/>
              <w:rPr>
                <w:color w:val="000000"/>
                <w:sz w:val="27"/>
                <w:szCs w:val="27"/>
              </w:rPr>
            </w:pPr>
            <w:r>
              <w:rPr>
                <w:color w:val="000000"/>
                <w:sz w:val="18"/>
                <w:szCs w:val="18"/>
              </w:rPr>
              <w:t>Sekiz saatlik </w:t>
            </w:r>
            <w:r>
              <w:rPr>
                <w:rFonts w:ascii="Times" w:hAnsi="Times"/>
                <w:color w:val="000000"/>
                <w:sz w:val="18"/>
                <w:szCs w:val="18"/>
              </w:rPr>
              <w:t>ç</w:t>
            </w:r>
            <w:r>
              <w:rPr>
                <w:color w:val="000000"/>
                <w:sz w:val="18"/>
                <w:szCs w:val="18"/>
              </w:rPr>
              <w:t>al</w:t>
            </w:r>
            <w:r>
              <w:rPr>
                <w:rFonts w:ascii="Times" w:hAnsi="Times"/>
                <w:color w:val="000000"/>
                <w:sz w:val="18"/>
                <w:szCs w:val="18"/>
              </w:rPr>
              <w:t>ış</w:t>
            </w:r>
            <w:r>
              <w:rPr>
                <w:color w:val="000000"/>
                <w:sz w:val="18"/>
                <w:szCs w:val="18"/>
              </w:rPr>
              <w:t>ma s</w:t>
            </w:r>
            <w:r>
              <w:rPr>
                <w:rFonts w:ascii="Times" w:hAnsi="Times"/>
                <w:color w:val="000000"/>
                <w:sz w:val="18"/>
                <w:szCs w:val="18"/>
              </w:rPr>
              <w:t>ü</w:t>
            </w:r>
            <w:r>
              <w:rPr>
                <w:color w:val="000000"/>
                <w:sz w:val="18"/>
                <w:szCs w:val="18"/>
              </w:rPr>
              <w:t>resi i</w:t>
            </w:r>
            <w:r>
              <w:rPr>
                <w:rFonts w:ascii="Times" w:hAnsi="Times"/>
                <w:color w:val="000000"/>
                <w:sz w:val="18"/>
                <w:szCs w:val="18"/>
              </w:rPr>
              <w:t>ç</w:t>
            </w:r>
            <w:r>
              <w:rPr>
                <w:color w:val="000000"/>
                <w:sz w:val="18"/>
                <w:szCs w:val="18"/>
              </w:rPr>
              <w:t>in g</w:t>
            </w:r>
            <w:r>
              <w:rPr>
                <w:rFonts w:ascii="Times" w:hAnsi="Times"/>
                <w:color w:val="000000"/>
                <w:sz w:val="18"/>
                <w:szCs w:val="18"/>
              </w:rPr>
              <w:t>ü</w:t>
            </w:r>
            <w:r>
              <w:rPr>
                <w:color w:val="000000"/>
                <w:sz w:val="18"/>
                <w:szCs w:val="18"/>
              </w:rPr>
              <w:t>nl</w:t>
            </w:r>
            <w:r>
              <w:rPr>
                <w:rFonts w:ascii="Times" w:hAnsi="Times"/>
                <w:color w:val="000000"/>
                <w:sz w:val="18"/>
                <w:szCs w:val="18"/>
              </w:rPr>
              <w:t>ü</w:t>
            </w:r>
            <w:r>
              <w:rPr>
                <w:color w:val="000000"/>
                <w:sz w:val="18"/>
                <w:szCs w:val="18"/>
              </w:rPr>
              <w:t>k </w:t>
            </w:r>
            <w:proofErr w:type="spellStart"/>
            <w:r>
              <w:rPr>
                <w:rStyle w:val="spelle"/>
                <w:color w:val="000000"/>
                <w:sz w:val="18"/>
                <w:szCs w:val="18"/>
              </w:rPr>
              <w:t>maruziyet</w:t>
            </w:r>
            <w:proofErr w:type="spellEnd"/>
            <w:r>
              <w:rPr>
                <w:color w:val="000000"/>
                <w:sz w:val="18"/>
                <w:szCs w:val="18"/>
              </w:rPr>
              <w:t> s</w:t>
            </w:r>
            <w:r>
              <w:rPr>
                <w:rFonts w:ascii="Times" w:hAnsi="Times"/>
                <w:color w:val="000000"/>
                <w:sz w:val="18"/>
                <w:szCs w:val="18"/>
              </w:rPr>
              <w:t>ı</w:t>
            </w:r>
            <w:r>
              <w:rPr>
                <w:color w:val="000000"/>
                <w:sz w:val="18"/>
                <w:szCs w:val="18"/>
              </w:rPr>
              <w:t>n</w:t>
            </w:r>
            <w:r>
              <w:rPr>
                <w:rFonts w:ascii="Times" w:hAnsi="Times"/>
                <w:color w:val="000000"/>
                <w:sz w:val="18"/>
                <w:szCs w:val="18"/>
              </w:rPr>
              <w:t>ı</w:t>
            </w:r>
            <w:r>
              <w:rPr>
                <w:color w:val="000000"/>
                <w:sz w:val="18"/>
                <w:szCs w:val="18"/>
              </w:rPr>
              <w:t>r de</w:t>
            </w:r>
            <w:r>
              <w:rPr>
                <w:rFonts w:ascii="Times" w:hAnsi="Times"/>
                <w:color w:val="000000"/>
                <w:sz w:val="18"/>
                <w:szCs w:val="18"/>
              </w:rPr>
              <w:t>ğ</w:t>
            </w:r>
            <w:r>
              <w:rPr>
                <w:color w:val="000000"/>
                <w:sz w:val="18"/>
                <w:szCs w:val="18"/>
              </w:rPr>
              <w:t>eri</w:t>
            </w:r>
          </w:p>
        </w:tc>
        <w:tc>
          <w:tcPr>
            <w:tcW w:w="5044" w:type="dxa"/>
            <w:tcBorders>
              <w:top w:val="single" w:sz="4" w:space="0" w:color="auto"/>
              <w:left w:val="single" w:sz="4" w:space="0" w:color="auto"/>
              <w:bottom w:val="single" w:sz="4" w:space="0" w:color="auto"/>
              <w:right w:val="single" w:sz="4" w:space="0" w:color="auto"/>
            </w:tcBorders>
            <w:shd w:val="clear" w:color="auto" w:fill="F2F2F2"/>
            <w:vAlign w:val="center"/>
          </w:tcPr>
          <w:p w14:paraId="496A8CBF" w14:textId="77777777" w:rsidR="00B97EB8" w:rsidRPr="00C8294B" w:rsidRDefault="000428CE" w:rsidP="00FE385B">
            <w:pPr>
              <w:rPr>
                <w:sz w:val="20"/>
                <w:szCs w:val="20"/>
              </w:rPr>
            </w:pPr>
            <w:r>
              <w:rPr>
                <w:color w:val="000000"/>
                <w:sz w:val="18"/>
                <w:szCs w:val="18"/>
              </w:rPr>
              <w:t>5 m/s</w:t>
            </w:r>
            <w:r>
              <w:rPr>
                <w:color w:val="000000"/>
                <w:sz w:val="12"/>
                <w:szCs w:val="12"/>
              </w:rPr>
              <w:t>2</w:t>
            </w:r>
            <w:r>
              <w:rPr>
                <w:color w:val="000000"/>
                <w:sz w:val="18"/>
                <w:szCs w:val="18"/>
              </w:rPr>
              <w:t>.</w:t>
            </w:r>
          </w:p>
        </w:tc>
      </w:tr>
      <w:tr w:rsidR="000428CE" w:rsidRPr="00C8294B" w14:paraId="29E0C025" w14:textId="77777777" w:rsidTr="00BF041C">
        <w:trPr>
          <w:trHeight w:val="226"/>
          <w:jc w:val="center"/>
        </w:trPr>
        <w:tc>
          <w:tcPr>
            <w:tcW w:w="4677" w:type="dxa"/>
            <w:vMerge/>
            <w:tcBorders>
              <w:left w:val="single" w:sz="4" w:space="0" w:color="auto"/>
              <w:right w:val="single" w:sz="4" w:space="0" w:color="auto"/>
            </w:tcBorders>
            <w:shd w:val="clear" w:color="auto" w:fill="F2F2F2"/>
            <w:vAlign w:val="center"/>
          </w:tcPr>
          <w:p w14:paraId="65FD62C3" w14:textId="77777777" w:rsidR="000428CE" w:rsidRPr="00C8294B" w:rsidRDefault="000428CE" w:rsidP="00FE385B">
            <w:pPr>
              <w:jc w:val="center"/>
              <w:rPr>
                <w:sz w:val="20"/>
                <w:szCs w:val="20"/>
              </w:rPr>
            </w:pPr>
          </w:p>
        </w:tc>
        <w:tc>
          <w:tcPr>
            <w:tcW w:w="4816" w:type="dxa"/>
            <w:tcBorders>
              <w:top w:val="single" w:sz="4" w:space="0" w:color="auto"/>
              <w:left w:val="single" w:sz="4" w:space="0" w:color="auto"/>
              <w:right w:val="single" w:sz="4" w:space="0" w:color="auto"/>
            </w:tcBorders>
            <w:shd w:val="clear" w:color="auto" w:fill="F2F2F2"/>
            <w:vAlign w:val="center"/>
          </w:tcPr>
          <w:p w14:paraId="44C2C388" w14:textId="77777777" w:rsidR="000428CE" w:rsidRPr="000428CE" w:rsidRDefault="000428CE" w:rsidP="000428CE">
            <w:pPr>
              <w:pStyle w:val="3-normalyaz"/>
              <w:spacing w:line="233" w:lineRule="atLeast"/>
              <w:rPr>
                <w:color w:val="000000"/>
                <w:sz w:val="27"/>
                <w:szCs w:val="27"/>
              </w:rPr>
            </w:pPr>
            <w:r>
              <w:rPr>
                <w:color w:val="000000"/>
                <w:sz w:val="18"/>
                <w:szCs w:val="18"/>
              </w:rPr>
              <w:t>Sekiz saatlik </w:t>
            </w:r>
            <w:r>
              <w:rPr>
                <w:rFonts w:ascii="Times" w:hAnsi="Times"/>
                <w:color w:val="000000"/>
                <w:sz w:val="18"/>
                <w:szCs w:val="18"/>
              </w:rPr>
              <w:t>ç</w:t>
            </w:r>
            <w:r>
              <w:rPr>
                <w:color w:val="000000"/>
                <w:sz w:val="18"/>
                <w:szCs w:val="18"/>
              </w:rPr>
              <w:t>al</w:t>
            </w:r>
            <w:r>
              <w:rPr>
                <w:rFonts w:ascii="Times" w:hAnsi="Times"/>
                <w:color w:val="000000"/>
                <w:sz w:val="18"/>
                <w:szCs w:val="18"/>
              </w:rPr>
              <w:t>ış</w:t>
            </w:r>
            <w:r>
              <w:rPr>
                <w:color w:val="000000"/>
                <w:sz w:val="18"/>
                <w:szCs w:val="18"/>
              </w:rPr>
              <w:t>ma s</w:t>
            </w:r>
            <w:r>
              <w:rPr>
                <w:rFonts w:ascii="Times" w:hAnsi="Times"/>
                <w:color w:val="000000"/>
                <w:sz w:val="18"/>
                <w:szCs w:val="18"/>
              </w:rPr>
              <w:t>ü</w:t>
            </w:r>
            <w:r>
              <w:rPr>
                <w:color w:val="000000"/>
                <w:sz w:val="18"/>
                <w:szCs w:val="18"/>
              </w:rPr>
              <w:t>resi i</w:t>
            </w:r>
            <w:r>
              <w:rPr>
                <w:rFonts w:ascii="Times" w:hAnsi="Times"/>
                <w:color w:val="000000"/>
                <w:sz w:val="18"/>
                <w:szCs w:val="18"/>
              </w:rPr>
              <w:t>ç</w:t>
            </w:r>
            <w:r>
              <w:rPr>
                <w:color w:val="000000"/>
                <w:sz w:val="18"/>
                <w:szCs w:val="18"/>
              </w:rPr>
              <w:t>in g</w:t>
            </w:r>
            <w:r>
              <w:rPr>
                <w:rFonts w:ascii="Times" w:hAnsi="Times"/>
                <w:color w:val="000000"/>
                <w:sz w:val="18"/>
                <w:szCs w:val="18"/>
              </w:rPr>
              <w:t>ü</w:t>
            </w:r>
            <w:r>
              <w:rPr>
                <w:color w:val="000000"/>
                <w:sz w:val="18"/>
                <w:szCs w:val="18"/>
              </w:rPr>
              <w:t>nl</w:t>
            </w:r>
            <w:r>
              <w:rPr>
                <w:rFonts w:ascii="Times" w:hAnsi="Times"/>
                <w:color w:val="000000"/>
                <w:sz w:val="18"/>
                <w:szCs w:val="18"/>
              </w:rPr>
              <w:t>ü</w:t>
            </w:r>
            <w:r>
              <w:rPr>
                <w:color w:val="000000"/>
                <w:sz w:val="18"/>
                <w:szCs w:val="18"/>
              </w:rPr>
              <w:t>k </w:t>
            </w:r>
            <w:proofErr w:type="spellStart"/>
            <w:r>
              <w:rPr>
                <w:rStyle w:val="spelle"/>
                <w:color w:val="000000"/>
                <w:sz w:val="18"/>
                <w:szCs w:val="18"/>
              </w:rPr>
              <w:t>maruziyet</w:t>
            </w:r>
            <w:proofErr w:type="spellEnd"/>
            <w:r>
              <w:rPr>
                <w:color w:val="000000"/>
                <w:sz w:val="18"/>
                <w:szCs w:val="18"/>
              </w:rPr>
              <w:t> eylem de</w:t>
            </w:r>
            <w:r>
              <w:rPr>
                <w:rFonts w:ascii="Times" w:hAnsi="Times"/>
                <w:color w:val="000000"/>
                <w:sz w:val="18"/>
                <w:szCs w:val="18"/>
              </w:rPr>
              <w:t>ğ</w:t>
            </w:r>
            <w:r>
              <w:rPr>
                <w:color w:val="000000"/>
                <w:sz w:val="18"/>
                <w:szCs w:val="18"/>
              </w:rPr>
              <w:t>eri</w:t>
            </w:r>
          </w:p>
        </w:tc>
        <w:tc>
          <w:tcPr>
            <w:tcW w:w="5044" w:type="dxa"/>
            <w:tcBorders>
              <w:top w:val="single" w:sz="4" w:space="0" w:color="auto"/>
              <w:left w:val="single" w:sz="4" w:space="0" w:color="auto"/>
              <w:right w:val="single" w:sz="4" w:space="0" w:color="auto"/>
            </w:tcBorders>
            <w:shd w:val="clear" w:color="auto" w:fill="F2F2F2"/>
            <w:vAlign w:val="center"/>
          </w:tcPr>
          <w:p w14:paraId="7ED4196F" w14:textId="77777777" w:rsidR="000428CE" w:rsidRPr="00C8294B" w:rsidRDefault="000428CE" w:rsidP="00FE385B">
            <w:pPr>
              <w:rPr>
                <w:sz w:val="20"/>
                <w:szCs w:val="20"/>
              </w:rPr>
            </w:pPr>
            <w:r>
              <w:rPr>
                <w:color w:val="000000"/>
                <w:sz w:val="18"/>
                <w:szCs w:val="18"/>
              </w:rPr>
              <w:t>2,5 m/s</w:t>
            </w:r>
            <w:r>
              <w:rPr>
                <w:color w:val="000000"/>
                <w:sz w:val="12"/>
                <w:szCs w:val="12"/>
              </w:rPr>
              <w:t>2</w:t>
            </w:r>
            <w:r>
              <w:rPr>
                <w:color w:val="000000"/>
                <w:sz w:val="18"/>
                <w:szCs w:val="18"/>
              </w:rPr>
              <w:t>.</w:t>
            </w:r>
          </w:p>
        </w:tc>
      </w:tr>
    </w:tbl>
    <w:p w14:paraId="2E3818FE" w14:textId="77777777" w:rsidR="00B97EB8" w:rsidRDefault="00B97EB8" w:rsidP="00372AE6">
      <w:pPr>
        <w:spacing w:after="120" w:line="360" w:lineRule="auto"/>
        <w:jc w:val="both"/>
        <w:rPr>
          <w:color w:val="FF0000"/>
        </w:rPr>
      </w:pPr>
    </w:p>
    <w:p w14:paraId="3923A20A" w14:textId="77777777" w:rsidR="00B97EB8" w:rsidRPr="000428CE" w:rsidRDefault="00B97EB8" w:rsidP="00B97EB8">
      <w:pPr>
        <w:spacing w:after="120" w:line="360" w:lineRule="auto"/>
        <w:ind w:left="360"/>
        <w:jc w:val="both"/>
        <w:rPr>
          <w:sz w:val="20"/>
          <w:szCs w:val="20"/>
        </w:rPr>
      </w:pPr>
      <w:r w:rsidRPr="000428CE">
        <w:rPr>
          <w:sz w:val="20"/>
          <w:szCs w:val="20"/>
        </w:rPr>
        <w:fldChar w:fldCharType="begin"/>
      </w:r>
      <w:r w:rsidRPr="000428CE">
        <w:rPr>
          <w:sz w:val="20"/>
          <w:szCs w:val="20"/>
        </w:rPr>
        <w:instrText xml:space="preserve"> REF _Ref471121299 \r \h  \* MERGEFORMAT </w:instrText>
      </w:r>
      <w:r w:rsidRPr="000428CE">
        <w:rPr>
          <w:sz w:val="20"/>
          <w:szCs w:val="20"/>
        </w:rPr>
      </w:r>
      <w:r w:rsidRPr="000428CE">
        <w:rPr>
          <w:sz w:val="20"/>
          <w:szCs w:val="20"/>
        </w:rPr>
        <w:fldChar w:fldCharType="separate"/>
      </w:r>
      <w:r w:rsidRPr="000428CE">
        <w:rPr>
          <w:sz w:val="20"/>
          <w:szCs w:val="20"/>
        </w:rPr>
        <w:t>[2]</w:t>
      </w:r>
      <w:r w:rsidRPr="000428CE">
        <w:rPr>
          <w:sz w:val="20"/>
          <w:szCs w:val="20"/>
        </w:rPr>
        <w:fldChar w:fldCharType="end"/>
      </w:r>
      <w:r w:rsidRPr="000428CE">
        <w:rPr>
          <w:sz w:val="20"/>
          <w:szCs w:val="20"/>
        </w:rPr>
        <w:t xml:space="preserve"> Çalışanların Titreşimle İlgili Risklerden Korunmalarına Dair Yönetmelik (R.G. tarih 22.08.2013, sayı 28743)</w:t>
      </w:r>
    </w:p>
    <w:bookmarkStart w:id="40" w:name="_Toc529794924" w:displacedByCustomXml="next"/>
    <w:sdt>
      <w:sdtPr>
        <w:rPr>
          <w:i w:val="0"/>
          <w:iCs w:val="0"/>
          <w:color w:val="auto"/>
          <w:sz w:val="24"/>
          <w:szCs w:val="24"/>
        </w:rPr>
        <w:alias w:val="Satır eklemek için sağ taraftaki + işaretine tıklayınız."/>
        <w:tag w:val="Satır eklemek için sağ taraftaki + işaretine tıklayınız."/>
        <w:id w:val="1322398203"/>
      </w:sdtPr>
      <w:sdtEndPr/>
      <w:sdtContent>
        <w:sdt>
          <w:sdtPr>
            <w:rPr>
              <w:i w:val="0"/>
              <w:iCs w:val="0"/>
              <w:color w:val="auto"/>
              <w:sz w:val="24"/>
              <w:szCs w:val="24"/>
            </w:rPr>
            <w:id w:val="-2116348496"/>
          </w:sdtPr>
          <w:sdtEndPr/>
          <w:sdtContent>
            <w:tbl>
              <w:tblPr>
                <w:tblStyle w:val="TabloKlavuzu"/>
                <w:tblW w:w="5000" w:type="pct"/>
                <w:tblInd w:w="10" w:type="dxa"/>
                <w:tblLayout w:type="fixed"/>
                <w:tblLook w:val="04A0" w:firstRow="1" w:lastRow="0" w:firstColumn="1" w:lastColumn="0" w:noHBand="0" w:noVBand="1"/>
              </w:tblPr>
              <w:tblGrid>
                <w:gridCol w:w="284"/>
                <w:gridCol w:w="1782"/>
                <w:gridCol w:w="1278"/>
                <w:gridCol w:w="1811"/>
                <w:gridCol w:w="763"/>
                <w:gridCol w:w="608"/>
                <w:gridCol w:w="608"/>
                <w:gridCol w:w="761"/>
                <w:gridCol w:w="762"/>
                <w:gridCol w:w="762"/>
                <w:gridCol w:w="777"/>
                <w:gridCol w:w="746"/>
                <w:gridCol w:w="762"/>
                <w:gridCol w:w="762"/>
                <w:gridCol w:w="762"/>
                <w:gridCol w:w="1342"/>
              </w:tblGrid>
              <w:tr w:rsidR="00372AE6" w:rsidRPr="00AA5F73" w14:paraId="4120BDF7" w14:textId="77777777" w:rsidTr="00FE385B">
                <w:trPr>
                  <w:cantSplit/>
                  <w:trHeight w:val="454"/>
                  <w:tblHeader/>
                </w:trPr>
                <w:tc>
                  <w:tcPr>
                    <w:tcW w:w="14570" w:type="dxa"/>
                    <w:gridSpan w:val="16"/>
                    <w:tcBorders>
                      <w:top w:val="nil"/>
                      <w:left w:val="nil"/>
                      <w:bottom w:val="single" w:sz="4" w:space="0" w:color="000000"/>
                      <w:right w:val="nil"/>
                    </w:tcBorders>
                    <w:shd w:val="clear" w:color="auto" w:fill="auto"/>
                    <w:vAlign w:val="center"/>
                  </w:tcPr>
                  <w:p w14:paraId="270C2457" w14:textId="77777777" w:rsidR="00372AE6" w:rsidRPr="004625D1" w:rsidRDefault="00372AE6" w:rsidP="00FE385B">
                    <w:pPr>
                      <w:pStyle w:val="ResimYazs"/>
                      <w:rPr>
                        <w:b/>
                        <w:i w:val="0"/>
                        <w:color w:val="auto"/>
                        <w:sz w:val="24"/>
                        <w:szCs w:val="24"/>
                      </w:rPr>
                    </w:pPr>
                    <w:r w:rsidRPr="004625D1">
                      <w:rPr>
                        <w:b/>
                        <w:i w:val="0"/>
                        <w:color w:val="auto"/>
                        <w:sz w:val="24"/>
                        <w:szCs w:val="24"/>
                      </w:rPr>
                      <w:t xml:space="preserve">Tablo </w:t>
                    </w:r>
                    <w:r w:rsidR="00F30E29">
                      <w:rPr>
                        <w:b/>
                        <w:i w:val="0"/>
                        <w:color w:val="auto"/>
                        <w:sz w:val="24"/>
                        <w:szCs w:val="24"/>
                      </w:rPr>
                      <w:t>9</w:t>
                    </w:r>
                    <w:r w:rsidRPr="004625D1">
                      <w:rPr>
                        <w:b/>
                        <w:i w:val="0"/>
                        <w:color w:val="auto"/>
                        <w:sz w:val="24"/>
                        <w:szCs w:val="24"/>
                      </w:rPr>
                      <w:t xml:space="preserve">. </w:t>
                    </w:r>
                    <w:r w:rsidRPr="004625D1">
                      <w:rPr>
                        <w:i w:val="0"/>
                        <w:color w:val="auto"/>
                        <w:sz w:val="24"/>
                        <w:szCs w:val="24"/>
                      </w:rPr>
                      <w:t xml:space="preserve">Tüm Vücut Titreşim </w:t>
                    </w:r>
                    <w:proofErr w:type="spellStart"/>
                    <w:r w:rsidRPr="004625D1">
                      <w:rPr>
                        <w:i w:val="0"/>
                        <w:color w:val="auto"/>
                        <w:sz w:val="24"/>
                        <w:szCs w:val="24"/>
                      </w:rPr>
                      <w:t>Maruziyet</w:t>
                    </w:r>
                    <w:proofErr w:type="spellEnd"/>
                    <w:r w:rsidRPr="004625D1">
                      <w:rPr>
                        <w:i w:val="0"/>
                        <w:color w:val="auto"/>
                        <w:sz w:val="24"/>
                        <w:szCs w:val="24"/>
                      </w:rPr>
                      <w:t xml:space="preserve"> Ölçüm Sonuçları</w:t>
                    </w:r>
                    <w:bookmarkEnd w:id="40"/>
                  </w:p>
                  <w:p w14:paraId="17DAD4C1" w14:textId="77777777" w:rsidR="00372AE6" w:rsidRPr="003636D9" w:rsidRDefault="00372AE6" w:rsidP="00FE385B">
                    <w:pPr>
                      <w:jc w:val="both"/>
                      <w:rPr>
                        <w:color w:val="FF0000"/>
                      </w:rPr>
                    </w:pPr>
                  </w:p>
                </w:tc>
              </w:tr>
              <w:tr w:rsidR="00372AE6" w:rsidRPr="00AA5F73" w14:paraId="1C5A6603" w14:textId="77777777" w:rsidTr="000428CE">
                <w:trPr>
                  <w:cantSplit/>
                  <w:trHeight w:val="340"/>
                  <w:tblHeader/>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247C02" w14:textId="77777777" w:rsidR="00372AE6" w:rsidRPr="00AA5F73" w:rsidRDefault="00372AE6" w:rsidP="00FE385B">
                    <w:pPr>
                      <w:ind w:left="-28"/>
                      <w:rPr>
                        <w:sz w:val="22"/>
                        <w:szCs w:val="22"/>
                      </w:rPr>
                    </w:pPr>
                  </w:p>
                </w:tc>
                <w:tc>
                  <w:tcPr>
                    <w:tcW w:w="6242" w:type="dxa"/>
                    <w:gridSpan w:val="5"/>
                    <w:tcBorders>
                      <w:top w:val="single" w:sz="4" w:space="0" w:color="000000"/>
                      <w:left w:val="single" w:sz="4" w:space="0" w:color="000000"/>
                      <w:right w:val="single" w:sz="4" w:space="0" w:color="auto"/>
                    </w:tcBorders>
                    <w:shd w:val="clear" w:color="auto" w:fill="F2F2F2" w:themeFill="background1" w:themeFillShade="F2"/>
                    <w:vAlign w:val="center"/>
                  </w:tcPr>
                  <w:p w14:paraId="32B612F2" w14:textId="77777777" w:rsidR="00372AE6" w:rsidRPr="00AA5F73" w:rsidRDefault="00372AE6" w:rsidP="00FE385B">
                    <w:pPr>
                      <w:jc w:val="center"/>
                      <w:rPr>
                        <w:sz w:val="22"/>
                        <w:szCs w:val="22"/>
                      </w:rPr>
                    </w:pPr>
                    <w:r w:rsidRPr="00AA5F73">
                      <w:rPr>
                        <w:sz w:val="22"/>
                        <w:szCs w:val="22"/>
                      </w:rPr>
                      <w:t>Ölçüm Yapılan Çalışanın</w:t>
                    </w:r>
                  </w:p>
                </w:tc>
                <w:tc>
                  <w:tcPr>
                    <w:tcW w:w="608" w:type="dxa"/>
                    <w:vMerge w:val="restart"/>
                    <w:tcBorders>
                      <w:top w:val="single" w:sz="4" w:space="0" w:color="000000"/>
                      <w:left w:val="single" w:sz="4" w:space="0" w:color="auto"/>
                      <w:right w:val="single" w:sz="4" w:space="0" w:color="auto"/>
                    </w:tcBorders>
                    <w:shd w:val="clear" w:color="auto" w:fill="F2F2F2" w:themeFill="background1" w:themeFillShade="F2"/>
                    <w:textDirection w:val="btLr"/>
                    <w:vAlign w:val="center"/>
                  </w:tcPr>
                  <w:p w14:paraId="0E01ACED" w14:textId="77777777" w:rsidR="00372AE6" w:rsidRPr="00AA5F73" w:rsidRDefault="00372AE6" w:rsidP="00FE385B">
                    <w:pPr>
                      <w:ind w:left="113" w:right="113"/>
                      <w:jc w:val="center"/>
                      <w:rPr>
                        <w:sz w:val="22"/>
                        <w:szCs w:val="22"/>
                      </w:rPr>
                    </w:pPr>
                    <w:r>
                      <w:rPr>
                        <w:sz w:val="22"/>
                        <w:szCs w:val="22"/>
                      </w:rPr>
                      <w:t>Titreşim Türü</w:t>
                    </w:r>
                  </w:p>
                </w:tc>
                <w:tc>
                  <w:tcPr>
                    <w:tcW w:w="761" w:type="dxa"/>
                    <w:vMerge w:val="restart"/>
                    <w:tcBorders>
                      <w:top w:val="single" w:sz="4" w:space="0" w:color="000000"/>
                      <w:left w:val="single" w:sz="4" w:space="0" w:color="auto"/>
                      <w:right w:val="single" w:sz="4" w:space="0" w:color="auto"/>
                    </w:tcBorders>
                    <w:shd w:val="clear" w:color="auto" w:fill="F2F2F2" w:themeFill="background1" w:themeFillShade="F2"/>
                    <w:textDirection w:val="btLr"/>
                    <w:vAlign w:val="center"/>
                  </w:tcPr>
                  <w:p w14:paraId="7153BFDC" w14:textId="77777777" w:rsidR="00372AE6" w:rsidRDefault="00372AE6" w:rsidP="00FE385B">
                    <w:pPr>
                      <w:ind w:left="113" w:right="113"/>
                      <w:jc w:val="center"/>
                      <w:rPr>
                        <w:sz w:val="22"/>
                        <w:szCs w:val="22"/>
                      </w:rPr>
                    </w:pPr>
                    <w:r w:rsidRPr="00AA5F73">
                      <w:rPr>
                        <w:sz w:val="22"/>
                        <w:szCs w:val="22"/>
                      </w:rPr>
                      <w:t xml:space="preserve">Titreşim Kaynağı </w:t>
                    </w:r>
                  </w:p>
                  <w:p w14:paraId="34F44ADE" w14:textId="77777777" w:rsidR="00372AE6" w:rsidRPr="00AA5F73" w:rsidRDefault="00372AE6" w:rsidP="00FE385B">
                    <w:pPr>
                      <w:ind w:left="113" w:right="113"/>
                      <w:jc w:val="center"/>
                      <w:rPr>
                        <w:sz w:val="22"/>
                        <w:szCs w:val="22"/>
                      </w:rPr>
                    </w:pPr>
                    <w:r w:rsidRPr="00AA5F73">
                      <w:rPr>
                        <w:sz w:val="22"/>
                        <w:szCs w:val="22"/>
                      </w:rPr>
                      <w:t>(</w:t>
                    </w:r>
                    <w:r>
                      <w:rPr>
                        <w:sz w:val="22"/>
                        <w:szCs w:val="22"/>
                      </w:rPr>
                      <w:t>Alet</w:t>
                    </w:r>
                    <w:r w:rsidRPr="00AA5F73">
                      <w:rPr>
                        <w:sz w:val="22"/>
                        <w:szCs w:val="22"/>
                      </w:rPr>
                      <w:t xml:space="preserve"> No</w:t>
                    </w:r>
                    <w:r>
                      <w:rPr>
                        <w:sz w:val="22"/>
                        <w:szCs w:val="22"/>
                      </w:rPr>
                      <w:t>-</w:t>
                    </w:r>
                    <w:r>
                      <w:rPr>
                        <w:sz w:val="22"/>
                        <w:szCs w:val="22"/>
                      </w:rPr>
                      <w:fldChar w:fldCharType="begin"/>
                    </w:r>
                    <w:r>
                      <w:rPr>
                        <w:sz w:val="22"/>
                        <w:szCs w:val="22"/>
                      </w:rPr>
                      <w:instrText xml:space="preserve"> REF _Ref475955973 \h  \* MERGEFORMAT </w:instrText>
                    </w:r>
                    <w:r>
                      <w:rPr>
                        <w:sz w:val="22"/>
                        <w:szCs w:val="22"/>
                      </w:rPr>
                    </w:r>
                    <w:r>
                      <w:rPr>
                        <w:sz w:val="22"/>
                        <w:szCs w:val="22"/>
                      </w:rPr>
                      <w:fldChar w:fldCharType="separate"/>
                    </w:r>
                    <w:r w:rsidRPr="007C4031">
                      <w:rPr>
                        <w:sz w:val="22"/>
                        <w:szCs w:val="22"/>
                      </w:rPr>
                      <w:t>Tablo 7</w:t>
                    </w:r>
                    <w:r>
                      <w:rPr>
                        <w:sz w:val="22"/>
                        <w:szCs w:val="22"/>
                      </w:rPr>
                      <w:fldChar w:fldCharType="end"/>
                    </w:r>
                    <w:r w:rsidRPr="00AA5F73">
                      <w:rPr>
                        <w:sz w:val="22"/>
                        <w:szCs w:val="22"/>
                      </w:rPr>
                      <w:t>)</w:t>
                    </w:r>
                  </w:p>
                </w:tc>
                <w:tc>
                  <w:tcPr>
                    <w:tcW w:w="2301" w:type="dxa"/>
                    <w:gridSpan w:val="3"/>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AE8E883" w14:textId="77777777" w:rsidR="00372AE6" w:rsidRPr="00AA5F73" w:rsidRDefault="00372AE6" w:rsidP="00FE385B">
                    <w:pPr>
                      <w:jc w:val="center"/>
                      <w:rPr>
                        <w:sz w:val="22"/>
                        <w:szCs w:val="22"/>
                      </w:rPr>
                    </w:pPr>
                    <w:r w:rsidRPr="00AA5F73">
                      <w:rPr>
                        <w:sz w:val="22"/>
                        <w:szCs w:val="22"/>
                      </w:rPr>
                      <w:t>Eksenlerin Titreşim Düzeyleri Ort</w:t>
                    </w:r>
                    <w:r>
                      <w:rPr>
                        <w:sz w:val="22"/>
                        <w:szCs w:val="22"/>
                      </w:rPr>
                      <w:t xml:space="preserve">. </w:t>
                    </w:r>
                    <w:r w:rsidRPr="00AA5F73">
                      <w:rPr>
                        <w:sz w:val="22"/>
                        <w:szCs w:val="22"/>
                      </w:rPr>
                      <w:t>[</w:t>
                    </w:r>
                    <w:proofErr w:type="spellStart"/>
                    <w:r w:rsidRPr="00AA5F73">
                      <w:rPr>
                        <w:sz w:val="22"/>
                        <w:szCs w:val="22"/>
                      </w:rPr>
                      <w:t>a</w:t>
                    </w:r>
                    <w:r w:rsidRPr="00AA5F73">
                      <w:rPr>
                        <w:sz w:val="22"/>
                        <w:szCs w:val="22"/>
                        <w:vertAlign w:val="subscript"/>
                      </w:rPr>
                      <w:t>hwi</w:t>
                    </w:r>
                    <w:proofErr w:type="spellEnd"/>
                    <w:r>
                      <w:rPr>
                        <w:sz w:val="22"/>
                        <w:szCs w:val="22"/>
                      </w:rPr>
                      <w:t xml:space="preserve">] </w:t>
                    </w:r>
                    <w:r w:rsidRPr="00AA5F73">
                      <w:rPr>
                        <w:sz w:val="22"/>
                        <w:szCs w:val="22"/>
                      </w:rPr>
                      <w:t>(m/s</w:t>
                    </w:r>
                    <w:r w:rsidRPr="00AA5F73">
                      <w:rPr>
                        <w:sz w:val="22"/>
                        <w:szCs w:val="22"/>
                        <w:vertAlign w:val="superscript"/>
                      </w:rPr>
                      <w:t>2</w:t>
                    </w:r>
                    <w:r w:rsidRPr="00AA5F73">
                      <w:rPr>
                        <w:sz w:val="22"/>
                        <w:szCs w:val="22"/>
                      </w:rPr>
                      <w:t>)</w:t>
                    </w:r>
                  </w:p>
                </w:tc>
                <w:tc>
                  <w:tcPr>
                    <w:tcW w:w="3032" w:type="dxa"/>
                    <w:gridSpan w:val="4"/>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42CB677" w14:textId="77777777" w:rsidR="00372AE6" w:rsidRPr="00AA5F73" w:rsidRDefault="00372AE6" w:rsidP="00FE385B">
                    <w:pPr>
                      <w:jc w:val="center"/>
                      <w:rPr>
                        <w:sz w:val="22"/>
                        <w:szCs w:val="22"/>
                      </w:rPr>
                    </w:pPr>
                    <w:r w:rsidRPr="00AA5F73">
                      <w:rPr>
                        <w:sz w:val="22"/>
                        <w:szCs w:val="22"/>
                      </w:rPr>
                      <w:t>Ortam Koşulları</w:t>
                    </w:r>
                  </w:p>
                </w:tc>
                <w:tc>
                  <w:tcPr>
                    <w:tcW w:w="1342"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260DB01" w14:textId="77777777" w:rsidR="00372AE6" w:rsidRPr="00AA5F73" w:rsidRDefault="00372AE6" w:rsidP="00FE385B">
                    <w:pPr>
                      <w:jc w:val="center"/>
                      <w:rPr>
                        <w:sz w:val="22"/>
                        <w:szCs w:val="22"/>
                      </w:rPr>
                    </w:pPr>
                    <w:r w:rsidRPr="00AA5F73">
                      <w:rPr>
                        <w:sz w:val="22"/>
                        <w:szCs w:val="22"/>
                      </w:rPr>
                      <w:t xml:space="preserve">Günlük Kişisel </w:t>
                    </w:r>
                    <w:proofErr w:type="spellStart"/>
                    <w:r w:rsidRPr="00AA5F73">
                      <w:rPr>
                        <w:sz w:val="22"/>
                        <w:szCs w:val="22"/>
                      </w:rPr>
                      <w:t>Maruziyet</w:t>
                    </w:r>
                    <w:proofErr w:type="spellEnd"/>
                    <w:r w:rsidR="00E210CF">
                      <w:rPr>
                        <w:sz w:val="22"/>
                        <w:szCs w:val="22"/>
                      </w:rPr>
                      <w:t xml:space="preserve"> Ölçüm Sonucu</w:t>
                    </w:r>
                  </w:p>
                  <w:p w14:paraId="08BEA53C" w14:textId="77777777" w:rsidR="00372AE6" w:rsidRPr="00AA5F73" w:rsidRDefault="00372AE6" w:rsidP="00FE385B">
                    <w:pPr>
                      <w:jc w:val="center"/>
                      <w:rPr>
                        <w:sz w:val="22"/>
                        <w:szCs w:val="22"/>
                      </w:rPr>
                    </w:pPr>
                    <w:r w:rsidRPr="00AA5F73">
                      <w:rPr>
                        <w:sz w:val="22"/>
                        <w:szCs w:val="22"/>
                      </w:rPr>
                      <w:t>[</w:t>
                    </w:r>
                    <w:proofErr w:type="gramStart"/>
                    <w:r w:rsidRPr="00AA5F73">
                      <w:rPr>
                        <w:sz w:val="22"/>
                        <w:szCs w:val="22"/>
                      </w:rPr>
                      <w:t>A(</w:t>
                    </w:r>
                    <w:proofErr w:type="gramEnd"/>
                    <w:r w:rsidRPr="00AA5F73">
                      <w:rPr>
                        <w:sz w:val="22"/>
                        <w:szCs w:val="22"/>
                      </w:rPr>
                      <w:t>8)]</w:t>
                    </w:r>
                  </w:p>
                  <w:p w14:paraId="14D5A99E" w14:textId="77777777" w:rsidR="00372AE6" w:rsidRDefault="00372AE6" w:rsidP="00FE385B">
                    <w:pPr>
                      <w:jc w:val="center"/>
                      <w:rPr>
                        <w:sz w:val="22"/>
                        <w:szCs w:val="22"/>
                      </w:rPr>
                    </w:pPr>
                    <w:r w:rsidRPr="00AA5F73">
                      <w:rPr>
                        <w:sz w:val="22"/>
                        <w:szCs w:val="22"/>
                      </w:rPr>
                      <w:t>(</w:t>
                    </w:r>
                    <w:proofErr w:type="gramStart"/>
                    <w:r w:rsidRPr="00AA5F73">
                      <w:rPr>
                        <w:sz w:val="22"/>
                        <w:szCs w:val="22"/>
                      </w:rPr>
                      <w:t>m</w:t>
                    </w:r>
                    <w:proofErr w:type="gramEnd"/>
                    <w:r w:rsidRPr="00AA5F73">
                      <w:rPr>
                        <w:sz w:val="22"/>
                        <w:szCs w:val="22"/>
                      </w:rPr>
                      <w:t>/s</w:t>
                    </w:r>
                    <w:r w:rsidRPr="00AA5F73">
                      <w:rPr>
                        <w:sz w:val="22"/>
                        <w:szCs w:val="22"/>
                        <w:vertAlign w:val="superscript"/>
                      </w:rPr>
                      <w:t>2</w:t>
                    </w:r>
                    <w:r w:rsidRPr="00AA5F73">
                      <w:rPr>
                        <w:sz w:val="22"/>
                        <w:szCs w:val="22"/>
                      </w:rPr>
                      <w:t>)</w:t>
                    </w:r>
                  </w:p>
                  <w:p w14:paraId="63D8DC6D" w14:textId="77777777" w:rsidR="00E210CF" w:rsidRDefault="00E210CF" w:rsidP="00E210CF">
                    <w:pPr>
                      <w:jc w:val="center"/>
                    </w:pPr>
                    <w:r w:rsidRPr="009C6747">
                      <w:sym w:font="Symbol" w:char="F0B1"/>
                    </w:r>
                  </w:p>
                  <w:p w14:paraId="118D2D1F" w14:textId="77777777" w:rsidR="00E210CF" w:rsidRDefault="00E210CF" w:rsidP="00E210CF">
                    <w:pPr>
                      <w:jc w:val="center"/>
                      <w:rPr>
                        <w:sz w:val="22"/>
                        <w:szCs w:val="22"/>
                      </w:rPr>
                    </w:pPr>
                    <w:r>
                      <w:t>Ölçüm belirsizliği</w:t>
                    </w:r>
                  </w:p>
                  <w:p w14:paraId="7008CAD6" w14:textId="77777777" w:rsidR="00E210CF" w:rsidRPr="00AA5F73" w:rsidRDefault="00E210CF" w:rsidP="00FE385B">
                    <w:pPr>
                      <w:jc w:val="center"/>
                      <w:rPr>
                        <w:sz w:val="22"/>
                        <w:szCs w:val="22"/>
                      </w:rPr>
                    </w:pPr>
                  </w:p>
                </w:tc>
              </w:tr>
              <w:tr w:rsidR="00372AE6" w:rsidRPr="00AA5F73" w14:paraId="6847E941" w14:textId="77777777" w:rsidTr="000428CE">
                <w:trPr>
                  <w:cantSplit/>
                  <w:trHeight w:val="722"/>
                  <w:tblHeader/>
                </w:trPr>
                <w:tc>
                  <w:tcPr>
                    <w:tcW w:w="28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0834B7" w14:textId="77777777" w:rsidR="00372AE6" w:rsidRPr="00AA5F73" w:rsidRDefault="00372AE6" w:rsidP="00FE385B">
                    <w:pPr>
                      <w:rPr>
                        <w:sz w:val="22"/>
                        <w:szCs w:val="22"/>
                      </w:rPr>
                    </w:pPr>
                  </w:p>
                </w:tc>
                <w:tc>
                  <w:tcPr>
                    <w:tcW w:w="1782"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7CDB3016" w14:textId="77777777" w:rsidR="00372AE6" w:rsidRDefault="00372AE6" w:rsidP="00FE385B">
                    <w:pPr>
                      <w:jc w:val="center"/>
                      <w:rPr>
                        <w:sz w:val="22"/>
                        <w:szCs w:val="22"/>
                      </w:rPr>
                    </w:pPr>
                    <w:r w:rsidRPr="002340C9">
                      <w:rPr>
                        <w:sz w:val="22"/>
                        <w:szCs w:val="22"/>
                      </w:rPr>
                      <w:t>Ölçüm Yapılan Çalışan</w:t>
                    </w:r>
                    <w:r>
                      <w:rPr>
                        <w:sz w:val="22"/>
                        <w:szCs w:val="22"/>
                      </w:rPr>
                      <w:t>ın</w:t>
                    </w:r>
                    <w:r w:rsidRPr="002340C9">
                      <w:rPr>
                        <w:sz w:val="22"/>
                        <w:szCs w:val="22"/>
                      </w:rPr>
                      <w:t xml:space="preserve"> Adı-Soyadı</w:t>
                    </w:r>
                  </w:p>
                  <w:p w14:paraId="7FD0B380" w14:textId="77777777" w:rsidR="00AD1A39" w:rsidRPr="00C8294B" w:rsidRDefault="00AD1A39" w:rsidP="00FE385B">
                    <w:pPr>
                      <w:jc w:val="center"/>
                    </w:pPr>
                    <w:r>
                      <w:t>T.C. Kimlik No</w:t>
                    </w:r>
                  </w:p>
                </w:tc>
                <w:tc>
                  <w:tcPr>
                    <w:tcW w:w="1278"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04832AEB" w14:textId="77777777" w:rsidR="00372AE6" w:rsidRPr="00AA5F73" w:rsidRDefault="00372AE6" w:rsidP="00FE385B">
                    <w:pPr>
                      <w:jc w:val="center"/>
                      <w:rPr>
                        <w:sz w:val="22"/>
                        <w:szCs w:val="22"/>
                      </w:rPr>
                    </w:pPr>
                    <w:r w:rsidRPr="00AA5F73">
                      <w:rPr>
                        <w:sz w:val="22"/>
                        <w:szCs w:val="22"/>
                      </w:rPr>
                      <w:t>Çalıştığı Bölüm</w:t>
                    </w:r>
                  </w:p>
                </w:tc>
                <w:tc>
                  <w:tcPr>
                    <w:tcW w:w="1811" w:type="dxa"/>
                    <w:vMerge w:val="restar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7121EC3" w14:textId="77777777" w:rsidR="00372AE6" w:rsidRPr="00AA5F73" w:rsidRDefault="00372AE6" w:rsidP="00FE385B">
                    <w:pPr>
                      <w:jc w:val="center"/>
                      <w:rPr>
                        <w:sz w:val="22"/>
                        <w:szCs w:val="22"/>
                      </w:rPr>
                    </w:pPr>
                    <w:r w:rsidRPr="00AA5F73">
                      <w:rPr>
                        <w:sz w:val="22"/>
                        <w:szCs w:val="22"/>
                      </w:rPr>
                      <w:t>Görevi/</w:t>
                    </w:r>
                  </w:p>
                  <w:p w14:paraId="4D32EAD1" w14:textId="77777777" w:rsidR="00372AE6" w:rsidRPr="00AA5F73" w:rsidRDefault="00372AE6" w:rsidP="00FE385B">
                    <w:pPr>
                      <w:jc w:val="center"/>
                      <w:rPr>
                        <w:sz w:val="22"/>
                        <w:szCs w:val="22"/>
                      </w:rPr>
                    </w:pPr>
                    <w:r w:rsidRPr="00AA5F73">
                      <w:rPr>
                        <w:sz w:val="22"/>
                        <w:szCs w:val="22"/>
                      </w:rPr>
                      <w:t>Alt Görevleri</w:t>
                    </w:r>
                  </w:p>
                </w:tc>
                <w:tc>
                  <w:tcPr>
                    <w:tcW w:w="763"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vAlign w:val="center"/>
                  </w:tcPr>
                  <w:p w14:paraId="356734CF" w14:textId="77777777" w:rsidR="00372AE6" w:rsidRPr="00AA5F73" w:rsidRDefault="00372AE6" w:rsidP="00FE385B">
                    <w:pPr>
                      <w:ind w:left="113" w:right="113"/>
                      <w:jc w:val="center"/>
                      <w:rPr>
                        <w:sz w:val="22"/>
                        <w:szCs w:val="22"/>
                      </w:rPr>
                    </w:pPr>
                    <w:r w:rsidRPr="00AA5F73">
                      <w:rPr>
                        <w:sz w:val="22"/>
                        <w:szCs w:val="22"/>
                      </w:rPr>
                      <w:t>Günlük Çalışma Süresi (</w:t>
                    </w:r>
                    <w:proofErr w:type="spellStart"/>
                    <w:r w:rsidRPr="00AA5F73">
                      <w:rPr>
                        <w:sz w:val="22"/>
                        <w:szCs w:val="22"/>
                      </w:rPr>
                      <w:t>dk</w:t>
                    </w:r>
                    <w:proofErr w:type="spellEnd"/>
                    <w:r w:rsidRPr="00AA5F73">
                      <w:rPr>
                        <w:sz w:val="22"/>
                        <w:szCs w:val="22"/>
                      </w:rPr>
                      <w:t>)</w:t>
                    </w:r>
                  </w:p>
                </w:tc>
                <w:tc>
                  <w:tcPr>
                    <w:tcW w:w="608" w:type="dxa"/>
                    <w:vMerge w:val="restart"/>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vAlign w:val="center"/>
                  </w:tcPr>
                  <w:p w14:paraId="5361BDB8" w14:textId="77777777" w:rsidR="00372AE6" w:rsidRPr="00AA5F73" w:rsidRDefault="00372AE6" w:rsidP="00FE385B">
                    <w:pPr>
                      <w:ind w:left="113" w:right="113"/>
                      <w:jc w:val="center"/>
                      <w:rPr>
                        <w:sz w:val="22"/>
                        <w:szCs w:val="22"/>
                      </w:rPr>
                    </w:pPr>
                    <w:proofErr w:type="spellStart"/>
                    <w:r w:rsidRPr="00AA5F73">
                      <w:rPr>
                        <w:sz w:val="22"/>
                        <w:szCs w:val="22"/>
                      </w:rPr>
                      <w:t>Maruziyet</w:t>
                    </w:r>
                    <w:proofErr w:type="spellEnd"/>
                    <w:r w:rsidRPr="00AA5F73">
                      <w:rPr>
                        <w:sz w:val="22"/>
                        <w:szCs w:val="22"/>
                      </w:rPr>
                      <w:t xml:space="preserve"> Süresi (</w:t>
                    </w:r>
                    <w:proofErr w:type="spellStart"/>
                    <w:r w:rsidRPr="00AA5F73">
                      <w:rPr>
                        <w:sz w:val="22"/>
                        <w:szCs w:val="22"/>
                      </w:rPr>
                      <w:t>dk</w:t>
                    </w:r>
                    <w:proofErr w:type="spellEnd"/>
                    <w:r w:rsidRPr="00AA5F73">
                      <w:rPr>
                        <w:sz w:val="22"/>
                        <w:szCs w:val="22"/>
                      </w:rPr>
                      <w:t>)</w:t>
                    </w:r>
                  </w:p>
                </w:tc>
                <w:tc>
                  <w:tcPr>
                    <w:tcW w:w="60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B8117C" w14:textId="77777777" w:rsidR="00372AE6" w:rsidRPr="00AA5F73" w:rsidRDefault="00372AE6" w:rsidP="00FE385B">
                    <w:pPr>
                      <w:jc w:val="center"/>
                      <w:rPr>
                        <w:sz w:val="22"/>
                        <w:szCs w:val="22"/>
                      </w:rPr>
                    </w:pPr>
                  </w:p>
                </w:tc>
                <w:tc>
                  <w:tcPr>
                    <w:tcW w:w="76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B83B37E" w14:textId="77777777" w:rsidR="00372AE6" w:rsidRPr="00AA5F73" w:rsidRDefault="00372AE6" w:rsidP="00FE385B">
                    <w:pPr>
                      <w:jc w:val="center"/>
                      <w:rPr>
                        <w:sz w:val="22"/>
                        <w:szCs w:val="22"/>
                      </w:rPr>
                    </w:pPr>
                  </w:p>
                </w:tc>
                <w:tc>
                  <w:tcPr>
                    <w:tcW w:w="2301" w:type="dxa"/>
                    <w:gridSpan w:val="3"/>
                    <w:vMerge/>
                    <w:tcBorders>
                      <w:left w:val="single" w:sz="4" w:space="0" w:color="000000"/>
                      <w:bottom w:val="single" w:sz="4" w:space="0" w:color="auto"/>
                      <w:right w:val="single" w:sz="4" w:space="0" w:color="000000"/>
                    </w:tcBorders>
                    <w:shd w:val="clear" w:color="auto" w:fill="F2F2F2" w:themeFill="background1" w:themeFillShade="F2"/>
                    <w:vAlign w:val="center"/>
                  </w:tcPr>
                  <w:p w14:paraId="26899C67" w14:textId="77777777" w:rsidR="00372AE6" w:rsidRPr="00AA5F73" w:rsidRDefault="00372AE6" w:rsidP="00FE385B">
                    <w:pPr>
                      <w:jc w:val="center"/>
                      <w:rPr>
                        <w:sz w:val="22"/>
                        <w:szCs w:val="22"/>
                      </w:rPr>
                    </w:pPr>
                  </w:p>
                </w:tc>
                <w:tc>
                  <w:tcPr>
                    <w:tcW w:w="3032" w:type="dxa"/>
                    <w:gridSpan w:val="4"/>
                    <w:vMerge/>
                    <w:tcBorders>
                      <w:left w:val="single" w:sz="4" w:space="0" w:color="000000"/>
                      <w:bottom w:val="single" w:sz="4" w:space="0" w:color="auto"/>
                      <w:right w:val="single" w:sz="4" w:space="0" w:color="000000"/>
                    </w:tcBorders>
                    <w:shd w:val="clear" w:color="auto" w:fill="F2F2F2" w:themeFill="background1" w:themeFillShade="F2"/>
                    <w:vAlign w:val="center"/>
                  </w:tcPr>
                  <w:p w14:paraId="0841D4AB" w14:textId="77777777" w:rsidR="00372AE6" w:rsidRPr="00AA5F73" w:rsidRDefault="00372AE6" w:rsidP="00FE385B">
                    <w:pPr>
                      <w:jc w:val="center"/>
                      <w:rPr>
                        <w:sz w:val="22"/>
                        <w:szCs w:val="22"/>
                      </w:rPr>
                    </w:pPr>
                  </w:p>
                </w:tc>
                <w:tc>
                  <w:tcPr>
                    <w:tcW w:w="1342" w:type="dxa"/>
                    <w:vMerge/>
                    <w:tcBorders>
                      <w:left w:val="single" w:sz="4" w:space="0" w:color="000000"/>
                      <w:bottom w:val="single" w:sz="4" w:space="0" w:color="auto"/>
                      <w:right w:val="single" w:sz="4" w:space="0" w:color="000000"/>
                    </w:tcBorders>
                    <w:shd w:val="clear" w:color="auto" w:fill="F2F2F2" w:themeFill="background1" w:themeFillShade="F2"/>
                    <w:vAlign w:val="center"/>
                  </w:tcPr>
                  <w:p w14:paraId="60884EE7" w14:textId="77777777" w:rsidR="00372AE6" w:rsidRPr="00AA5F73" w:rsidRDefault="00372AE6" w:rsidP="00FE385B">
                    <w:pPr>
                      <w:jc w:val="center"/>
                      <w:rPr>
                        <w:sz w:val="22"/>
                        <w:szCs w:val="22"/>
                      </w:rPr>
                    </w:pPr>
                  </w:p>
                </w:tc>
              </w:tr>
              <w:tr w:rsidR="00E210CF" w:rsidRPr="00AA5F73" w14:paraId="54187EBF" w14:textId="77777777" w:rsidTr="000428CE">
                <w:trPr>
                  <w:cantSplit/>
                  <w:trHeight w:val="1511"/>
                </w:trPr>
                <w:tc>
                  <w:tcPr>
                    <w:tcW w:w="28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CC4DB0" w14:textId="77777777" w:rsidR="00E210CF" w:rsidRPr="00AA5F73" w:rsidRDefault="00E210CF" w:rsidP="00E210CF">
                    <w:pPr>
                      <w:rPr>
                        <w:sz w:val="22"/>
                        <w:szCs w:val="22"/>
                      </w:rPr>
                    </w:pPr>
                  </w:p>
                </w:tc>
                <w:tc>
                  <w:tcPr>
                    <w:tcW w:w="1782"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DCD2212" w14:textId="77777777" w:rsidR="00E210CF" w:rsidRPr="00AA5F73" w:rsidRDefault="00E210CF" w:rsidP="00E210CF">
                    <w:pPr>
                      <w:rPr>
                        <w:sz w:val="22"/>
                        <w:szCs w:val="22"/>
                      </w:rPr>
                    </w:pPr>
                  </w:p>
                </w:tc>
                <w:tc>
                  <w:tcPr>
                    <w:tcW w:w="1278"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61A0CACE" w14:textId="77777777" w:rsidR="00E210CF" w:rsidRPr="00AA5F73" w:rsidRDefault="00E210CF" w:rsidP="00E210CF">
                    <w:pPr>
                      <w:rPr>
                        <w:sz w:val="22"/>
                        <w:szCs w:val="22"/>
                      </w:rPr>
                    </w:pPr>
                  </w:p>
                </w:tc>
                <w:tc>
                  <w:tcPr>
                    <w:tcW w:w="1811" w:type="dxa"/>
                    <w:vMerge/>
                    <w:tcBorders>
                      <w:left w:val="single" w:sz="4" w:space="0" w:color="auto"/>
                      <w:bottom w:val="single" w:sz="4" w:space="0" w:color="000000"/>
                      <w:right w:val="single" w:sz="4" w:space="0" w:color="000000"/>
                    </w:tcBorders>
                    <w:shd w:val="clear" w:color="auto" w:fill="F2F2F2" w:themeFill="background1" w:themeFillShade="F2"/>
                    <w:vAlign w:val="center"/>
                  </w:tcPr>
                  <w:p w14:paraId="70911880" w14:textId="77777777" w:rsidR="00E210CF" w:rsidRPr="00AA5F73" w:rsidRDefault="00E210CF" w:rsidP="00E210CF">
                    <w:pPr>
                      <w:rPr>
                        <w:sz w:val="22"/>
                        <w:szCs w:val="22"/>
                      </w:rPr>
                    </w:pPr>
                  </w:p>
                </w:tc>
                <w:tc>
                  <w:tcPr>
                    <w:tcW w:w="763"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0965D446" w14:textId="77777777" w:rsidR="00E210CF" w:rsidRPr="00AA5F73" w:rsidRDefault="00E210CF" w:rsidP="00E210CF">
                    <w:pPr>
                      <w:rPr>
                        <w:sz w:val="22"/>
                        <w:szCs w:val="22"/>
                      </w:rPr>
                    </w:pPr>
                  </w:p>
                </w:tc>
                <w:tc>
                  <w:tcPr>
                    <w:tcW w:w="608"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228D38F4" w14:textId="77777777" w:rsidR="00E210CF" w:rsidRPr="00AA5F73" w:rsidRDefault="00E210CF" w:rsidP="00E210CF">
                    <w:pPr>
                      <w:rPr>
                        <w:sz w:val="22"/>
                        <w:szCs w:val="22"/>
                      </w:rPr>
                    </w:pPr>
                  </w:p>
                </w:tc>
                <w:tc>
                  <w:tcPr>
                    <w:tcW w:w="608"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1ECEB2F9" w14:textId="77777777" w:rsidR="00E210CF" w:rsidRPr="00AA5F73" w:rsidRDefault="00E210CF" w:rsidP="00E210CF">
                    <w:pPr>
                      <w:rPr>
                        <w:sz w:val="22"/>
                        <w:szCs w:val="22"/>
                      </w:rPr>
                    </w:pPr>
                  </w:p>
                </w:tc>
                <w:tc>
                  <w:tcPr>
                    <w:tcW w:w="761"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7AB4B51F" w14:textId="77777777" w:rsidR="00E210CF" w:rsidRPr="00AA5F73" w:rsidRDefault="00E210CF" w:rsidP="00E210CF">
                    <w:pPr>
                      <w:rPr>
                        <w:sz w:val="22"/>
                        <w:szCs w:val="22"/>
                      </w:rPr>
                    </w:pPr>
                  </w:p>
                </w:tc>
                <w:tc>
                  <w:tcPr>
                    <w:tcW w:w="762"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01956F16" w14:textId="77777777" w:rsidR="00E210CF" w:rsidRPr="00250D2D" w:rsidRDefault="008C2745" w:rsidP="00E210CF">
                    <w:pPr>
                      <w:jc w:val="center"/>
                    </w:pPr>
                    <m:oMathPara>
                      <m:oMath>
                        <m:acc>
                          <m:accPr>
                            <m:chr m:val="̅"/>
                            <m:ctrlPr>
                              <w:rPr>
                                <w:rFonts w:ascii="Cambria Math" w:hAnsi="Cambria Math"/>
                                <w:i/>
                              </w:rPr>
                            </m:ctrlPr>
                          </m:accPr>
                          <m:e>
                            <m:r>
                              <w:rPr>
                                <w:rFonts w:ascii="Cambria Math" w:hAnsi="Cambria Math"/>
                              </w:rPr>
                              <m:t>x</m:t>
                            </m:r>
                          </m:e>
                        </m:acc>
                      </m:oMath>
                    </m:oMathPara>
                  </w:p>
                </w:tc>
                <w:tc>
                  <w:tcPr>
                    <w:tcW w:w="76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CD3462E" w14:textId="77777777" w:rsidR="00E210CF" w:rsidRPr="00250D2D" w:rsidRDefault="008C2745" w:rsidP="00E210CF">
                    <w:pPr>
                      <w:jc w:val="center"/>
                    </w:pPr>
                    <m:oMathPara>
                      <m:oMath>
                        <m:acc>
                          <m:accPr>
                            <m:chr m:val="̅"/>
                            <m:ctrlPr>
                              <w:rPr>
                                <w:rFonts w:ascii="Cambria Math" w:hAnsi="Cambria Math"/>
                                <w:i/>
                              </w:rPr>
                            </m:ctrlPr>
                          </m:accPr>
                          <m:e>
                            <m:r>
                              <w:rPr>
                                <w:rFonts w:ascii="Cambria Math" w:hAnsi="Cambria Math"/>
                              </w:rPr>
                              <m:t>y</m:t>
                            </m:r>
                          </m:e>
                        </m:acc>
                      </m:oMath>
                    </m:oMathPara>
                  </w:p>
                </w:tc>
                <w:tc>
                  <w:tcPr>
                    <w:tcW w:w="77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382C7A" w14:textId="77777777" w:rsidR="00E210CF" w:rsidRPr="00250D2D" w:rsidRDefault="008C2745" w:rsidP="00E210CF">
                    <w:pPr>
                      <w:jc w:val="center"/>
                    </w:pPr>
                    <m:oMathPara>
                      <m:oMath>
                        <m:acc>
                          <m:accPr>
                            <m:chr m:val="̅"/>
                            <m:ctrlPr>
                              <w:rPr>
                                <w:rFonts w:ascii="Cambria Math" w:hAnsi="Cambria Math"/>
                                <w:i/>
                              </w:rPr>
                            </m:ctrlPr>
                          </m:accPr>
                          <m:e>
                            <m:r>
                              <w:rPr>
                                <w:rFonts w:ascii="Cambria Math" w:hAnsi="Cambria Math"/>
                              </w:rPr>
                              <m:t>z</m:t>
                            </m:r>
                          </m:e>
                        </m:acc>
                      </m:oMath>
                    </m:oMathPara>
                  </w:p>
                </w:tc>
                <w:tc>
                  <w:tcPr>
                    <w:tcW w:w="746"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760F1A7C" w14:textId="77777777" w:rsidR="00E210CF" w:rsidRPr="00AA5F73" w:rsidRDefault="00E210CF" w:rsidP="00E210CF">
                    <w:pPr>
                      <w:ind w:left="113" w:right="113"/>
                      <w:jc w:val="center"/>
                      <w:rPr>
                        <w:sz w:val="22"/>
                        <w:szCs w:val="22"/>
                      </w:rPr>
                    </w:pPr>
                    <w:r w:rsidRPr="007A350C">
                      <w:rPr>
                        <w:sz w:val="19"/>
                        <w:szCs w:val="19"/>
                      </w:rPr>
                      <w:t>Sıcaklık (</w:t>
                    </w:r>
                    <w:proofErr w:type="spellStart"/>
                    <w:r w:rsidRPr="007A350C">
                      <w:rPr>
                        <w:sz w:val="19"/>
                        <w:szCs w:val="19"/>
                        <w:vertAlign w:val="superscript"/>
                      </w:rPr>
                      <w:t>o</w:t>
                    </w:r>
                    <w:r w:rsidRPr="007A350C">
                      <w:rPr>
                        <w:sz w:val="19"/>
                        <w:szCs w:val="19"/>
                      </w:rPr>
                      <w:t>C</w:t>
                    </w:r>
                    <w:proofErr w:type="spellEnd"/>
                    <w:r w:rsidRPr="007A350C">
                      <w:rPr>
                        <w:sz w:val="19"/>
                        <w:szCs w:val="19"/>
                      </w:rPr>
                      <w:t>)</w:t>
                    </w:r>
                  </w:p>
                </w:tc>
                <w:tc>
                  <w:tcPr>
                    <w:tcW w:w="762"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3C7802E7" w14:textId="77777777" w:rsidR="00E210CF" w:rsidRPr="00AA5F73" w:rsidRDefault="00E210CF" w:rsidP="00E210CF">
                    <w:pPr>
                      <w:ind w:left="113" w:right="113"/>
                      <w:jc w:val="center"/>
                      <w:rPr>
                        <w:sz w:val="22"/>
                        <w:szCs w:val="22"/>
                      </w:rPr>
                    </w:pPr>
                    <w:r w:rsidRPr="007A350C">
                      <w:rPr>
                        <w:sz w:val="19"/>
                        <w:szCs w:val="19"/>
                      </w:rPr>
                      <w:t>Basınç (</w:t>
                    </w:r>
                    <w:proofErr w:type="spellStart"/>
                    <w:r>
                      <w:rPr>
                        <w:sz w:val="19"/>
                        <w:szCs w:val="19"/>
                      </w:rPr>
                      <w:t>kPA</w:t>
                    </w:r>
                    <w:proofErr w:type="spellEnd"/>
                    <w:r w:rsidRPr="007A350C">
                      <w:rPr>
                        <w:sz w:val="19"/>
                        <w:szCs w:val="19"/>
                      </w:rPr>
                      <w:t>)</w:t>
                    </w:r>
                  </w:p>
                </w:tc>
                <w:tc>
                  <w:tcPr>
                    <w:tcW w:w="762"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63143B7F" w14:textId="77777777" w:rsidR="00E210CF" w:rsidRPr="00AA5F73" w:rsidRDefault="00E210CF" w:rsidP="00E210CF">
                    <w:pPr>
                      <w:ind w:left="113" w:right="113"/>
                      <w:jc w:val="center"/>
                      <w:rPr>
                        <w:sz w:val="22"/>
                        <w:szCs w:val="22"/>
                      </w:rPr>
                    </w:pPr>
                    <w:r w:rsidRPr="007A350C">
                      <w:rPr>
                        <w:sz w:val="19"/>
                        <w:szCs w:val="19"/>
                      </w:rPr>
                      <w:t>Nem (% RH)</w:t>
                    </w:r>
                  </w:p>
                </w:tc>
                <w:tc>
                  <w:tcPr>
                    <w:tcW w:w="762" w:type="dxa"/>
                    <w:tcBorders>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1A3B6057" w14:textId="77777777" w:rsidR="00E210CF" w:rsidRPr="00AA5F73" w:rsidRDefault="00E210CF" w:rsidP="00E210CF">
                    <w:pPr>
                      <w:ind w:left="113" w:right="113"/>
                      <w:jc w:val="center"/>
                      <w:rPr>
                        <w:sz w:val="22"/>
                        <w:szCs w:val="22"/>
                      </w:rPr>
                    </w:pPr>
                    <w:r w:rsidRPr="007A350C">
                      <w:rPr>
                        <w:sz w:val="19"/>
                        <w:szCs w:val="19"/>
                      </w:rPr>
                      <w:t>Hava Akım Hızı (m/s</w:t>
                    </w:r>
                    <w:r w:rsidRPr="007A350C">
                      <w:rPr>
                        <w:sz w:val="19"/>
                        <w:szCs w:val="19"/>
                        <w:vertAlign w:val="superscript"/>
                      </w:rPr>
                      <w:t>2</w:t>
                    </w:r>
                    <w:r w:rsidRPr="007A350C">
                      <w:rPr>
                        <w:sz w:val="19"/>
                        <w:szCs w:val="19"/>
                      </w:rPr>
                      <w:t>)</w:t>
                    </w:r>
                  </w:p>
                </w:tc>
                <w:tc>
                  <w:tcPr>
                    <w:tcW w:w="1342"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72EB9DFA" w14:textId="77777777" w:rsidR="00E210CF" w:rsidRPr="00AA5F73" w:rsidRDefault="00E210CF" w:rsidP="00E210CF">
                    <w:pPr>
                      <w:jc w:val="center"/>
                      <w:rPr>
                        <w:sz w:val="22"/>
                        <w:szCs w:val="22"/>
                      </w:rPr>
                    </w:pPr>
                  </w:p>
                </w:tc>
              </w:tr>
              <w:tr w:rsidR="00372AE6" w:rsidRPr="00AA5F73" w14:paraId="79C4387A" w14:textId="77777777" w:rsidTr="000428CE">
                <w:trPr>
                  <w:cantSplit/>
                  <w:trHeight w:val="340"/>
                </w:trPr>
                <w:tc>
                  <w:tcPr>
                    <w:tcW w:w="284" w:type="dxa"/>
                    <w:vMerge w:val="restart"/>
                    <w:shd w:val="clear" w:color="auto" w:fill="F2F2F2" w:themeFill="background1" w:themeFillShade="F2"/>
                    <w:vAlign w:val="center"/>
                  </w:tcPr>
                  <w:p w14:paraId="4AC35A33" w14:textId="77777777" w:rsidR="00372AE6" w:rsidRPr="00C23CD7" w:rsidRDefault="00372AE6" w:rsidP="00FE385B">
                    <w:r w:rsidRPr="00C23CD7">
                      <w:t>1</w:t>
                    </w:r>
                  </w:p>
                </w:tc>
                <w:tc>
                  <w:tcPr>
                    <w:tcW w:w="1782" w:type="dxa"/>
                    <w:vMerge w:val="restart"/>
                    <w:tcBorders>
                      <w:top w:val="single" w:sz="4" w:space="0" w:color="000000"/>
                    </w:tcBorders>
                    <w:vAlign w:val="center"/>
                  </w:tcPr>
                  <w:p w14:paraId="4368372F" w14:textId="77777777" w:rsidR="00372AE6" w:rsidRPr="00C23CD7" w:rsidRDefault="00372AE6" w:rsidP="00FE385B"/>
                </w:tc>
                <w:tc>
                  <w:tcPr>
                    <w:tcW w:w="1278" w:type="dxa"/>
                    <w:vMerge w:val="restart"/>
                    <w:tcBorders>
                      <w:top w:val="single" w:sz="4" w:space="0" w:color="000000"/>
                    </w:tcBorders>
                    <w:vAlign w:val="center"/>
                  </w:tcPr>
                  <w:p w14:paraId="1019EC0E" w14:textId="77777777" w:rsidR="00372AE6" w:rsidRPr="00C23CD7" w:rsidRDefault="00372AE6" w:rsidP="00FE385B"/>
                </w:tc>
                <w:tc>
                  <w:tcPr>
                    <w:tcW w:w="1811" w:type="dxa"/>
                    <w:tcBorders>
                      <w:top w:val="single" w:sz="4" w:space="0" w:color="000000"/>
                    </w:tcBorders>
                    <w:vAlign w:val="center"/>
                  </w:tcPr>
                  <w:p w14:paraId="4D8190BA" w14:textId="77777777" w:rsidR="00372AE6" w:rsidRPr="00C23CD7" w:rsidRDefault="00372AE6" w:rsidP="00FE385B">
                    <w:r w:rsidRPr="00C23CD7">
                      <w:t>1.</w:t>
                    </w:r>
                  </w:p>
                </w:tc>
                <w:tc>
                  <w:tcPr>
                    <w:tcW w:w="763" w:type="dxa"/>
                    <w:vMerge w:val="restart"/>
                    <w:tcBorders>
                      <w:top w:val="single" w:sz="4" w:space="0" w:color="000000"/>
                    </w:tcBorders>
                    <w:vAlign w:val="center"/>
                  </w:tcPr>
                  <w:p w14:paraId="7E9A1FE2" w14:textId="77777777" w:rsidR="00372AE6" w:rsidRPr="00C23CD7" w:rsidRDefault="00372AE6" w:rsidP="00FE385B"/>
                </w:tc>
                <w:tc>
                  <w:tcPr>
                    <w:tcW w:w="608" w:type="dxa"/>
                    <w:tcBorders>
                      <w:top w:val="single" w:sz="4" w:space="0" w:color="000000"/>
                    </w:tcBorders>
                    <w:vAlign w:val="center"/>
                  </w:tcPr>
                  <w:p w14:paraId="79C62C04" w14:textId="77777777" w:rsidR="00372AE6" w:rsidRPr="00C23CD7" w:rsidRDefault="00372AE6" w:rsidP="00FE385B"/>
                </w:tc>
                <w:tc>
                  <w:tcPr>
                    <w:tcW w:w="608" w:type="dxa"/>
                    <w:vMerge w:val="restart"/>
                    <w:tcBorders>
                      <w:top w:val="single" w:sz="4" w:space="0" w:color="000000"/>
                    </w:tcBorders>
                    <w:vAlign w:val="center"/>
                  </w:tcPr>
                  <w:p w14:paraId="42938CAA" w14:textId="77777777" w:rsidR="00372AE6" w:rsidRPr="00C23CD7" w:rsidRDefault="00372AE6" w:rsidP="00FE385B">
                    <w:pPr>
                      <w:jc w:val="center"/>
                    </w:pPr>
                  </w:p>
                </w:tc>
                <w:tc>
                  <w:tcPr>
                    <w:tcW w:w="761" w:type="dxa"/>
                    <w:tcBorders>
                      <w:top w:val="single" w:sz="4" w:space="0" w:color="000000"/>
                    </w:tcBorders>
                    <w:vAlign w:val="center"/>
                  </w:tcPr>
                  <w:p w14:paraId="31882F4C" w14:textId="77777777" w:rsidR="00372AE6" w:rsidRPr="00C23CD7" w:rsidRDefault="00372AE6" w:rsidP="00FE385B">
                    <w:pPr>
                      <w:jc w:val="center"/>
                    </w:pPr>
                  </w:p>
                </w:tc>
                <w:tc>
                  <w:tcPr>
                    <w:tcW w:w="762" w:type="dxa"/>
                    <w:tcBorders>
                      <w:top w:val="single" w:sz="4" w:space="0" w:color="000000"/>
                    </w:tcBorders>
                    <w:vAlign w:val="center"/>
                  </w:tcPr>
                  <w:p w14:paraId="508B52C5" w14:textId="77777777" w:rsidR="00372AE6" w:rsidRPr="00C23CD7" w:rsidRDefault="00372AE6" w:rsidP="00FE385B">
                    <w:pPr>
                      <w:jc w:val="center"/>
                    </w:pPr>
                  </w:p>
                </w:tc>
                <w:tc>
                  <w:tcPr>
                    <w:tcW w:w="762" w:type="dxa"/>
                    <w:tcBorders>
                      <w:top w:val="single" w:sz="4" w:space="0" w:color="000000"/>
                    </w:tcBorders>
                    <w:vAlign w:val="center"/>
                  </w:tcPr>
                  <w:p w14:paraId="0BF33972" w14:textId="77777777" w:rsidR="00372AE6" w:rsidRPr="00C23CD7" w:rsidRDefault="00372AE6" w:rsidP="00FE385B">
                    <w:pPr>
                      <w:jc w:val="center"/>
                    </w:pPr>
                  </w:p>
                </w:tc>
                <w:tc>
                  <w:tcPr>
                    <w:tcW w:w="777" w:type="dxa"/>
                    <w:tcBorders>
                      <w:top w:val="single" w:sz="4" w:space="0" w:color="000000"/>
                    </w:tcBorders>
                    <w:vAlign w:val="center"/>
                  </w:tcPr>
                  <w:p w14:paraId="0CEF70C8" w14:textId="77777777" w:rsidR="00372AE6" w:rsidRPr="00C23CD7" w:rsidRDefault="00372AE6" w:rsidP="00FE385B">
                    <w:pPr>
                      <w:jc w:val="center"/>
                    </w:pPr>
                  </w:p>
                </w:tc>
                <w:tc>
                  <w:tcPr>
                    <w:tcW w:w="746" w:type="dxa"/>
                    <w:tcBorders>
                      <w:top w:val="single" w:sz="4" w:space="0" w:color="000000"/>
                    </w:tcBorders>
                    <w:vAlign w:val="center"/>
                  </w:tcPr>
                  <w:p w14:paraId="58C65C21" w14:textId="77777777" w:rsidR="00372AE6" w:rsidRPr="00C23CD7" w:rsidRDefault="00372AE6" w:rsidP="00FE385B">
                    <w:pPr>
                      <w:jc w:val="center"/>
                    </w:pPr>
                  </w:p>
                </w:tc>
                <w:tc>
                  <w:tcPr>
                    <w:tcW w:w="762" w:type="dxa"/>
                    <w:tcBorders>
                      <w:top w:val="single" w:sz="4" w:space="0" w:color="000000"/>
                    </w:tcBorders>
                    <w:vAlign w:val="center"/>
                  </w:tcPr>
                  <w:p w14:paraId="4CC95606" w14:textId="77777777" w:rsidR="00372AE6" w:rsidRPr="00C23CD7" w:rsidRDefault="00372AE6" w:rsidP="00FE385B">
                    <w:pPr>
                      <w:jc w:val="center"/>
                    </w:pPr>
                  </w:p>
                </w:tc>
                <w:tc>
                  <w:tcPr>
                    <w:tcW w:w="762" w:type="dxa"/>
                    <w:tcBorders>
                      <w:top w:val="single" w:sz="4" w:space="0" w:color="000000"/>
                    </w:tcBorders>
                    <w:vAlign w:val="center"/>
                  </w:tcPr>
                  <w:p w14:paraId="62F5FD91" w14:textId="77777777" w:rsidR="00372AE6" w:rsidRPr="00C23CD7" w:rsidRDefault="00372AE6" w:rsidP="00FE385B">
                    <w:pPr>
                      <w:jc w:val="center"/>
                    </w:pPr>
                  </w:p>
                </w:tc>
                <w:tc>
                  <w:tcPr>
                    <w:tcW w:w="762" w:type="dxa"/>
                    <w:tcBorders>
                      <w:top w:val="single" w:sz="4" w:space="0" w:color="000000"/>
                    </w:tcBorders>
                    <w:vAlign w:val="center"/>
                  </w:tcPr>
                  <w:p w14:paraId="120D9844" w14:textId="77777777" w:rsidR="00372AE6" w:rsidRPr="00C23CD7" w:rsidRDefault="00372AE6" w:rsidP="00FE385B">
                    <w:pPr>
                      <w:jc w:val="center"/>
                    </w:pPr>
                  </w:p>
                </w:tc>
                <w:tc>
                  <w:tcPr>
                    <w:tcW w:w="1342"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2E973475" w14:textId="77777777" w:rsidR="00372AE6" w:rsidRPr="00C23CD7" w:rsidRDefault="00372AE6" w:rsidP="00FE385B">
                    <w:r w:rsidRPr="00C23CD7">
                      <w:t>-</w:t>
                    </w:r>
                  </w:p>
                </w:tc>
              </w:tr>
              <w:tr w:rsidR="00372AE6" w:rsidRPr="00AA5F73" w14:paraId="44B9734B" w14:textId="77777777" w:rsidTr="000428CE">
                <w:trPr>
                  <w:cantSplit/>
                  <w:trHeight w:val="340"/>
                </w:trPr>
                <w:tc>
                  <w:tcPr>
                    <w:tcW w:w="284" w:type="dxa"/>
                    <w:vMerge/>
                    <w:shd w:val="clear" w:color="auto" w:fill="F2F2F2" w:themeFill="background1" w:themeFillShade="F2"/>
                    <w:vAlign w:val="center"/>
                  </w:tcPr>
                  <w:p w14:paraId="77B7A790" w14:textId="77777777" w:rsidR="00372AE6" w:rsidRPr="00C23CD7" w:rsidRDefault="00372AE6" w:rsidP="00FE385B"/>
                </w:tc>
                <w:tc>
                  <w:tcPr>
                    <w:tcW w:w="1782" w:type="dxa"/>
                    <w:vMerge/>
                    <w:vAlign w:val="center"/>
                  </w:tcPr>
                  <w:p w14:paraId="5BA43A45" w14:textId="77777777" w:rsidR="00372AE6" w:rsidRPr="00C23CD7" w:rsidRDefault="00372AE6" w:rsidP="00FE385B"/>
                </w:tc>
                <w:tc>
                  <w:tcPr>
                    <w:tcW w:w="1278" w:type="dxa"/>
                    <w:vMerge/>
                    <w:vAlign w:val="center"/>
                  </w:tcPr>
                  <w:p w14:paraId="465C45C1" w14:textId="77777777" w:rsidR="00372AE6" w:rsidRPr="00C23CD7" w:rsidRDefault="00372AE6" w:rsidP="00FE385B"/>
                </w:tc>
                <w:tc>
                  <w:tcPr>
                    <w:tcW w:w="1811" w:type="dxa"/>
                    <w:vAlign w:val="center"/>
                  </w:tcPr>
                  <w:p w14:paraId="5CECCB0A" w14:textId="77777777" w:rsidR="00372AE6" w:rsidRPr="00C23CD7" w:rsidRDefault="00372AE6" w:rsidP="00FE385B">
                    <w:r w:rsidRPr="00C23CD7">
                      <w:t>2.</w:t>
                    </w:r>
                  </w:p>
                </w:tc>
                <w:tc>
                  <w:tcPr>
                    <w:tcW w:w="763" w:type="dxa"/>
                    <w:vMerge/>
                    <w:vAlign w:val="center"/>
                  </w:tcPr>
                  <w:p w14:paraId="033614E1" w14:textId="77777777" w:rsidR="00372AE6" w:rsidRPr="00C23CD7" w:rsidRDefault="00372AE6" w:rsidP="00FE385B"/>
                </w:tc>
                <w:tc>
                  <w:tcPr>
                    <w:tcW w:w="608" w:type="dxa"/>
                    <w:vAlign w:val="center"/>
                  </w:tcPr>
                  <w:p w14:paraId="4CCBB1D6" w14:textId="77777777" w:rsidR="00372AE6" w:rsidRPr="00C23CD7" w:rsidRDefault="00372AE6" w:rsidP="00FE385B"/>
                </w:tc>
                <w:tc>
                  <w:tcPr>
                    <w:tcW w:w="608" w:type="dxa"/>
                    <w:vMerge/>
                    <w:vAlign w:val="center"/>
                  </w:tcPr>
                  <w:p w14:paraId="3D723E21" w14:textId="77777777" w:rsidR="00372AE6" w:rsidRPr="00C23CD7" w:rsidRDefault="00372AE6" w:rsidP="00FE385B">
                    <w:pPr>
                      <w:jc w:val="center"/>
                    </w:pPr>
                  </w:p>
                </w:tc>
                <w:tc>
                  <w:tcPr>
                    <w:tcW w:w="761" w:type="dxa"/>
                    <w:vAlign w:val="center"/>
                  </w:tcPr>
                  <w:p w14:paraId="62C64B3B" w14:textId="77777777" w:rsidR="00372AE6" w:rsidRPr="00C23CD7" w:rsidRDefault="00372AE6" w:rsidP="00FE385B">
                    <w:pPr>
                      <w:jc w:val="center"/>
                    </w:pPr>
                  </w:p>
                </w:tc>
                <w:tc>
                  <w:tcPr>
                    <w:tcW w:w="762" w:type="dxa"/>
                    <w:vAlign w:val="center"/>
                  </w:tcPr>
                  <w:p w14:paraId="6C410F11" w14:textId="77777777" w:rsidR="00372AE6" w:rsidRPr="00C23CD7" w:rsidRDefault="00372AE6" w:rsidP="00FE385B">
                    <w:pPr>
                      <w:jc w:val="center"/>
                    </w:pPr>
                  </w:p>
                </w:tc>
                <w:tc>
                  <w:tcPr>
                    <w:tcW w:w="762" w:type="dxa"/>
                    <w:vAlign w:val="center"/>
                  </w:tcPr>
                  <w:p w14:paraId="16EBE9F4" w14:textId="77777777" w:rsidR="00372AE6" w:rsidRPr="00C23CD7" w:rsidRDefault="00372AE6" w:rsidP="00FE385B">
                    <w:pPr>
                      <w:jc w:val="center"/>
                    </w:pPr>
                  </w:p>
                </w:tc>
                <w:tc>
                  <w:tcPr>
                    <w:tcW w:w="777" w:type="dxa"/>
                    <w:vAlign w:val="center"/>
                  </w:tcPr>
                  <w:p w14:paraId="737AE2F8" w14:textId="77777777" w:rsidR="00372AE6" w:rsidRPr="00C23CD7" w:rsidRDefault="00372AE6" w:rsidP="00FE385B">
                    <w:pPr>
                      <w:jc w:val="center"/>
                    </w:pPr>
                  </w:p>
                </w:tc>
                <w:tc>
                  <w:tcPr>
                    <w:tcW w:w="746" w:type="dxa"/>
                    <w:vAlign w:val="center"/>
                  </w:tcPr>
                  <w:p w14:paraId="4C62402D" w14:textId="77777777" w:rsidR="00372AE6" w:rsidRPr="00C23CD7" w:rsidRDefault="00372AE6" w:rsidP="00FE385B">
                    <w:pPr>
                      <w:jc w:val="center"/>
                    </w:pPr>
                  </w:p>
                </w:tc>
                <w:tc>
                  <w:tcPr>
                    <w:tcW w:w="762" w:type="dxa"/>
                    <w:vAlign w:val="center"/>
                  </w:tcPr>
                  <w:p w14:paraId="7044D064" w14:textId="77777777" w:rsidR="00372AE6" w:rsidRPr="00C23CD7" w:rsidRDefault="00372AE6" w:rsidP="00FE385B">
                    <w:pPr>
                      <w:jc w:val="center"/>
                    </w:pPr>
                  </w:p>
                </w:tc>
                <w:tc>
                  <w:tcPr>
                    <w:tcW w:w="762" w:type="dxa"/>
                    <w:vAlign w:val="center"/>
                  </w:tcPr>
                  <w:p w14:paraId="1AFB8890" w14:textId="77777777" w:rsidR="00372AE6" w:rsidRPr="00C23CD7" w:rsidRDefault="00372AE6" w:rsidP="00FE385B">
                    <w:pPr>
                      <w:jc w:val="center"/>
                    </w:pPr>
                  </w:p>
                </w:tc>
                <w:tc>
                  <w:tcPr>
                    <w:tcW w:w="762" w:type="dxa"/>
                    <w:tcBorders>
                      <w:right w:val="single" w:sz="12" w:space="0" w:color="000000"/>
                    </w:tcBorders>
                    <w:vAlign w:val="center"/>
                  </w:tcPr>
                  <w:p w14:paraId="3EB2B615" w14:textId="77777777" w:rsidR="00372AE6" w:rsidRPr="00C23CD7" w:rsidRDefault="00372AE6" w:rsidP="00FE385B">
                    <w:pPr>
                      <w:jc w:val="center"/>
                    </w:pPr>
                  </w:p>
                </w:tc>
                <w:sdt>
                  <w:sdtPr>
                    <w:id w:val="1846358743"/>
                    <w:showingPlcHdr/>
                  </w:sdtPr>
                  <w:sdtEndPr/>
                  <w:sdtContent>
                    <w:tc>
                      <w:tcPr>
                        <w:tcW w:w="134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001F30" w14:textId="77777777" w:rsidR="00372AE6" w:rsidRPr="00C23CD7" w:rsidRDefault="00372AE6" w:rsidP="00FE385B">
                        <w:r w:rsidRPr="00C23CD7">
                          <w:rPr>
                            <w:rStyle w:val="YerTutucuMetni"/>
                          </w:rPr>
                          <w:t>A(8)</w:t>
                        </w:r>
                      </w:p>
                    </w:tc>
                  </w:sdtContent>
                </w:sdt>
              </w:tr>
            </w:tbl>
            <w:sdt>
              <w:sdtPr>
                <w:rPr>
                  <w:sz w:val="24"/>
                  <w:szCs w:val="24"/>
                </w:rPr>
                <w:id w:val="1991210758"/>
              </w:sdtPr>
              <w:sdtEndPr/>
              <w:sdtContent>
                <w:tbl>
                  <w:tblPr>
                    <w:tblStyle w:val="TabloKlavuzu"/>
                    <w:tblW w:w="5000" w:type="pct"/>
                    <w:tblInd w:w="10" w:type="dxa"/>
                    <w:tblLayout w:type="fixed"/>
                    <w:tblLook w:val="04A0" w:firstRow="1" w:lastRow="0" w:firstColumn="1" w:lastColumn="0" w:noHBand="0" w:noVBand="1"/>
                  </w:tblPr>
                  <w:tblGrid>
                    <w:gridCol w:w="283"/>
                    <w:gridCol w:w="1780"/>
                    <w:gridCol w:w="1276"/>
                    <w:gridCol w:w="1809"/>
                    <w:gridCol w:w="762"/>
                    <w:gridCol w:w="607"/>
                    <w:gridCol w:w="608"/>
                    <w:gridCol w:w="761"/>
                    <w:gridCol w:w="762"/>
                    <w:gridCol w:w="762"/>
                    <w:gridCol w:w="781"/>
                    <w:gridCol w:w="742"/>
                    <w:gridCol w:w="762"/>
                    <w:gridCol w:w="762"/>
                    <w:gridCol w:w="762"/>
                    <w:gridCol w:w="1341"/>
                  </w:tblGrid>
                  <w:tr w:rsidR="00372AE6" w:rsidRPr="00AA5F73" w14:paraId="30C519EB" w14:textId="77777777" w:rsidTr="000428CE">
                    <w:trPr>
                      <w:cantSplit/>
                      <w:trHeight w:val="340"/>
                    </w:trPr>
                    <w:tc>
                      <w:tcPr>
                        <w:tcW w:w="283" w:type="dxa"/>
                        <w:vMerge w:val="restart"/>
                        <w:shd w:val="clear" w:color="auto" w:fill="F2F2F2" w:themeFill="background1" w:themeFillShade="F2"/>
                        <w:vAlign w:val="center"/>
                      </w:tcPr>
                      <w:p w14:paraId="1988CB95" w14:textId="77777777" w:rsidR="00372AE6" w:rsidRPr="00C23CD7" w:rsidRDefault="00372AE6" w:rsidP="00FE385B">
                        <w:r>
                          <w:t>2</w:t>
                        </w:r>
                      </w:p>
                    </w:tc>
                    <w:tc>
                      <w:tcPr>
                        <w:tcW w:w="1780" w:type="dxa"/>
                        <w:vMerge w:val="restart"/>
                        <w:tcBorders>
                          <w:top w:val="single" w:sz="4" w:space="0" w:color="000000"/>
                        </w:tcBorders>
                        <w:vAlign w:val="center"/>
                      </w:tcPr>
                      <w:p w14:paraId="2FF6C39C" w14:textId="77777777" w:rsidR="00372AE6" w:rsidRPr="00C23CD7" w:rsidRDefault="00372AE6" w:rsidP="00FE385B"/>
                    </w:tc>
                    <w:tc>
                      <w:tcPr>
                        <w:tcW w:w="1276" w:type="dxa"/>
                        <w:vMerge w:val="restart"/>
                        <w:tcBorders>
                          <w:top w:val="single" w:sz="4" w:space="0" w:color="000000"/>
                        </w:tcBorders>
                        <w:vAlign w:val="center"/>
                      </w:tcPr>
                      <w:p w14:paraId="28BAFF28" w14:textId="77777777" w:rsidR="00372AE6" w:rsidRPr="00C23CD7" w:rsidRDefault="00372AE6" w:rsidP="00FE385B"/>
                    </w:tc>
                    <w:tc>
                      <w:tcPr>
                        <w:tcW w:w="1809" w:type="dxa"/>
                        <w:tcBorders>
                          <w:top w:val="single" w:sz="4" w:space="0" w:color="000000"/>
                        </w:tcBorders>
                        <w:vAlign w:val="center"/>
                      </w:tcPr>
                      <w:p w14:paraId="28DB5FF3" w14:textId="77777777" w:rsidR="00372AE6" w:rsidRPr="00C23CD7" w:rsidRDefault="00372AE6" w:rsidP="00FE385B">
                        <w:r w:rsidRPr="00C23CD7">
                          <w:t>1.</w:t>
                        </w:r>
                      </w:p>
                    </w:tc>
                    <w:tc>
                      <w:tcPr>
                        <w:tcW w:w="762" w:type="dxa"/>
                        <w:vMerge w:val="restart"/>
                        <w:tcBorders>
                          <w:top w:val="single" w:sz="4" w:space="0" w:color="000000"/>
                        </w:tcBorders>
                        <w:vAlign w:val="center"/>
                      </w:tcPr>
                      <w:p w14:paraId="02FCAC85" w14:textId="77777777" w:rsidR="00372AE6" w:rsidRPr="00C23CD7" w:rsidRDefault="00372AE6" w:rsidP="00FE385B"/>
                    </w:tc>
                    <w:tc>
                      <w:tcPr>
                        <w:tcW w:w="607" w:type="dxa"/>
                        <w:tcBorders>
                          <w:top w:val="single" w:sz="4" w:space="0" w:color="000000"/>
                        </w:tcBorders>
                        <w:vAlign w:val="center"/>
                      </w:tcPr>
                      <w:p w14:paraId="3273297B" w14:textId="77777777" w:rsidR="00372AE6" w:rsidRPr="00C23CD7" w:rsidRDefault="00372AE6" w:rsidP="00FE385B"/>
                    </w:tc>
                    <w:tc>
                      <w:tcPr>
                        <w:tcW w:w="608" w:type="dxa"/>
                        <w:vMerge w:val="restart"/>
                        <w:tcBorders>
                          <w:top w:val="single" w:sz="4" w:space="0" w:color="000000"/>
                        </w:tcBorders>
                        <w:vAlign w:val="center"/>
                      </w:tcPr>
                      <w:p w14:paraId="070B3240" w14:textId="77777777" w:rsidR="00372AE6" w:rsidRPr="00C23CD7" w:rsidRDefault="00372AE6" w:rsidP="00FE385B">
                        <w:pPr>
                          <w:jc w:val="center"/>
                        </w:pPr>
                      </w:p>
                    </w:tc>
                    <w:tc>
                      <w:tcPr>
                        <w:tcW w:w="761" w:type="dxa"/>
                        <w:tcBorders>
                          <w:top w:val="single" w:sz="4" w:space="0" w:color="000000"/>
                        </w:tcBorders>
                        <w:vAlign w:val="center"/>
                      </w:tcPr>
                      <w:p w14:paraId="53936E35" w14:textId="77777777" w:rsidR="00372AE6" w:rsidRPr="00C23CD7" w:rsidRDefault="00372AE6" w:rsidP="00FE385B">
                        <w:pPr>
                          <w:jc w:val="center"/>
                        </w:pPr>
                      </w:p>
                    </w:tc>
                    <w:tc>
                      <w:tcPr>
                        <w:tcW w:w="762" w:type="dxa"/>
                        <w:tcBorders>
                          <w:top w:val="single" w:sz="4" w:space="0" w:color="000000"/>
                        </w:tcBorders>
                        <w:vAlign w:val="center"/>
                      </w:tcPr>
                      <w:p w14:paraId="59F7C07E" w14:textId="77777777" w:rsidR="00372AE6" w:rsidRPr="00C23CD7" w:rsidRDefault="00372AE6" w:rsidP="00FE385B">
                        <w:pPr>
                          <w:jc w:val="center"/>
                        </w:pPr>
                      </w:p>
                    </w:tc>
                    <w:tc>
                      <w:tcPr>
                        <w:tcW w:w="762" w:type="dxa"/>
                        <w:tcBorders>
                          <w:top w:val="single" w:sz="4" w:space="0" w:color="000000"/>
                        </w:tcBorders>
                        <w:vAlign w:val="center"/>
                      </w:tcPr>
                      <w:p w14:paraId="10A0886E" w14:textId="77777777" w:rsidR="00372AE6" w:rsidRPr="00C23CD7" w:rsidRDefault="00372AE6" w:rsidP="00FE385B">
                        <w:pPr>
                          <w:jc w:val="center"/>
                        </w:pPr>
                      </w:p>
                    </w:tc>
                    <w:tc>
                      <w:tcPr>
                        <w:tcW w:w="781" w:type="dxa"/>
                        <w:tcBorders>
                          <w:top w:val="single" w:sz="4" w:space="0" w:color="000000"/>
                        </w:tcBorders>
                        <w:vAlign w:val="center"/>
                      </w:tcPr>
                      <w:p w14:paraId="799E9197" w14:textId="77777777" w:rsidR="00372AE6" w:rsidRPr="00C23CD7" w:rsidRDefault="00372AE6" w:rsidP="00FE385B">
                        <w:pPr>
                          <w:jc w:val="center"/>
                        </w:pPr>
                      </w:p>
                    </w:tc>
                    <w:tc>
                      <w:tcPr>
                        <w:tcW w:w="742" w:type="dxa"/>
                        <w:tcBorders>
                          <w:top w:val="single" w:sz="4" w:space="0" w:color="000000"/>
                        </w:tcBorders>
                        <w:vAlign w:val="center"/>
                      </w:tcPr>
                      <w:p w14:paraId="53443F72" w14:textId="77777777" w:rsidR="00372AE6" w:rsidRPr="00C23CD7" w:rsidRDefault="00372AE6" w:rsidP="00FE385B">
                        <w:pPr>
                          <w:jc w:val="center"/>
                        </w:pPr>
                      </w:p>
                    </w:tc>
                    <w:tc>
                      <w:tcPr>
                        <w:tcW w:w="762" w:type="dxa"/>
                        <w:tcBorders>
                          <w:top w:val="single" w:sz="4" w:space="0" w:color="000000"/>
                        </w:tcBorders>
                        <w:vAlign w:val="center"/>
                      </w:tcPr>
                      <w:p w14:paraId="7C42E056" w14:textId="77777777" w:rsidR="00372AE6" w:rsidRPr="00C23CD7" w:rsidRDefault="00372AE6" w:rsidP="00FE385B">
                        <w:pPr>
                          <w:jc w:val="center"/>
                        </w:pPr>
                      </w:p>
                    </w:tc>
                    <w:tc>
                      <w:tcPr>
                        <w:tcW w:w="762" w:type="dxa"/>
                        <w:tcBorders>
                          <w:top w:val="single" w:sz="4" w:space="0" w:color="000000"/>
                        </w:tcBorders>
                        <w:vAlign w:val="center"/>
                      </w:tcPr>
                      <w:p w14:paraId="2CA540F9" w14:textId="77777777" w:rsidR="00372AE6" w:rsidRPr="00C23CD7" w:rsidRDefault="00372AE6" w:rsidP="00FE385B">
                        <w:pPr>
                          <w:jc w:val="center"/>
                        </w:pPr>
                      </w:p>
                    </w:tc>
                    <w:tc>
                      <w:tcPr>
                        <w:tcW w:w="762" w:type="dxa"/>
                        <w:tcBorders>
                          <w:top w:val="single" w:sz="4" w:space="0" w:color="000000"/>
                        </w:tcBorders>
                        <w:vAlign w:val="center"/>
                      </w:tcPr>
                      <w:p w14:paraId="5ABA6281" w14:textId="77777777" w:rsidR="00372AE6" w:rsidRPr="00C23CD7" w:rsidRDefault="00372AE6" w:rsidP="00FE385B">
                        <w:pPr>
                          <w:jc w:val="center"/>
                        </w:pPr>
                      </w:p>
                    </w:tc>
                    <w:tc>
                      <w:tcPr>
                        <w:tcW w:w="1341" w:type="dxa"/>
                        <w:tcBorders>
                          <w:top w:val="single" w:sz="4" w:space="0" w:color="000000"/>
                          <w:left w:val="single" w:sz="4" w:space="0" w:color="000000"/>
                          <w:bottom w:val="single" w:sz="12" w:space="0" w:color="000000"/>
                          <w:right w:val="single" w:sz="4" w:space="0" w:color="000000"/>
                        </w:tcBorders>
                        <w:shd w:val="clear" w:color="auto" w:fill="F2F2F2" w:themeFill="background1" w:themeFillShade="F2"/>
                        <w:vAlign w:val="center"/>
                      </w:tcPr>
                      <w:p w14:paraId="3B61C4BB" w14:textId="77777777" w:rsidR="00372AE6" w:rsidRPr="00C23CD7" w:rsidRDefault="00372AE6" w:rsidP="00FE385B">
                        <w:r w:rsidRPr="00C23CD7">
                          <w:t>-</w:t>
                        </w:r>
                      </w:p>
                    </w:tc>
                  </w:tr>
                  <w:tr w:rsidR="00372AE6" w:rsidRPr="00AA5F73" w14:paraId="406CC9D5" w14:textId="77777777" w:rsidTr="000428CE">
                    <w:trPr>
                      <w:cantSplit/>
                      <w:trHeight w:val="340"/>
                    </w:trPr>
                    <w:tc>
                      <w:tcPr>
                        <w:tcW w:w="283" w:type="dxa"/>
                        <w:vMerge/>
                        <w:shd w:val="clear" w:color="auto" w:fill="F2F2F2" w:themeFill="background1" w:themeFillShade="F2"/>
                        <w:vAlign w:val="center"/>
                      </w:tcPr>
                      <w:p w14:paraId="14801A00" w14:textId="77777777" w:rsidR="00372AE6" w:rsidRPr="00C23CD7" w:rsidRDefault="00372AE6" w:rsidP="00FE385B"/>
                    </w:tc>
                    <w:tc>
                      <w:tcPr>
                        <w:tcW w:w="1780" w:type="dxa"/>
                        <w:vMerge/>
                        <w:vAlign w:val="center"/>
                      </w:tcPr>
                      <w:p w14:paraId="11722C5F" w14:textId="77777777" w:rsidR="00372AE6" w:rsidRPr="00C23CD7" w:rsidRDefault="00372AE6" w:rsidP="00FE385B"/>
                    </w:tc>
                    <w:tc>
                      <w:tcPr>
                        <w:tcW w:w="1276" w:type="dxa"/>
                        <w:vMerge/>
                        <w:vAlign w:val="center"/>
                      </w:tcPr>
                      <w:p w14:paraId="641CFF18" w14:textId="77777777" w:rsidR="00372AE6" w:rsidRPr="00C23CD7" w:rsidRDefault="00372AE6" w:rsidP="00FE385B"/>
                    </w:tc>
                    <w:tc>
                      <w:tcPr>
                        <w:tcW w:w="1809" w:type="dxa"/>
                        <w:vAlign w:val="center"/>
                      </w:tcPr>
                      <w:p w14:paraId="4773199B" w14:textId="77777777" w:rsidR="00372AE6" w:rsidRPr="00C23CD7" w:rsidRDefault="00372AE6" w:rsidP="00FE385B">
                        <w:r w:rsidRPr="00C23CD7">
                          <w:t>2.</w:t>
                        </w:r>
                      </w:p>
                    </w:tc>
                    <w:tc>
                      <w:tcPr>
                        <w:tcW w:w="762" w:type="dxa"/>
                        <w:vMerge/>
                        <w:vAlign w:val="center"/>
                      </w:tcPr>
                      <w:p w14:paraId="25AA19A4" w14:textId="77777777" w:rsidR="00372AE6" w:rsidRPr="00C23CD7" w:rsidRDefault="00372AE6" w:rsidP="00FE385B"/>
                    </w:tc>
                    <w:tc>
                      <w:tcPr>
                        <w:tcW w:w="607" w:type="dxa"/>
                        <w:vAlign w:val="center"/>
                      </w:tcPr>
                      <w:p w14:paraId="09A66340" w14:textId="77777777" w:rsidR="00372AE6" w:rsidRPr="00C23CD7" w:rsidRDefault="00372AE6" w:rsidP="00FE385B"/>
                    </w:tc>
                    <w:tc>
                      <w:tcPr>
                        <w:tcW w:w="608" w:type="dxa"/>
                        <w:vMerge/>
                        <w:vAlign w:val="center"/>
                      </w:tcPr>
                      <w:p w14:paraId="4F3A4A58" w14:textId="77777777" w:rsidR="00372AE6" w:rsidRPr="00C23CD7" w:rsidRDefault="00372AE6" w:rsidP="00FE385B">
                        <w:pPr>
                          <w:jc w:val="center"/>
                        </w:pPr>
                      </w:p>
                    </w:tc>
                    <w:tc>
                      <w:tcPr>
                        <w:tcW w:w="761" w:type="dxa"/>
                        <w:vAlign w:val="center"/>
                      </w:tcPr>
                      <w:p w14:paraId="0A42DF60" w14:textId="77777777" w:rsidR="00372AE6" w:rsidRPr="00C23CD7" w:rsidRDefault="00372AE6" w:rsidP="00FE385B">
                        <w:pPr>
                          <w:jc w:val="center"/>
                        </w:pPr>
                      </w:p>
                    </w:tc>
                    <w:tc>
                      <w:tcPr>
                        <w:tcW w:w="762" w:type="dxa"/>
                        <w:vAlign w:val="center"/>
                      </w:tcPr>
                      <w:p w14:paraId="42800B57" w14:textId="77777777" w:rsidR="00372AE6" w:rsidRPr="00C23CD7" w:rsidRDefault="00372AE6" w:rsidP="00FE385B">
                        <w:pPr>
                          <w:jc w:val="center"/>
                        </w:pPr>
                      </w:p>
                    </w:tc>
                    <w:tc>
                      <w:tcPr>
                        <w:tcW w:w="762" w:type="dxa"/>
                        <w:vAlign w:val="center"/>
                      </w:tcPr>
                      <w:p w14:paraId="453FDB8D" w14:textId="77777777" w:rsidR="00372AE6" w:rsidRPr="00C23CD7" w:rsidRDefault="00372AE6" w:rsidP="00FE385B">
                        <w:pPr>
                          <w:jc w:val="center"/>
                        </w:pPr>
                      </w:p>
                    </w:tc>
                    <w:tc>
                      <w:tcPr>
                        <w:tcW w:w="781" w:type="dxa"/>
                        <w:vAlign w:val="center"/>
                      </w:tcPr>
                      <w:p w14:paraId="3DD68CFC" w14:textId="77777777" w:rsidR="00372AE6" w:rsidRPr="00C23CD7" w:rsidRDefault="00372AE6" w:rsidP="00FE385B">
                        <w:pPr>
                          <w:jc w:val="center"/>
                        </w:pPr>
                      </w:p>
                    </w:tc>
                    <w:tc>
                      <w:tcPr>
                        <w:tcW w:w="742" w:type="dxa"/>
                        <w:vAlign w:val="center"/>
                      </w:tcPr>
                      <w:p w14:paraId="6AEB7470" w14:textId="77777777" w:rsidR="00372AE6" w:rsidRPr="00C23CD7" w:rsidRDefault="00372AE6" w:rsidP="00FE385B">
                        <w:pPr>
                          <w:jc w:val="center"/>
                        </w:pPr>
                      </w:p>
                    </w:tc>
                    <w:tc>
                      <w:tcPr>
                        <w:tcW w:w="762" w:type="dxa"/>
                        <w:vAlign w:val="center"/>
                      </w:tcPr>
                      <w:p w14:paraId="65DEE52C" w14:textId="77777777" w:rsidR="00372AE6" w:rsidRPr="00C23CD7" w:rsidRDefault="00372AE6" w:rsidP="00FE385B">
                        <w:pPr>
                          <w:jc w:val="center"/>
                        </w:pPr>
                      </w:p>
                    </w:tc>
                    <w:tc>
                      <w:tcPr>
                        <w:tcW w:w="762" w:type="dxa"/>
                        <w:vAlign w:val="center"/>
                      </w:tcPr>
                      <w:p w14:paraId="330AA5D2" w14:textId="77777777" w:rsidR="00372AE6" w:rsidRPr="00C23CD7" w:rsidRDefault="00372AE6" w:rsidP="00FE385B">
                        <w:pPr>
                          <w:jc w:val="center"/>
                        </w:pPr>
                      </w:p>
                    </w:tc>
                    <w:tc>
                      <w:tcPr>
                        <w:tcW w:w="762" w:type="dxa"/>
                        <w:tcBorders>
                          <w:right w:val="single" w:sz="12" w:space="0" w:color="000000"/>
                        </w:tcBorders>
                        <w:vAlign w:val="center"/>
                      </w:tcPr>
                      <w:p w14:paraId="3A884527" w14:textId="77777777" w:rsidR="00372AE6" w:rsidRPr="00C23CD7" w:rsidRDefault="00372AE6" w:rsidP="00FE385B">
                        <w:pPr>
                          <w:jc w:val="center"/>
                        </w:pPr>
                      </w:p>
                    </w:tc>
                    <w:sdt>
                      <w:sdtPr>
                        <w:id w:val="1824236093"/>
                        <w:showingPlcHdr/>
                      </w:sdtPr>
                      <w:sdtEndPr/>
                      <w:sdtContent>
                        <w:tc>
                          <w:tcPr>
                            <w:tcW w:w="134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8D1B72C" w14:textId="77777777" w:rsidR="00372AE6" w:rsidRPr="00C23CD7" w:rsidRDefault="00372AE6" w:rsidP="00FE385B">
                            <w:r w:rsidRPr="00C23CD7">
                              <w:rPr>
                                <w:rStyle w:val="YerTutucuMetni"/>
                              </w:rPr>
                              <w:t>A(8)</w:t>
                            </w:r>
                          </w:p>
                        </w:tc>
                      </w:sdtContent>
                    </w:sdt>
                  </w:tr>
                </w:tbl>
              </w:sdtContent>
            </w:sdt>
          </w:sdtContent>
        </w:sdt>
      </w:sdtContent>
    </w:sdt>
    <w:tbl>
      <w:tblPr>
        <w:tblW w:w="4992"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677"/>
        <w:gridCol w:w="5524"/>
        <w:gridCol w:w="4336"/>
      </w:tblGrid>
      <w:tr w:rsidR="00B97EB8" w:rsidRPr="00C8294B" w14:paraId="4101AAB7" w14:textId="77777777" w:rsidTr="000428CE">
        <w:trPr>
          <w:trHeight w:val="340"/>
          <w:jc w:val="center"/>
        </w:trPr>
        <w:tc>
          <w:tcPr>
            <w:tcW w:w="4677" w:type="dxa"/>
            <w:vMerge w:val="restart"/>
            <w:tcBorders>
              <w:top w:val="single" w:sz="4" w:space="0" w:color="auto"/>
              <w:left w:val="single" w:sz="4" w:space="0" w:color="auto"/>
              <w:right w:val="single" w:sz="4" w:space="0" w:color="auto"/>
            </w:tcBorders>
            <w:shd w:val="clear" w:color="auto" w:fill="F2F2F2"/>
            <w:vAlign w:val="center"/>
          </w:tcPr>
          <w:p w14:paraId="2887C8B9" w14:textId="77777777" w:rsidR="00B97EB8" w:rsidRPr="00C8294B" w:rsidRDefault="00B97EB8" w:rsidP="00FE385B">
            <w:pPr>
              <w:jc w:val="center"/>
              <w:rPr>
                <w:sz w:val="20"/>
                <w:szCs w:val="20"/>
              </w:rPr>
            </w:pPr>
            <w:bookmarkStart w:id="41" w:name="_Toc285803565"/>
            <w:r w:rsidRPr="00C8294B">
              <w:rPr>
                <w:sz w:val="20"/>
                <w:szCs w:val="20"/>
              </w:rPr>
              <w:t xml:space="preserve">REFERANS SINIR DEĞERLER </w:t>
            </w: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[2]</w:t>
            </w:r>
            <w:r w:rsidRPr="00C8294B">
              <w:rPr>
                <w:sz w:val="20"/>
                <w:szCs w:val="20"/>
              </w:rPr>
              <w:fldChar w:fldCharType="end"/>
            </w:r>
          </w:p>
        </w:tc>
        <w:tc>
          <w:tcPr>
            <w:tcW w:w="5524" w:type="dxa"/>
            <w:tcBorders>
              <w:top w:val="single" w:sz="4" w:space="0" w:color="auto"/>
              <w:left w:val="single" w:sz="4" w:space="0" w:color="auto"/>
              <w:bottom w:val="single" w:sz="4" w:space="0" w:color="auto"/>
              <w:right w:val="single" w:sz="4" w:space="0" w:color="auto"/>
            </w:tcBorders>
            <w:shd w:val="clear" w:color="auto" w:fill="F2F2F2"/>
            <w:vAlign w:val="center"/>
          </w:tcPr>
          <w:p w14:paraId="7C2C1A99" w14:textId="77777777" w:rsidR="00B97EB8" w:rsidRPr="00C8294B" w:rsidRDefault="000428CE" w:rsidP="00FE385B">
            <w:pPr>
              <w:rPr>
                <w:sz w:val="20"/>
                <w:szCs w:val="20"/>
              </w:rPr>
            </w:pPr>
            <w:r>
              <w:rPr>
                <w:color w:val="000000"/>
                <w:sz w:val="18"/>
                <w:szCs w:val="18"/>
              </w:rPr>
              <w:t>Sekiz saatlik </w:t>
            </w:r>
            <w:r>
              <w:rPr>
                <w:rFonts w:ascii="Times" w:hAnsi="Times"/>
                <w:color w:val="000000"/>
                <w:sz w:val="18"/>
                <w:szCs w:val="18"/>
              </w:rPr>
              <w:t>ç</w:t>
            </w:r>
            <w:r>
              <w:rPr>
                <w:color w:val="000000"/>
                <w:sz w:val="18"/>
                <w:szCs w:val="18"/>
              </w:rPr>
              <w:t>al</w:t>
            </w:r>
            <w:r>
              <w:rPr>
                <w:rFonts w:ascii="Times" w:hAnsi="Times"/>
                <w:color w:val="000000"/>
                <w:sz w:val="18"/>
                <w:szCs w:val="18"/>
              </w:rPr>
              <w:t>ış</w:t>
            </w:r>
            <w:r>
              <w:rPr>
                <w:color w:val="000000"/>
                <w:sz w:val="18"/>
                <w:szCs w:val="18"/>
              </w:rPr>
              <w:t>ma s</w:t>
            </w:r>
            <w:r>
              <w:rPr>
                <w:rFonts w:ascii="Times" w:hAnsi="Times"/>
                <w:color w:val="000000"/>
                <w:sz w:val="18"/>
                <w:szCs w:val="18"/>
              </w:rPr>
              <w:t>ü</w:t>
            </w:r>
            <w:r>
              <w:rPr>
                <w:color w:val="000000"/>
                <w:sz w:val="18"/>
                <w:szCs w:val="18"/>
              </w:rPr>
              <w:t>resi i</w:t>
            </w:r>
            <w:r>
              <w:rPr>
                <w:rFonts w:ascii="Times" w:hAnsi="Times"/>
                <w:color w:val="000000"/>
                <w:sz w:val="18"/>
                <w:szCs w:val="18"/>
              </w:rPr>
              <w:t>ç</w:t>
            </w:r>
            <w:r>
              <w:rPr>
                <w:color w:val="000000"/>
                <w:sz w:val="18"/>
                <w:szCs w:val="18"/>
              </w:rPr>
              <w:t>in g</w:t>
            </w:r>
            <w:r>
              <w:rPr>
                <w:rFonts w:ascii="Times" w:hAnsi="Times"/>
                <w:color w:val="000000"/>
                <w:sz w:val="18"/>
                <w:szCs w:val="18"/>
              </w:rPr>
              <w:t>ü</w:t>
            </w:r>
            <w:r>
              <w:rPr>
                <w:color w:val="000000"/>
                <w:sz w:val="18"/>
                <w:szCs w:val="18"/>
              </w:rPr>
              <w:t>nl</w:t>
            </w:r>
            <w:r>
              <w:rPr>
                <w:rFonts w:ascii="Times" w:hAnsi="Times"/>
                <w:color w:val="000000"/>
                <w:sz w:val="18"/>
                <w:szCs w:val="18"/>
              </w:rPr>
              <w:t>ü</w:t>
            </w:r>
            <w:r>
              <w:rPr>
                <w:color w:val="000000"/>
                <w:sz w:val="18"/>
                <w:szCs w:val="18"/>
              </w:rPr>
              <w:t>k </w:t>
            </w:r>
            <w:proofErr w:type="spellStart"/>
            <w:r>
              <w:rPr>
                <w:rStyle w:val="spelle"/>
                <w:color w:val="000000"/>
                <w:sz w:val="18"/>
                <w:szCs w:val="18"/>
              </w:rPr>
              <w:t>maruziyet</w:t>
            </w:r>
            <w:proofErr w:type="spellEnd"/>
            <w:r>
              <w:rPr>
                <w:color w:val="000000"/>
                <w:sz w:val="18"/>
                <w:szCs w:val="18"/>
              </w:rPr>
              <w:t> s</w:t>
            </w:r>
            <w:r>
              <w:rPr>
                <w:rFonts w:ascii="Times" w:hAnsi="Times"/>
                <w:color w:val="000000"/>
                <w:sz w:val="18"/>
                <w:szCs w:val="18"/>
              </w:rPr>
              <w:t>ı</w:t>
            </w:r>
            <w:r>
              <w:rPr>
                <w:color w:val="000000"/>
                <w:sz w:val="18"/>
                <w:szCs w:val="18"/>
              </w:rPr>
              <w:t>n</w:t>
            </w:r>
            <w:r>
              <w:rPr>
                <w:rFonts w:ascii="Times" w:hAnsi="Times"/>
                <w:color w:val="000000"/>
                <w:sz w:val="18"/>
                <w:szCs w:val="18"/>
              </w:rPr>
              <w:t>ı</w:t>
            </w:r>
            <w:r>
              <w:rPr>
                <w:color w:val="000000"/>
                <w:sz w:val="18"/>
                <w:szCs w:val="18"/>
              </w:rPr>
              <w:t>r de</w:t>
            </w:r>
            <w:r>
              <w:rPr>
                <w:rFonts w:ascii="Times" w:hAnsi="Times"/>
                <w:color w:val="000000"/>
                <w:sz w:val="18"/>
                <w:szCs w:val="18"/>
              </w:rPr>
              <w:t>ğ</w:t>
            </w:r>
            <w:r>
              <w:rPr>
                <w:color w:val="000000"/>
                <w:sz w:val="18"/>
                <w:szCs w:val="18"/>
              </w:rPr>
              <w:t>eri</w:t>
            </w:r>
          </w:p>
        </w:tc>
        <w:tc>
          <w:tcPr>
            <w:tcW w:w="4336" w:type="dxa"/>
            <w:tcBorders>
              <w:top w:val="single" w:sz="4" w:space="0" w:color="auto"/>
              <w:left w:val="single" w:sz="4" w:space="0" w:color="auto"/>
              <w:bottom w:val="single" w:sz="4" w:space="0" w:color="auto"/>
              <w:right w:val="single" w:sz="4" w:space="0" w:color="auto"/>
            </w:tcBorders>
            <w:shd w:val="clear" w:color="auto" w:fill="F2F2F2"/>
            <w:vAlign w:val="center"/>
          </w:tcPr>
          <w:p w14:paraId="43056508" w14:textId="77777777" w:rsidR="00B97EB8" w:rsidRPr="00C8294B" w:rsidRDefault="000428CE" w:rsidP="00FE385B">
            <w:pPr>
              <w:rPr>
                <w:sz w:val="20"/>
                <w:szCs w:val="20"/>
              </w:rPr>
            </w:pPr>
            <w:r>
              <w:rPr>
                <w:color w:val="000000"/>
                <w:sz w:val="18"/>
                <w:szCs w:val="18"/>
              </w:rPr>
              <w:t>1,15 m/s</w:t>
            </w:r>
            <w:r>
              <w:rPr>
                <w:color w:val="000000"/>
                <w:sz w:val="12"/>
                <w:szCs w:val="12"/>
              </w:rPr>
              <w:t>2</w:t>
            </w:r>
            <w:r>
              <w:rPr>
                <w:color w:val="000000"/>
                <w:sz w:val="18"/>
                <w:szCs w:val="18"/>
              </w:rPr>
              <w:t>.</w:t>
            </w:r>
          </w:p>
        </w:tc>
      </w:tr>
      <w:tr w:rsidR="000428CE" w:rsidRPr="00C8294B" w14:paraId="51E540C7" w14:textId="77777777" w:rsidTr="000428CE">
        <w:trPr>
          <w:trHeight w:val="725"/>
          <w:jc w:val="center"/>
        </w:trPr>
        <w:tc>
          <w:tcPr>
            <w:tcW w:w="4677" w:type="dxa"/>
            <w:vMerge/>
            <w:tcBorders>
              <w:left w:val="single" w:sz="4" w:space="0" w:color="auto"/>
              <w:right w:val="single" w:sz="4" w:space="0" w:color="auto"/>
            </w:tcBorders>
            <w:shd w:val="clear" w:color="auto" w:fill="F2F2F2"/>
            <w:vAlign w:val="center"/>
          </w:tcPr>
          <w:p w14:paraId="77FEFAE7" w14:textId="77777777" w:rsidR="000428CE" w:rsidRPr="00C8294B" w:rsidRDefault="000428CE" w:rsidP="00FE385B">
            <w:pPr>
              <w:jc w:val="center"/>
              <w:rPr>
                <w:sz w:val="20"/>
                <w:szCs w:val="20"/>
              </w:rPr>
            </w:pPr>
          </w:p>
        </w:tc>
        <w:tc>
          <w:tcPr>
            <w:tcW w:w="5524" w:type="dxa"/>
            <w:tcBorders>
              <w:top w:val="single" w:sz="4" w:space="0" w:color="auto"/>
              <w:left w:val="single" w:sz="4" w:space="0" w:color="auto"/>
              <w:right w:val="single" w:sz="4" w:space="0" w:color="auto"/>
            </w:tcBorders>
            <w:shd w:val="clear" w:color="auto" w:fill="F2F2F2"/>
            <w:vAlign w:val="center"/>
          </w:tcPr>
          <w:p w14:paraId="0BEC7A9D" w14:textId="77777777" w:rsidR="000428CE" w:rsidRPr="00C8294B" w:rsidRDefault="000428CE" w:rsidP="00FE385B">
            <w:pPr>
              <w:rPr>
                <w:sz w:val="20"/>
                <w:szCs w:val="20"/>
              </w:rPr>
            </w:pPr>
            <w:r>
              <w:rPr>
                <w:color w:val="000000"/>
                <w:sz w:val="18"/>
                <w:szCs w:val="18"/>
              </w:rPr>
              <w:t>Sekiz saatlik </w:t>
            </w:r>
            <w:r>
              <w:rPr>
                <w:rFonts w:ascii="Times" w:hAnsi="Times"/>
                <w:color w:val="000000"/>
                <w:sz w:val="18"/>
                <w:szCs w:val="18"/>
              </w:rPr>
              <w:t>ç</w:t>
            </w:r>
            <w:r>
              <w:rPr>
                <w:color w:val="000000"/>
                <w:sz w:val="18"/>
                <w:szCs w:val="18"/>
              </w:rPr>
              <w:t>al</w:t>
            </w:r>
            <w:r>
              <w:rPr>
                <w:rFonts w:ascii="Times" w:hAnsi="Times"/>
                <w:color w:val="000000"/>
                <w:sz w:val="18"/>
                <w:szCs w:val="18"/>
              </w:rPr>
              <w:t>ış</w:t>
            </w:r>
            <w:r>
              <w:rPr>
                <w:color w:val="000000"/>
                <w:sz w:val="18"/>
                <w:szCs w:val="18"/>
              </w:rPr>
              <w:t>ma s</w:t>
            </w:r>
            <w:r>
              <w:rPr>
                <w:rFonts w:ascii="Times" w:hAnsi="Times"/>
                <w:color w:val="000000"/>
                <w:sz w:val="18"/>
                <w:szCs w:val="18"/>
              </w:rPr>
              <w:t>ü</w:t>
            </w:r>
            <w:r>
              <w:rPr>
                <w:color w:val="000000"/>
                <w:sz w:val="18"/>
                <w:szCs w:val="18"/>
              </w:rPr>
              <w:t>resi i</w:t>
            </w:r>
            <w:r>
              <w:rPr>
                <w:rFonts w:ascii="Times" w:hAnsi="Times"/>
                <w:color w:val="000000"/>
                <w:sz w:val="18"/>
                <w:szCs w:val="18"/>
              </w:rPr>
              <w:t>ç</w:t>
            </w:r>
            <w:r>
              <w:rPr>
                <w:color w:val="000000"/>
                <w:sz w:val="18"/>
                <w:szCs w:val="18"/>
              </w:rPr>
              <w:t>in g</w:t>
            </w:r>
            <w:r>
              <w:rPr>
                <w:rFonts w:ascii="Times" w:hAnsi="Times"/>
                <w:color w:val="000000"/>
                <w:sz w:val="18"/>
                <w:szCs w:val="18"/>
              </w:rPr>
              <w:t>ü</w:t>
            </w:r>
            <w:r>
              <w:rPr>
                <w:color w:val="000000"/>
                <w:sz w:val="18"/>
                <w:szCs w:val="18"/>
              </w:rPr>
              <w:t>nl</w:t>
            </w:r>
            <w:r>
              <w:rPr>
                <w:rFonts w:ascii="Times" w:hAnsi="Times"/>
                <w:color w:val="000000"/>
                <w:sz w:val="18"/>
                <w:szCs w:val="18"/>
              </w:rPr>
              <w:t>ü</w:t>
            </w:r>
            <w:r>
              <w:rPr>
                <w:color w:val="000000"/>
                <w:sz w:val="18"/>
                <w:szCs w:val="18"/>
              </w:rPr>
              <w:t>k </w:t>
            </w:r>
            <w:proofErr w:type="spellStart"/>
            <w:r>
              <w:rPr>
                <w:rStyle w:val="spelle"/>
                <w:color w:val="000000"/>
                <w:sz w:val="18"/>
                <w:szCs w:val="18"/>
              </w:rPr>
              <w:t>maruziyet</w:t>
            </w:r>
            <w:proofErr w:type="spellEnd"/>
            <w:r>
              <w:rPr>
                <w:color w:val="000000"/>
                <w:sz w:val="18"/>
                <w:szCs w:val="18"/>
              </w:rPr>
              <w:t> eylem de</w:t>
            </w:r>
            <w:r>
              <w:rPr>
                <w:rFonts w:ascii="Times" w:hAnsi="Times"/>
                <w:color w:val="000000"/>
                <w:sz w:val="18"/>
                <w:szCs w:val="18"/>
              </w:rPr>
              <w:t>ğ</w:t>
            </w:r>
            <w:r>
              <w:rPr>
                <w:color w:val="000000"/>
                <w:sz w:val="18"/>
                <w:szCs w:val="18"/>
              </w:rPr>
              <w:t>eri</w:t>
            </w:r>
          </w:p>
        </w:tc>
        <w:tc>
          <w:tcPr>
            <w:tcW w:w="4336" w:type="dxa"/>
            <w:tcBorders>
              <w:top w:val="single" w:sz="4" w:space="0" w:color="auto"/>
              <w:left w:val="single" w:sz="4" w:space="0" w:color="auto"/>
              <w:right w:val="single" w:sz="4" w:space="0" w:color="auto"/>
            </w:tcBorders>
            <w:shd w:val="clear" w:color="auto" w:fill="F2F2F2"/>
            <w:vAlign w:val="center"/>
          </w:tcPr>
          <w:p w14:paraId="0A2894E8" w14:textId="77777777" w:rsidR="000428CE" w:rsidRPr="00C8294B" w:rsidRDefault="000428CE" w:rsidP="00FE385B">
            <w:pPr>
              <w:rPr>
                <w:sz w:val="20"/>
                <w:szCs w:val="20"/>
              </w:rPr>
            </w:pPr>
            <w:r>
              <w:rPr>
                <w:color w:val="000000"/>
                <w:sz w:val="18"/>
                <w:szCs w:val="18"/>
              </w:rPr>
              <w:t>0,5 m/s</w:t>
            </w:r>
            <w:r>
              <w:rPr>
                <w:color w:val="000000"/>
                <w:sz w:val="12"/>
                <w:szCs w:val="12"/>
              </w:rPr>
              <w:t>2</w:t>
            </w:r>
            <w:r>
              <w:rPr>
                <w:color w:val="000000"/>
                <w:sz w:val="18"/>
                <w:szCs w:val="18"/>
              </w:rPr>
              <w:t>.</w:t>
            </w:r>
          </w:p>
        </w:tc>
      </w:tr>
    </w:tbl>
    <w:p w14:paraId="62F2EA7B" w14:textId="77777777" w:rsidR="00372AE6" w:rsidRDefault="00372AE6" w:rsidP="00372AE6"/>
    <w:p w14:paraId="1C1A68DF" w14:textId="77777777" w:rsidR="00372AE6" w:rsidRDefault="00372AE6" w:rsidP="00372AE6"/>
    <w:p w14:paraId="3C35F3FA" w14:textId="77777777" w:rsidR="00372AE6" w:rsidRPr="000428CE" w:rsidRDefault="00B97EB8" w:rsidP="000428CE">
      <w:pPr>
        <w:spacing w:after="120" w:line="360" w:lineRule="auto"/>
        <w:ind w:left="360"/>
        <w:jc w:val="both"/>
      </w:pPr>
      <w:r w:rsidRPr="00C8294B">
        <w:rPr>
          <w:sz w:val="20"/>
          <w:szCs w:val="20"/>
        </w:rPr>
        <w:fldChar w:fldCharType="begin"/>
      </w:r>
      <w:r w:rsidRPr="00C8294B">
        <w:rPr>
          <w:sz w:val="20"/>
          <w:szCs w:val="20"/>
        </w:rPr>
        <w:instrText xml:space="preserve"> REF _Ref471121299 \r \h  \* MERGEFORMAT </w:instrText>
      </w:r>
      <w:r w:rsidRPr="00C8294B">
        <w:rPr>
          <w:sz w:val="20"/>
          <w:szCs w:val="20"/>
        </w:rPr>
      </w:r>
      <w:r w:rsidRPr="00C8294B">
        <w:rPr>
          <w:sz w:val="20"/>
          <w:szCs w:val="20"/>
        </w:rPr>
        <w:fldChar w:fldCharType="separate"/>
      </w:r>
      <w:r>
        <w:rPr>
          <w:sz w:val="20"/>
          <w:szCs w:val="20"/>
        </w:rPr>
        <w:t>[2]</w:t>
      </w:r>
      <w:r w:rsidRPr="00C8294B">
        <w:rPr>
          <w:sz w:val="20"/>
          <w:szCs w:val="20"/>
        </w:rPr>
        <w:fldChar w:fldCharType="end"/>
      </w:r>
      <w:r>
        <w:rPr>
          <w:sz w:val="20"/>
          <w:szCs w:val="20"/>
        </w:rPr>
        <w:t xml:space="preserve"> </w:t>
      </w:r>
      <w:r>
        <w:t>Çalışanların Titreşimle İlgili Risklerden Korunmalarına Dair Yönetmelik (R.G. tarih 22.08.2013, sayı 28743)</w:t>
      </w:r>
    </w:p>
    <w:p w14:paraId="7CDD83CD" w14:textId="77777777" w:rsidR="00372AE6" w:rsidRPr="00E91546" w:rsidRDefault="00372AE6" w:rsidP="00372AE6">
      <w:pPr>
        <w:pStyle w:val="Balk2"/>
      </w:pPr>
      <w:bookmarkStart w:id="42" w:name="_Toc139208528"/>
      <w:r w:rsidRPr="00E91546">
        <w:lastRenderedPageBreak/>
        <w:t>Aydınlatma</w:t>
      </w:r>
      <w:bookmarkEnd w:id="41"/>
      <w:r>
        <w:t xml:space="preserve"> Ölçümü Sonuçları</w:t>
      </w:r>
      <w:bookmarkEnd w:id="42"/>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1276"/>
        <w:gridCol w:w="1657"/>
        <w:gridCol w:w="2268"/>
        <w:gridCol w:w="3402"/>
        <w:gridCol w:w="1178"/>
        <w:gridCol w:w="948"/>
        <w:gridCol w:w="2171"/>
        <w:gridCol w:w="937"/>
        <w:gridCol w:w="166"/>
      </w:tblGrid>
      <w:tr w:rsidR="00372AE6" w:rsidRPr="00E64197" w14:paraId="45FBC89D" w14:textId="77777777" w:rsidTr="00B35ED7">
        <w:trPr>
          <w:gridAfter w:val="1"/>
          <w:wAfter w:w="166" w:type="dxa"/>
          <w:cantSplit/>
          <w:trHeight w:val="454"/>
          <w:tblHeader/>
          <w:jc w:val="center"/>
        </w:trPr>
        <w:tc>
          <w:tcPr>
            <w:tcW w:w="14448" w:type="dxa"/>
            <w:gridSpan w:val="9"/>
            <w:tcBorders>
              <w:top w:val="nil"/>
              <w:left w:val="nil"/>
              <w:right w:val="nil"/>
            </w:tcBorders>
            <w:vAlign w:val="center"/>
          </w:tcPr>
          <w:p w14:paraId="59164256" w14:textId="77777777" w:rsidR="00372AE6" w:rsidRPr="004625D1" w:rsidRDefault="00372AE6" w:rsidP="00F30E29">
            <w:pPr>
              <w:pStyle w:val="ResimYazs"/>
              <w:rPr>
                <w:b/>
                <w:i w:val="0"/>
                <w:sz w:val="24"/>
                <w:szCs w:val="24"/>
              </w:rPr>
            </w:pPr>
            <w:bookmarkStart w:id="43" w:name="_Toc529794925"/>
            <w:r w:rsidRPr="004625D1">
              <w:rPr>
                <w:b/>
                <w:i w:val="0"/>
                <w:color w:val="auto"/>
                <w:sz w:val="24"/>
                <w:szCs w:val="24"/>
              </w:rPr>
              <w:t xml:space="preserve">Tablo </w:t>
            </w:r>
            <w:r w:rsidRPr="004625D1">
              <w:rPr>
                <w:b/>
                <w:i w:val="0"/>
                <w:color w:val="auto"/>
                <w:sz w:val="24"/>
                <w:szCs w:val="24"/>
              </w:rPr>
              <w:fldChar w:fldCharType="begin"/>
            </w:r>
            <w:r w:rsidRPr="004625D1">
              <w:rPr>
                <w:b/>
                <w:i w:val="0"/>
                <w:color w:val="auto"/>
                <w:sz w:val="24"/>
                <w:szCs w:val="24"/>
              </w:rPr>
              <w:instrText xml:space="preserve"> SEQ Tablo \* ARABIC </w:instrText>
            </w:r>
            <w:r w:rsidRPr="004625D1">
              <w:rPr>
                <w:b/>
                <w:i w:val="0"/>
                <w:color w:val="auto"/>
                <w:sz w:val="24"/>
                <w:szCs w:val="24"/>
              </w:rPr>
              <w:fldChar w:fldCharType="separate"/>
            </w:r>
            <w:r w:rsidRPr="004625D1">
              <w:rPr>
                <w:b/>
                <w:i w:val="0"/>
                <w:noProof/>
                <w:color w:val="auto"/>
                <w:sz w:val="24"/>
                <w:szCs w:val="24"/>
              </w:rPr>
              <w:t>1</w:t>
            </w:r>
            <w:r w:rsidR="00F30E29">
              <w:rPr>
                <w:b/>
                <w:i w:val="0"/>
                <w:noProof/>
                <w:color w:val="auto"/>
                <w:sz w:val="24"/>
                <w:szCs w:val="24"/>
              </w:rPr>
              <w:t>0</w:t>
            </w:r>
            <w:r w:rsidRPr="004625D1">
              <w:rPr>
                <w:b/>
                <w:i w:val="0"/>
                <w:color w:val="auto"/>
                <w:sz w:val="24"/>
                <w:szCs w:val="24"/>
              </w:rPr>
              <w:fldChar w:fldCharType="end"/>
            </w:r>
            <w:r w:rsidRPr="004625D1">
              <w:rPr>
                <w:b/>
                <w:i w:val="0"/>
                <w:color w:val="auto"/>
                <w:sz w:val="24"/>
                <w:szCs w:val="24"/>
              </w:rPr>
              <w:t xml:space="preserve">. </w:t>
            </w:r>
            <w:r w:rsidRPr="004625D1">
              <w:rPr>
                <w:i w:val="0"/>
                <w:color w:val="auto"/>
                <w:sz w:val="24"/>
                <w:szCs w:val="24"/>
              </w:rPr>
              <w:t>Aydınlatma Ölçümü Sonuçları</w:t>
            </w:r>
            <w:bookmarkEnd w:id="43"/>
          </w:p>
        </w:tc>
      </w:tr>
      <w:tr w:rsidR="00372AE6" w:rsidRPr="00E64197" w14:paraId="3991DECF" w14:textId="77777777" w:rsidTr="001C495B">
        <w:trPr>
          <w:cantSplit/>
          <w:trHeight w:val="454"/>
          <w:tblHeader/>
          <w:jc w:val="center"/>
        </w:trPr>
        <w:tc>
          <w:tcPr>
            <w:tcW w:w="611" w:type="dxa"/>
            <w:vMerge w:val="restart"/>
            <w:shd w:val="clear" w:color="auto" w:fill="F2F2F2" w:themeFill="background1" w:themeFillShade="F2"/>
            <w:vAlign w:val="center"/>
          </w:tcPr>
          <w:p w14:paraId="674C1409" w14:textId="77777777" w:rsidR="00372AE6" w:rsidRPr="00E64197" w:rsidRDefault="00372AE6" w:rsidP="00FE385B">
            <w:pPr>
              <w:rPr>
                <w:sz w:val="20"/>
                <w:szCs w:val="20"/>
              </w:rPr>
            </w:pPr>
            <w:r>
              <w:rPr>
                <w:sz w:val="20"/>
                <w:szCs w:val="20"/>
              </w:rPr>
              <w:t>No.</w:t>
            </w:r>
          </w:p>
        </w:tc>
        <w:tc>
          <w:tcPr>
            <w:tcW w:w="1276" w:type="dxa"/>
            <w:vMerge w:val="restart"/>
            <w:shd w:val="clear" w:color="auto" w:fill="F2F2F2" w:themeFill="background1" w:themeFillShade="F2"/>
            <w:vAlign w:val="center"/>
          </w:tcPr>
          <w:p w14:paraId="6CA997C6" w14:textId="77777777" w:rsidR="00372AE6" w:rsidRPr="00E64197" w:rsidRDefault="00372AE6" w:rsidP="00FE385B">
            <w:pPr>
              <w:rPr>
                <w:sz w:val="20"/>
                <w:szCs w:val="20"/>
              </w:rPr>
            </w:pPr>
            <w:r w:rsidRPr="00E64197">
              <w:rPr>
                <w:sz w:val="20"/>
                <w:szCs w:val="20"/>
              </w:rPr>
              <w:t xml:space="preserve">Ölçüm </w:t>
            </w:r>
            <w:r>
              <w:rPr>
                <w:sz w:val="20"/>
                <w:szCs w:val="20"/>
              </w:rPr>
              <w:t>Tarihi/Saati</w:t>
            </w:r>
          </w:p>
        </w:tc>
        <w:tc>
          <w:tcPr>
            <w:tcW w:w="1657" w:type="dxa"/>
            <w:vMerge w:val="restart"/>
            <w:shd w:val="clear" w:color="auto" w:fill="F2F2F2" w:themeFill="background1" w:themeFillShade="F2"/>
            <w:vAlign w:val="center"/>
          </w:tcPr>
          <w:p w14:paraId="41308675" w14:textId="77777777" w:rsidR="00372AE6" w:rsidRPr="00E64197" w:rsidRDefault="00372AE6" w:rsidP="00FE385B">
            <w:pPr>
              <w:rPr>
                <w:sz w:val="20"/>
                <w:szCs w:val="20"/>
              </w:rPr>
            </w:pPr>
            <w:r w:rsidRPr="00E64197">
              <w:rPr>
                <w:sz w:val="20"/>
                <w:szCs w:val="20"/>
              </w:rPr>
              <w:t>Ölçüm Yapılan Bölüm</w:t>
            </w:r>
          </w:p>
        </w:tc>
        <w:tc>
          <w:tcPr>
            <w:tcW w:w="2268" w:type="dxa"/>
            <w:vMerge w:val="restart"/>
            <w:shd w:val="clear" w:color="auto" w:fill="F2F2F2" w:themeFill="background1" w:themeFillShade="F2"/>
            <w:vAlign w:val="center"/>
          </w:tcPr>
          <w:p w14:paraId="7DA31655" w14:textId="77777777" w:rsidR="00372AE6" w:rsidRDefault="00372AE6" w:rsidP="00FE385B">
            <w:pPr>
              <w:rPr>
                <w:sz w:val="20"/>
                <w:szCs w:val="20"/>
              </w:rPr>
            </w:pPr>
            <w:r w:rsidRPr="00C8294B">
              <w:rPr>
                <w:sz w:val="20"/>
                <w:szCs w:val="20"/>
              </w:rPr>
              <w:t>Ölçüm Yapılan</w:t>
            </w:r>
            <w:r>
              <w:rPr>
                <w:sz w:val="20"/>
                <w:szCs w:val="20"/>
              </w:rPr>
              <w:t xml:space="preserve"> Çalışanın</w:t>
            </w:r>
          </w:p>
          <w:p w14:paraId="749CC74B" w14:textId="77777777" w:rsidR="00372AE6" w:rsidRPr="00C8294B" w:rsidRDefault="00372AE6" w:rsidP="00FE385B">
            <w:pPr>
              <w:rPr>
                <w:sz w:val="20"/>
                <w:szCs w:val="20"/>
              </w:rPr>
            </w:pPr>
            <w:r>
              <w:rPr>
                <w:sz w:val="20"/>
                <w:szCs w:val="20"/>
              </w:rPr>
              <w:t>Adı-Soyadı</w:t>
            </w:r>
            <w:r w:rsidR="00B35ED7">
              <w:rPr>
                <w:sz w:val="20"/>
                <w:szCs w:val="20"/>
              </w:rPr>
              <w:t>/Unvanı</w:t>
            </w:r>
            <w:r w:rsidR="00AD1A39">
              <w:rPr>
                <w:sz w:val="20"/>
                <w:szCs w:val="20"/>
              </w:rPr>
              <w:t xml:space="preserve"> T.C. Kimlik No</w:t>
            </w:r>
          </w:p>
        </w:tc>
        <w:tc>
          <w:tcPr>
            <w:tcW w:w="3402" w:type="dxa"/>
            <w:vMerge w:val="restart"/>
            <w:shd w:val="clear" w:color="auto" w:fill="F2F2F2" w:themeFill="background1" w:themeFillShade="F2"/>
            <w:vAlign w:val="center"/>
          </w:tcPr>
          <w:p w14:paraId="3D96715F" w14:textId="77777777" w:rsidR="00372AE6" w:rsidRPr="00E64197" w:rsidRDefault="00372AE6" w:rsidP="00FE385B">
            <w:pPr>
              <w:jc w:val="center"/>
              <w:rPr>
                <w:sz w:val="20"/>
                <w:szCs w:val="20"/>
              </w:rPr>
            </w:pPr>
            <w:r w:rsidRPr="00F5793A">
              <w:rPr>
                <w:sz w:val="20"/>
                <w:szCs w:val="20"/>
              </w:rPr>
              <w:t xml:space="preserve">Çalışanın </w:t>
            </w:r>
            <w:r w:rsidR="003D127D">
              <w:rPr>
                <w:sz w:val="20"/>
                <w:szCs w:val="20"/>
              </w:rPr>
              <w:t>Yaptığı İş</w:t>
            </w:r>
          </w:p>
        </w:tc>
        <w:tc>
          <w:tcPr>
            <w:tcW w:w="2126" w:type="dxa"/>
            <w:gridSpan w:val="2"/>
            <w:shd w:val="clear" w:color="auto" w:fill="F2F2F2" w:themeFill="background1" w:themeFillShade="F2"/>
            <w:vAlign w:val="center"/>
          </w:tcPr>
          <w:p w14:paraId="4F881D5B" w14:textId="77777777" w:rsidR="00372AE6" w:rsidRPr="00E64197" w:rsidRDefault="00372AE6" w:rsidP="00FE385B">
            <w:pPr>
              <w:rPr>
                <w:sz w:val="20"/>
                <w:szCs w:val="20"/>
              </w:rPr>
            </w:pPr>
            <w:r w:rsidRPr="00E64197">
              <w:rPr>
                <w:sz w:val="20"/>
                <w:szCs w:val="20"/>
              </w:rPr>
              <w:t>Aydınlatma Türü</w:t>
            </w:r>
          </w:p>
        </w:tc>
        <w:tc>
          <w:tcPr>
            <w:tcW w:w="2171" w:type="dxa"/>
            <w:vMerge w:val="restart"/>
            <w:shd w:val="clear" w:color="auto" w:fill="F2F2F2" w:themeFill="background1" w:themeFillShade="F2"/>
            <w:vAlign w:val="center"/>
          </w:tcPr>
          <w:p w14:paraId="33DB0FB7" w14:textId="77777777" w:rsidR="00372AE6" w:rsidRDefault="00372AE6" w:rsidP="00FE385B">
            <w:pPr>
              <w:jc w:val="center"/>
              <w:rPr>
                <w:sz w:val="20"/>
                <w:szCs w:val="20"/>
              </w:rPr>
            </w:pPr>
            <w:r w:rsidRPr="00E64197">
              <w:rPr>
                <w:sz w:val="20"/>
                <w:szCs w:val="20"/>
              </w:rPr>
              <w:t>A</w:t>
            </w:r>
            <w:r>
              <w:rPr>
                <w:sz w:val="20"/>
                <w:szCs w:val="20"/>
              </w:rPr>
              <w:t>ydınlatma Düzeyi (lüks</w:t>
            </w:r>
            <w:r w:rsidRPr="00E64197">
              <w:rPr>
                <w:sz w:val="20"/>
                <w:szCs w:val="20"/>
              </w:rPr>
              <w:t>)</w:t>
            </w:r>
          </w:p>
          <w:p w14:paraId="75F6A948" w14:textId="77777777" w:rsidR="00E210CF" w:rsidRDefault="00E210CF" w:rsidP="00E210CF">
            <w:pPr>
              <w:jc w:val="center"/>
              <w:rPr>
                <w:sz w:val="20"/>
                <w:szCs w:val="20"/>
              </w:rPr>
            </w:pPr>
            <w:r w:rsidRPr="009C6747">
              <w:rPr>
                <w:sz w:val="20"/>
                <w:szCs w:val="20"/>
              </w:rPr>
              <w:sym w:font="Symbol" w:char="F0B1"/>
            </w:r>
          </w:p>
          <w:p w14:paraId="12C92C24" w14:textId="77777777" w:rsidR="00E210CF" w:rsidRPr="00E64197" w:rsidRDefault="00E210CF" w:rsidP="00E210CF">
            <w:pPr>
              <w:jc w:val="center"/>
              <w:rPr>
                <w:sz w:val="20"/>
                <w:szCs w:val="20"/>
              </w:rPr>
            </w:pPr>
            <w:r>
              <w:rPr>
                <w:sz w:val="20"/>
                <w:szCs w:val="20"/>
              </w:rPr>
              <w:t>Ölçüm belirsizliği</w:t>
            </w:r>
          </w:p>
        </w:tc>
        <w:tc>
          <w:tcPr>
            <w:tcW w:w="1103" w:type="dxa"/>
            <w:gridSpan w:val="2"/>
            <w:vMerge w:val="restart"/>
            <w:shd w:val="clear" w:color="auto" w:fill="F2F2F2" w:themeFill="background1" w:themeFillShade="F2"/>
            <w:vAlign w:val="center"/>
          </w:tcPr>
          <w:p w14:paraId="4AAF13A8" w14:textId="77777777" w:rsidR="00372AE6" w:rsidRPr="00E64197" w:rsidRDefault="00B35ED7" w:rsidP="00FE385B">
            <w:pPr>
              <w:jc w:val="center"/>
              <w:rPr>
                <w:sz w:val="20"/>
                <w:szCs w:val="20"/>
              </w:rPr>
            </w:pPr>
            <w:r>
              <w:rPr>
                <w:sz w:val="20"/>
                <w:szCs w:val="20"/>
              </w:rPr>
              <w:t>Referans Sınır Değer</w:t>
            </w:r>
            <w:r w:rsidR="00372AE6" w:rsidRPr="00E64197">
              <w:rPr>
                <w:sz w:val="20"/>
                <w:szCs w:val="20"/>
              </w:rPr>
              <w:t xml:space="preserve"> </w:t>
            </w:r>
            <w:r w:rsidR="00372AE6">
              <w:rPr>
                <w:sz w:val="20"/>
                <w:szCs w:val="20"/>
              </w:rPr>
              <w:t>(lüks</w:t>
            </w:r>
            <w:r w:rsidR="00372AE6" w:rsidRPr="00E64197">
              <w:rPr>
                <w:sz w:val="20"/>
                <w:szCs w:val="20"/>
              </w:rPr>
              <w:t>)</w:t>
            </w:r>
            <w:r w:rsidR="00372AE6">
              <w:rPr>
                <w:sz w:val="20"/>
                <w:szCs w:val="20"/>
              </w:rPr>
              <w:t xml:space="preserve"> </w:t>
            </w:r>
            <w:r w:rsidR="00372AE6" w:rsidRPr="006B7689">
              <w:rPr>
                <w:b/>
                <w:sz w:val="20"/>
                <w:szCs w:val="20"/>
              </w:rPr>
              <w:fldChar w:fldCharType="begin"/>
            </w:r>
            <w:r w:rsidR="00372AE6" w:rsidRPr="006B7689">
              <w:rPr>
                <w:b/>
                <w:sz w:val="20"/>
                <w:szCs w:val="20"/>
              </w:rPr>
              <w:instrText xml:space="preserve"> REF _Ref474933918 \r \h </w:instrText>
            </w:r>
            <w:r w:rsidR="00372AE6">
              <w:rPr>
                <w:b/>
                <w:sz w:val="20"/>
                <w:szCs w:val="20"/>
              </w:rPr>
              <w:instrText xml:space="preserve"> \* MERGEFORMAT </w:instrText>
            </w:r>
            <w:r w:rsidR="00372AE6" w:rsidRPr="006B7689">
              <w:rPr>
                <w:b/>
                <w:sz w:val="20"/>
                <w:szCs w:val="20"/>
              </w:rPr>
            </w:r>
            <w:r w:rsidR="00372AE6" w:rsidRPr="006B7689">
              <w:rPr>
                <w:b/>
                <w:sz w:val="20"/>
                <w:szCs w:val="20"/>
              </w:rPr>
              <w:fldChar w:fldCharType="separate"/>
            </w:r>
            <w:r w:rsidR="00372AE6">
              <w:rPr>
                <w:b/>
                <w:sz w:val="20"/>
                <w:szCs w:val="20"/>
              </w:rPr>
              <w:t>[7]</w:t>
            </w:r>
            <w:r w:rsidR="00372AE6" w:rsidRPr="006B7689">
              <w:rPr>
                <w:b/>
                <w:sz w:val="20"/>
                <w:szCs w:val="20"/>
              </w:rPr>
              <w:fldChar w:fldCharType="end"/>
            </w:r>
          </w:p>
        </w:tc>
      </w:tr>
      <w:tr w:rsidR="00372AE6" w:rsidRPr="00E64197" w14:paraId="5FD21E5D" w14:textId="77777777" w:rsidTr="001C495B">
        <w:trPr>
          <w:cantSplit/>
          <w:trHeight w:val="454"/>
          <w:tblHeader/>
          <w:jc w:val="center"/>
        </w:trPr>
        <w:tc>
          <w:tcPr>
            <w:tcW w:w="611" w:type="dxa"/>
            <w:vMerge/>
            <w:shd w:val="clear" w:color="auto" w:fill="F2F2F2" w:themeFill="background1" w:themeFillShade="F2"/>
            <w:vAlign w:val="center"/>
          </w:tcPr>
          <w:p w14:paraId="2C1D8FAE" w14:textId="77777777" w:rsidR="00372AE6" w:rsidRPr="00E64197" w:rsidRDefault="00372AE6" w:rsidP="00FE385B">
            <w:pPr>
              <w:rPr>
                <w:sz w:val="20"/>
                <w:szCs w:val="20"/>
              </w:rPr>
            </w:pPr>
          </w:p>
        </w:tc>
        <w:tc>
          <w:tcPr>
            <w:tcW w:w="1276" w:type="dxa"/>
            <w:vMerge/>
            <w:shd w:val="clear" w:color="auto" w:fill="F2F2F2" w:themeFill="background1" w:themeFillShade="F2"/>
            <w:vAlign w:val="center"/>
          </w:tcPr>
          <w:p w14:paraId="051DCFF2" w14:textId="77777777" w:rsidR="00372AE6" w:rsidRPr="00E64197" w:rsidRDefault="00372AE6" w:rsidP="00FE385B">
            <w:pPr>
              <w:rPr>
                <w:sz w:val="20"/>
                <w:szCs w:val="20"/>
              </w:rPr>
            </w:pPr>
          </w:p>
        </w:tc>
        <w:tc>
          <w:tcPr>
            <w:tcW w:w="1657" w:type="dxa"/>
            <w:vMerge/>
            <w:shd w:val="clear" w:color="auto" w:fill="F2F2F2" w:themeFill="background1" w:themeFillShade="F2"/>
            <w:vAlign w:val="center"/>
          </w:tcPr>
          <w:p w14:paraId="63BF2033" w14:textId="77777777" w:rsidR="00372AE6" w:rsidRPr="00E64197" w:rsidRDefault="00372AE6" w:rsidP="00FE385B">
            <w:pPr>
              <w:rPr>
                <w:sz w:val="20"/>
                <w:szCs w:val="20"/>
              </w:rPr>
            </w:pPr>
          </w:p>
        </w:tc>
        <w:tc>
          <w:tcPr>
            <w:tcW w:w="2268" w:type="dxa"/>
            <w:vMerge/>
            <w:shd w:val="clear" w:color="auto" w:fill="F2F2F2" w:themeFill="background1" w:themeFillShade="F2"/>
            <w:vAlign w:val="center"/>
          </w:tcPr>
          <w:p w14:paraId="36432197" w14:textId="77777777" w:rsidR="00372AE6" w:rsidRPr="00E64197" w:rsidRDefault="00372AE6" w:rsidP="00FE385B">
            <w:pPr>
              <w:rPr>
                <w:sz w:val="20"/>
                <w:szCs w:val="20"/>
              </w:rPr>
            </w:pPr>
          </w:p>
        </w:tc>
        <w:tc>
          <w:tcPr>
            <w:tcW w:w="3402" w:type="dxa"/>
            <w:vMerge/>
            <w:shd w:val="clear" w:color="auto" w:fill="F2F2F2" w:themeFill="background1" w:themeFillShade="F2"/>
            <w:vAlign w:val="center"/>
          </w:tcPr>
          <w:p w14:paraId="486C6842" w14:textId="77777777" w:rsidR="00372AE6" w:rsidRPr="00E64197" w:rsidRDefault="00372AE6" w:rsidP="00FE385B">
            <w:pPr>
              <w:rPr>
                <w:sz w:val="20"/>
                <w:szCs w:val="20"/>
              </w:rPr>
            </w:pPr>
          </w:p>
        </w:tc>
        <w:tc>
          <w:tcPr>
            <w:tcW w:w="1178" w:type="dxa"/>
            <w:shd w:val="clear" w:color="auto" w:fill="F2F2F2" w:themeFill="background1" w:themeFillShade="F2"/>
            <w:vAlign w:val="center"/>
          </w:tcPr>
          <w:p w14:paraId="01E893FB" w14:textId="77777777" w:rsidR="00372AE6" w:rsidRPr="00E64197" w:rsidRDefault="00372AE6" w:rsidP="00FE385B">
            <w:pPr>
              <w:rPr>
                <w:sz w:val="20"/>
                <w:szCs w:val="20"/>
              </w:rPr>
            </w:pPr>
            <w:r w:rsidRPr="00E64197">
              <w:rPr>
                <w:sz w:val="20"/>
                <w:szCs w:val="20"/>
              </w:rPr>
              <w:t>Doğal</w:t>
            </w:r>
          </w:p>
        </w:tc>
        <w:tc>
          <w:tcPr>
            <w:tcW w:w="948" w:type="dxa"/>
            <w:shd w:val="clear" w:color="auto" w:fill="F2F2F2" w:themeFill="background1" w:themeFillShade="F2"/>
            <w:vAlign w:val="center"/>
          </w:tcPr>
          <w:p w14:paraId="5281BC27" w14:textId="77777777" w:rsidR="00372AE6" w:rsidRPr="00E64197" w:rsidRDefault="00372AE6" w:rsidP="00FE385B">
            <w:pPr>
              <w:rPr>
                <w:sz w:val="20"/>
                <w:szCs w:val="20"/>
              </w:rPr>
            </w:pPr>
            <w:r w:rsidRPr="00E64197">
              <w:rPr>
                <w:sz w:val="20"/>
                <w:szCs w:val="20"/>
              </w:rPr>
              <w:t>Yapay</w:t>
            </w:r>
          </w:p>
        </w:tc>
        <w:tc>
          <w:tcPr>
            <w:tcW w:w="2171" w:type="dxa"/>
            <w:vMerge/>
            <w:shd w:val="clear" w:color="auto" w:fill="F2F2F2" w:themeFill="background1" w:themeFillShade="F2"/>
            <w:vAlign w:val="center"/>
          </w:tcPr>
          <w:p w14:paraId="561C184F" w14:textId="77777777" w:rsidR="00372AE6" w:rsidRPr="00E64197" w:rsidRDefault="00372AE6" w:rsidP="00FE385B">
            <w:pPr>
              <w:jc w:val="center"/>
              <w:rPr>
                <w:sz w:val="20"/>
                <w:szCs w:val="20"/>
              </w:rPr>
            </w:pPr>
          </w:p>
        </w:tc>
        <w:tc>
          <w:tcPr>
            <w:tcW w:w="1103" w:type="dxa"/>
            <w:gridSpan w:val="2"/>
            <w:vMerge/>
            <w:shd w:val="clear" w:color="auto" w:fill="F2F2F2" w:themeFill="background1" w:themeFillShade="F2"/>
            <w:vAlign w:val="center"/>
          </w:tcPr>
          <w:p w14:paraId="0EDD6E03" w14:textId="77777777" w:rsidR="00372AE6" w:rsidRPr="00E64197" w:rsidRDefault="00372AE6" w:rsidP="00FE385B">
            <w:pPr>
              <w:jc w:val="center"/>
              <w:rPr>
                <w:sz w:val="20"/>
                <w:szCs w:val="20"/>
              </w:rPr>
            </w:pPr>
          </w:p>
        </w:tc>
      </w:tr>
      <w:tr w:rsidR="00372AE6" w:rsidRPr="00E64197" w14:paraId="5E5A1B41" w14:textId="77777777" w:rsidTr="001C495B">
        <w:trPr>
          <w:cantSplit/>
          <w:trHeight w:val="454"/>
          <w:jc w:val="center"/>
        </w:trPr>
        <w:tc>
          <w:tcPr>
            <w:tcW w:w="611" w:type="dxa"/>
            <w:shd w:val="clear" w:color="auto" w:fill="F2F2F2" w:themeFill="background1" w:themeFillShade="F2"/>
            <w:vAlign w:val="center"/>
          </w:tcPr>
          <w:p w14:paraId="1AE3B53F" w14:textId="77777777" w:rsidR="00372AE6" w:rsidRPr="00E64197" w:rsidRDefault="00372AE6" w:rsidP="00FE385B">
            <w:pPr>
              <w:rPr>
                <w:sz w:val="20"/>
                <w:szCs w:val="20"/>
              </w:rPr>
            </w:pPr>
            <w:r w:rsidRPr="00E64197">
              <w:rPr>
                <w:sz w:val="20"/>
                <w:szCs w:val="20"/>
              </w:rPr>
              <w:t>1</w:t>
            </w:r>
          </w:p>
        </w:tc>
        <w:tc>
          <w:tcPr>
            <w:tcW w:w="1276" w:type="dxa"/>
            <w:vAlign w:val="center"/>
          </w:tcPr>
          <w:p w14:paraId="2CACF519" w14:textId="77777777" w:rsidR="00372AE6" w:rsidRPr="00E64197" w:rsidRDefault="00372AE6" w:rsidP="00FE385B">
            <w:pPr>
              <w:rPr>
                <w:sz w:val="20"/>
                <w:szCs w:val="20"/>
              </w:rPr>
            </w:pPr>
          </w:p>
        </w:tc>
        <w:tc>
          <w:tcPr>
            <w:tcW w:w="1657" w:type="dxa"/>
            <w:vAlign w:val="center"/>
          </w:tcPr>
          <w:p w14:paraId="0243974D" w14:textId="77777777" w:rsidR="00372AE6" w:rsidRPr="00E64197" w:rsidRDefault="00372AE6" w:rsidP="00FE385B">
            <w:pPr>
              <w:rPr>
                <w:sz w:val="20"/>
                <w:szCs w:val="20"/>
              </w:rPr>
            </w:pPr>
          </w:p>
        </w:tc>
        <w:tc>
          <w:tcPr>
            <w:tcW w:w="2268" w:type="dxa"/>
            <w:vAlign w:val="center"/>
          </w:tcPr>
          <w:p w14:paraId="761028EE" w14:textId="77777777" w:rsidR="00372AE6" w:rsidRPr="00E64197" w:rsidRDefault="00372AE6" w:rsidP="00FE385B">
            <w:pPr>
              <w:rPr>
                <w:sz w:val="20"/>
                <w:szCs w:val="20"/>
              </w:rPr>
            </w:pPr>
          </w:p>
        </w:tc>
        <w:tc>
          <w:tcPr>
            <w:tcW w:w="3402" w:type="dxa"/>
            <w:vAlign w:val="center"/>
          </w:tcPr>
          <w:p w14:paraId="64FF28FF" w14:textId="77777777" w:rsidR="00372AE6" w:rsidRPr="00E64197" w:rsidRDefault="00372AE6" w:rsidP="00FE385B">
            <w:pPr>
              <w:rPr>
                <w:sz w:val="20"/>
                <w:szCs w:val="20"/>
              </w:rPr>
            </w:pPr>
          </w:p>
        </w:tc>
        <w:tc>
          <w:tcPr>
            <w:tcW w:w="1178" w:type="dxa"/>
            <w:vAlign w:val="center"/>
          </w:tcPr>
          <w:p w14:paraId="2BD4BD31" w14:textId="77777777" w:rsidR="00372AE6" w:rsidRPr="00E64197" w:rsidRDefault="00372AE6" w:rsidP="00FE385B">
            <w:pPr>
              <w:jc w:val="center"/>
              <w:rPr>
                <w:sz w:val="20"/>
                <w:szCs w:val="20"/>
              </w:rPr>
            </w:pPr>
            <w:r w:rsidRPr="00E64197">
              <w:rPr>
                <w:sz w:val="20"/>
                <w:szCs w:val="20"/>
              </w:rPr>
              <w:fldChar w:fldCharType="begin">
                <w:ffData>
                  <w:name w:val="Onay7"/>
                  <w:enabled/>
                  <w:calcOnExit w:val="0"/>
                  <w:checkBox>
                    <w:sizeAuto/>
                    <w:default w:val="0"/>
                  </w:checkBox>
                </w:ffData>
              </w:fldChar>
            </w:r>
            <w:bookmarkStart w:id="44" w:name="Onay7"/>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bookmarkEnd w:id="44"/>
          </w:p>
        </w:tc>
        <w:tc>
          <w:tcPr>
            <w:tcW w:w="948" w:type="dxa"/>
            <w:vAlign w:val="center"/>
          </w:tcPr>
          <w:p w14:paraId="1B6AD2A0" w14:textId="77777777" w:rsidR="00372AE6" w:rsidRPr="00E64197" w:rsidRDefault="00372AE6" w:rsidP="00FE385B">
            <w:pPr>
              <w:rPr>
                <w:sz w:val="20"/>
                <w:szCs w:val="20"/>
              </w:rPr>
            </w:pPr>
            <w:r w:rsidRPr="00E64197">
              <w:rPr>
                <w:sz w:val="20"/>
                <w:szCs w:val="20"/>
              </w:rPr>
              <w:fldChar w:fldCharType="begin">
                <w:ffData>
                  <w:name w:val="Onay8"/>
                  <w:enabled/>
                  <w:calcOnExit w:val="0"/>
                  <w:checkBox>
                    <w:sizeAuto/>
                    <w:default w:val="0"/>
                  </w:checkBox>
                </w:ffData>
              </w:fldChar>
            </w:r>
            <w:bookmarkStart w:id="45" w:name="Onay8"/>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bookmarkEnd w:id="45"/>
            <w:r>
              <w:rPr>
                <w:sz w:val="20"/>
                <w:szCs w:val="20"/>
              </w:rPr>
              <w:t xml:space="preserve"> ……………..…</w:t>
            </w:r>
          </w:p>
        </w:tc>
        <w:tc>
          <w:tcPr>
            <w:tcW w:w="2171" w:type="dxa"/>
            <w:vAlign w:val="center"/>
          </w:tcPr>
          <w:p w14:paraId="6C1F0516" w14:textId="77777777" w:rsidR="00372AE6" w:rsidRPr="00E64197" w:rsidRDefault="00372AE6" w:rsidP="00FE385B">
            <w:pPr>
              <w:jc w:val="center"/>
              <w:rPr>
                <w:sz w:val="20"/>
                <w:szCs w:val="20"/>
              </w:rPr>
            </w:pPr>
          </w:p>
        </w:tc>
        <w:tc>
          <w:tcPr>
            <w:tcW w:w="1103" w:type="dxa"/>
            <w:gridSpan w:val="2"/>
            <w:vAlign w:val="center"/>
          </w:tcPr>
          <w:p w14:paraId="7D130956" w14:textId="77777777" w:rsidR="00372AE6" w:rsidRPr="00E64197" w:rsidRDefault="00372AE6" w:rsidP="00FE385B">
            <w:pPr>
              <w:jc w:val="center"/>
              <w:rPr>
                <w:sz w:val="20"/>
                <w:szCs w:val="20"/>
              </w:rPr>
            </w:pPr>
          </w:p>
        </w:tc>
      </w:tr>
      <w:tr w:rsidR="00372AE6" w:rsidRPr="00E64197" w14:paraId="5640B2FD" w14:textId="77777777" w:rsidTr="001C495B">
        <w:trPr>
          <w:cantSplit/>
          <w:trHeight w:val="454"/>
          <w:jc w:val="center"/>
        </w:trPr>
        <w:tc>
          <w:tcPr>
            <w:tcW w:w="611" w:type="dxa"/>
            <w:shd w:val="clear" w:color="auto" w:fill="F2F2F2" w:themeFill="background1" w:themeFillShade="F2"/>
            <w:vAlign w:val="center"/>
          </w:tcPr>
          <w:p w14:paraId="41D485EC" w14:textId="77777777" w:rsidR="00372AE6" w:rsidRPr="00E64197" w:rsidRDefault="00372AE6" w:rsidP="00FE385B">
            <w:pPr>
              <w:rPr>
                <w:sz w:val="20"/>
                <w:szCs w:val="20"/>
              </w:rPr>
            </w:pPr>
            <w:r>
              <w:rPr>
                <w:sz w:val="20"/>
                <w:szCs w:val="20"/>
              </w:rPr>
              <w:t>2</w:t>
            </w:r>
          </w:p>
        </w:tc>
        <w:tc>
          <w:tcPr>
            <w:tcW w:w="1276" w:type="dxa"/>
            <w:vAlign w:val="center"/>
          </w:tcPr>
          <w:p w14:paraId="11228B80" w14:textId="77777777" w:rsidR="00372AE6" w:rsidRPr="00E64197" w:rsidRDefault="00372AE6" w:rsidP="00FE385B">
            <w:pPr>
              <w:rPr>
                <w:sz w:val="20"/>
                <w:szCs w:val="20"/>
              </w:rPr>
            </w:pPr>
          </w:p>
        </w:tc>
        <w:tc>
          <w:tcPr>
            <w:tcW w:w="1657" w:type="dxa"/>
            <w:vAlign w:val="center"/>
          </w:tcPr>
          <w:p w14:paraId="754E5C07" w14:textId="77777777" w:rsidR="00372AE6" w:rsidRPr="00E64197" w:rsidRDefault="00372AE6" w:rsidP="00FE385B">
            <w:pPr>
              <w:rPr>
                <w:sz w:val="20"/>
                <w:szCs w:val="20"/>
              </w:rPr>
            </w:pPr>
          </w:p>
        </w:tc>
        <w:tc>
          <w:tcPr>
            <w:tcW w:w="2268" w:type="dxa"/>
            <w:vAlign w:val="center"/>
          </w:tcPr>
          <w:p w14:paraId="5A2D7107" w14:textId="77777777" w:rsidR="00372AE6" w:rsidRPr="00E64197" w:rsidRDefault="00372AE6" w:rsidP="00FE385B">
            <w:pPr>
              <w:rPr>
                <w:sz w:val="20"/>
                <w:szCs w:val="20"/>
              </w:rPr>
            </w:pPr>
          </w:p>
        </w:tc>
        <w:tc>
          <w:tcPr>
            <w:tcW w:w="3402" w:type="dxa"/>
            <w:vAlign w:val="center"/>
          </w:tcPr>
          <w:p w14:paraId="1C55F662" w14:textId="77777777" w:rsidR="00372AE6" w:rsidRPr="00E64197" w:rsidRDefault="00372AE6" w:rsidP="00FE385B">
            <w:pPr>
              <w:rPr>
                <w:sz w:val="20"/>
                <w:szCs w:val="20"/>
              </w:rPr>
            </w:pPr>
          </w:p>
        </w:tc>
        <w:tc>
          <w:tcPr>
            <w:tcW w:w="1178" w:type="dxa"/>
            <w:vAlign w:val="center"/>
          </w:tcPr>
          <w:p w14:paraId="28D9C31A" w14:textId="77777777" w:rsidR="00372AE6" w:rsidRPr="00E64197" w:rsidRDefault="00372AE6" w:rsidP="00FE385B">
            <w:pPr>
              <w:jc w:val="center"/>
              <w:rPr>
                <w:sz w:val="20"/>
                <w:szCs w:val="20"/>
              </w:rPr>
            </w:pPr>
            <w:r w:rsidRPr="00E64197">
              <w:rPr>
                <w:sz w:val="20"/>
                <w:szCs w:val="20"/>
              </w:rPr>
              <w:fldChar w:fldCharType="begin">
                <w:ffData>
                  <w:name w:val="Onay7"/>
                  <w:enabled/>
                  <w:calcOnExit w:val="0"/>
                  <w:checkBox>
                    <w:sizeAuto/>
                    <w:default w:val="0"/>
                  </w:checkBox>
                </w:ffData>
              </w:fldChar>
            </w:r>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p>
        </w:tc>
        <w:tc>
          <w:tcPr>
            <w:tcW w:w="948" w:type="dxa"/>
            <w:vAlign w:val="center"/>
          </w:tcPr>
          <w:p w14:paraId="451E8A72" w14:textId="77777777" w:rsidR="00372AE6" w:rsidRDefault="00372AE6" w:rsidP="00FE385B">
            <w:r w:rsidRPr="00942F8E">
              <w:rPr>
                <w:sz w:val="20"/>
                <w:szCs w:val="20"/>
              </w:rPr>
              <w:fldChar w:fldCharType="begin">
                <w:ffData>
                  <w:name w:val="Onay8"/>
                  <w:enabled/>
                  <w:calcOnExit w:val="0"/>
                  <w:checkBox>
                    <w:sizeAuto/>
                    <w:default w:val="0"/>
                  </w:checkBox>
                </w:ffData>
              </w:fldChar>
            </w:r>
            <w:r w:rsidRPr="00942F8E">
              <w:rPr>
                <w:sz w:val="20"/>
                <w:szCs w:val="20"/>
              </w:rPr>
              <w:instrText xml:space="preserve"> FORMCHECKBOX </w:instrText>
            </w:r>
            <w:r w:rsidR="008C2745">
              <w:rPr>
                <w:sz w:val="20"/>
                <w:szCs w:val="20"/>
              </w:rPr>
            </w:r>
            <w:r w:rsidR="008C2745">
              <w:rPr>
                <w:sz w:val="20"/>
                <w:szCs w:val="20"/>
              </w:rPr>
              <w:fldChar w:fldCharType="separate"/>
            </w:r>
            <w:r w:rsidRPr="00942F8E">
              <w:rPr>
                <w:sz w:val="20"/>
                <w:szCs w:val="20"/>
              </w:rPr>
              <w:fldChar w:fldCharType="end"/>
            </w:r>
            <w:r w:rsidRPr="00942F8E">
              <w:rPr>
                <w:sz w:val="20"/>
                <w:szCs w:val="20"/>
              </w:rPr>
              <w:t xml:space="preserve"> ……………..…</w:t>
            </w:r>
          </w:p>
        </w:tc>
        <w:tc>
          <w:tcPr>
            <w:tcW w:w="2171" w:type="dxa"/>
            <w:vAlign w:val="center"/>
          </w:tcPr>
          <w:p w14:paraId="3FB214A0" w14:textId="77777777" w:rsidR="00372AE6" w:rsidRPr="00E64197" w:rsidRDefault="00372AE6" w:rsidP="00FE385B">
            <w:pPr>
              <w:jc w:val="center"/>
              <w:rPr>
                <w:sz w:val="20"/>
                <w:szCs w:val="20"/>
              </w:rPr>
            </w:pPr>
          </w:p>
        </w:tc>
        <w:tc>
          <w:tcPr>
            <w:tcW w:w="1103" w:type="dxa"/>
            <w:gridSpan w:val="2"/>
            <w:vAlign w:val="center"/>
          </w:tcPr>
          <w:p w14:paraId="2DCE1678" w14:textId="77777777" w:rsidR="00372AE6" w:rsidRPr="00E64197" w:rsidRDefault="00372AE6" w:rsidP="00FE385B">
            <w:pPr>
              <w:jc w:val="center"/>
              <w:rPr>
                <w:sz w:val="20"/>
                <w:szCs w:val="20"/>
              </w:rPr>
            </w:pPr>
          </w:p>
        </w:tc>
      </w:tr>
      <w:tr w:rsidR="00372AE6" w:rsidRPr="00E64197" w14:paraId="619E8BF1" w14:textId="77777777" w:rsidTr="001C495B">
        <w:trPr>
          <w:cantSplit/>
          <w:trHeight w:val="454"/>
          <w:jc w:val="center"/>
        </w:trPr>
        <w:tc>
          <w:tcPr>
            <w:tcW w:w="611" w:type="dxa"/>
            <w:shd w:val="clear" w:color="auto" w:fill="F2F2F2" w:themeFill="background1" w:themeFillShade="F2"/>
            <w:vAlign w:val="center"/>
          </w:tcPr>
          <w:p w14:paraId="0B1F72FF" w14:textId="77777777" w:rsidR="00372AE6" w:rsidRPr="00E64197" w:rsidRDefault="00372AE6" w:rsidP="00FE385B">
            <w:pPr>
              <w:rPr>
                <w:sz w:val="20"/>
                <w:szCs w:val="20"/>
              </w:rPr>
            </w:pPr>
            <w:r>
              <w:rPr>
                <w:sz w:val="20"/>
                <w:szCs w:val="20"/>
              </w:rPr>
              <w:t>3</w:t>
            </w:r>
          </w:p>
        </w:tc>
        <w:tc>
          <w:tcPr>
            <w:tcW w:w="1276" w:type="dxa"/>
            <w:vAlign w:val="center"/>
          </w:tcPr>
          <w:p w14:paraId="508B675E" w14:textId="77777777" w:rsidR="00372AE6" w:rsidRPr="00E64197" w:rsidRDefault="00372AE6" w:rsidP="00FE385B">
            <w:pPr>
              <w:rPr>
                <w:sz w:val="20"/>
                <w:szCs w:val="20"/>
              </w:rPr>
            </w:pPr>
          </w:p>
        </w:tc>
        <w:tc>
          <w:tcPr>
            <w:tcW w:w="1657" w:type="dxa"/>
            <w:vAlign w:val="center"/>
          </w:tcPr>
          <w:p w14:paraId="0F096CF9" w14:textId="77777777" w:rsidR="00372AE6" w:rsidRPr="00E64197" w:rsidRDefault="00372AE6" w:rsidP="00FE385B">
            <w:pPr>
              <w:rPr>
                <w:sz w:val="20"/>
                <w:szCs w:val="20"/>
              </w:rPr>
            </w:pPr>
          </w:p>
        </w:tc>
        <w:tc>
          <w:tcPr>
            <w:tcW w:w="2268" w:type="dxa"/>
            <w:vAlign w:val="center"/>
          </w:tcPr>
          <w:p w14:paraId="77A64E8A" w14:textId="77777777" w:rsidR="00372AE6" w:rsidRPr="00E64197" w:rsidRDefault="00372AE6" w:rsidP="00FE385B">
            <w:pPr>
              <w:rPr>
                <w:sz w:val="20"/>
                <w:szCs w:val="20"/>
              </w:rPr>
            </w:pPr>
          </w:p>
        </w:tc>
        <w:tc>
          <w:tcPr>
            <w:tcW w:w="3402" w:type="dxa"/>
            <w:vAlign w:val="center"/>
          </w:tcPr>
          <w:p w14:paraId="42200C47" w14:textId="77777777" w:rsidR="00372AE6" w:rsidRPr="00E64197" w:rsidRDefault="00372AE6" w:rsidP="00FE385B">
            <w:pPr>
              <w:rPr>
                <w:sz w:val="20"/>
                <w:szCs w:val="20"/>
              </w:rPr>
            </w:pPr>
          </w:p>
        </w:tc>
        <w:tc>
          <w:tcPr>
            <w:tcW w:w="1178" w:type="dxa"/>
            <w:vAlign w:val="center"/>
          </w:tcPr>
          <w:p w14:paraId="6283DB47" w14:textId="77777777" w:rsidR="00372AE6" w:rsidRPr="00E64197" w:rsidRDefault="00372AE6" w:rsidP="00FE385B">
            <w:pPr>
              <w:jc w:val="center"/>
              <w:rPr>
                <w:sz w:val="20"/>
                <w:szCs w:val="20"/>
              </w:rPr>
            </w:pPr>
            <w:r w:rsidRPr="00E64197">
              <w:rPr>
                <w:sz w:val="20"/>
                <w:szCs w:val="20"/>
              </w:rPr>
              <w:fldChar w:fldCharType="begin">
                <w:ffData>
                  <w:name w:val="Onay7"/>
                  <w:enabled/>
                  <w:calcOnExit w:val="0"/>
                  <w:checkBox>
                    <w:sizeAuto/>
                    <w:default w:val="0"/>
                  </w:checkBox>
                </w:ffData>
              </w:fldChar>
            </w:r>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p>
        </w:tc>
        <w:tc>
          <w:tcPr>
            <w:tcW w:w="948" w:type="dxa"/>
            <w:vAlign w:val="center"/>
          </w:tcPr>
          <w:p w14:paraId="77802AAD" w14:textId="77777777" w:rsidR="00372AE6" w:rsidRDefault="00372AE6" w:rsidP="00FE385B">
            <w:r w:rsidRPr="00942F8E">
              <w:rPr>
                <w:sz w:val="20"/>
                <w:szCs w:val="20"/>
              </w:rPr>
              <w:fldChar w:fldCharType="begin">
                <w:ffData>
                  <w:name w:val="Onay8"/>
                  <w:enabled/>
                  <w:calcOnExit w:val="0"/>
                  <w:checkBox>
                    <w:sizeAuto/>
                    <w:default w:val="0"/>
                  </w:checkBox>
                </w:ffData>
              </w:fldChar>
            </w:r>
            <w:r w:rsidRPr="00942F8E">
              <w:rPr>
                <w:sz w:val="20"/>
                <w:szCs w:val="20"/>
              </w:rPr>
              <w:instrText xml:space="preserve"> FORMCHECKBOX </w:instrText>
            </w:r>
            <w:r w:rsidR="008C2745">
              <w:rPr>
                <w:sz w:val="20"/>
                <w:szCs w:val="20"/>
              </w:rPr>
            </w:r>
            <w:r w:rsidR="008C2745">
              <w:rPr>
                <w:sz w:val="20"/>
                <w:szCs w:val="20"/>
              </w:rPr>
              <w:fldChar w:fldCharType="separate"/>
            </w:r>
            <w:r w:rsidRPr="00942F8E">
              <w:rPr>
                <w:sz w:val="20"/>
                <w:szCs w:val="20"/>
              </w:rPr>
              <w:fldChar w:fldCharType="end"/>
            </w:r>
            <w:r w:rsidRPr="00942F8E">
              <w:rPr>
                <w:sz w:val="20"/>
                <w:szCs w:val="20"/>
              </w:rPr>
              <w:t xml:space="preserve"> ……………..…</w:t>
            </w:r>
          </w:p>
        </w:tc>
        <w:tc>
          <w:tcPr>
            <w:tcW w:w="2171" w:type="dxa"/>
            <w:vAlign w:val="center"/>
          </w:tcPr>
          <w:p w14:paraId="0AF220AB" w14:textId="77777777" w:rsidR="00372AE6" w:rsidRPr="00E64197" w:rsidRDefault="00372AE6" w:rsidP="00FE385B">
            <w:pPr>
              <w:jc w:val="center"/>
              <w:rPr>
                <w:sz w:val="20"/>
                <w:szCs w:val="20"/>
              </w:rPr>
            </w:pPr>
          </w:p>
        </w:tc>
        <w:tc>
          <w:tcPr>
            <w:tcW w:w="1103" w:type="dxa"/>
            <w:gridSpan w:val="2"/>
            <w:vAlign w:val="center"/>
          </w:tcPr>
          <w:p w14:paraId="05DBF04E" w14:textId="77777777" w:rsidR="00372AE6" w:rsidRPr="00E64197" w:rsidRDefault="00372AE6" w:rsidP="00FE385B">
            <w:pPr>
              <w:jc w:val="center"/>
              <w:rPr>
                <w:sz w:val="20"/>
                <w:szCs w:val="20"/>
              </w:rPr>
            </w:pPr>
          </w:p>
        </w:tc>
      </w:tr>
      <w:tr w:rsidR="00372AE6" w:rsidRPr="00E64197" w14:paraId="4C6CD981" w14:textId="77777777" w:rsidTr="001C495B">
        <w:trPr>
          <w:cantSplit/>
          <w:trHeight w:val="454"/>
          <w:jc w:val="center"/>
        </w:trPr>
        <w:tc>
          <w:tcPr>
            <w:tcW w:w="611" w:type="dxa"/>
            <w:shd w:val="clear" w:color="auto" w:fill="F2F2F2" w:themeFill="background1" w:themeFillShade="F2"/>
            <w:vAlign w:val="center"/>
          </w:tcPr>
          <w:p w14:paraId="1A6B91D1" w14:textId="77777777" w:rsidR="00372AE6" w:rsidRPr="00E64197" w:rsidRDefault="00372AE6" w:rsidP="00FE385B">
            <w:pPr>
              <w:rPr>
                <w:sz w:val="20"/>
                <w:szCs w:val="20"/>
              </w:rPr>
            </w:pPr>
            <w:r>
              <w:rPr>
                <w:sz w:val="20"/>
                <w:szCs w:val="20"/>
              </w:rPr>
              <w:t>4</w:t>
            </w:r>
          </w:p>
        </w:tc>
        <w:tc>
          <w:tcPr>
            <w:tcW w:w="1276" w:type="dxa"/>
            <w:vAlign w:val="center"/>
          </w:tcPr>
          <w:p w14:paraId="2BC5BCAB" w14:textId="77777777" w:rsidR="00372AE6" w:rsidRPr="00E64197" w:rsidRDefault="00372AE6" w:rsidP="00FE385B">
            <w:pPr>
              <w:rPr>
                <w:sz w:val="20"/>
                <w:szCs w:val="20"/>
              </w:rPr>
            </w:pPr>
          </w:p>
        </w:tc>
        <w:tc>
          <w:tcPr>
            <w:tcW w:w="1657" w:type="dxa"/>
            <w:vAlign w:val="center"/>
          </w:tcPr>
          <w:p w14:paraId="5BE3B95F" w14:textId="77777777" w:rsidR="00372AE6" w:rsidRPr="00E64197" w:rsidRDefault="00372AE6" w:rsidP="00FE385B">
            <w:pPr>
              <w:rPr>
                <w:sz w:val="20"/>
                <w:szCs w:val="20"/>
              </w:rPr>
            </w:pPr>
          </w:p>
        </w:tc>
        <w:tc>
          <w:tcPr>
            <w:tcW w:w="2268" w:type="dxa"/>
            <w:vAlign w:val="center"/>
          </w:tcPr>
          <w:p w14:paraId="4A4B55C4" w14:textId="77777777" w:rsidR="00372AE6" w:rsidRPr="00E64197" w:rsidRDefault="00372AE6" w:rsidP="00FE385B">
            <w:pPr>
              <w:rPr>
                <w:sz w:val="20"/>
                <w:szCs w:val="20"/>
              </w:rPr>
            </w:pPr>
          </w:p>
        </w:tc>
        <w:tc>
          <w:tcPr>
            <w:tcW w:w="3402" w:type="dxa"/>
            <w:vAlign w:val="center"/>
          </w:tcPr>
          <w:p w14:paraId="47261B64" w14:textId="77777777" w:rsidR="00372AE6" w:rsidRPr="00E64197" w:rsidRDefault="00372AE6" w:rsidP="00FE385B">
            <w:pPr>
              <w:rPr>
                <w:sz w:val="20"/>
                <w:szCs w:val="20"/>
              </w:rPr>
            </w:pPr>
          </w:p>
        </w:tc>
        <w:tc>
          <w:tcPr>
            <w:tcW w:w="1178" w:type="dxa"/>
            <w:vAlign w:val="center"/>
          </w:tcPr>
          <w:p w14:paraId="1BF5A758" w14:textId="77777777" w:rsidR="00372AE6" w:rsidRPr="00E64197" w:rsidRDefault="00372AE6" w:rsidP="00FE385B">
            <w:pPr>
              <w:jc w:val="center"/>
              <w:rPr>
                <w:sz w:val="20"/>
                <w:szCs w:val="20"/>
              </w:rPr>
            </w:pPr>
            <w:r w:rsidRPr="00E64197">
              <w:rPr>
                <w:sz w:val="20"/>
                <w:szCs w:val="20"/>
              </w:rPr>
              <w:fldChar w:fldCharType="begin">
                <w:ffData>
                  <w:name w:val="Onay7"/>
                  <w:enabled/>
                  <w:calcOnExit w:val="0"/>
                  <w:checkBox>
                    <w:sizeAuto/>
                    <w:default w:val="0"/>
                  </w:checkBox>
                </w:ffData>
              </w:fldChar>
            </w:r>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p>
        </w:tc>
        <w:tc>
          <w:tcPr>
            <w:tcW w:w="948" w:type="dxa"/>
            <w:vAlign w:val="center"/>
          </w:tcPr>
          <w:p w14:paraId="3A21908B" w14:textId="77777777" w:rsidR="00372AE6" w:rsidRDefault="00372AE6" w:rsidP="00FE385B">
            <w:r w:rsidRPr="00942F8E">
              <w:rPr>
                <w:sz w:val="20"/>
                <w:szCs w:val="20"/>
              </w:rPr>
              <w:fldChar w:fldCharType="begin">
                <w:ffData>
                  <w:name w:val="Onay8"/>
                  <w:enabled/>
                  <w:calcOnExit w:val="0"/>
                  <w:checkBox>
                    <w:sizeAuto/>
                    <w:default w:val="0"/>
                  </w:checkBox>
                </w:ffData>
              </w:fldChar>
            </w:r>
            <w:r w:rsidRPr="00942F8E">
              <w:rPr>
                <w:sz w:val="20"/>
                <w:szCs w:val="20"/>
              </w:rPr>
              <w:instrText xml:space="preserve"> FORMCHECKBOX </w:instrText>
            </w:r>
            <w:r w:rsidR="008C2745">
              <w:rPr>
                <w:sz w:val="20"/>
                <w:szCs w:val="20"/>
              </w:rPr>
            </w:r>
            <w:r w:rsidR="008C2745">
              <w:rPr>
                <w:sz w:val="20"/>
                <w:szCs w:val="20"/>
              </w:rPr>
              <w:fldChar w:fldCharType="separate"/>
            </w:r>
            <w:r w:rsidRPr="00942F8E">
              <w:rPr>
                <w:sz w:val="20"/>
                <w:szCs w:val="20"/>
              </w:rPr>
              <w:fldChar w:fldCharType="end"/>
            </w:r>
            <w:r w:rsidRPr="00942F8E">
              <w:rPr>
                <w:sz w:val="20"/>
                <w:szCs w:val="20"/>
              </w:rPr>
              <w:t xml:space="preserve"> ……………..…</w:t>
            </w:r>
          </w:p>
        </w:tc>
        <w:tc>
          <w:tcPr>
            <w:tcW w:w="2171" w:type="dxa"/>
            <w:vAlign w:val="center"/>
          </w:tcPr>
          <w:p w14:paraId="34B2F977" w14:textId="77777777" w:rsidR="00372AE6" w:rsidRPr="00E64197" w:rsidRDefault="00372AE6" w:rsidP="00FE385B">
            <w:pPr>
              <w:jc w:val="center"/>
              <w:rPr>
                <w:sz w:val="20"/>
                <w:szCs w:val="20"/>
              </w:rPr>
            </w:pPr>
          </w:p>
        </w:tc>
        <w:tc>
          <w:tcPr>
            <w:tcW w:w="1103" w:type="dxa"/>
            <w:gridSpan w:val="2"/>
            <w:vAlign w:val="center"/>
          </w:tcPr>
          <w:p w14:paraId="51192352" w14:textId="77777777" w:rsidR="00372AE6" w:rsidRPr="00E64197" w:rsidRDefault="00372AE6" w:rsidP="00FE385B">
            <w:pPr>
              <w:jc w:val="center"/>
              <w:rPr>
                <w:sz w:val="20"/>
                <w:szCs w:val="20"/>
              </w:rPr>
            </w:pPr>
          </w:p>
        </w:tc>
      </w:tr>
      <w:tr w:rsidR="00372AE6" w:rsidRPr="00E64197" w14:paraId="3E6E11F7" w14:textId="77777777" w:rsidTr="001C495B">
        <w:trPr>
          <w:cantSplit/>
          <w:trHeight w:val="454"/>
          <w:jc w:val="center"/>
        </w:trPr>
        <w:tc>
          <w:tcPr>
            <w:tcW w:w="611" w:type="dxa"/>
            <w:shd w:val="clear" w:color="auto" w:fill="F2F2F2" w:themeFill="background1" w:themeFillShade="F2"/>
            <w:vAlign w:val="center"/>
          </w:tcPr>
          <w:p w14:paraId="06E1061B" w14:textId="77777777" w:rsidR="00372AE6" w:rsidRPr="00E64197" w:rsidRDefault="00372AE6" w:rsidP="00FE385B">
            <w:pPr>
              <w:rPr>
                <w:sz w:val="20"/>
                <w:szCs w:val="20"/>
              </w:rPr>
            </w:pPr>
            <w:r>
              <w:rPr>
                <w:sz w:val="20"/>
                <w:szCs w:val="20"/>
              </w:rPr>
              <w:t>5</w:t>
            </w:r>
          </w:p>
        </w:tc>
        <w:tc>
          <w:tcPr>
            <w:tcW w:w="1276" w:type="dxa"/>
            <w:vAlign w:val="center"/>
          </w:tcPr>
          <w:p w14:paraId="01B3DDEE" w14:textId="77777777" w:rsidR="00372AE6" w:rsidRPr="00E64197" w:rsidRDefault="00372AE6" w:rsidP="00FE385B">
            <w:pPr>
              <w:rPr>
                <w:sz w:val="20"/>
                <w:szCs w:val="20"/>
              </w:rPr>
            </w:pPr>
          </w:p>
        </w:tc>
        <w:tc>
          <w:tcPr>
            <w:tcW w:w="1657" w:type="dxa"/>
            <w:vAlign w:val="center"/>
          </w:tcPr>
          <w:p w14:paraId="6C5595B3" w14:textId="77777777" w:rsidR="00372AE6" w:rsidRPr="00E64197" w:rsidRDefault="00372AE6" w:rsidP="00FE385B">
            <w:pPr>
              <w:rPr>
                <w:sz w:val="20"/>
                <w:szCs w:val="20"/>
              </w:rPr>
            </w:pPr>
          </w:p>
        </w:tc>
        <w:tc>
          <w:tcPr>
            <w:tcW w:w="2268" w:type="dxa"/>
            <w:vAlign w:val="center"/>
          </w:tcPr>
          <w:p w14:paraId="2A5CF49C" w14:textId="77777777" w:rsidR="00372AE6" w:rsidRPr="00E64197" w:rsidRDefault="00372AE6" w:rsidP="00FE385B">
            <w:pPr>
              <w:rPr>
                <w:sz w:val="20"/>
                <w:szCs w:val="20"/>
              </w:rPr>
            </w:pPr>
          </w:p>
        </w:tc>
        <w:tc>
          <w:tcPr>
            <w:tcW w:w="3402" w:type="dxa"/>
            <w:vAlign w:val="center"/>
          </w:tcPr>
          <w:p w14:paraId="4B20C389" w14:textId="77777777" w:rsidR="00372AE6" w:rsidRPr="00E64197" w:rsidRDefault="00372AE6" w:rsidP="00FE385B">
            <w:pPr>
              <w:rPr>
                <w:sz w:val="20"/>
                <w:szCs w:val="20"/>
              </w:rPr>
            </w:pPr>
          </w:p>
        </w:tc>
        <w:tc>
          <w:tcPr>
            <w:tcW w:w="1178" w:type="dxa"/>
            <w:vAlign w:val="center"/>
          </w:tcPr>
          <w:p w14:paraId="42FA47D2" w14:textId="77777777" w:rsidR="00372AE6" w:rsidRPr="00E64197" w:rsidRDefault="00372AE6" w:rsidP="00FE385B">
            <w:pPr>
              <w:jc w:val="center"/>
              <w:rPr>
                <w:sz w:val="20"/>
                <w:szCs w:val="20"/>
              </w:rPr>
            </w:pPr>
            <w:r w:rsidRPr="00E64197">
              <w:rPr>
                <w:sz w:val="20"/>
                <w:szCs w:val="20"/>
              </w:rPr>
              <w:fldChar w:fldCharType="begin">
                <w:ffData>
                  <w:name w:val="Onay7"/>
                  <w:enabled/>
                  <w:calcOnExit w:val="0"/>
                  <w:checkBox>
                    <w:sizeAuto/>
                    <w:default w:val="0"/>
                  </w:checkBox>
                </w:ffData>
              </w:fldChar>
            </w:r>
            <w:r w:rsidRPr="00E64197">
              <w:rPr>
                <w:sz w:val="20"/>
                <w:szCs w:val="20"/>
              </w:rPr>
              <w:instrText xml:space="preserve"> FORMCHECKBOX </w:instrText>
            </w:r>
            <w:r w:rsidR="008C2745">
              <w:rPr>
                <w:sz w:val="20"/>
                <w:szCs w:val="20"/>
              </w:rPr>
            </w:r>
            <w:r w:rsidR="008C2745">
              <w:rPr>
                <w:sz w:val="20"/>
                <w:szCs w:val="20"/>
              </w:rPr>
              <w:fldChar w:fldCharType="separate"/>
            </w:r>
            <w:r w:rsidRPr="00E64197">
              <w:rPr>
                <w:sz w:val="20"/>
                <w:szCs w:val="20"/>
              </w:rPr>
              <w:fldChar w:fldCharType="end"/>
            </w:r>
          </w:p>
        </w:tc>
        <w:tc>
          <w:tcPr>
            <w:tcW w:w="948" w:type="dxa"/>
            <w:vAlign w:val="center"/>
          </w:tcPr>
          <w:p w14:paraId="16A21018" w14:textId="77777777" w:rsidR="00372AE6" w:rsidRDefault="00372AE6" w:rsidP="00FE385B">
            <w:r w:rsidRPr="00942F8E">
              <w:rPr>
                <w:sz w:val="20"/>
                <w:szCs w:val="20"/>
              </w:rPr>
              <w:fldChar w:fldCharType="begin">
                <w:ffData>
                  <w:name w:val="Onay8"/>
                  <w:enabled/>
                  <w:calcOnExit w:val="0"/>
                  <w:checkBox>
                    <w:sizeAuto/>
                    <w:default w:val="0"/>
                  </w:checkBox>
                </w:ffData>
              </w:fldChar>
            </w:r>
            <w:r w:rsidRPr="00942F8E">
              <w:rPr>
                <w:sz w:val="20"/>
                <w:szCs w:val="20"/>
              </w:rPr>
              <w:instrText xml:space="preserve"> FORMCHECKBOX </w:instrText>
            </w:r>
            <w:r w:rsidR="008C2745">
              <w:rPr>
                <w:sz w:val="20"/>
                <w:szCs w:val="20"/>
              </w:rPr>
            </w:r>
            <w:r w:rsidR="008C2745">
              <w:rPr>
                <w:sz w:val="20"/>
                <w:szCs w:val="20"/>
              </w:rPr>
              <w:fldChar w:fldCharType="separate"/>
            </w:r>
            <w:r w:rsidRPr="00942F8E">
              <w:rPr>
                <w:sz w:val="20"/>
                <w:szCs w:val="20"/>
              </w:rPr>
              <w:fldChar w:fldCharType="end"/>
            </w:r>
            <w:r w:rsidRPr="00942F8E">
              <w:rPr>
                <w:sz w:val="20"/>
                <w:szCs w:val="20"/>
              </w:rPr>
              <w:t xml:space="preserve"> ……………..…</w:t>
            </w:r>
          </w:p>
        </w:tc>
        <w:tc>
          <w:tcPr>
            <w:tcW w:w="2171" w:type="dxa"/>
            <w:vAlign w:val="center"/>
          </w:tcPr>
          <w:p w14:paraId="62502329" w14:textId="77777777" w:rsidR="00372AE6" w:rsidRPr="00E64197" w:rsidRDefault="00372AE6" w:rsidP="00FE385B">
            <w:pPr>
              <w:jc w:val="center"/>
              <w:rPr>
                <w:sz w:val="20"/>
                <w:szCs w:val="20"/>
              </w:rPr>
            </w:pPr>
          </w:p>
        </w:tc>
        <w:tc>
          <w:tcPr>
            <w:tcW w:w="1103" w:type="dxa"/>
            <w:gridSpan w:val="2"/>
            <w:vAlign w:val="center"/>
          </w:tcPr>
          <w:p w14:paraId="3761CFCF" w14:textId="77777777" w:rsidR="00372AE6" w:rsidRPr="00E64197" w:rsidRDefault="00372AE6" w:rsidP="00FE385B">
            <w:pPr>
              <w:jc w:val="center"/>
              <w:rPr>
                <w:sz w:val="20"/>
                <w:szCs w:val="20"/>
              </w:rPr>
            </w:pPr>
          </w:p>
        </w:tc>
      </w:tr>
    </w:tbl>
    <w:p w14:paraId="1FB3FB70" w14:textId="77777777" w:rsidR="00B35ED7" w:rsidRDefault="00B35ED7" w:rsidP="00B35ED7">
      <w:pPr>
        <w:pStyle w:val="ListeParagraf"/>
        <w:spacing w:after="120" w:line="360" w:lineRule="auto"/>
        <w:ind w:left="426"/>
        <w:jc w:val="both"/>
        <w:rPr>
          <w:sz w:val="20"/>
          <w:szCs w:val="20"/>
        </w:rPr>
      </w:pPr>
      <w:bookmarkStart w:id="46" w:name="_Toc285803566"/>
    </w:p>
    <w:p w14:paraId="56C1AED5" w14:textId="77777777" w:rsidR="00B35ED7" w:rsidRDefault="00B35ED7" w:rsidP="003D0A6E">
      <w:pPr>
        <w:pStyle w:val="ListeParagraf"/>
        <w:spacing w:after="120" w:line="360" w:lineRule="auto"/>
        <w:ind w:left="426"/>
        <w:jc w:val="both"/>
      </w:pPr>
      <w:r w:rsidRPr="006B7689">
        <w:rPr>
          <w:b/>
          <w:sz w:val="20"/>
          <w:szCs w:val="20"/>
        </w:rPr>
        <w:fldChar w:fldCharType="begin"/>
      </w:r>
      <w:r w:rsidRPr="006B7689">
        <w:rPr>
          <w:b/>
          <w:sz w:val="20"/>
          <w:szCs w:val="20"/>
        </w:rPr>
        <w:instrText xml:space="preserve"> REF _Ref474933918 \r \h </w:instrText>
      </w:r>
      <w:r>
        <w:rPr>
          <w:b/>
          <w:sz w:val="20"/>
          <w:szCs w:val="20"/>
        </w:rPr>
        <w:instrText xml:space="preserve"> \* MERGEFORMAT </w:instrText>
      </w:r>
      <w:r w:rsidRPr="006B7689">
        <w:rPr>
          <w:b/>
          <w:sz w:val="20"/>
          <w:szCs w:val="20"/>
        </w:rPr>
      </w:r>
      <w:r w:rsidRPr="006B7689">
        <w:rPr>
          <w:b/>
          <w:sz w:val="20"/>
          <w:szCs w:val="20"/>
        </w:rPr>
        <w:fldChar w:fldCharType="separate"/>
      </w:r>
      <w:r>
        <w:rPr>
          <w:b/>
          <w:sz w:val="20"/>
          <w:szCs w:val="20"/>
        </w:rPr>
        <w:t>[7]</w:t>
      </w:r>
      <w:r w:rsidRPr="006B7689">
        <w:rPr>
          <w:b/>
          <w:sz w:val="20"/>
          <w:szCs w:val="20"/>
        </w:rPr>
        <w:fldChar w:fldCharType="end"/>
      </w:r>
      <w:r>
        <w:rPr>
          <w:b/>
          <w:sz w:val="20"/>
          <w:szCs w:val="20"/>
        </w:rPr>
        <w:t xml:space="preserve"> </w:t>
      </w:r>
      <w:r>
        <w:t xml:space="preserve">TS EN 12464-1, </w:t>
      </w:r>
      <w:r w:rsidRPr="006B7689">
        <w:t xml:space="preserve">Işık </w:t>
      </w:r>
      <w:r>
        <w:t>v</w:t>
      </w:r>
      <w:r w:rsidRPr="006B7689">
        <w:t xml:space="preserve">e </w:t>
      </w:r>
      <w:proofErr w:type="gramStart"/>
      <w:r w:rsidRPr="006B7689">
        <w:t>Aydınlatma -</w:t>
      </w:r>
      <w:proofErr w:type="gramEnd"/>
      <w:r w:rsidRPr="006B7689">
        <w:t xml:space="preserve"> Çalışma Yerlerinin Aydınlatılması - Bölüm 1: Kapalı Çalışma Alanları</w:t>
      </w:r>
      <w:r>
        <w:t xml:space="preserve">, TS EN 12464-2, </w:t>
      </w:r>
      <w:r w:rsidRPr="006B7689">
        <w:t xml:space="preserve">Işık </w:t>
      </w:r>
      <w:r>
        <w:t>v</w:t>
      </w:r>
      <w:r w:rsidRPr="006B7689">
        <w:t xml:space="preserve">e Aydınlatma - Çalışma Yerlerinin Aydınlatılması - Bölüm 1: </w:t>
      </w:r>
      <w:r>
        <w:t>Açık</w:t>
      </w:r>
      <w:r w:rsidRPr="006B7689">
        <w:t xml:space="preserve"> Çalışma Alanları</w:t>
      </w:r>
    </w:p>
    <w:p w14:paraId="5F5D1597" w14:textId="77777777" w:rsidR="003D0A6E" w:rsidRDefault="003D0A6E" w:rsidP="003D0A6E">
      <w:pPr>
        <w:pStyle w:val="ListeParagraf"/>
        <w:spacing w:after="120" w:line="360" w:lineRule="auto"/>
        <w:ind w:left="426"/>
        <w:jc w:val="both"/>
      </w:pPr>
    </w:p>
    <w:p w14:paraId="1112377F" w14:textId="77777777" w:rsidR="003D0A6E" w:rsidRDefault="00372AE6" w:rsidP="003D0A6E">
      <w:pPr>
        <w:pStyle w:val="Balk2"/>
        <w:rPr>
          <w:rStyle w:val="Stil2"/>
        </w:rPr>
      </w:pPr>
      <w:bookmarkStart w:id="47" w:name="_Toc139208529"/>
      <w:r w:rsidRPr="008F1CD8">
        <w:lastRenderedPageBreak/>
        <w:t>Termal Konfor</w:t>
      </w:r>
      <w:bookmarkEnd w:id="46"/>
      <w:r w:rsidRPr="008F1CD8">
        <w:t xml:space="preserve"> Ölçümü Sonuçları</w:t>
      </w:r>
      <w:bookmarkEnd w:id="47"/>
      <w:r>
        <w:tab/>
      </w:r>
      <w:r>
        <w:tab/>
      </w:r>
      <w:r>
        <w:tab/>
      </w:r>
      <w:r>
        <w:tab/>
      </w:r>
      <w:r>
        <w:tab/>
      </w:r>
      <w:r>
        <w:tab/>
      </w:r>
      <w:r>
        <w:tab/>
      </w:r>
      <w:r>
        <w:tab/>
      </w:r>
      <w:r>
        <w:tab/>
      </w:r>
      <w:r>
        <w:tab/>
      </w:r>
      <w:r>
        <w:tab/>
      </w:r>
      <w:r>
        <w:tab/>
      </w:r>
      <w:r>
        <w:tab/>
      </w:r>
      <w:r>
        <w:tab/>
        <w:t xml:space="preserve">        </w:t>
      </w:r>
    </w:p>
    <w:p w14:paraId="02E7BD5C" w14:textId="77777777" w:rsidR="00A26A42" w:rsidRPr="00A26A42" w:rsidRDefault="003D0A6E" w:rsidP="00A26A42">
      <w:pPr>
        <w:spacing w:after="120" w:line="360" w:lineRule="auto"/>
        <w:jc w:val="both"/>
      </w:pPr>
      <w:r w:rsidRPr="00E463C8">
        <w:rPr>
          <w:rStyle w:val="Stil2"/>
        </w:rPr>
        <w:t xml:space="preserve">Termal konfor ölçümleri ilgili bilgiler </w:t>
      </w:r>
      <w:r w:rsidRPr="00A26A42">
        <w:rPr>
          <w:rStyle w:val="Stil2"/>
          <w:b/>
        </w:rPr>
        <w:fldChar w:fldCharType="begin"/>
      </w:r>
      <w:r w:rsidRPr="00A26A42">
        <w:rPr>
          <w:rStyle w:val="Stil2"/>
          <w:b/>
        </w:rPr>
        <w:instrText xml:space="preserve"> REF _Ref474756643 \h  \* MERGEFORMAT </w:instrText>
      </w:r>
      <w:r w:rsidRPr="00A26A42">
        <w:rPr>
          <w:rStyle w:val="Stil2"/>
          <w:b/>
        </w:rPr>
      </w:r>
      <w:r w:rsidRPr="00A26A42">
        <w:rPr>
          <w:rStyle w:val="Stil2"/>
          <w:b/>
        </w:rPr>
        <w:fldChar w:fldCharType="separate"/>
      </w:r>
      <w:r w:rsidRPr="00A26A42">
        <w:rPr>
          <w:b/>
        </w:rPr>
        <w:t xml:space="preserve">Tablo </w:t>
      </w:r>
      <w:r w:rsidRPr="00A26A42">
        <w:rPr>
          <w:b/>
          <w:noProof/>
        </w:rPr>
        <w:t>1</w:t>
      </w:r>
      <w:r w:rsidR="003A79FF">
        <w:rPr>
          <w:b/>
          <w:noProof/>
        </w:rPr>
        <w:t>1</w:t>
      </w:r>
      <w:r w:rsidRPr="00A26A42">
        <w:rPr>
          <w:rStyle w:val="Stil2"/>
          <w:b/>
        </w:rPr>
        <w:fldChar w:fldCharType="end"/>
      </w:r>
      <w:r w:rsidRPr="00E463C8">
        <w:rPr>
          <w:rStyle w:val="Stil2"/>
        </w:rPr>
        <w:t xml:space="preserve">’de verilmiştir. PMV-PPD ölçüm sonuçları </w:t>
      </w:r>
      <w:r w:rsidRPr="007C0448">
        <w:rPr>
          <w:rStyle w:val="Stil2"/>
          <w:b/>
        </w:rPr>
        <w:fldChar w:fldCharType="begin"/>
      </w:r>
      <w:r w:rsidRPr="007C0448">
        <w:rPr>
          <w:rStyle w:val="Stil2"/>
          <w:b/>
        </w:rPr>
        <w:instrText xml:space="preserve"> REF _Ref474756785 \h  \* MERGEFORMAT </w:instrText>
      </w:r>
      <w:r w:rsidRPr="007C0448">
        <w:rPr>
          <w:rStyle w:val="Stil2"/>
          <w:b/>
        </w:rPr>
      </w:r>
      <w:r w:rsidRPr="007C0448">
        <w:rPr>
          <w:rStyle w:val="Stil2"/>
          <w:b/>
        </w:rPr>
        <w:fldChar w:fldCharType="separate"/>
      </w:r>
      <w:r w:rsidRPr="007C0448">
        <w:rPr>
          <w:b/>
        </w:rPr>
        <w:t xml:space="preserve">Tablo </w:t>
      </w:r>
      <w:r w:rsidRPr="007C0448">
        <w:rPr>
          <w:rStyle w:val="Stil2"/>
          <w:b/>
        </w:rPr>
        <w:fldChar w:fldCharType="end"/>
      </w:r>
      <w:r w:rsidRPr="007C0448">
        <w:rPr>
          <w:rStyle w:val="Stil2"/>
          <w:b/>
        </w:rPr>
        <w:t>1</w:t>
      </w:r>
      <w:r w:rsidR="003A79FF">
        <w:rPr>
          <w:rStyle w:val="Stil2"/>
          <w:b/>
        </w:rPr>
        <w:t>2</w:t>
      </w:r>
      <w:r w:rsidRPr="00E463C8">
        <w:rPr>
          <w:rStyle w:val="Stil2"/>
        </w:rPr>
        <w:t xml:space="preserve">’de </w:t>
      </w:r>
      <w:r w:rsidR="00A26A42">
        <w:rPr>
          <w:rStyle w:val="Stil2"/>
        </w:rPr>
        <w:t>verilmiştir</w:t>
      </w:r>
      <w:r w:rsidRPr="00E463C8">
        <w:rPr>
          <w:rStyle w:val="Stil2"/>
        </w:rPr>
        <w:t>. Bu sonuçlara göre PMV değeri (+2)’</w:t>
      </w:r>
      <w:proofErr w:type="spellStart"/>
      <w:r w:rsidRPr="00E463C8">
        <w:rPr>
          <w:rStyle w:val="Stil2"/>
        </w:rPr>
        <w:t>nin</w:t>
      </w:r>
      <w:proofErr w:type="spellEnd"/>
      <w:r w:rsidRPr="00E463C8">
        <w:rPr>
          <w:rStyle w:val="Stil2"/>
        </w:rPr>
        <w:t xml:space="preserve"> üzerinde olan çalışanlar için WBGT ölçümleri yapılmış ve sonuçları </w:t>
      </w:r>
      <w:r w:rsidRPr="00A26A42">
        <w:rPr>
          <w:rStyle w:val="Stil2"/>
          <w:b/>
        </w:rPr>
        <w:fldChar w:fldCharType="begin"/>
      </w:r>
      <w:r w:rsidRPr="00A26A42">
        <w:rPr>
          <w:rStyle w:val="Stil2"/>
          <w:b/>
        </w:rPr>
        <w:instrText xml:space="preserve"> REF _Ref474756841 \h  \* MERGEFORMAT </w:instrText>
      </w:r>
      <w:r w:rsidRPr="00A26A42">
        <w:rPr>
          <w:rStyle w:val="Stil2"/>
          <w:b/>
        </w:rPr>
      </w:r>
      <w:r w:rsidRPr="00A26A42">
        <w:rPr>
          <w:rStyle w:val="Stil2"/>
          <w:b/>
        </w:rPr>
        <w:fldChar w:fldCharType="separate"/>
      </w:r>
      <w:r w:rsidRPr="00A26A42">
        <w:rPr>
          <w:b/>
        </w:rPr>
        <w:t xml:space="preserve">Tablo </w:t>
      </w:r>
      <w:r w:rsidRPr="00A26A42">
        <w:rPr>
          <w:b/>
          <w:noProof/>
        </w:rPr>
        <w:t>1</w:t>
      </w:r>
      <w:r w:rsidRPr="00A26A42">
        <w:rPr>
          <w:rStyle w:val="Stil2"/>
          <w:b/>
        </w:rPr>
        <w:fldChar w:fldCharType="end"/>
      </w:r>
      <w:r w:rsidR="003A79FF">
        <w:rPr>
          <w:rStyle w:val="Stil2"/>
          <w:b/>
        </w:rPr>
        <w:t>3</w:t>
      </w:r>
      <w:r w:rsidR="003A79FF">
        <w:rPr>
          <w:rStyle w:val="Stil2"/>
        </w:rPr>
        <w:t>’d</w:t>
      </w:r>
      <w:r w:rsidRPr="00E463C8">
        <w:rPr>
          <w:rStyle w:val="Stil2"/>
        </w:rPr>
        <w:t xml:space="preserve">e </w:t>
      </w:r>
      <w:r w:rsidR="00A26A42">
        <w:rPr>
          <w:rStyle w:val="Stil2"/>
        </w:rPr>
        <w:t>verilmiştir</w:t>
      </w:r>
      <w:r w:rsidRPr="00E463C8">
        <w:rPr>
          <w:rStyle w:val="Stil2"/>
        </w:rPr>
        <w:t xml:space="preserve">. Referans değerler </w:t>
      </w:r>
      <w:r w:rsidRPr="00A26A42">
        <w:rPr>
          <w:rStyle w:val="Stil2"/>
          <w:b/>
        </w:rPr>
        <w:fldChar w:fldCharType="begin"/>
      </w:r>
      <w:r w:rsidRPr="00A26A42">
        <w:rPr>
          <w:rStyle w:val="Stil2"/>
          <w:b/>
        </w:rPr>
        <w:instrText xml:space="preserve"> REF _Ref474757112 \h  \* MERGEFORMAT </w:instrText>
      </w:r>
      <w:r w:rsidRPr="00A26A42">
        <w:rPr>
          <w:rStyle w:val="Stil2"/>
          <w:b/>
        </w:rPr>
      </w:r>
      <w:r w:rsidRPr="00A26A42">
        <w:rPr>
          <w:rStyle w:val="Stil2"/>
          <w:b/>
        </w:rPr>
        <w:fldChar w:fldCharType="separate"/>
      </w:r>
      <w:r w:rsidRPr="00A26A42">
        <w:rPr>
          <w:b/>
        </w:rPr>
        <w:t xml:space="preserve">Tablo </w:t>
      </w:r>
      <w:r w:rsidRPr="00A26A42">
        <w:rPr>
          <w:b/>
          <w:noProof/>
        </w:rPr>
        <w:t>1</w:t>
      </w:r>
      <w:r w:rsidRPr="00A26A42">
        <w:rPr>
          <w:rStyle w:val="Stil2"/>
          <w:b/>
        </w:rPr>
        <w:fldChar w:fldCharType="end"/>
      </w:r>
      <w:r w:rsidR="003A79FF">
        <w:rPr>
          <w:rStyle w:val="Stil2"/>
          <w:b/>
        </w:rPr>
        <w:t>4</w:t>
      </w:r>
      <w:r w:rsidR="003A79FF">
        <w:rPr>
          <w:rStyle w:val="Stil2"/>
        </w:rPr>
        <w:t>’d</w:t>
      </w:r>
      <w:r w:rsidRPr="00E463C8">
        <w:rPr>
          <w:rStyle w:val="Stil2"/>
        </w:rPr>
        <w:t>e belirtilmiştir.</w:t>
      </w:r>
      <w:r w:rsidR="00A26A42" w:rsidRPr="00A26A42">
        <w:t xml:space="preserve"> Soğuk ortamlarda çalışanlar için TS EN ISO 11079 standardına göre ölçümler yapılmış ve ölçüm sonuçları </w:t>
      </w:r>
      <w:r w:rsidR="00A26A42" w:rsidRPr="00A26A42">
        <w:rPr>
          <w:b/>
        </w:rPr>
        <w:t>Tablo 1</w:t>
      </w:r>
      <w:r w:rsidR="003A79FF">
        <w:rPr>
          <w:b/>
        </w:rPr>
        <w:t>5</w:t>
      </w:r>
      <w:r w:rsidR="003A79FF">
        <w:t>’de</w:t>
      </w:r>
      <w:r w:rsidR="00A26A42">
        <w:t xml:space="preserve"> verilmiştir</w:t>
      </w:r>
      <w:r w:rsidR="00A26A42" w:rsidRPr="00A26A42">
        <w:t>.</w:t>
      </w:r>
    </w:p>
    <w:p w14:paraId="0F582B12" w14:textId="77777777" w:rsidR="00372AE6" w:rsidRPr="00EB617A" w:rsidRDefault="00A26A42" w:rsidP="00372AE6">
      <w:pPr>
        <w:spacing w:after="120" w:line="360" w:lineRule="auto"/>
        <w:jc w:val="both"/>
      </w:pPr>
      <w:r>
        <w:rPr>
          <w:rStyle w:val="Stil2"/>
        </w:rPr>
        <w:t>Ölçüm sonuçları tablosu ile</w:t>
      </w:r>
      <w:r w:rsidR="00372AE6" w:rsidRPr="008F1CD8">
        <w:rPr>
          <w:rStyle w:val="Stil2"/>
        </w:rPr>
        <w:t xml:space="preserve"> çalışan ve ölçüm </w:t>
      </w:r>
      <w:r w:rsidR="00372AE6">
        <w:rPr>
          <w:rStyle w:val="Stil2"/>
        </w:rPr>
        <w:t>bilgileri tabloları arasındaki ilişki</w:t>
      </w:r>
      <w:r w:rsidR="00372AE6" w:rsidRPr="008F1CD8">
        <w:rPr>
          <w:rStyle w:val="Stil2"/>
        </w:rPr>
        <w:t xml:space="preserve"> “Ölçüm ID” sütunu ile sağlanmıştır. Tüm tablolardaki aynı Ölçüm ID numarasına sahip satırlar bir ölçüme ait bilgileri içermektedir. </w:t>
      </w:r>
    </w:p>
    <w:tbl>
      <w:tblPr>
        <w:tblStyle w:val="TabloKlavuzu"/>
        <w:tblW w:w="5000" w:type="pct"/>
        <w:tblLayout w:type="fixed"/>
        <w:tblLook w:val="04A0" w:firstRow="1" w:lastRow="0" w:firstColumn="1" w:lastColumn="0" w:noHBand="0" w:noVBand="1"/>
      </w:tblPr>
      <w:tblGrid>
        <w:gridCol w:w="993"/>
        <w:gridCol w:w="992"/>
        <w:gridCol w:w="1559"/>
        <w:gridCol w:w="851"/>
        <w:gridCol w:w="1134"/>
        <w:gridCol w:w="1134"/>
        <w:gridCol w:w="1275"/>
        <w:gridCol w:w="993"/>
        <w:gridCol w:w="1134"/>
        <w:gridCol w:w="1134"/>
        <w:gridCol w:w="992"/>
        <w:gridCol w:w="850"/>
        <w:gridCol w:w="709"/>
        <w:gridCol w:w="820"/>
      </w:tblGrid>
      <w:tr w:rsidR="00372AE6" w:rsidRPr="00206C2F" w14:paraId="7399BDEA" w14:textId="77777777" w:rsidTr="00FE385B">
        <w:trPr>
          <w:trHeight w:val="454"/>
          <w:tblHeader/>
        </w:trPr>
        <w:tc>
          <w:tcPr>
            <w:tcW w:w="14570" w:type="dxa"/>
            <w:gridSpan w:val="14"/>
            <w:tcBorders>
              <w:top w:val="nil"/>
              <w:left w:val="nil"/>
              <w:bottom w:val="single" w:sz="4" w:space="0" w:color="auto"/>
              <w:right w:val="nil"/>
            </w:tcBorders>
            <w:vAlign w:val="center"/>
          </w:tcPr>
          <w:p w14:paraId="4479114E" w14:textId="77777777" w:rsidR="00372AE6" w:rsidRPr="007C0448" w:rsidRDefault="00372AE6" w:rsidP="003A79FF">
            <w:pPr>
              <w:rPr>
                <w:sz w:val="24"/>
                <w:szCs w:val="24"/>
              </w:rPr>
            </w:pPr>
            <w:bookmarkStart w:id="48" w:name="_Toc529794926"/>
            <w:r w:rsidRPr="007C0448">
              <w:rPr>
                <w:b/>
                <w:sz w:val="24"/>
                <w:szCs w:val="24"/>
              </w:rPr>
              <w:t xml:space="preserve">Tablo </w:t>
            </w:r>
            <w:r w:rsidRPr="007C0448">
              <w:rPr>
                <w:b/>
              </w:rPr>
              <w:fldChar w:fldCharType="begin"/>
            </w:r>
            <w:r w:rsidRPr="007C0448">
              <w:rPr>
                <w:b/>
                <w:sz w:val="24"/>
                <w:szCs w:val="24"/>
              </w:rPr>
              <w:instrText xml:space="preserve"> SEQ Tablo \* ARABIC </w:instrText>
            </w:r>
            <w:r w:rsidRPr="007C0448">
              <w:rPr>
                <w:b/>
              </w:rPr>
              <w:fldChar w:fldCharType="separate"/>
            </w:r>
            <w:r w:rsidRPr="007C0448">
              <w:rPr>
                <w:b/>
                <w:noProof/>
                <w:sz w:val="24"/>
                <w:szCs w:val="24"/>
              </w:rPr>
              <w:t>1</w:t>
            </w:r>
            <w:r w:rsidR="003A79FF">
              <w:rPr>
                <w:b/>
                <w:noProof/>
                <w:sz w:val="24"/>
                <w:szCs w:val="24"/>
              </w:rPr>
              <w:t>1</w:t>
            </w:r>
            <w:r w:rsidRPr="007C0448">
              <w:rPr>
                <w:b/>
              </w:rPr>
              <w:fldChar w:fldCharType="end"/>
            </w:r>
            <w:r w:rsidR="007C0448">
              <w:rPr>
                <w:b/>
                <w:sz w:val="24"/>
                <w:szCs w:val="24"/>
              </w:rPr>
              <w:t>.</w:t>
            </w:r>
            <w:r w:rsidRPr="007C0448">
              <w:rPr>
                <w:sz w:val="24"/>
                <w:szCs w:val="24"/>
              </w:rPr>
              <w:t xml:space="preserve"> Termal Konfor Ölçüm </w:t>
            </w:r>
            <w:bookmarkEnd w:id="48"/>
            <w:r w:rsidR="00A26A42">
              <w:rPr>
                <w:sz w:val="24"/>
                <w:szCs w:val="24"/>
              </w:rPr>
              <w:t>Bilgileri</w:t>
            </w:r>
          </w:p>
        </w:tc>
      </w:tr>
      <w:tr w:rsidR="00372AE6" w:rsidRPr="00206C2F" w14:paraId="55919CD7" w14:textId="77777777" w:rsidTr="00A13CE0">
        <w:trPr>
          <w:trHeight w:val="454"/>
          <w:tblHeader/>
        </w:trPr>
        <w:tc>
          <w:tcPr>
            <w:tcW w:w="1985" w:type="dxa"/>
            <w:gridSpan w:val="2"/>
            <w:vMerge w:val="restart"/>
            <w:tcBorders>
              <w:top w:val="single" w:sz="4" w:space="0" w:color="auto"/>
            </w:tcBorders>
            <w:shd w:val="clear" w:color="auto" w:fill="F2F2F2" w:themeFill="background1" w:themeFillShade="F2"/>
            <w:vAlign w:val="center"/>
          </w:tcPr>
          <w:p w14:paraId="6C17BF61" w14:textId="77777777" w:rsidR="00372AE6" w:rsidRPr="00206C2F" w:rsidRDefault="00372AE6" w:rsidP="00FE385B">
            <w:pPr>
              <w:rPr>
                <w:sz w:val="22"/>
                <w:szCs w:val="22"/>
              </w:rPr>
            </w:pPr>
            <w:r w:rsidRPr="00206C2F">
              <w:rPr>
                <w:sz w:val="22"/>
                <w:szCs w:val="22"/>
              </w:rPr>
              <w:t>Ölçüm ID</w:t>
            </w:r>
          </w:p>
        </w:tc>
        <w:tc>
          <w:tcPr>
            <w:tcW w:w="4678" w:type="dxa"/>
            <w:gridSpan w:val="4"/>
            <w:tcBorders>
              <w:top w:val="single" w:sz="4" w:space="0" w:color="auto"/>
            </w:tcBorders>
            <w:shd w:val="clear" w:color="auto" w:fill="F2F2F2" w:themeFill="background1" w:themeFillShade="F2"/>
            <w:vAlign w:val="center"/>
          </w:tcPr>
          <w:p w14:paraId="6615D25D" w14:textId="77777777" w:rsidR="00372AE6" w:rsidRPr="00206C2F" w:rsidRDefault="00372AE6" w:rsidP="00FE385B">
            <w:pPr>
              <w:jc w:val="center"/>
              <w:rPr>
                <w:sz w:val="22"/>
                <w:szCs w:val="22"/>
              </w:rPr>
            </w:pPr>
            <w:r w:rsidRPr="00206C2F">
              <w:rPr>
                <w:sz w:val="22"/>
                <w:szCs w:val="22"/>
              </w:rPr>
              <w:t>Ölçüm Yapılan</w:t>
            </w:r>
          </w:p>
        </w:tc>
        <w:tc>
          <w:tcPr>
            <w:tcW w:w="1275" w:type="dxa"/>
            <w:vMerge w:val="restart"/>
            <w:tcBorders>
              <w:top w:val="single" w:sz="4" w:space="0" w:color="auto"/>
            </w:tcBorders>
            <w:shd w:val="clear" w:color="auto" w:fill="F2F2F2" w:themeFill="background1" w:themeFillShade="F2"/>
            <w:vAlign w:val="center"/>
          </w:tcPr>
          <w:p w14:paraId="6E3429CD" w14:textId="77777777" w:rsidR="00372AE6" w:rsidRPr="00206C2F" w:rsidRDefault="00372AE6" w:rsidP="00FE385B">
            <w:pPr>
              <w:jc w:val="center"/>
              <w:rPr>
                <w:sz w:val="22"/>
                <w:szCs w:val="22"/>
              </w:rPr>
            </w:pPr>
            <w:r w:rsidRPr="00206C2F">
              <w:rPr>
                <w:sz w:val="22"/>
                <w:szCs w:val="22"/>
              </w:rPr>
              <w:t>Ölçüm Tarihi ve Saati</w:t>
            </w:r>
          </w:p>
        </w:tc>
        <w:tc>
          <w:tcPr>
            <w:tcW w:w="993" w:type="dxa"/>
            <w:vMerge w:val="restart"/>
            <w:tcBorders>
              <w:top w:val="single" w:sz="4" w:space="0" w:color="auto"/>
            </w:tcBorders>
            <w:shd w:val="clear" w:color="auto" w:fill="F2F2F2" w:themeFill="background1" w:themeFillShade="F2"/>
            <w:vAlign w:val="center"/>
          </w:tcPr>
          <w:p w14:paraId="62348C84" w14:textId="77777777" w:rsidR="00372AE6" w:rsidRPr="00206C2F" w:rsidRDefault="00372AE6" w:rsidP="00FE385B">
            <w:pPr>
              <w:jc w:val="center"/>
              <w:rPr>
                <w:sz w:val="22"/>
                <w:szCs w:val="22"/>
              </w:rPr>
            </w:pPr>
            <w:r w:rsidRPr="00206C2F">
              <w:rPr>
                <w:sz w:val="22"/>
                <w:szCs w:val="22"/>
              </w:rPr>
              <w:t>Toplam Ölçüm Süresi (saat)</w:t>
            </w:r>
          </w:p>
        </w:tc>
        <w:tc>
          <w:tcPr>
            <w:tcW w:w="1134" w:type="dxa"/>
            <w:vMerge w:val="restart"/>
            <w:tcBorders>
              <w:top w:val="single" w:sz="4" w:space="0" w:color="auto"/>
            </w:tcBorders>
            <w:shd w:val="clear" w:color="auto" w:fill="F2F2F2" w:themeFill="background1" w:themeFillShade="F2"/>
            <w:vAlign w:val="center"/>
          </w:tcPr>
          <w:p w14:paraId="14FF854A" w14:textId="77777777" w:rsidR="00372AE6" w:rsidRPr="00206C2F" w:rsidRDefault="00372AE6" w:rsidP="00FE385B">
            <w:pPr>
              <w:jc w:val="center"/>
              <w:rPr>
                <w:sz w:val="22"/>
                <w:szCs w:val="22"/>
              </w:rPr>
            </w:pPr>
            <w:proofErr w:type="spellStart"/>
            <w:r w:rsidRPr="00206C2F">
              <w:rPr>
                <w:sz w:val="22"/>
                <w:szCs w:val="22"/>
              </w:rPr>
              <w:t>Metabolik</w:t>
            </w:r>
            <w:proofErr w:type="spellEnd"/>
            <w:r w:rsidRPr="00206C2F">
              <w:rPr>
                <w:sz w:val="22"/>
                <w:szCs w:val="22"/>
              </w:rPr>
              <w:t xml:space="preserve"> Oran (W/m</w:t>
            </w:r>
            <w:r w:rsidRPr="00206C2F">
              <w:rPr>
                <w:sz w:val="22"/>
                <w:szCs w:val="22"/>
                <w:vertAlign w:val="superscript"/>
              </w:rPr>
              <w:t>2</w:t>
            </w:r>
            <w:r w:rsidRPr="00206C2F">
              <w:rPr>
                <w:sz w:val="22"/>
                <w:szCs w:val="22"/>
              </w:rPr>
              <w:t>)</w:t>
            </w:r>
          </w:p>
        </w:tc>
        <w:tc>
          <w:tcPr>
            <w:tcW w:w="1134" w:type="dxa"/>
            <w:vMerge w:val="restart"/>
            <w:tcBorders>
              <w:top w:val="single" w:sz="4" w:space="0" w:color="auto"/>
            </w:tcBorders>
            <w:shd w:val="clear" w:color="auto" w:fill="F2F2F2" w:themeFill="background1" w:themeFillShade="F2"/>
            <w:vAlign w:val="center"/>
          </w:tcPr>
          <w:p w14:paraId="29A9197D" w14:textId="77777777" w:rsidR="00372AE6" w:rsidRPr="00206C2F" w:rsidRDefault="00372AE6" w:rsidP="00FE385B">
            <w:pPr>
              <w:jc w:val="center"/>
              <w:rPr>
                <w:sz w:val="22"/>
                <w:szCs w:val="22"/>
              </w:rPr>
            </w:pPr>
            <w:r w:rsidRPr="00206C2F">
              <w:rPr>
                <w:sz w:val="22"/>
                <w:szCs w:val="22"/>
              </w:rPr>
              <w:t>Kıyafet Katsayısı (m</w:t>
            </w:r>
            <w:r w:rsidRPr="00206C2F">
              <w:rPr>
                <w:sz w:val="22"/>
                <w:szCs w:val="22"/>
                <w:vertAlign w:val="superscript"/>
              </w:rPr>
              <w:t>2</w:t>
            </w:r>
            <w:r w:rsidRPr="00206C2F">
              <w:rPr>
                <w:sz w:val="22"/>
                <w:szCs w:val="22"/>
              </w:rPr>
              <w:t>.K/W)</w:t>
            </w:r>
          </w:p>
        </w:tc>
        <w:tc>
          <w:tcPr>
            <w:tcW w:w="3371" w:type="dxa"/>
            <w:gridSpan w:val="4"/>
            <w:tcBorders>
              <w:top w:val="single" w:sz="4" w:space="0" w:color="auto"/>
            </w:tcBorders>
            <w:shd w:val="clear" w:color="auto" w:fill="F2F2F2" w:themeFill="background1" w:themeFillShade="F2"/>
            <w:vAlign w:val="center"/>
          </w:tcPr>
          <w:p w14:paraId="57438D53" w14:textId="77777777" w:rsidR="00372AE6" w:rsidRPr="00206C2F" w:rsidRDefault="00372AE6" w:rsidP="00FE385B">
            <w:pPr>
              <w:jc w:val="center"/>
              <w:rPr>
                <w:sz w:val="22"/>
                <w:szCs w:val="22"/>
              </w:rPr>
            </w:pPr>
            <w:r w:rsidRPr="00206C2F">
              <w:rPr>
                <w:sz w:val="22"/>
                <w:szCs w:val="22"/>
              </w:rPr>
              <w:t>Çevre Şartları</w:t>
            </w:r>
          </w:p>
        </w:tc>
      </w:tr>
      <w:tr w:rsidR="00E21158" w:rsidRPr="00206C2F" w14:paraId="4B4F3F6E" w14:textId="77777777" w:rsidTr="00B74E73">
        <w:trPr>
          <w:trHeight w:val="454"/>
          <w:tblHeader/>
        </w:trPr>
        <w:tc>
          <w:tcPr>
            <w:tcW w:w="1985" w:type="dxa"/>
            <w:gridSpan w:val="2"/>
            <w:vMerge/>
            <w:shd w:val="clear" w:color="auto" w:fill="F2F2F2" w:themeFill="background1" w:themeFillShade="F2"/>
            <w:vAlign w:val="center"/>
          </w:tcPr>
          <w:p w14:paraId="4E3ACF54" w14:textId="77777777" w:rsidR="00E21158" w:rsidRPr="00206C2F" w:rsidRDefault="00E21158" w:rsidP="00FE385B">
            <w:pPr>
              <w:rPr>
                <w:sz w:val="22"/>
                <w:szCs w:val="22"/>
              </w:rPr>
            </w:pPr>
          </w:p>
        </w:tc>
        <w:tc>
          <w:tcPr>
            <w:tcW w:w="1559" w:type="dxa"/>
            <w:shd w:val="clear" w:color="auto" w:fill="auto"/>
            <w:vAlign w:val="center"/>
          </w:tcPr>
          <w:p w14:paraId="4130A095" w14:textId="77777777" w:rsidR="00E21158" w:rsidRDefault="00E21158" w:rsidP="00FE385B">
            <w:r>
              <w:t>Çalışanın</w:t>
            </w:r>
          </w:p>
          <w:p w14:paraId="018D5085" w14:textId="77777777" w:rsidR="00E21158" w:rsidRDefault="00E21158" w:rsidP="00FE385B">
            <w:r>
              <w:t>Adı-Soyadı/Unvanı</w:t>
            </w:r>
          </w:p>
          <w:p w14:paraId="2556B05F" w14:textId="77777777" w:rsidR="00B74E73" w:rsidRPr="00206C2F" w:rsidRDefault="00B74E73" w:rsidP="00FE385B">
            <w:pPr>
              <w:rPr>
                <w:sz w:val="22"/>
                <w:szCs w:val="22"/>
              </w:rPr>
            </w:pPr>
            <w:r>
              <w:t>T.C. Kimlik No</w:t>
            </w:r>
          </w:p>
        </w:tc>
        <w:tc>
          <w:tcPr>
            <w:tcW w:w="851" w:type="dxa"/>
            <w:shd w:val="clear" w:color="auto" w:fill="auto"/>
            <w:vAlign w:val="center"/>
          </w:tcPr>
          <w:p w14:paraId="09B8ECE1" w14:textId="77777777" w:rsidR="00E21158" w:rsidRPr="00206C2F" w:rsidRDefault="00E21158" w:rsidP="00FE385B">
            <w:pPr>
              <w:rPr>
                <w:sz w:val="22"/>
                <w:szCs w:val="22"/>
              </w:rPr>
            </w:pPr>
            <w:r w:rsidRPr="00206C2F">
              <w:rPr>
                <w:sz w:val="22"/>
                <w:szCs w:val="22"/>
              </w:rPr>
              <w:t>Bölüm</w:t>
            </w:r>
          </w:p>
        </w:tc>
        <w:tc>
          <w:tcPr>
            <w:tcW w:w="1134" w:type="dxa"/>
            <w:shd w:val="clear" w:color="auto" w:fill="auto"/>
            <w:vAlign w:val="center"/>
          </w:tcPr>
          <w:p w14:paraId="166433D8" w14:textId="77777777" w:rsidR="00E21158" w:rsidRDefault="00E21158" w:rsidP="00FE385B">
            <w:r>
              <w:t>Çalışanın</w:t>
            </w:r>
          </w:p>
          <w:p w14:paraId="1D2594DD" w14:textId="77777777" w:rsidR="00E21158" w:rsidRPr="00206C2F" w:rsidRDefault="00E21158" w:rsidP="00FE385B">
            <w:pPr>
              <w:rPr>
                <w:sz w:val="22"/>
                <w:szCs w:val="22"/>
              </w:rPr>
            </w:pPr>
            <w:r>
              <w:t>Görevi</w:t>
            </w:r>
          </w:p>
        </w:tc>
        <w:tc>
          <w:tcPr>
            <w:tcW w:w="1134" w:type="dxa"/>
            <w:shd w:val="clear" w:color="auto" w:fill="auto"/>
            <w:vAlign w:val="center"/>
          </w:tcPr>
          <w:p w14:paraId="45CCA4A2" w14:textId="77777777" w:rsidR="00E21158" w:rsidRDefault="00E21158">
            <w:pPr>
              <w:rPr>
                <w:sz w:val="22"/>
                <w:szCs w:val="22"/>
              </w:rPr>
            </w:pPr>
          </w:p>
          <w:p w14:paraId="56D4C1D7" w14:textId="77777777" w:rsidR="00E21158" w:rsidRPr="00206C2F" w:rsidRDefault="00A13CE0" w:rsidP="00FE385B">
            <w:pPr>
              <w:rPr>
                <w:sz w:val="22"/>
                <w:szCs w:val="22"/>
              </w:rPr>
            </w:pPr>
            <w:proofErr w:type="spellStart"/>
            <w:r>
              <w:rPr>
                <w:sz w:val="22"/>
                <w:szCs w:val="22"/>
              </w:rPr>
              <w:t>Maruziyet</w:t>
            </w:r>
            <w:proofErr w:type="spellEnd"/>
            <w:r>
              <w:rPr>
                <w:sz w:val="22"/>
                <w:szCs w:val="22"/>
              </w:rPr>
              <w:t xml:space="preserve"> Süresi</w:t>
            </w:r>
          </w:p>
        </w:tc>
        <w:tc>
          <w:tcPr>
            <w:tcW w:w="1275" w:type="dxa"/>
            <w:vMerge/>
            <w:shd w:val="clear" w:color="auto" w:fill="F2F2F2" w:themeFill="background1" w:themeFillShade="F2"/>
            <w:vAlign w:val="center"/>
          </w:tcPr>
          <w:p w14:paraId="3B1D3550" w14:textId="77777777" w:rsidR="00E21158" w:rsidRPr="00206C2F" w:rsidRDefault="00E21158" w:rsidP="00FE385B">
            <w:pPr>
              <w:rPr>
                <w:sz w:val="22"/>
                <w:szCs w:val="22"/>
              </w:rPr>
            </w:pPr>
          </w:p>
        </w:tc>
        <w:tc>
          <w:tcPr>
            <w:tcW w:w="993" w:type="dxa"/>
            <w:vMerge/>
            <w:shd w:val="clear" w:color="auto" w:fill="F2F2F2" w:themeFill="background1" w:themeFillShade="F2"/>
            <w:vAlign w:val="center"/>
          </w:tcPr>
          <w:p w14:paraId="6A932097" w14:textId="77777777" w:rsidR="00E21158" w:rsidRPr="00206C2F" w:rsidRDefault="00E21158" w:rsidP="00FE385B">
            <w:pPr>
              <w:jc w:val="center"/>
              <w:rPr>
                <w:sz w:val="22"/>
                <w:szCs w:val="22"/>
              </w:rPr>
            </w:pPr>
          </w:p>
        </w:tc>
        <w:tc>
          <w:tcPr>
            <w:tcW w:w="1134" w:type="dxa"/>
            <w:vMerge/>
            <w:shd w:val="clear" w:color="auto" w:fill="F2F2F2" w:themeFill="background1" w:themeFillShade="F2"/>
            <w:vAlign w:val="center"/>
          </w:tcPr>
          <w:p w14:paraId="29563B97" w14:textId="77777777" w:rsidR="00E21158" w:rsidRPr="00206C2F" w:rsidRDefault="00E21158" w:rsidP="00FE385B">
            <w:pPr>
              <w:jc w:val="center"/>
              <w:rPr>
                <w:sz w:val="22"/>
                <w:szCs w:val="22"/>
              </w:rPr>
            </w:pPr>
          </w:p>
        </w:tc>
        <w:tc>
          <w:tcPr>
            <w:tcW w:w="1134" w:type="dxa"/>
            <w:vMerge/>
            <w:shd w:val="clear" w:color="auto" w:fill="F2F2F2" w:themeFill="background1" w:themeFillShade="F2"/>
            <w:vAlign w:val="center"/>
          </w:tcPr>
          <w:p w14:paraId="6C38D78F" w14:textId="77777777" w:rsidR="00E21158" w:rsidRPr="00206C2F" w:rsidRDefault="00E21158" w:rsidP="00FE385B">
            <w:pPr>
              <w:jc w:val="center"/>
              <w:rPr>
                <w:sz w:val="22"/>
                <w:szCs w:val="22"/>
              </w:rPr>
            </w:pPr>
          </w:p>
        </w:tc>
        <w:tc>
          <w:tcPr>
            <w:tcW w:w="992" w:type="dxa"/>
            <w:shd w:val="clear" w:color="auto" w:fill="F2F2F2" w:themeFill="background1" w:themeFillShade="F2"/>
            <w:vAlign w:val="center"/>
          </w:tcPr>
          <w:p w14:paraId="5BB282A2" w14:textId="77777777" w:rsidR="00E21158" w:rsidRPr="00206C2F" w:rsidRDefault="00E21158" w:rsidP="00FE385B">
            <w:pPr>
              <w:jc w:val="center"/>
              <w:rPr>
                <w:sz w:val="22"/>
                <w:szCs w:val="22"/>
              </w:rPr>
            </w:pPr>
            <w:r w:rsidRPr="00206C2F">
              <w:rPr>
                <w:sz w:val="22"/>
                <w:szCs w:val="22"/>
              </w:rPr>
              <w:t>Sıcaklık</w:t>
            </w:r>
          </w:p>
          <w:p w14:paraId="6A4A5A17" w14:textId="77777777" w:rsidR="00E21158" w:rsidRPr="00206C2F" w:rsidRDefault="00E21158" w:rsidP="00FE385B">
            <w:pPr>
              <w:jc w:val="center"/>
              <w:rPr>
                <w:sz w:val="22"/>
                <w:szCs w:val="22"/>
              </w:rPr>
            </w:pPr>
            <w:r w:rsidRPr="00206C2F">
              <w:rPr>
                <w:sz w:val="22"/>
                <w:szCs w:val="22"/>
              </w:rPr>
              <w:t>(</w:t>
            </w:r>
            <w:proofErr w:type="spellStart"/>
            <w:proofErr w:type="gramStart"/>
            <w:r w:rsidRPr="00206C2F">
              <w:rPr>
                <w:sz w:val="22"/>
                <w:szCs w:val="22"/>
                <w:vertAlign w:val="superscript"/>
              </w:rPr>
              <w:t>o</w:t>
            </w:r>
            <w:r w:rsidRPr="00206C2F">
              <w:rPr>
                <w:sz w:val="22"/>
                <w:szCs w:val="22"/>
              </w:rPr>
              <w:t>C</w:t>
            </w:r>
            <w:proofErr w:type="spellEnd"/>
            <w:proofErr w:type="gramEnd"/>
            <w:r w:rsidRPr="00206C2F">
              <w:rPr>
                <w:sz w:val="22"/>
                <w:szCs w:val="22"/>
              </w:rPr>
              <w:t>)</w:t>
            </w:r>
          </w:p>
        </w:tc>
        <w:tc>
          <w:tcPr>
            <w:tcW w:w="850" w:type="dxa"/>
            <w:shd w:val="clear" w:color="auto" w:fill="F2F2F2" w:themeFill="background1" w:themeFillShade="F2"/>
            <w:vAlign w:val="center"/>
          </w:tcPr>
          <w:p w14:paraId="416F0B02" w14:textId="77777777" w:rsidR="00E21158" w:rsidRPr="00206C2F" w:rsidRDefault="00E21158" w:rsidP="00FE385B">
            <w:pPr>
              <w:jc w:val="center"/>
              <w:rPr>
                <w:sz w:val="22"/>
                <w:szCs w:val="22"/>
              </w:rPr>
            </w:pPr>
            <w:r w:rsidRPr="00206C2F">
              <w:rPr>
                <w:sz w:val="22"/>
                <w:szCs w:val="22"/>
              </w:rPr>
              <w:t>Basınç</w:t>
            </w:r>
          </w:p>
          <w:p w14:paraId="5C061FB8" w14:textId="77777777" w:rsidR="00E21158" w:rsidRPr="00206C2F" w:rsidRDefault="00E21158" w:rsidP="00FE385B">
            <w:pPr>
              <w:jc w:val="center"/>
              <w:rPr>
                <w:sz w:val="22"/>
                <w:szCs w:val="22"/>
              </w:rPr>
            </w:pPr>
            <w:r w:rsidRPr="00206C2F">
              <w:rPr>
                <w:sz w:val="22"/>
                <w:szCs w:val="22"/>
              </w:rPr>
              <w:t>(</w:t>
            </w:r>
            <w:proofErr w:type="spellStart"/>
            <w:r>
              <w:rPr>
                <w:sz w:val="22"/>
                <w:szCs w:val="22"/>
              </w:rPr>
              <w:t>K</w:t>
            </w:r>
            <w:r w:rsidRPr="00206C2F">
              <w:rPr>
                <w:sz w:val="22"/>
                <w:szCs w:val="22"/>
              </w:rPr>
              <w:t>Pa</w:t>
            </w:r>
            <w:proofErr w:type="spellEnd"/>
            <w:r w:rsidRPr="00206C2F">
              <w:rPr>
                <w:sz w:val="22"/>
                <w:szCs w:val="22"/>
              </w:rPr>
              <w:t>)</w:t>
            </w:r>
          </w:p>
        </w:tc>
        <w:tc>
          <w:tcPr>
            <w:tcW w:w="709" w:type="dxa"/>
            <w:shd w:val="clear" w:color="auto" w:fill="F2F2F2" w:themeFill="background1" w:themeFillShade="F2"/>
            <w:vAlign w:val="center"/>
          </w:tcPr>
          <w:p w14:paraId="71FBC76F" w14:textId="77777777" w:rsidR="00E21158" w:rsidRPr="00206C2F" w:rsidRDefault="00E21158" w:rsidP="00FE385B">
            <w:pPr>
              <w:jc w:val="center"/>
              <w:rPr>
                <w:sz w:val="22"/>
                <w:szCs w:val="22"/>
              </w:rPr>
            </w:pPr>
            <w:r w:rsidRPr="00206C2F">
              <w:rPr>
                <w:sz w:val="22"/>
                <w:szCs w:val="22"/>
              </w:rPr>
              <w:t>Nem</w:t>
            </w:r>
          </w:p>
          <w:p w14:paraId="631ED53F" w14:textId="77777777" w:rsidR="00E21158" w:rsidRPr="00206C2F" w:rsidRDefault="00E21158" w:rsidP="00FE385B">
            <w:pPr>
              <w:jc w:val="center"/>
              <w:rPr>
                <w:sz w:val="22"/>
                <w:szCs w:val="22"/>
              </w:rPr>
            </w:pPr>
            <w:r w:rsidRPr="00206C2F">
              <w:rPr>
                <w:sz w:val="22"/>
                <w:szCs w:val="22"/>
              </w:rPr>
              <w:t>(%</w:t>
            </w:r>
            <w:r>
              <w:rPr>
                <w:sz w:val="22"/>
                <w:szCs w:val="22"/>
              </w:rPr>
              <w:t xml:space="preserve"> RH</w:t>
            </w:r>
            <w:r w:rsidRPr="00206C2F">
              <w:rPr>
                <w:sz w:val="22"/>
                <w:szCs w:val="22"/>
              </w:rPr>
              <w:t>)</w:t>
            </w:r>
          </w:p>
        </w:tc>
        <w:tc>
          <w:tcPr>
            <w:tcW w:w="820" w:type="dxa"/>
            <w:shd w:val="clear" w:color="auto" w:fill="F2F2F2" w:themeFill="background1" w:themeFillShade="F2"/>
            <w:vAlign w:val="center"/>
          </w:tcPr>
          <w:p w14:paraId="30E7CFB1" w14:textId="77777777" w:rsidR="00E21158" w:rsidRPr="00206C2F" w:rsidRDefault="00E21158" w:rsidP="00FE385B">
            <w:pPr>
              <w:jc w:val="center"/>
              <w:rPr>
                <w:sz w:val="22"/>
                <w:szCs w:val="22"/>
              </w:rPr>
            </w:pPr>
            <w:r w:rsidRPr="00206C2F">
              <w:rPr>
                <w:sz w:val="22"/>
                <w:szCs w:val="22"/>
              </w:rPr>
              <w:t>Hava Akım Hızı</w:t>
            </w:r>
          </w:p>
          <w:p w14:paraId="4817922A" w14:textId="77777777" w:rsidR="00E21158" w:rsidRPr="00206C2F" w:rsidRDefault="00E21158" w:rsidP="00FE385B">
            <w:pPr>
              <w:jc w:val="center"/>
              <w:rPr>
                <w:sz w:val="22"/>
                <w:szCs w:val="22"/>
              </w:rPr>
            </w:pPr>
            <w:r w:rsidRPr="00206C2F">
              <w:rPr>
                <w:sz w:val="22"/>
                <w:szCs w:val="22"/>
              </w:rPr>
              <w:t>(</w:t>
            </w:r>
            <w:proofErr w:type="gramStart"/>
            <w:r w:rsidRPr="00206C2F">
              <w:rPr>
                <w:sz w:val="22"/>
                <w:szCs w:val="22"/>
              </w:rPr>
              <w:t>m</w:t>
            </w:r>
            <w:proofErr w:type="gramEnd"/>
            <w:r w:rsidRPr="00206C2F">
              <w:rPr>
                <w:sz w:val="22"/>
                <w:szCs w:val="22"/>
              </w:rPr>
              <w:t>/s)</w:t>
            </w:r>
          </w:p>
        </w:tc>
      </w:tr>
      <w:tr w:rsidR="00E21158" w:rsidRPr="00206C2F" w14:paraId="53516DCB" w14:textId="77777777" w:rsidTr="00B74E73">
        <w:trPr>
          <w:trHeight w:val="454"/>
        </w:trPr>
        <w:tc>
          <w:tcPr>
            <w:tcW w:w="993" w:type="dxa"/>
            <w:vMerge w:val="restart"/>
            <w:vAlign w:val="center"/>
          </w:tcPr>
          <w:p w14:paraId="3A414790" w14:textId="77777777" w:rsidR="00E21158" w:rsidRPr="00F27114" w:rsidRDefault="00E21158" w:rsidP="00FE385B">
            <w:pPr>
              <w:rPr>
                <w:b/>
              </w:rPr>
            </w:pPr>
            <w:r w:rsidRPr="00F27114">
              <w:rPr>
                <w:b/>
              </w:rPr>
              <w:t>Ö</w:t>
            </w:r>
            <w:r>
              <w:rPr>
                <w:b/>
              </w:rPr>
              <w:t>lçüm 1</w:t>
            </w:r>
          </w:p>
        </w:tc>
        <w:tc>
          <w:tcPr>
            <w:tcW w:w="992" w:type="dxa"/>
            <w:vAlign w:val="center"/>
          </w:tcPr>
          <w:p w14:paraId="756328AA" w14:textId="77777777" w:rsidR="00E21158" w:rsidRPr="00F27114" w:rsidRDefault="00E21158" w:rsidP="00FE385B">
            <w:pPr>
              <w:rPr>
                <w:b/>
              </w:rPr>
            </w:pPr>
            <w:r>
              <w:rPr>
                <w:b/>
              </w:rPr>
              <w:t>Görev 1</w:t>
            </w:r>
          </w:p>
        </w:tc>
        <w:tc>
          <w:tcPr>
            <w:tcW w:w="1559" w:type="dxa"/>
            <w:vMerge w:val="restart"/>
            <w:vAlign w:val="center"/>
          </w:tcPr>
          <w:p w14:paraId="781BFB4A" w14:textId="77777777" w:rsidR="00E21158" w:rsidRPr="00206C2F" w:rsidRDefault="00E21158" w:rsidP="00FE385B"/>
        </w:tc>
        <w:tc>
          <w:tcPr>
            <w:tcW w:w="851" w:type="dxa"/>
            <w:vAlign w:val="center"/>
          </w:tcPr>
          <w:p w14:paraId="648437B2" w14:textId="77777777" w:rsidR="00E21158" w:rsidRPr="00206C2F" w:rsidRDefault="00E21158" w:rsidP="00FE385B"/>
        </w:tc>
        <w:tc>
          <w:tcPr>
            <w:tcW w:w="1134" w:type="dxa"/>
            <w:vAlign w:val="center"/>
          </w:tcPr>
          <w:p w14:paraId="3F59A492" w14:textId="77777777" w:rsidR="00E21158" w:rsidRPr="00206C2F" w:rsidRDefault="00E21158" w:rsidP="00FE385B"/>
        </w:tc>
        <w:tc>
          <w:tcPr>
            <w:tcW w:w="1134" w:type="dxa"/>
            <w:vAlign w:val="center"/>
          </w:tcPr>
          <w:p w14:paraId="6D0B4702" w14:textId="77777777" w:rsidR="00E21158" w:rsidRPr="00206C2F" w:rsidRDefault="00E21158" w:rsidP="00FE385B"/>
        </w:tc>
        <w:tc>
          <w:tcPr>
            <w:tcW w:w="1275" w:type="dxa"/>
            <w:vAlign w:val="center"/>
          </w:tcPr>
          <w:p w14:paraId="64B00CFD" w14:textId="77777777" w:rsidR="00E21158" w:rsidRPr="00206C2F" w:rsidRDefault="00E21158" w:rsidP="00FE385B"/>
        </w:tc>
        <w:tc>
          <w:tcPr>
            <w:tcW w:w="993" w:type="dxa"/>
            <w:vMerge w:val="restart"/>
            <w:vAlign w:val="center"/>
          </w:tcPr>
          <w:p w14:paraId="50EF2A17" w14:textId="77777777" w:rsidR="00E21158" w:rsidRPr="00206C2F" w:rsidRDefault="00E21158" w:rsidP="00FE385B">
            <w:pPr>
              <w:jc w:val="center"/>
            </w:pPr>
          </w:p>
        </w:tc>
        <w:tc>
          <w:tcPr>
            <w:tcW w:w="1134" w:type="dxa"/>
            <w:vAlign w:val="center"/>
          </w:tcPr>
          <w:p w14:paraId="022E8894" w14:textId="77777777" w:rsidR="00E21158" w:rsidRPr="00206C2F" w:rsidRDefault="00E21158" w:rsidP="00FE385B">
            <w:pPr>
              <w:jc w:val="center"/>
            </w:pPr>
          </w:p>
        </w:tc>
        <w:tc>
          <w:tcPr>
            <w:tcW w:w="1134" w:type="dxa"/>
            <w:vAlign w:val="center"/>
          </w:tcPr>
          <w:p w14:paraId="4E3A4F89" w14:textId="77777777" w:rsidR="00E21158" w:rsidRPr="00206C2F" w:rsidRDefault="00E21158" w:rsidP="00FE385B">
            <w:pPr>
              <w:jc w:val="center"/>
            </w:pPr>
          </w:p>
        </w:tc>
        <w:tc>
          <w:tcPr>
            <w:tcW w:w="992" w:type="dxa"/>
            <w:vAlign w:val="center"/>
          </w:tcPr>
          <w:p w14:paraId="2E0A1656" w14:textId="77777777" w:rsidR="00E21158" w:rsidRPr="00206C2F" w:rsidRDefault="00E21158" w:rsidP="00FE385B"/>
        </w:tc>
        <w:tc>
          <w:tcPr>
            <w:tcW w:w="850" w:type="dxa"/>
            <w:vAlign w:val="center"/>
          </w:tcPr>
          <w:p w14:paraId="5407AA5F" w14:textId="77777777" w:rsidR="00E21158" w:rsidRPr="00206C2F" w:rsidRDefault="00E21158" w:rsidP="00FE385B"/>
        </w:tc>
        <w:tc>
          <w:tcPr>
            <w:tcW w:w="709" w:type="dxa"/>
            <w:vAlign w:val="center"/>
          </w:tcPr>
          <w:p w14:paraId="451FE324" w14:textId="77777777" w:rsidR="00E21158" w:rsidRPr="00206C2F" w:rsidRDefault="00E21158" w:rsidP="00FE385B"/>
        </w:tc>
        <w:tc>
          <w:tcPr>
            <w:tcW w:w="820" w:type="dxa"/>
            <w:vAlign w:val="center"/>
          </w:tcPr>
          <w:p w14:paraId="7359B3BE" w14:textId="77777777" w:rsidR="00E21158" w:rsidRPr="00206C2F" w:rsidRDefault="00E21158" w:rsidP="00FE385B"/>
        </w:tc>
      </w:tr>
      <w:tr w:rsidR="00E21158" w:rsidRPr="00206C2F" w14:paraId="2385DFB9" w14:textId="77777777" w:rsidTr="00B74E73">
        <w:trPr>
          <w:trHeight w:val="454"/>
        </w:trPr>
        <w:tc>
          <w:tcPr>
            <w:tcW w:w="993" w:type="dxa"/>
            <w:vMerge/>
            <w:vAlign w:val="center"/>
          </w:tcPr>
          <w:p w14:paraId="75EDE2A1" w14:textId="77777777" w:rsidR="00E21158" w:rsidRPr="00F27114" w:rsidRDefault="00E21158" w:rsidP="00FE385B">
            <w:pPr>
              <w:rPr>
                <w:b/>
              </w:rPr>
            </w:pPr>
          </w:p>
        </w:tc>
        <w:tc>
          <w:tcPr>
            <w:tcW w:w="992" w:type="dxa"/>
            <w:vAlign w:val="center"/>
          </w:tcPr>
          <w:p w14:paraId="421C2B2E" w14:textId="77777777" w:rsidR="00E21158" w:rsidRPr="00F27114" w:rsidRDefault="00E21158" w:rsidP="00FE385B">
            <w:pPr>
              <w:rPr>
                <w:b/>
              </w:rPr>
            </w:pPr>
            <w:r>
              <w:rPr>
                <w:b/>
              </w:rPr>
              <w:t>Görev 2</w:t>
            </w:r>
          </w:p>
        </w:tc>
        <w:tc>
          <w:tcPr>
            <w:tcW w:w="1559" w:type="dxa"/>
            <w:vMerge/>
            <w:vAlign w:val="center"/>
          </w:tcPr>
          <w:p w14:paraId="4DB164BE" w14:textId="77777777" w:rsidR="00E21158" w:rsidRPr="00206C2F" w:rsidRDefault="00E21158" w:rsidP="00FE385B"/>
        </w:tc>
        <w:tc>
          <w:tcPr>
            <w:tcW w:w="851" w:type="dxa"/>
            <w:vAlign w:val="center"/>
          </w:tcPr>
          <w:p w14:paraId="2972AF7B" w14:textId="77777777" w:rsidR="00E21158" w:rsidRPr="00206C2F" w:rsidRDefault="00E21158" w:rsidP="00FE385B"/>
        </w:tc>
        <w:tc>
          <w:tcPr>
            <w:tcW w:w="1134" w:type="dxa"/>
            <w:vAlign w:val="center"/>
          </w:tcPr>
          <w:p w14:paraId="2FC2CF16" w14:textId="77777777" w:rsidR="00E21158" w:rsidRPr="00206C2F" w:rsidRDefault="00E21158" w:rsidP="00FE385B"/>
        </w:tc>
        <w:tc>
          <w:tcPr>
            <w:tcW w:w="1134" w:type="dxa"/>
            <w:vAlign w:val="center"/>
          </w:tcPr>
          <w:p w14:paraId="5F8F4AD1" w14:textId="77777777" w:rsidR="00E21158" w:rsidRPr="00206C2F" w:rsidRDefault="00E21158" w:rsidP="00FE385B"/>
        </w:tc>
        <w:tc>
          <w:tcPr>
            <w:tcW w:w="1275" w:type="dxa"/>
            <w:vAlign w:val="center"/>
          </w:tcPr>
          <w:p w14:paraId="17362D3D" w14:textId="77777777" w:rsidR="00E21158" w:rsidRPr="00206C2F" w:rsidRDefault="00E21158" w:rsidP="00FE385B"/>
        </w:tc>
        <w:tc>
          <w:tcPr>
            <w:tcW w:w="993" w:type="dxa"/>
            <w:vMerge/>
            <w:vAlign w:val="center"/>
          </w:tcPr>
          <w:p w14:paraId="14723390" w14:textId="77777777" w:rsidR="00E21158" w:rsidRPr="00206C2F" w:rsidRDefault="00E21158" w:rsidP="00FE385B">
            <w:pPr>
              <w:jc w:val="center"/>
            </w:pPr>
          </w:p>
        </w:tc>
        <w:tc>
          <w:tcPr>
            <w:tcW w:w="1134" w:type="dxa"/>
            <w:vAlign w:val="center"/>
          </w:tcPr>
          <w:p w14:paraId="7C30C9D7" w14:textId="77777777" w:rsidR="00E21158" w:rsidRPr="00206C2F" w:rsidRDefault="00E21158" w:rsidP="00FE385B">
            <w:pPr>
              <w:jc w:val="center"/>
            </w:pPr>
          </w:p>
        </w:tc>
        <w:tc>
          <w:tcPr>
            <w:tcW w:w="1134" w:type="dxa"/>
            <w:vAlign w:val="center"/>
          </w:tcPr>
          <w:p w14:paraId="76BC3596" w14:textId="77777777" w:rsidR="00E21158" w:rsidRPr="00206C2F" w:rsidRDefault="00E21158" w:rsidP="00FE385B">
            <w:pPr>
              <w:jc w:val="center"/>
            </w:pPr>
          </w:p>
        </w:tc>
        <w:tc>
          <w:tcPr>
            <w:tcW w:w="992" w:type="dxa"/>
            <w:vAlign w:val="center"/>
          </w:tcPr>
          <w:p w14:paraId="2D60BEB1" w14:textId="77777777" w:rsidR="00E21158" w:rsidRPr="00206C2F" w:rsidRDefault="00E21158" w:rsidP="00FE385B"/>
        </w:tc>
        <w:tc>
          <w:tcPr>
            <w:tcW w:w="850" w:type="dxa"/>
            <w:vAlign w:val="center"/>
          </w:tcPr>
          <w:p w14:paraId="7380683C" w14:textId="77777777" w:rsidR="00E21158" w:rsidRPr="00206C2F" w:rsidRDefault="00E21158" w:rsidP="00FE385B"/>
        </w:tc>
        <w:tc>
          <w:tcPr>
            <w:tcW w:w="709" w:type="dxa"/>
            <w:vAlign w:val="center"/>
          </w:tcPr>
          <w:p w14:paraId="202BC122" w14:textId="77777777" w:rsidR="00E21158" w:rsidRPr="00206C2F" w:rsidRDefault="00E21158" w:rsidP="00FE385B"/>
        </w:tc>
        <w:tc>
          <w:tcPr>
            <w:tcW w:w="820" w:type="dxa"/>
            <w:vAlign w:val="center"/>
          </w:tcPr>
          <w:p w14:paraId="499CE83A" w14:textId="77777777" w:rsidR="00E21158" w:rsidRPr="00206C2F" w:rsidRDefault="00E21158" w:rsidP="00FE385B"/>
        </w:tc>
      </w:tr>
      <w:tr w:rsidR="00E21158" w:rsidRPr="00206C2F" w14:paraId="10AE13B8" w14:textId="77777777" w:rsidTr="00B74E73">
        <w:trPr>
          <w:trHeight w:val="454"/>
        </w:trPr>
        <w:tc>
          <w:tcPr>
            <w:tcW w:w="993" w:type="dxa"/>
            <w:vMerge w:val="restart"/>
            <w:vAlign w:val="center"/>
          </w:tcPr>
          <w:p w14:paraId="61E49033" w14:textId="77777777" w:rsidR="00E21158" w:rsidRPr="00F27114" w:rsidRDefault="00E21158" w:rsidP="00FE385B">
            <w:pPr>
              <w:rPr>
                <w:b/>
              </w:rPr>
            </w:pPr>
            <w:r>
              <w:rPr>
                <w:b/>
              </w:rPr>
              <w:t>Ölçüm 2</w:t>
            </w:r>
          </w:p>
        </w:tc>
        <w:tc>
          <w:tcPr>
            <w:tcW w:w="992" w:type="dxa"/>
            <w:vAlign w:val="center"/>
          </w:tcPr>
          <w:p w14:paraId="187CE61F" w14:textId="77777777" w:rsidR="00E21158" w:rsidRPr="00F27114" w:rsidRDefault="00E21158" w:rsidP="00FE385B">
            <w:pPr>
              <w:rPr>
                <w:b/>
              </w:rPr>
            </w:pPr>
            <w:r>
              <w:rPr>
                <w:b/>
              </w:rPr>
              <w:t>Görev 1</w:t>
            </w:r>
          </w:p>
        </w:tc>
        <w:tc>
          <w:tcPr>
            <w:tcW w:w="1559" w:type="dxa"/>
            <w:vMerge w:val="restart"/>
            <w:vAlign w:val="center"/>
          </w:tcPr>
          <w:p w14:paraId="0A94F4D4" w14:textId="77777777" w:rsidR="00E21158" w:rsidRPr="00206C2F" w:rsidRDefault="00E21158" w:rsidP="00FE385B"/>
        </w:tc>
        <w:tc>
          <w:tcPr>
            <w:tcW w:w="851" w:type="dxa"/>
            <w:vAlign w:val="center"/>
          </w:tcPr>
          <w:p w14:paraId="0F811A06" w14:textId="77777777" w:rsidR="00E21158" w:rsidRPr="00206C2F" w:rsidRDefault="00E21158" w:rsidP="00FE385B"/>
        </w:tc>
        <w:tc>
          <w:tcPr>
            <w:tcW w:w="1134" w:type="dxa"/>
            <w:vAlign w:val="center"/>
          </w:tcPr>
          <w:p w14:paraId="66D003B6" w14:textId="77777777" w:rsidR="00E21158" w:rsidRPr="00206C2F" w:rsidRDefault="00E21158" w:rsidP="00FE385B"/>
        </w:tc>
        <w:tc>
          <w:tcPr>
            <w:tcW w:w="1134" w:type="dxa"/>
            <w:vAlign w:val="center"/>
          </w:tcPr>
          <w:p w14:paraId="552B4B69" w14:textId="77777777" w:rsidR="00E21158" w:rsidRPr="00206C2F" w:rsidRDefault="00E21158" w:rsidP="00FE385B"/>
        </w:tc>
        <w:tc>
          <w:tcPr>
            <w:tcW w:w="1275" w:type="dxa"/>
            <w:vAlign w:val="center"/>
          </w:tcPr>
          <w:p w14:paraId="78F8E35E" w14:textId="77777777" w:rsidR="00E21158" w:rsidRPr="00206C2F" w:rsidRDefault="00E21158" w:rsidP="00FE385B"/>
        </w:tc>
        <w:tc>
          <w:tcPr>
            <w:tcW w:w="993" w:type="dxa"/>
            <w:vMerge w:val="restart"/>
            <w:vAlign w:val="center"/>
          </w:tcPr>
          <w:p w14:paraId="7F378062" w14:textId="77777777" w:rsidR="00E21158" w:rsidRPr="00206C2F" w:rsidRDefault="00E21158" w:rsidP="00FE385B">
            <w:pPr>
              <w:jc w:val="center"/>
            </w:pPr>
          </w:p>
        </w:tc>
        <w:tc>
          <w:tcPr>
            <w:tcW w:w="1134" w:type="dxa"/>
            <w:vAlign w:val="center"/>
          </w:tcPr>
          <w:p w14:paraId="0F453DE5" w14:textId="77777777" w:rsidR="00E21158" w:rsidRPr="00206C2F" w:rsidRDefault="00E21158" w:rsidP="00FE385B">
            <w:pPr>
              <w:jc w:val="center"/>
            </w:pPr>
          </w:p>
        </w:tc>
        <w:tc>
          <w:tcPr>
            <w:tcW w:w="1134" w:type="dxa"/>
            <w:vAlign w:val="center"/>
          </w:tcPr>
          <w:p w14:paraId="6E642B44" w14:textId="77777777" w:rsidR="00E21158" w:rsidRPr="00206C2F" w:rsidRDefault="00E21158" w:rsidP="00FE385B">
            <w:pPr>
              <w:jc w:val="center"/>
            </w:pPr>
          </w:p>
        </w:tc>
        <w:tc>
          <w:tcPr>
            <w:tcW w:w="992" w:type="dxa"/>
            <w:vAlign w:val="center"/>
          </w:tcPr>
          <w:p w14:paraId="13DCCEEF" w14:textId="77777777" w:rsidR="00E21158" w:rsidRPr="00206C2F" w:rsidRDefault="00E21158" w:rsidP="00FE385B"/>
        </w:tc>
        <w:tc>
          <w:tcPr>
            <w:tcW w:w="850" w:type="dxa"/>
            <w:vAlign w:val="center"/>
          </w:tcPr>
          <w:p w14:paraId="18FB6AC9" w14:textId="77777777" w:rsidR="00E21158" w:rsidRPr="00206C2F" w:rsidRDefault="00E21158" w:rsidP="00FE385B"/>
        </w:tc>
        <w:tc>
          <w:tcPr>
            <w:tcW w:w="709" w:type="dxa"/>
            <w:vAlign w:val="center"/>
          </w:tcPr>
          <w:p w14:paraId="003C7132" w14:textId="77777777" w:rsidR="00E21158" w:rsidRPr="00206C2F" w:rsidRDefault="00E21158" w:rsidP="00FE385B"/>
        </w:tc>
        <w:tc>
          <w:tcPr>
            <w:tcW w:w="820" w:type="dxa"/>
            <w:vAlign w:val="center"/>
          </w:tcPr>
          <w:p w14:paraId="29CF4C47" w14:textId="77777777" w:rsidR="00E21158" w:rsidRPr="00206C2F" w:rsidRDefault="00E21158" w:rsidP="00FE385B"/>
        </w:tc>
      </w:tr>
      <w:tr w:rsidR="00E21158" w:rsidRPr="00206C2F" w14:paraId="43165306" w14:textId="77777777" w:rsidTr="00B74E73">
        <w:trPr>
          <w:trHeight w:val="454"/>
        </w:trPr>
        <w:tc>
          <w:tcPr>
            <w:tcW w:w="993" w:type="dxa"/>
            <w:vMerge/>
            <w:vAlign w:val="center"/>
          </w:tcPr>
          <w:p w14:paraId="01372621" w14:textId="77777777" w:rsidR="00E21158" w:rsidRPr="00F27114" w:rsidRDefault="00E21158" w:rsidP="00FE385B">
            <w:pPr>
              <w:rPr>
                <w:b/>
              </w:rPr>
            </w:pPr>
          </w:p>
        </w:tc>
        <w:tc>
          <w:tcPr>
            <w:tcW w:w="992" w:type="dxa"/>
            <w:vAlign w:val="center"/>
          </w:tcPr>
          <w:p w14:paraId="3BBE80E0" w14:textId="77777777" w:rsidR="00E21158" w:rsidRPr="00F27114" w:rsidRDefault="00E21158" w:rsidP="00FE385B">
            <w:pPr>
              <w:rPr>
                <w:b/>
              </w:rPr>
            </w:pPr>
            <w:r w:rsidRPr="00A33120">
              <w:rPr>
                <w:b/>
              </w:rPr>
              <w:t>G</w:t>
            </w:r>
            <w:r>
              <w:rPr>
                <w:b/>
              </w:rPr>
              <w:t xml:space="preserve">örev </w:t>
            </w:r>
            <w:r w:rsidRPr="00A33120">
              <w:rPr>
                <w:b/>
              </w:rPr>
              <w:t>2</w:t>
            </w:r>
          </w:p>
        </w:tc>
        <w:tc>
          <w:tcPr>
            <w:tcW w:w="1559" w:type="dxa"/>
            <w:vMerge/>
            <w:vAlign w:val="center"/>
          </w:tcPr>
          <w:p w14:paraId="1662F6C2" w14:textId="77777777" w:rsidR="00E21158" w:rsidRPr="00206C2F" w:rsidRDefault="00E21158" w:rsidP="00FE385B"/>
        </w:tc>
        <w:tc>
          <w:tcPr>
            <w:tcW w:w="851" w:type="dxa"/>
            <w:vAlign w:val="center"/>
          </w:tcPr>
          <w:p w14:paraId="6DA12633" w14:textId="77777777" w:rsidR="00E21158" w:rsidRPr="00206C2F" w:rsidRDefault="00E21158" w:rsidP="00FE385B"/>
        </w:tc>
        <w:tc>
          <w:tcPr>
            <w:tcW w:w="1134" w:type="dxa"/>
            <w:vAlign w:val="center"/>
          </w:tcPr>
          <w:p w14:paraId="5A43556E" w14:textId="77777777" w:rsidR="00E21158" w:rsidRPr="00206C2F" w:rsidRDefault="00E21158" w:rsidP="00FE385B"/>
        </w:tc>
        <w:tc>
          <w:tcPr>
            <w:tcW w:w="1134" w:type="dxa"/>
            <w:vAlign w:val="center"/>
          </w:tcPr>
          <w:p w14:paraId="6431542C" w14:textId="77777777" w:rsidR="00E21158" w:rsidRPr="00206C2F" w:rsidRDefault="00E21158" w:rsidP="00FE385B"/>
        </w:tc>
        <w:tc>
          <w:tcPr>
            <w:tcW w:w="1275" w:type="dxa"/>
            <w:vAlign w:val="center"/>
          </w:tcPr>
          <w:p w14:paraId="5376F573" w14:textId="77777777" w:rsidR="00E21158" w:rsidRPr="00206C2F" w:rsidRDefault="00E21158" w:rsidP="00FE385B"/>
        </w:tc>
        <w:tc>
          <w:tcPr>
            <w:tcW w:w="993" w:type="dxa"/>
            <w:vMerge/>
            <w:vAlign w:val="center"/>
          </w:tcPr>
          <w:p w14:paraId="15B311F9" w14:textId="77777777" w:rsidR="00E21158" w:rsidRPr="00206C2F" w:rsidRDefault="00E21158" w:rsidP="00FE385B">
            <w:pPr>
              <w:jc w:val="center"/>
            </w:pPr>
          </w:p>
        </w:tc>
        <w:tc>
          <w:tcPr>
            <w:tcW w:w="1134" w:type="dxa"/>
            <w:vAlign w:val="center"/>
          </w:tcPr>
          <w:p w14:paraId="11C54517" w14:textId="77777777" w:rsidR="00E21158" w:rsidRPr="00206C2F" w:rsidRDefault="00E21158" w:rsidP="00FE385B">
            <w:pPr>
              <w:jc w:val="center"/>
            </w:pPr>
          </w:p>
        </w:tc>
        <w:tc>
          <w:tcPr>
            <w:tcW w:w="1134" w:type="dxa"/>
            <w:vAlign w:val="center"/>
          </w:tcPr>
          <w:p w14:paraId="57F84FB5" w14:textId="77777777" w:rsidR="00E21158" w:rsidRPr="00206C2F" w:rsidRDefault="00E21158" w:rsidP="00FE385B">
            <w:pPr>
              <w:jc w:val="center"/>
            </w:pPr>
          </w:p>
        </w:tc>
        <w:tc>
          <w:tcPr>
            <w:tcW w:w="992" w:type="dxa"/>
            <w:vAlign w:val="center"/>
          </w:tcPr>
          <w:p w14:paraId="6C16B01D" w14:textId="77777777" w:rsidR="00E21158" w:rsidRPr="00206C2F" w:rsidRDefault="00E21158" w:rsidP="00FE385B"/>
        </w:tc>
        <w:tc>
          <w:tcPr>
            <w:tcW w:w="850" w:type="dxa"/>
            <w:vAlign w:val="center"/>
          </w:tcPr>
          <w:p w14:paraId="3D6F2ED0" w14:textId="77777777" w:rsidR="00E21158" w:rsidRPr="00206C2F" w:rsidRDefault="00E21158" w:rsidP="00FE385B"/>
        </w:tc>
        <w:tc>
          <w:tcPr>
            <w:tcW w:w="709" w:type="dxa"/>
            <w:vAlign w:val="center"/>
          </w:tcPr>
          <w:p w14:paraId="6D63B927" w14:textId="77777777" w:rsidR="00E21158" w:rsidRPr="00206C2F" w:rsidRDefault="00E21158" w:rsidP="00FE385B"/>
        </w:tc>
        <w:tc>
          <w:tcPr>
            <w:tcW w:w="820" w:type="dxa"/>
            <w:vAlign w:val="center"/>
          </w:tcPr>
          <w:p w14:paraId="25C2F3F9" w14:textId="77777777" w:rsidR="00E21158" w:rsidRPr="00206C2F" w:rsidRDefault="00E21158" w:rsidP="00FE385B"/>
        </w:tc>
      </w:tr>
    </w:tbl>
    <w:p w14:paraId="4A7BF687" w14:textId="77777777" w:rsidR="00372AE6" w:rsidRPr="00E463C8" w:rsidRDefault="00372AE6" w:rsidP="00372AE6">
      <w:pPr>
        <w:pStyle w:val="Balk3"/>
      </w:pPr>
      <w:bookmarkStart w:id="49" w:name="_Toc474831146"/>
      <w:bookmarkStart w:id="50" w:name="_Toc139208530"/>
      <w:r w:rsidRPr="00E116F9">
        <w:lastRenderedPageBreak/>
        <w:t>PMV-PPD Ölçüm Sonuçları</w:t>
      </w:r>
      <w:bookmarkEnd w:id="49"/>
      <w:bookmarkEnd w:id="50"/>
    </w:p>
    <w:tbl>
      <w:tblPr>
        <w:tblStyle w:val="TabloKlavuzu"/>
        <w:tblW w:w="4816" w:type="pct"/>
        <w:tblLayout w:type="fixed"/>
        <w:tblLook w:val="04A0" w:firstRow="1" w:lastRow="0" w:firstColumn="1" w:lastColumn="0" w:noHBand="0" w:noVBand="1"/>
      </w:tblPr>
      <w:tblGrid>
        <w:gridCol w:w="1220"/>
        <w:gridCol w:w="2041"/>
        <w:gridCol w:w="2268"/>
        <w:gridCol w:w="2409"/>
        <w:gridCol w:w="2552"/>
        <w:gridCol w:w="1701"/>
        <w:gridCol w:w="1843"/>
      </w:tblGrid>
      <w:tr w:rsidR="00372AE6" w:rsidRPr="00206C2F" w14:paraId="6B56402A" w14:textId="77777777" w:rsidTr="00D63C5A">
        <w:trPr>
          <w:trHeight w:val="454"/>
          <w:tblHeader/>
        </w:trPr>
        <w:tc>
          <w:tcPr>
            <w:tcW w:w="14034" w:type="dxa"/>
            <w:gridSpan w:val="7"/>
            <w:tcBorders>
              <w:top w:val="nil"/>
              <w:left w:val="nil"/>
              <w:bottom w:val="single" w:sz="4" w:space="0" w:color="auto"/>
              <w:right w:val="nil"/>
            </w:tcBorders>
            <w:vAlign w:val="center"/>
          </w:tcPr>
          <w:p w14:paraId="10AD81B9" w14:textId="77777777" w:rsidR="00372AE6" w:rsidRPr="004625D1" w:rsidRDefault="00372AE6" w:rsidP="003A79FF">
            <w:pPr>
              <w:pStyle w:val="ResimYazs"/>
              <w:rPr>
                <w:b/>
                <w:i w:val="0"/>
                <w:sz w:val="24"/>
                <w:szCs w:val="24"/>
              </w:rPr>
            </w:pPr>
            <w:bookmarkStart w:id="51" w:name="_Toc529794927"/>
            <w:r w:rsidRPr="004625D1">
              <w:rPr>
                <w:b/>
                <w:i w:val="0"/>
                <w:color w:val="auto"/>
                <w:sz w:val="24"/>
                <w:szCs w:val="24"/>
              </w:rPr>
              <w:t xml:space="preserve">Tablo </w:t>
            </w:r>
            <w:r w:rsidRPr="004625D1">
              <w:rPr>
                <w:b/>
                <w:i w:val="0"/>
                <w:color w:val="auto"/>
                <w:sz w:val="24"/>
                <w:szCs w:val="24"/>
              </w:rPr>
              <w:fldChar w:fldCharType="begin"/>
            </w:r>
            <w:r w:rsidRPr="004625D1">
              <w:rPr>
                <w:b/>
                <w:i w:val="0"/>
                <w:color w:val="auto"/>
                <w:sz w:val="24"/>
                <w:szCs w:val="24"/>
              </w:rPr>
              <w:instrText xml:space="preserve"> SEQ Tablo \* ARABIC </w:instrText>
            </w:r>
            <w:r w:rsidRPr="004625D1">
              <w:rPr>
                <w:b/>
                <w:i w:val="0"/>
                <w:color w:val="auto"/>
                <w:sz w:val="24"/>
                <w:szCs w:val="24"/>
              </w:rPr>
              <w:fldChar w:fldCharType="separate"/>
            </w:r>
            <w:r w:rsidRPr="004625D1">
              <w:rPr>
                <w:b/>
                <w:i w:val="0"/>
                <w:noProof/>
                <w:color w:val="auto"/>
                <w:sz w:val="24"/>
                <w:szCs w:val="24"/>
              </w:rPr>
              <w:t>1</w:t>
            </w:r>
            <w:r w:rsidR="003A79FF">
              <w:rPr>
                <w:b/>
                <w:i w:val="0"/>
                <w:noProof/>
                <w:color w:val="auto"/>
                <w:sz w:val="24"/>
                <w:szCs w:val="24"/>
              </w:rPr>
              <w:t>2</w:t>
            </w:r>
            <w:r w:rsidRPr="004625D1">
              <w:rPr>
                <w:b/>
                <w:i w:val="0"/>
                <w:color w:val="auto"/>
                <w:sz w:val="24"/>
                <w:szCs w:val="24"/>
              </w:rPr>
              <w:fldChar w:fldCharType="end"/>
            </w:r>
            <w:r w:rsidRPr="004625D1">
              <w:rPr>
                <w:b/>
                <w:i w:val="0"/>
                <w:color w:val="auto"/>
                <w:sz w:val="24"/>
                <w:szCs w:val="24"/>
              </w:rPr>
              <w:t xml:space="preserve">. </w:t>
            </w:r>
            <w:r w:rsidRPr="004625D1">
              <w:rPr>
                <w:i w:val="0"/>
                <w:color w:val="auto"/>
                <w:sz w:val="24"/>
                <w:szCs w:val="24"/>
              </w:rPr>
              <w:t>PMV-PPD Ölçüm Sonuçları</w:t>
            </w:r>
            <w:bookmarkEnd w:id="51"/>
          </w:p>
        </w:tc>
      </w:tr>
      <w:tr w:rsidR="00372AE6" w:rsidRPr="00206C2F" w14:paraId="2B940A60" w14:textId="77777777" w:rsidTr="00D63C5A">
        <w:trPr>
          <w:trHeight w:val="454"/>
          <w:tblHeader/>
        </w:trPr>
        <w:tc>
          <w:tcPr>
            <w:tcW w:w="1220" w:type="dxa"/>
            <w:tcBorders>
              <w:top w:val="single" w:sz="4" w:space="0" w:color="auto"/>
            </w:tcBorders>
            <w:shd w:val="clear" w:color="auto" w:fill="F2F2F2" w:themeFill="background1" w:themeFillShade="F2"/>
            <w:vAlign w:val="center"/>
          </w:tcPr>
          <w:p w14:paraId="66E880AB" w14:textId="77777777" w:rsidR="00372AE6" w:rsidRPr="00206C2F" w:rsidRDefault="00372AE6" w:rsidP="00FE385B">
            <w:pPr>
              <w:rPr>
                <w:sz w:val="22"/>
                <w:szCs w:val="22"/>
              </w:rPr>
            </w:pPr>
            <w:r w:rsidRPr="00206C2F">
              <w:rPr>
                <w:sz w:val="22"/>
                <w:szCs w:val="22"/>
              </w:rPr>
              <w:t>Ölçüm ID</w:t>
            </w:r>
          </w:p>
        </w:tc>
        <w:tc>
          <w:tcPr>
            <w:tcW w:w="2041" w:type="dxa"/>
            <w:tcBorders>
              <w:top w:val="single" w:sz="4" w:space="0" w:color="auto"/>
            </w:tcBorders>
            <w:shd w:val="clear" w:color="auto" w:fill="F2F2F2" w:themeFill="background1" w:themeFillShade="F2"/>
            <w:vAlign w:val="center"/>
          </w:tcPr>
          <w:p w14:paraId="009D123E" w14:textId="77777777" w:rsidR="00372AE6" w:rsidRPr="00206C2F" w:rsidRDefault="00372AE6" w:rsidP="00FE385B">
            <w:pPr>
              <w:jc w:val="center"/>
              <w:rPr>
                <w:sz w:val="22"/>
                <w:szCs w:val="22"/>
              </w:rPr>
            </w:pPr>
            <w:r w:rsidRPr="00206C2F">
              <w:rPr>
                <w:sz w:val="22"/>
                <w:szCs w:val="22"/>
              </w:rPr>
              <w:t>Hava Hızı (m/s)</w:t>
            </w:r>
          </w:p>
        </w:tc>
        <w:tc>
          <w:tcPr>
            <w:tcW w:w="2268" w:type="dxa"/>
            <w:tcBorders>
              <w:top w:val="single" w:sz="4" w:space="0" w:color="auto"/>
            </w:tcBorders>
            <w:shd w:val="clear" w:color="auto" w:fill="F2F2F2" w:themeFill="background1" w:themeFillShade="F2"/>
            <w:vAlign w:val="center"/>
          </w:tcPr>
          <w:p w14:paraId="24D17A24" w14:textId="77777777" w:rsidR="00372AE6" w:rsidRPr="00206C2F" w:rsidRDefault="00372AE6" w:rsidP="00FE385B">
            <w:pPr>
              <w:jc w:val="center"/>
              <w:rPr>
                <w:sz w:val="22"/>
                <w:szCs w:val="22"/>
              </w:rPr>
            </w:pPr>
            <w:r w:rsidRPr="00206C2F">
              <w:rPr>
                <w:sz w:val="22"/>
                <w:szCs w:val="22"/>
              </w:rPr>
              <w:t>Küre Sıcaklığı (</w:t>
            </w:r>
            <w:proofErr w:type="spellStart"/>
            <w:r w:rsidRPr="00206C2F">
              <w:rPr>
                <w:sz w:val="22"/>
                <w:szCs w:val="22"/>
                <w:vertAlign w:val="superscript"/>
              </w:rPr>
              <w:t>o</w:t>
            </w:r>
            <w:r w:rsidRPr="00206C2F">
              <w:rPr>
                <w:sz w:val="22"/>
                <w:szCs w:val="22"/>
              </w:rPr>
              <w:t>C</w:t>
            </w:r>
            <w:proofErr w:type="spellEnd"/>
            <w:r w:rsidRPr="00206C2F">
              <w:rPr>
                <w:sz w:val="22"/>
                <w:szCs w:val="22"/>
              </w:rPr>
              <w:t>)</w:t>
            </w:r>
          </w:p>
        </w:tc>
        <w:tc>
          <w:tcPr>
            <w:tcW w:w="2409" w:type="dxa"/>
            <w:tcBorders>
              <w:top w:val="single" w:sz="4" w:space="0" w:color="auto"/>
            </w:tcBorders>
            <w:shd w:val="clear" w:color="auto" w:fill="F2F2F2" w:themeFill="background1" w:themeFillShade="F2"/>
            <w:vAlign w:val="center"/>
          </w:tcPr>
          <w:p w14:paraId="1347719A" w14:textId="77777777" w:rsidR="00372AE6" w:rsidRPr="00206C2F" w:rsidRDefault="00372AE6" w:rsidP="00FE385B">
            <w:pPr>
              <w:jc w:val="center"/>
              <w:rPr>
                <w:sz w:val="22"/>
                <w:szCs w:val="22"/>
              </w:rPr>
            </w:pPr>
            <w:r w:rsidRPr="00206C2F">
              <w:rPr>
                <w:sz w:val="22"/>
                <w:szCs w:val="22"/>
              </w:rPr>
              <w:t>Hava Sıcaklığı (</w:t>
            </w:r>
            <w:proofErr w:type="spellStart"/>
            <w:r w:rsidRPr="00206C2F">
              <w:rPr>
                <w:sz w:val="22"/>
                <w:szCs w:val="22"/>
                <w:vertAlign w:val="superscript"/>
              </w:rPr>
              <w:t>o</w:t>
            </w:r>
            <w:r w:rsidRPr="00206C2F">
              <w:rPr>
                <w:sz w:val="22"/>
                <w:szCs w:val="22"/>
              </w:rPr>
              <w:t>C</w:t>
            </w:r>
            <w:proofErr w:type="spellEnd"/>
            <w:r w:rsidRPr="00206C2F">
              <w:rPr>
                <w:sz w:val="22"/>
                <w:szCs w:val="22"/>
              </w:rPr>
              <w:t>)</w:t>
            </w:r>
          </w:p>
        </w:tc>
        <w:tc>
          <w:tcPr>
            <w:tcW w:w="2552" w:type="dxa"/>
            <w:tcBorders>
              <w:top w:val="single" w:sz="4" w:space="0" w:color="auto"/>
            </w:tcBorders>
            <w:shd w:val="clear" w:color="auto" w:fill="F2F2F2" w:themeFill="background1" w:themeFillShade="F2"/>
            <w:vAlign w:val="center"/>
          </w:tcPr>
          <w:p w14:paraId="36DDDA9B" w14:textId="77777777" w:rsidR="00372AE6" w:rsidRPr="00206C2F" w:rsidRDefault="00372AE6" w:rsidP="00FE385B">
            <w:pPr>
              <w:jc w:val="center"/>
              <w:rPr>
                <w:sz w:val="22"/>
                <w:szCs w:val="22"/>
              </w:rPr>
            </w:pPr>
            <w:r w:rsidRPr="00206C2F">
              <w:rPr>
                <w:sz w:val="22"/>
                <w:szCs w:val="22"/>
              </w:rPr>
              <w:t>Nem (%</w:t>
            </w:r>
            <w:r w:rsidR="00BE7274">
              <w:rPr>
                <w:sz w:val="22"/>
                <w:szCs w:val="22"/>
              </w:rPr>
              <w:t xml:space="preserve"> RH</w:t>
            </w:r>
            <w:r w:rsidRPr="00206C2F">
              <w:rPr>
                <w:sz w:val="22"/>
                <w:szCs w:val="22"/>
              </w:rPr>
              <w:t>)</w:t>
            </w:r>
          </w:p>
        </w:tc>
        <w:tc>
          <w:tcPr>
            <w:tcW w:w="1701" w:type="dxa"/>
            <w:tcBorders>
              <w:top w:val="single" w:sz="4" w:space="0" w:color="auto"/>
            </w:tcBorders>
            <w:shd w:val="clear" w:color="auto" w:fill="F2F2F2" w:themeFill="background1" w:themeFillShade="F2"/>
            <w:vAlign w:val="center"/>
          </w:tcPr>
          <w:p w14:paraId="78182A3C" w14:textId="77777777" w:rsidR="00372AE6" w:rsidRPr="00206C2F" w:rsidRDefault="00372AE6" w:rsidP="00FE385B">
            <w:pPr>
              <w:jc w:val="center"/>
              <w:rPr>
                <w:b/>
                <w:sz w:val="22"/>
                <w:szCs w:val="22"/>
              </w:rPr>
            </w:pPr>
            <w:r w:rsidRPr="00206C2F">
              <w:rPr>
                <w:b/>
                <w:sz w:val="22"/>
                <w:szCs w:val="22"/>
              </w:rPr>
              <w:t>PMV</w:t>
            </w:r>
          </w:p>
        </w:tc>
        <w:tc>
          <w:tcPr>
            <w:tcW w:w="1843" w:type="dxa"/>
            <w:tcBorders>
              <w:top w:val="single" w:sz="4" w:space="0" w:color="auto"/>
            </w:tcBorders>
            <w:shd w:val="clear" w:color="auto" w:fill="F2F2F2" w:themeFill="background1" w:themeFillShade="F2"/>
            <w:vAlign w:val="center"/>
          </w:tcPr>
          <w:p w14:paraId="521931B0" w14:textId="77777777" w:rsidR="00372AE6" w:rsidRPr="00206C2F" w:rsidRDefault="00372AE6" w:rsidP="00FE385B">
            <w:pPr>
              <w:jc w:val="center"/>
              <w:rPr>
                <w:b/>
                <w:sz w:val="22"/>
                <w:szCs w:val="22"/>
              </w:rPr>
            </w:pPr>
            <w:r w:rsidRPr="00206C2F">
              <w:rPr>
                <w:b/>
                <w:sz w:val="22"/>
                <w:szCs w:val="22"/>
              </w:rPr>
              <w:t>PPD (%)</w:t>
            </w:r>
          </w:p>
        </w:tc>
      </w:tr>
      <w:tr w:rsidR="00372AE6" w:rsidRPr="00206C2F" w14:paraId="417505DF" w14:textId="77777777" w:rsidTr="00D63C5A">
        <w:trPr>
          <w:trHeight w:val="454"/>
        </w:trPr>
        <w:tc>
          <w:tcPr>
            <w:tcW w:w="1220" w:type="dxa"/>
            <w:vAlign w:val="center"/>
          </w:tcPr>
          <w:p w14:paraId="695ECBC1" w14:textId="77777777" w:rsidR="00372AE6" w:rsidRPr="00F27114" w:rsidRDefault="00372AE6" w:rsidP="00FE385B">
            <w:pPr>
              <w:rPr>
                <w:b/>
                <w:sz w:val="22"/>
                <w:szCs w:val="22"/>
              </w:rPr>
            </w:pPr>
            <w:r>
              <w:rPr>
                <w:b/>
                <w:sz w:val="22"/>
                <w:szCs w:val="22"/>
              </w:rPr>
              <w:t>Ö</w:t>
            </w:r>
            <w:r w:rsidR="00FB4760">
              <w:rPr>
                <w:b/>
                <w:sz w:val="22"/>
                <w:szCs w:val="22"/>
              </w:rPr>
              <w:t xml:space="preserve">lçüm </w:t>
            </w:r>
            <w:r>
              <w:rPr>
                <w:b/>
                <w:sz w:val="22"/>
                <w:szCs w:val="22"/>
              </w:rPr>
              <w:t>1</w:t>
            </w:r>
          </w:p>
        </w:tc>
        <w:tc>
          <w:tcPr>
            <w:tcW w:w="2041" w:type="dxa"/>
            <w:vAlign w:val="center"/>
          </w:tcPr>
          <w:p w14:paraId="74BBA4DE" w14:textId="77777777" w:rsidR="00372AE6" w:rsidRPr="00206C2F" w:rsidRDefault="00372AE6" w:rsidP="00FE385B">
            <w:pPr>
              <w:jc w:val="center"/>
              <w:rPr>
                <w:sz w:val="22"/>
                <w:szCs w:val="22"/>
              </w:rPr>
            </w:pPr>
          </w:p>
        </w:tc>
        <w:tc>
          <w:tcPr>
            <w:tcW w:w="2268" w:type="dxa"/>
            <w:vAlign w:val="center"/>
          </w:tcPr>
          <w:p w14:paraId="5DB0DF38" w14:textId="77777777" w:rsidR="00372AE6" w:rsidRPr="00206C2F" w:rsidRDefault="00372AE6" w:rsidP="00FE385B">
            <w:pPr>
              <w:jc w:val="center"/>
              <w:rPr>
                <w:sz w:val="22"/>
                <w:szCs w:val="22"/>
              </w:rPr>
            </w:pPr>
          </w:p>
        </w:tc>
        <w:tc>
          <w:tcPr>
            <w:tcW w:w="2409" w:type="dxa"/>
            <w:vAlign w:val="center"/>
          </w:tcPr>
          <w:p w14:paraId="657049DF" w14:textId="77777777" w:rsidR="00372AE6" w:rsidRPr="00206C2F" w:rsidRDefault="00372AE6" w:rsidP="00FE385B">
            <w:pPr>
              <w:jc w:val="center"/>
              <w:rPr>
                <w:sz w:val="22"/>
                <w:szCs w:val="22"/>
              </w:rPr>
            </w:pPr>
          </w:p>
        </w:tc>
        <w:tc>
          <w:tcPr>
            <w:tcW w:w="2552" w:type="dxa"/>
            <w:vAlign w:val="center"/>
          </w:tcPr>
          <w:p w14:paraId="1FCEEABF" w14:textId="77777777" w:rsidR="00372AE6" w:rsidRPr="00206C2F" w:rsidRDefault="00372AE6" w:rsidP="00FE385B">
            <w:pPr>
              <w:jc w:val="center"/>
              <w:rPr>
                <w:sz w:val="22"/>
                <w:szCs w:val="22"/>
              </w:rPr>
            </w:pPr>
          </w:p>
        </w:tc>
        <w:tc>
          <w:tcPr>
            <w:tcW w:w="1701" w:type="dxa"/>
            <w:vAlign w:val="center"/>
          </w:tcPr>
          <w:p w14:paraId="60106917" w14:textId="77777777" w:rsidR="00372AE6" w:rsidRPr="00206C2F" w:rsidRDefault="00372AE6" w:rsidP="00FE385B">
            <w:pPr>
              <w:jc w:val="center"/>
              <w:rPr>
                <w:sz w:val="22"/>
                <w:szCs w:val="22"/>
              </w:rPr>
            </w:pPr>
          </w:p>
        </w:tc>
        <w:tc>
          <w:tcPr>
            <w:tcW w:w="1843" w:type="dxa"/>
            <w:vAlign w:val="center"/>
          </w:tcPr>
          <w:p w14:paraId="709C9109" w14:textId="77777777" w:rsidR="00372AE6" w:rsidRPr="00206C2F" w:rsidRDefault="00372AE6" w:rsidP="00FE385B">
            <w:pPr>
              <w:jc w:val="center"/>
              <w:rPr>
                <w:sz w:val="22"/>
                <w:szCs w:val="22"/>
              </w:rPr>
            </w:pPr>
          </w:p>
        </w:tc>
      </w:tr>
      <w:tr w:rsidR="00372AE6" w:rsidRPr="00206C2F" w14:paraId="45536D10" w14:textId="77777777" w:rsidTr="00D63C5A">
        <w:trPr>
          <w:trHeight w:val="454"/>
        </w:trPr>
        <w:tc>
          <w:tcPr>
            <w:tcW w:w="1220" w:type="dxa"/>
            <w:vAlign w:val="center"/>
          </w:tcPr>
          <w:p w14:paraId="416F22BD" w14:textId="77777777" w:rsidR="00372AE6" w:rsidRPr="00F27114" w:rsidRDefault="00372AE6" w:rsidP="00FE385B">
            <w:pPr>
              <w:rPr>
                <w:b/>
                <w:sz w:val="22"/>
                <w:szCs w:val="22"/>
              </w:rPr>
            </w:pPr>
            <w:r w:rsidRPr="00F27114">
              <w:rPr>
                <w:b/>
                <w:sz w:val="22"/>
                <w:szCs w:val="22"/>
              </w:rPr>
              <w:t>Ö</w:t>
            </w:r>
            <w:r w:rsidR="00FB4760">
              <w:rPr>
                <w:b/>
                <w:sz w:val="22"/>
                <w:szCs w:val="22"/>
              </w:rPr>
              <w:t xml:space="preserve">lçüm </w:t>
            </w:r>
            <w:r>
              <w:rPr>
                <w:b/>
                <w:sz w:val="22"/>
                <w:szCs w:val="22"/>
              </w:rPr>
              <w:t>2</w:t>
            </w:r>
          </w:p>
        </w:tc>
        <w:tc>
          <w:tcPr>
            <w:tcW w:w="2041" w:type="dxa"/>
            <w:vAlign w:val="center"/>
          </w:tcPr>
          <w:p w14:paraId="5F94879F" w14:textId="77777777" w:rsidR="00372AE6" w:rsidRPr="00206C2F" w:rsidRDefault="00372AE6" w:rsidP="00FE385B">
            <w:pPr>
              <w:jc w:val="center"/>
              <w:rPr>
                <w:sz w:val="22"/>
                <w:szCs w:val="22"/>
              </w:rPr>
            </w:pPr>
          </w:p>
        </w:tc>
        <w:tc>
          <w:tcPr>
            <w:tcW w:w="2268" w:type="dxa"/>
            <w:vAlign w:val="center"/>
          </w:tcPr>
          <w:p w14:paraId="6023CC3B" w14:textId="77777777" w:rsidR="00372AE6" w:rsidRPr="00206C2F" w:rsidRDefault="00372AE6" w:rsidP="00FE385B">
            <w:pPr>
              <w:jc w:val="center"/>
              <w:rPr>
                <w:sz w:val="22"/>
                <w:szCs w:val="22"/>
              </w:rPr>
            </w:pPr>
          </w:p>
        </w:tc>
        <w:tc>
          <w:tcPr>
            <w:tcW w:w="2409" w:type="dxa"/>
            <w:vAlign w:val="center"/>
          </w:tcPr>
          <w:p w14:paraId="585EDBBC" w14:textId="77777777" w:rsidR="00372AE6" w:rsidRPr="00206C2F" w:rsidRDefault="00372AE6" w:rsidP="00FE385B">
            <w:pPr>
              <w:jc w:val="center"/>
              <w:rPr>
                <w:sz w:val="22"/>
                <w:szCs w:val="22"/>
              </w:rPr>
            </w:pPr>
          </w:p>
        </w:tc>
        <w:tc>
          <w:tcPr>
            <w:tcW w:w="2552" w:type="dxa"/>
            <w:vAlign w:val="center"/>
          </w:tcPr>
          <w:p w14:paraId="4A208F24" w14:textId="77777777" w:rsidR="00372AE6" w:rsidRPr="00206C2F" w:rsidRDefault="00372AE6" w:rsidP="00FE385B">
            <w:pPr>
              <w:jc w:val="center"/>
              <w:rPr>
                <w:sz w:val="22"/>
                <w:szCs w:val="22"/>
              </w:rPr>
            </w:pPr>
          </w:p>
        </w:tc>
        <w:tc>
          <w:tcPr>
            <w:tcW w:w="1701" w:type="dxa"/>
            <w:vAlign w:val="center"/>
          </w:tcPr>
          <w:p w14:paraId="5E203BBB" w14:textId="77777777" w:rsidR="00372AE6" w:rsidRPr="00206C2F" w:rsidRDefault="00372AE6" w:rsidP="00FE385B">
            <w:pPr>
              <w:jc w:val="center"/>
              <w:rPr>
                <w:sz w:val="22"/>
                <w:szCs w:val="22"/>
              </w:rPr>
            </w:pPr>
          </w:p>
        </w:tc>
        <w:tc>
          <w:tcPr>
            <w:tcW w:w="1843" w:type="dxa"/>
            <w:vAlign w:val="center"/>
          </w:tcPr>
          <w:p w14:paraId="15A0651B" w14:textId="77777777" w:rsidR="00372AE6" w:rsidRPr="00206C2F" w:rsidRDefault="00372AE6" w:rsidP="00FE385B">
            <w:pPr>
              <w:jc w:val="center"/>
              <w:rPr>
                <w:sz w:val="22"/>
                <w:szCs w:val="22"/>
              </w:rPr>
            </w:pPr>
          </w:p>
        </w:tc>
      </w:tr>
    </w:tbl>
    <w:p w14:paraId="2C8BD7C1" w14:textId="77777777" w:rsidR="00372AE6" w:rsidRDefault="00372AE6" w:rsidP="00372AE6">
      <w:pPr>
        <w:pStyle w:val="Balk3"/>
        <w:rPr>
          <w:rStyle w:val="Vurgu"/>
        </w:rPr>
      </w:pPr>
      <w:bookmarkStart w:id="52" w:name="_Toc474831147"/>
      <w:bookmarkStart w:id="53" w:name="_Toc139208531"/>
      <w:r w:rsidRPr="00E116F9">
        <w:rPr>
          <w:rStyle w:val="Vurgu"/>
        </w:rPr>
        <w:t>WBGT Ölçüm Sonuçları</w:t>
      </w:r>
      <w:bookmarkEnd w:id="52"/>
      <w:bookmarkEnd w:id="53"/>
    </w:p>
    <w:p w14:paraId="0BE0D1E5" w14:textId="77777777" w:rsidR="00372AE6" w:rsidRPr="004625D1" w:rsidRDefault="00372AE6" w:rsidP="00372AE6">
      <w:pPr>
        <w:pStyle w:val="ResimYazs"/>
        <w:rPr>
          <w:b/>
          <w:i w:val="0"/>
          <w:color w:val="auto"/>
          <w:sz w:val="24"/>
        </w:rPr>
      </w:pPr>
      <w:bookmarkStart w:id="54" w:name="_Toc529794928"/>
      <w:r w:rsidRPr="004625D1">
        <w:rPr>
          <w:b/>
          <w:i w:val="0"/>
          <w:color w:val="auto"/>
          <w:sz w:val="24"/>
        </w:rPr>
        <w:t xml:space="preserve">Tablo </w:t>
      </w:r>
      <w:r w:rsidRPr="004625D1">
        <w:rPr>
          <w:b/>
          <w:i w:val="0"/>
          <w:color w:val="auto"/>
          <w:sz w:val="24"/>
        </w:rPr>
        <w:fldChar w:fldCharType="begin"/>
      </w:r>
      <w:r w:rsidRPr="004625D1">
        <w:rPr>
          <w:b/>
          <w:i w:val="0"/>
          <w:color w:val="auto"/>
          <w:sz w:val="24"/>
        </w:rPr>
        <w:instrText xml:space="preserve"> SEQ Tablo \* ARABIC </w:instrText>
      </w:r>
      <w:r w:rsidRPr="004625D1">
        <w:rPr>
          <w:b/>
          <w:i w:val="0"/>
          <w:color w:val="auto"/>
          <w:sz w:val="24"/>
        </w:rPr>
        <w:fldChar w:fldCharType="separate"/>
      </w:r>
      <w:r w:rsidRPr="004625D1">
        <w:rPr>
          <w:b/>
          <w:i w:val="0"/>
          <w:noProof/>
          <w:color w:val="auto"/>
          <w:sz w:val="24"/>
        </w:rPr>
        <w:t>1</w:t>
      </w:r>
      <w:r w:rsidR="003A79FF">
        <w:rPr>
          <w:b/>
          <w:i w:val="0"/>
          <w:noProof/>
          <w:color w:val="auto"/>
          <w:sz w:val="24"/>
        </w:rPr>
        <w:t>3</w:t>
      </w:r>
      <w:r w:rsidRPr="004625D1">
        <w:rPr>
          <w:b/>
          <w:i w:val="0"/>
          <w:color w:val="auto"/>
          <w:sz w:val="24"/>
        </w:rPr>
        <w:fldChar w:fldCharType="end"/>
      </w:r>
      <w:r w:rsidRPr="004625D1">
        <w:rPr>
          <w:b/>
          <w:i w:val="0"/>
          <w:color w:val="auto"/>
          <w:sz w:val="24"/>
        </w:rPr>
        <w:t xml:space="preserve">. </w:t>
      </w:r>
      <w:r w:rsidRPr="004625D1">
        <w:rPr>
          <w:i w:val="0"/>
          <w:color w:val="auto"/>
          <w:sz w:val="24"/>
        </w:rPr>
        <w:t>WBGT Ölçüm Sonuçları</w:t>
      </w:r>
      <w:bookmarkEnd w:id="54"/>
    </w:p>
    <w:tbl>
      <w:tblPr>
        <w:tblStyle w:val="TabloKlavuzu"/>
        <w:tblW w:w="4819" w:type="pct"/>
        <w:tblInd w:w="-5" w:type="dxa"/>
        <w:tblLayout w:type="fixed"/>
        <w:tblLook w:val="04A0" w:firstRow="1" w:lastRow="0" w:firstColumn="1" w:lastColumn="0" w:noHBand="0" w:noVBand="1"/>
      </w:tblPr>
      <w:tblGrid>
        <w:gridCol w:w="1134"/>
        <w:gridCol w:w="993"/>
        <w:gridCol w:w="1134"/>
        <w:gridCol w:w="1134"/>
        <w:gridCol w:w="1134"/>
        <w:gridCol w:w="850"/>
        <w:gridCol w:w="1134"/>
        <w:gridCol w:w="1559"/>
        <w:gridCol w:w="1560"/>
        <w:gridCol w:w="1559"/>
        <w:gridCol w:w="1842"/>
      </w:tblGrid>
      <w:tr w:rsidR="00D55A52" w:rsidRPr="00206C2F" w14:paraId="2966625D" w14:textId="77777777" w:rsidTr="006A705F">
        <w:trPr>
          <w:trHeight w:val="268"/>
          <w:tblHeader/>
        </w:trPr>
        <w:tc>
          <w:tcPr>
            <w:tcW w:w="2127" w:type="dxa"/>
            <w:gridSpan w:val="2"/>
            <w:vMerge w:val="restart"/>
            <w:tcBorders>
              <w:top w:val="single" w:sz="4" w:space="0" w:color="auto"/>
            </w:tcBorders>
            <w:shd w:val="clear" w:color="auto" w:fill="F2F2F2" w:themeFill="background1" w:themeFillShade="F2"/>
            <w:vAlign w:val="center"/>
          </w:tcPr>
          <w:p w14:paraId="4AE0FC4E" w14:textId="77777777" w:rsidR="00372AE6" w:rsidRPr="00206C2F" w:rsidRDefault="00372AE6" w:rsidP="00FE385B">
            <w:pPr>
              <w:rPr>
                <w:sz w:val="22"/>
                <w:szCs w:val="22"/>
              </w:rPr>
            </w:pPr>
            <w:r w:rsidRPr="00206C2F">
              <w:rPr>
                <w:sz w:val="22"/>
                <w:szCs w:val="22"/>
              </w:rPr>
              <w:t>Ölçüm ID</w:t>
            </w:r>
          </w:p>
        </w:tc>
        <w:tc>
          <w:tcPr>
            <w:tcW w:w="1134" w:type="dxa"/>
            <w:vMerge w:val="restart"/>
            <w:tcBorders>
              <w:top w:val="single" w:sz="4" w:space="0" w:color="auto"/>
            </w:tcBorders>
            <w:shd w:val="clear" w:color="auto" w:fill="F2F2F2" w:themeFill="background1" w:themeFillShade="F2"/>
            <w:vAlign w:val="center"/>
          </w:tcPr>
          <w:p w14:paraId="343C2C6E" w14:textId="77777777" w:rsidR="00372AE6" w:rsidRPr="00206C2F" w:rsidRDefault="00372AE6" w:rsidP="00FE385B">
            <w:pPr>
              <w:jc w:val="center"/>
              <w:rPr>
                <w:sz w:val="22"/>
                <w:szCs w:val="22"/>
              </w:rPr>
            </w:pPr>
            <w:r w:rsidRPr="00206C2F">
              <w:rPr>
                <w:sz w:val="22"/>
                <w:szCs w:val="22"/>
              </w:rPr>
              <w:t>Küre Sıcaklığı (</w:t>
            </w:r>
            <w:proofErr w:type="spellStart"/>
            <w:r w:rsidRPr="00206C2F">
              <w:rPr>
                <w:sz w:val="22"/>
                <w:szCs w:val="22"/>
                <w:vertAlign w:val="superscript"/>
              </w:rPr>
              <w:t>o</w:t>
            </w:r>
            <w:r w:rsidRPr="00206C2F">
              <w:rPr>
                <w:sz w:val="22"/>
                <w:szCs w:val="22"/>
              </w:rPr>
              <w:t>C</w:t>
            </w:r>
            <w:proofErr w:type="spellEnd"/>
            <w:r w:rsidRPr="00206C2F">
              <w:rPr>
                <w:sz w:val="22"/>
                <w:szCs w:val="22"/>
              </w:rPr>
              <w:t>)</w:t>
            </w:r>
          </w:p>
          <w:p w14:paraId="0381479D" w14:textId="77777777" w:rsidR="00372AE6" w:rsidRPr="00206C2F" w:rsidRDefault="00372AE6" w:rsidP="006A705F">
            <w:pPr>
              <w:ind w:right="113"/>
              <w:rPr>
                <w:sz w:val="22"/>
                <w:szCs w:val="22"/>
              </w:rPr>
            </w:pPr>
          </w:p>
        </w:tc>
        <w:tc>
          <w:tcPr>
            <w:tcW w:w="1134" w:type="dxa"/>
            <w:vMerge w:val="restart"/>
            <w:tcBorders>
              <w:top w:val="single" w:sz="4" w:space="0" w:color="auto"/>
            </w:tcBorders>
            <w:shd w:val="clear" w:color="auto" w:fill="F2F2F2" w:themeFill="background1" w:themeFillShade="F2"/>
            <w:vAlign w:val="center"/>
          </w:tcPr>
          <w:p w14:paraId="11A508BC" w14:textId="77777777" w:rsidR="00372AE6" w:rsidRPr="00206C2F" w:rsidRDefault="00372AE6" w:rsidP="006A705F">
            <w:pPr>
              <w:jc w:val="center"/>
              <w:rPr>
                <w:sz w:val="22"/>
                <w:szCs w:val="22"/>
              </w:rPr>
            </w:pPr>
            <w:r w:rsidRPr="00206C2F">
              <w:rPr>
                <w:sz w:val="22"/>
                <w:szCs w:val="22"/>
              </w:rPr>
              <w:t>Doğal Yaş-Hazne Sıcaklığı (</w:t>
            </w:r>
            <w:proofErr w:type="spellStart"/>
            <w:r w:rsidRPr="00206C2F">
              <w:rPr>
                <w:sz w:val="22"/>
                <w:szCs w:val="22"/>
                <w:vertAlign w:val="superscript"/>
              </w:rPr>
              <w:t>o</w:t>
            </w:r>
            <w:r w:rsidRPr="00206C2F">
              <w:rPr>
                <w:sz w:val="22"/>
                <w:szCs w:val="22"/>
              </w:rPr>
              <w:t>C</w:t>
            </w:r>
            <w:proofErr w:type="spellEnd"/>
            <w:r w:rsidRPr="00206C2F">
              <w:rPr>
                <w:sz w:val="22"/>
                <w:szCs w:val="22"/>
              </w:rPr>
              <w:t>)</w:t>
            </w:r>
          </w:p>
        </w:tc>
        <w:tc>
          <w:tcPr>
            <w:tcW w:w="1134" w:type="dxa"/>
            <w:vMerge w:val="restart"/>
            <w:tcBorders>
              <w:top w:val="single" w:sz="4" w:space="0" w:color="auto"/>
            </w:tcBorders>
            <w:shd w:val="clear" w:color="auto" w:fill="F2F2F2" w:themeFill="background1" w:themeFillShade="F2"/>
            <w:vAlign w:val="center"/>
          </w:tcPr>
          <w:p w14:paraId="034CDEB4" w14:textId="77777777" w:rsidR="00372AE6" w:rsidRPr="00206C2F" w:rsidRDefault="00372AE6" w:rsidP="00FE385B">
            <w:pPr>
              <w:jc w:val="center"/>
              <w:rPr>
                <w:sz w:val="22"/>
                <w:szCs w:val="22"/>
              </w:rPr>
            </w:pPr>
            <w:r w:rsidRPr="00206C2F">
              <w:rPr>
                <w:sz w:val="22"/>
                <w:szCs w:val="22"/>
              </w:rPr>
              <w:t>Hava Sıcaklığı (</w:t>
            </w:r>
            <w:proofErr w:type="spellStart"/>
            <w:r w:rsidRPr="00206C2F">
              <w:rPr>
                <w:sz w:val="22"/>
                <w:szCs w:val="22"/>
                <w:vertAlign w:val="superscript"/>
              </w:rPr>
              <w:t>o</w:t>
            </w:r>
            <w:r w:rsidRPr="00206C2F">
              <w:rPr>
                <w:sz w:val="22"/>
                <w:szCs w:val="22"/>
              </w:rPr>
              <w:t>C</w:t>
            </w:r>
            <w:proofErr w:type="spellEnd"/>
            <w:r w:rsidRPr="00206C2F">
              <w:rPr>
                <w:sz w:val="22"/>
                <w:szCs w:val="22"/>
              </w:rPr>
              <w:t>)</w:t>
            </w:r>
          </w:p>
          <w:p w14:paraId="37086107" w14:textId="77777777" w:rsidR="00372AE6" w:rsidRPr="00206C2F" w:rsidRDefault="00372AE6" w:rsidP="006A705F">
            <w:pPr>
              <w:ind w:right="113"/>
              <w:rPr>
                <w:sz w:val="22"/>
                <w:szCs w:val="22"/>
              </w:rPr>
            </w:pPr>
          </w:p>
        </w:tc>
        <w:tc>
          <w:tcPr>
            <w:tcW w:w="850" w:type="dxa"/>
            <w:vMerge w:val="restart"/>
            <w:tcBorders>
              <w:top w:val="single" w:sz="4" w:space="0" w:color="auto"/>
            </w:tcBorders>
            <w:shd w:val="clear" w:color="auto" w:fill="F2F2F2" w:themeFill="background1" w:themeFillShade="F2"/>
            <w:vAlign w:val="center"/>
          </w:tcPr>
          <w:p w14:paraId="577F27E1" w14:textId="77777777" w:rsidR="00372AE6" w:rsidRPr="00206C2F" w:rsidRDefault="00E80F9E" w:rsidP="00FE385B">
            <w:pPr>
              <w:ind w:right="113"/>
              <w:rPr>
                <w:sz w:val="22"/>
                <w:szCs w:val="22"/>
              </w:rPr>
            </w:pPr>
            <w:r>
              <w:rPr>
                <w:sz w:val="22"/>
                <w:szCs w:val="22"/>
              </w:rPr>
              <w:t>C</w:t>
            </w:r>
            <w:r w:rsidR="00372AE6">
              <w:rPr>
                <w:sz w:val="22"/>
                <w:szCs w:val="22"/>
              </w:rPr>
              <w:t>av</w:t>
            </w:r>
          </w:p>
        </w:tc>
        <w:tc>
          <w:tcPr>
            <w:tcW w:w="1134" w:type="dxa"/>
            <w:vMerge w:val="restart"/>
            <w:tcBorders>
              <w:top w:val="single" w:sz="4" w:space="0" w:color="auto"/>
            </w:tcBorders>
            <w:shd w:val="clear" w:color="auto" w:fill="F2F2F2" w:themeFill="background1" w:themeFillShade="F2"/>
            <w:vAlign w:val="center"/>
          </w:tcPr>
          <w:p w14:paraId="4429C784" w14:textId="77777777" w:rsidR="00372AE6" w:rsidRDefault="00372AE6" w:rsidP="00FE385B">
            <w:pPr>
              <w:ind w:left="113" w:right="113"/>
              <w:rPr>
                <w:sz w:val="22"/>
                <w:szCs w:val="22"/>
              </w:rPr>
            </w:pPr>
            <w:r>
              <w:rPr>
                <w:sz w:val="22"/>
                <w:szCs w:val="22"/>
              </w:rPr>
              <w:t>WBGT</w:t>
            </w:r>
          </w:p>
          <w:p w14:paraId="11D7F88F" w14:textId="77777777" w:rsidR="00372AE6" w:rsidRPr="00206C2F" w:rsidRDefault="00372AE6" w:rsidP="00FE385B">
            <w:pPr>
              <w:ind w:left="113" w:right="113"/>
              <w:jc w:val="center"/>
              <w:rPr>
                <w:sz w:val="22"/>
                <w:szCs w:val="22"/>
              </w:rPr>
            </w:pPr>
            <w:r w:rsidRPr="00206C2F">
              <w:rPr>
                <w:sz w:val="22"/>
                <w:szCs w:val="22"/>
              </w:rPr>
              <w:t>(</w:t>
            </w:r>
            <w:proofErr w:type="spellStart"/>
            <w:proofErr w:type="gramStart"/>
            <w:r w:rsidRPr="00206C2F">
              <w:rPr>
                <w:sz w:val="22"/>
                <w:szCs w:val="22"/>
                <w:vertAlign w:val="superscript"/>
              </w:rPr>
              <w:t>o</w:t>
            </w:r>
            <w:r w:rsidRPr="00206C2F">
              <w:rPr>
                <w:sz w:val="22"/>
                <w:szCs w:val="22"/>
              </w:rPr>
              <w:t>C</w:t>
            </w:r>
            <w:proofErr w:type="spellEnd"/>
            <w:proofErr w:type="gramEnd"/>
            <w:r w:rsidRPr="00206C2F">
              <w:rPr>
                <w:sz w:val="22"/>
                <w:szCs w:val="22"/>
              </w:rPr>
              <w:t>)</w:t>
            </w:r>
          </w:p>
        </w:tc>
        <w:tc>
          <w:tcPr>
            <w:tcW w:w="1559" w:type="dxa"/>
            <w:vMerge w:val="restart"/>
            <w:tcBorders>
              <w:top w:val="single" w:sz="4" w:space="0" w:color="auto"/>
            </w:tcBorders>
            <w:shd w:val="clear" w:color="auto" w:fill="F2F2F2" w:themeFill="background1" w:themeFillShade="F2"/>
            <w:vAlign w:val="center"/>
          </w:tcPr>
          <w:p w14:paraId="2567451E" w14:textId="77777777" w:rsidR="00372AE6" w:rsidRDefault="00372AE6" w:rsidP="00FE385B">
            <w:pPr>
              <w:ind w:left="113" w:right="113"/>
              <w:rPr>
                <w:sz w:val="22"/>
                <w:szCs w:val="22"/>
                <w:vertAlign w:val="subscript"/>
              </w:rPr>
            </w:pPr>
            <w:proofErr w:type="spellStart"/>
            <w:r>
              <w:rPr>
                <w:sz w:val="22"/>
                <w:szCs w:val="22"/>
              </w:rPr>
              <w:t>WBGT</w:t>
            </w:r>
            <w:r>
              <w:rPr>
                <w:sz w:val="22"/>
                <w:szCs w:val="22"/>
                <w:vertAlign w:val="subscript"/>
              </w:rPr>
              <w:t>eff</w:t>
            </w:r>
            <w:proofErr w:type="spellEnd"/>
          </w:p>
          <w:p w14:paraId="05D34819" w14:textId="77777777" w:rsidR="00372AE6" w:rsidRPr="001172F8" w:rsidRDefault="00372AE6" w:rsidP="00FE385B">
            <w:pPr>
              <w:ind w:left="113" w:right="113"/>
              <w:jc w:val="center"/>
              <w:rPr>
                <w:sz w:val="22"/>
                <w:szCs w:val="22"/>
              </w:rPr>
            </w:pPr>
            <w:r w:rsidRPr="00206C2F">
              <w:rPr>
                <w:sz w:val="22"/>
                <w:szCs w:val="22"/>
              </w:rPr>
              <w:t>(</w:t>
            </w:r>
            <w:proofErr w:type="spellStart"/>
            <w:proofErr w:type="gramStart"/>
            <w:r w:rsidRPr="00206C2F">
              <w:rPr>
                <w:sz w:val="22"/>
                <w:szCs w:val="22"/>
                <w:vertAlign w:val="superscript"/>
              </w:rPr>
              <w:t>o</w:t>
            </w:r>
            <w:r w:rsidRPr="00206C2F">
              <w:rPr>
                <w:sz w:val="22"/>
                <w:szCs w:val="22"/>
              </w:rPr>
              <w:t>C</w:t>
            </w:r>
            <w:proofErr w:type="spellEnd"/>
            <w:proofErr w:type="gramEnd"/>
            <w:r w:rsidRPr="00206C2F">
              <w:rPr>
                <w:sz w:val="22"/>
                <w:szCs w:val="22"/>
              </w:rPr>
              <w:t>)</w:t>
            </w:r>
          </w:p>
        </w:tc>
        <w:tc>
          <w:tcPr>
            <w:tcW w:w="4961" w:type="dxa"/>
            <w:gridSpan w:val="3"/>
            <w:tcBorders>
              <w:top w:val="single" w:sz="4" w:space="0" w:color="auto"/>
            </w:tcBorders>
            <w:shd w:val="clear" w:color="auto" w:fill="F2F2F2" w:themeFill="background1" w:themeFillShade="F2"/>
            <w:vAlign w:val="center"/>
          </w:tcPr>
          <w:p w14:paraId="1581A367" w14:textId="77777777" w:rsidR="00372AE6" w:rsidRPr="00206C2F" w:rsidRDefault="00372AE6" w:rsidP="00FE385B">
            <w:pPr>
              <w:ind w:right="113"/>
              <w:jc w:val="center"/>
              <w:rPr>
                <w:sz w:val="22"/>
                <w:szCs w:val="22"/>
              </w:rPr>
            </w:pPr>
            <w:r>
              <w:rPr>
                <w:sz w:val="22"/>
                <w:szCs w:val="22"/>
              </w:rPr>
              <w:t>TWA</w:t>
            </w:r>
          </w:p>
        </w:tc>
      </w:tr>
      <w:tr w:rsidR="00D55A52" w:rsidRPr="00206C2F" w14:paraId="3D219145" w14:textId="77777777" w:rsidTr="006A705F">
        <w:trPr>
          <w:trHeight w:val="696"/>
          <w:tblHeader/>
        </w:trPr>
        <w:tc>
          <w:tcPr>
            <w:tcW w:w="2127" w:type="dxa"/>
            <w:gridSpan w:val="2"/>
            <w:vMerge/>
            <w:shd w:val="clear" w:color="auto" w:fill="F2F2F2" w:themeFill="background1" w:themeFillShade="F2"/>
            <w:vAlign w:val="center"/>
          </w:tcPr>
          <w:p w14:paraId="57D84940" w14:textId="77777777" w:rsidR="00372AE6" w:rsidRPr="00206C2F" w:rsidRDefault="00372AE6" w:rsidP="00FE385B">
            <w:pPr>
              <w:rPr>
                <w:sz w:val="22"/>
                <w:szCs w:val="22"/>
              </w:rPr>
            </w:pPr>
          </w:p>
        </w:tc>
        <w:tc>
          <w:tcPr>
            <w:tcW w:w="1134" w:type="dxa"/>
            <w:vMerge/>
            <w:shd w:val="clear" w:color="auto" w:fill="F2F2F2" w:themeFill="background1" w:themeFillShade="F2"/>
            <w:vAlign w:val="center"/>
          </w:tcPr>
          <w:p w14:paraId="1F7EF052" w14:textId="77777777" w:rsidR="00372AE6" w:rsidRPr="00206C2F" w:rsidRDefault="00372AE6" w:rsidP="00FE385B">
            <w:pPr>
              <w:jc w:val="center"/>
              <w:rPr>
                <w:sz w:val="22"/>
                <w:szCs w:val="22"/>
              </w:rPr>
            </w:pPr>
          </w:p>
        </w:tc>
        <w:tc>
          <w:tcPr>
            <w:tcW w:w="1134" w:type="dxa"/>
            <w:vMerge/>
            <w:shd w:val="clear" w:color="auto" w:fill="F2F2F2" w:themeFill="background1" w:themeFillShade="F2"/>
            <w:vAlign w:val="center"/>
          </w:tcPr>
          <w:p w14:paraId="63D64BFC" w14:textId="77777777" w:rsidR="00372AE6" w:rsidRPr="00206C2F" w:rsidRDefault="00372AE6" w:rsidP="00FE385B">
            <w:pPr>
              <w:jc w:val="center"/>
              <w:rPr>
                <w:sz w:val="22"/>
                <w:szCs w:val="22"/>
              </w:rPr>
            </w:pPr>
          </w:p>
        </w:tc>
        <w:tc>
          <w:tcPr>
            <w:tcW w:w="1134" w:type="dxa"/>
            <w:vMerge/>
            <w:shd w:val="clear" w:color="auto" w:fill="F2F2F2" w:themeFill="background1" w:themeFillShade="F2"/>
            <w:vAlign w:val="center"/>
          </w:tcPr>
          <w:p w14:paraId="2F2DE65A" w14:textId="77777777" w:rsidR="00372AE6" w:rsidRPr="00206C2F" w:rsidRDefault="00372AE6" w:rsidP="00FE385B">
            <w:pPr>
              <w:jc w:val="center"/>
              <w:rPr>
                <w:sz w:val="22"/>
                <w:szCs w:val="22"/>
              </w:rPr>
            </w:pPr>
          </w:p>
        </w:tc>
        <w:tc>
          <w:tcPr>
            <w:tcW w:w="850" w:type="dxa"/>
            <w:vMerge/>
            <w:shd w:val="clear" w:color="auto" w:fill="F2F2F2" w:themeFill="background1" w:themeFillShade="F2"/>
            <w:vAlign w:val="center"/>
          </w:tcPr>
          <w:p w14:paraId="0EEAE271" w14:textId="77777777" w:rsidR="00372AE6" w:rsidRDefault="00372AE6" w:rsidP="00FE385B">
            <w:pPr>
              <w:ind w:right="113"/>
              <w:rPr>
                <w:sz w:val="22"/>
                <w:szCs w:val="22"/>
              </w:rPr>
            </w:pPr>
          </w:p>
        </w:tc>
        <w:tc>
          <w:tcPr>
            <w:tcW w:w="1134" w:type="dxa"/>
            <w:vMerge/>
            <w:shd w:val="clear" w:color="auto" w:fill="F2F2F2" w:themeFill="background1" w:themeFillShade="F2"/>
            <w:vAlign w:val="center"/>
          </w:tcPr>
          <w:p w14:paraId="63FDB110" w14:textId="77777777" w:rsidR="00372AE6" w:rsidRDefault="00372AE6" w:rsidP="00FE385B">
            <w:pPr>
              <w:ind w:left="113" w:right="113"/>
              <w:rPr>
                <w:sz w:val="22"/>
                <w:szCs w:val="22"/>
              </w:rPr>
            </w:pPr>
          </w:p>
        </w:tc>
        <w:tc>
          <w:tcPr>
            <w:tcW w:w="1559" w:type="dxa"/>
            <w:vMerge/>
            <w:shd w:val="clear" w:color="auto" w:fill="F2F2F2" w:themeFill="background1" w:themeFillShade="F2"/>
            <w:vAlign w:val="center"/>
          </w:tcPr>
          <w:p w14:paraId="167E8C81" w14:textId="77777777" w:rsidR="00372AE6" w:rsidRDefault="00372AE6" w:rsidP="00FE385B">
            <w:pPr>
              <w:ind w:left="113" w:right="113"/>
              <w:rPr>
                <w:sz w:val="22"/>
                <w:szCs w:val="22"/>
              </w:rPr>
            </w:pPr>
          </w:p>
        </w:tc>
        <w:tc>
          <w:tcPr>
            <w:tcW w:w="1560" w:type="dxa"/>
            <w:shd w:val="clear" w:color="auto" w:fill="F2F2F2" w:themeFill="background1" w:themeFillShade="F2"/>
            <w:vAlign w:val="center"/>
          </w:tcPr>
          <w:p w14:paraId="0FE0F49A" w14:textId="77777777" w:rsidR="00372AE6" w:rsidRDefault="00372AE6" w:rsidP="00FE385B">
            <w:pPr>
              <w:ind w:right="113"/>
              <w:jc w:val="center"/>
              <w:rPr>
                <w:sz w:val="22"/>
                <w:szCs w:val="22"/>
              </w:rPr>
            </w:pPr>
            <w:r w:rsidRPr="00206C2F">
              <w:rPr>
                <w:sz w:val="22"/>
                <w:szCs w:val="22"/>
              </w:rPr>
              <w:t>Kıyafet Katsayısı</w:t>
            </w:r>
          </w:p>
          <w:p w14:paraId="44147337" w14:textId="77777777" w:rsidR="00372AE6" w:rsidRPr="00206C2F" w:rsidRDefault="00372AE6" w:rsidP="00FE385B">
            <w:pPr>
              <w:ind w:right="113"/>
              <w:jc w:val="center"/>
              <w:rPr>
                <w:sz w:val="22"/>
                <w:szCs w:val="22"/>
              </w:rPr>
            </w:pPr>
            <w:r>
              <w:rPr>
                <w:sz w:val="22"/>
                <w:szCs w:val="22"/>
              </w:rPr>
              <w:t>(</w:t>
            </w:r>
            <w:proofErr w:type="spellStart"/>
            <w:r>
              <w:rPr>
                <w:sz w:val="22"/>
                <w:szCs w:val="22"/>
              </w:rPr>
              <w:t>Clo</w:t>
            </w:r>
            <w:proofErr w:type="spellEnd"/>
            <w:r>
              <w:rPr>
                <w:sz w:val="22"/>
                <w:szCs w:val="22"/>
              </w:rPr>
              <w:t>)</w:t>
            </w:r>
          </w:p>
        </w:tc>
        <w:tc>
          <w:tcPr>
            <w:tcW w:w="1559" w:type="dxa"/>
            <w:tcBorders>
              <w:top w:val="single" w:sz="4" w:space="0" w:color="auto"/>
            </w:tcBorders>
            <w:shd w:val="clear" w:color="auto" w:fill="F2F2F2" w:themeFill="background1" w:themeFillShade="F2"/>
            <w:vAlign w:val="center"/>
          </w:tcPr>
          <w:p w14:paraId="5F94D274" w14:textId="77777777" w:rsidR="00372AE6" w:rsidRDefault="00372AE6" w:rsidP="00FE385B">
            <w:pPr>
              <w:ind w:left="113" w:right="113"/>
              <w:jc w:val="center"/>
              <w:rPr>
                <w:sz w:val="22"/>
                <w:szCs w:val="22"/>
              </w:rPr>
            </w:pPr>
            <w:proofErr w:type="spellStart"/>
            <w:r w:rsidRPr="00206C2F">
              <w:rPr>
                <w:sz w:val="22"/>
                <w:szCs w:val="22"/>
              </w:rPr>
              <w:t>Metabolik</w:t>
            </w:r>
            <w:proofErr w:type="spellEnd"/>
            <w:r w:rsidRPr="00206C2F">
              <w:rPr>
                <w:sz w:val="22"/>
                <w:szCs w:val="22"/>
              </w:rPr>
              <w:t xml:space="preserve"> Oran</w:t>
            </w:r>
          </w:p>
          <w:p w14:paraId="6B5AA54C" w14:textId="77777777" w:rsidR="00372AE6" w:rsidRPr="00206C2F" w:rsidRDefault="00372AE6" w:rsidP="00FE385B">
            <w:pPr>
              <w:ind w:left="113" w:right="113"/>
              <w:jc w:val="center"/>
              <w:rPr>
                <w:sz w:val="22"/>
                <w:szCs w:val="22"/>
              </w:rPr>
            </w:pPr>
            <w:r>
              <w:rPr>
                <w:sz w:val="22"/>
                <w:szCs w:val="22"/>
              </w:rPr>
              <w:t>(Met)</w:t>
            </w:r>
          </w:p>
        </w:tc>
        <w:tc>
          <w:tcPr>
            <w:tcW w:w="1842" w:type="dxa"/>
            <w:shd w:val="clear" w:color="auto" w:fill="F2F2F2" w:themeFill="background1" w:themeFillShade="F2"/>
            <w:vAlign w:val="center"/>
          </w:tcPr>
          <w:p w14:paraId="0F8449CD" w14:textId="77777777" w:rsidR="00372AE6" w:rsidRDefault="00372AE6" w:rsidP="00FE385B">
            <w:pPr>
              <w:jc w:val="center"/>
              <w:rPr>
                <w:b/>
                <w:i/>
                <w:szCs w:val="22"/>
                <w:vertAlign w:val="subscript"/>
              </w:rPr>
            </w:pPr>
            <w:proofErr w:type="spellStart"/>
            <w:r w:rsidRPr="00F5793A">
              <w:rPr>
                <w:b/>
                <w:i/>
                <w:sz w:val="22"/>
                <w:szCs w:val="22"/>
              </w:rPr>
              <w:t>WBGT</w:t>
            </w:r>
            <w:r w:rsidRPr="00F5793A">
              <w:rPr>
                <w:b/>
                <w:i/>
                <w:szCs w:val="22"/>
                <w:vertAlign w:val="subscript"/>
              </w:rPr>
              <w:t>eff</w:t>
            </w:r>
            <w:proofErr w:type="spellEnd"/>
            <w:r w:rsidRPr="00F5793A">
              <w:rPr>
                <w:b/>
                <w:i/>
                <w:szCs w:val="22"/>
                <w:vertAlign w:val="subscript"/>
              </w:rPr>
              <w:t xml:space="preserve"> (</w:t>
            </w:r>
            <w:r w:rsidRPr="001172F8">
              <w:rPr>
                <w:b/>
                <w:i/>
                <w:color w:val="FF0000"/>
                <w:szCs w:val="22"/>
                <w:vertAlign w:val="subscript"/>
              </w:rPr>
              <w:t>in/</w:t>
            </w:r>
            <w:proofErr w:type="spellStart"/>
            <w:r w:rsidRPr="001172F8">
              <w:rPr>
                <w:b/>
                <w:i/>
                <w:color w:val="FF0000"/>
                <w:szCs w:val="22"/>
                <w:vertAlign w:val="subscript"/>
              </w:rPr>
              <w:t>out</w:t>
            </w:r>
            <w:proofErr w:type="spellEnd"/>
            <w:r w:rsidRPr="00F5793A">
              <w:rPr>
                <w:b/>
                <w:i/>
                <w:szCs w:val="22"/>
                <w:vertAlign w:val="subscript"/>
              </w:rPr>
              <w:t>)</w:t>
            </w:r>
          </w:p>
          <w:p w14:paraId="610FF43E" w14:textId="77777777" w:rsidR="00372AE6" w:rsidRDefault="00372AE6" w:rsidP="00FE385B">
            <w:pPr>
              <w:jc w:val="center"/>
              <w:rPr>
                <w:sz w:val="22"/>
                <w:szCs w:val="22"/>
              </w:rPr>
            </w:pPr>
            <w:r w:rsidRPr="00206C2F">
              <w:rPr>
                <w:sz w:val="22"/>
                <w:szCs w:val="22"/>
              </w:rPr>
              <w:t>(</w:t>
            </w:r>
            <w:proofErr w:type="spellStart"/>
            <w:proofErr w:type="gramStart"/>
            <w:r w:rsidRPr="00206C2F">
              <w:rPr>
                <w:sz w:val="22"/>
                <w:szCs w:val="22"/>
                <w:vertAlign w:val="superscript"/>
              </w:rPr>
              <w:t>o</w:t>
            </w:r>
            <w:r w:rsidRPr="00206C2F">
              <w:rPr>
                <w:sz w:val="22"/>
                <w:szCs w:val="22"/>
              </w:rPr>
              <w:t>C</w:t>
            </w:r>
            <w:proofErr w:type="spellEnd"/>
            <w:proofErr w:type="gramEnd"/>
            <w:r w:rsidRPr="00206C2F">
              <w:rPr>
                <w:sz w:val="22"/>
                <w:szCs w:val="22"/>
              </w:rPr>
              <w:t>)</w:t>
            </w:r>
          </w:p>
          <w:p w14:paraId="3C19E642" w14:textId="77777777" w:rsidR="00115C9A" w:rsidRPr="009B429A" w:rsidRDefault="00115C9A" w:rsidP="00115C9A">
            <w:pPr>
              <w:jc w:val="center"/>
            </w:pPr>
            <w:r w:rsidRPr="009B429A">
              <w:sym w:font="Symbol" w:char="F0B1"/>
            </w:r>
          </w:p>
          <w:p w14:paraId="48A355DB" w14:textId="77777777" w:rsidR="00115C9A" w:rsidRPr="009B429A" w:rsidRDefault="00115C9A" w:rsidP="009B429A">
            <w:pPr>
              <w:jc w:val="center"/>
            </w:pPr>
            <w:r w:rsidRPr="009B429A">
              <w:t>Ölçüm belirsizliği</w:t>
            </w:r>
          </w:p>
        </w:tc>
      </w:tr>
      <w:tr w:rsidR="006A705F" w:rsidRPr="00206C2F" w14:paraId="28448BE5" w14:textId="77777777" w:rsidTr="006A705F">
        <w:trPr>
          <w:trHeight w:val="57"/>
        </w:trPr>
        <w:tc>
          <w:tcPr>
            <w:tcW w:w="1134" w:type="dxa"/>
            <w:vMerge w:val="restart"/>
            <w:vAlign w:val="center"/>
          </w:tcPr>
          <w:p w14:paraId="4BCECE52" w14:textId="77777777" w:rsidR="00372AE6" w:rsidRPr="00D55A52" w:rsidRDefault="00372AE6" w:rsidP="00FE385B">
            <w:pPr>
              <w:rPr>
                <w:b/>
              </w:rPr>
            </w:pPr>
            <w:r w:rsidRPr="00D55A52">
              <w:rPr>
                <w:b/>
              </w:rPr>
              <w:t>Ö</w:t>
            </w:r>
            <w:r w:rsidR="00D55A52" w:rsidRPr="00D55A52">
              <w:rPr>
                <w:b/>
              </w:rPr>
              <w:t xml:space="preserve">lçüm </w:t>
            </w:r>
            <w:r w:rsidRPr="00D55A52">
              <w:rPr>
                <w:b/>
              </w:rPr>
              <w:t>1</w:t>
            </w:r>
          </w:p>
        </w:tc>
        <w:tc>
          <w:tcPr>
            <w:tcW w:w="993" w:type="dxa"/>
            <w:vAlign w:val="center"/>
          </w:tcPr>
          <w:p w14:paraId="57CDF9DA" w14:textId="77777777" w:rsidR="00372AE6" w:rsidRPr="00D55A52" w:rsidRDefault="00372AE6" w:rsidP="00FE385B">
            <w:pPr>
              <w:rPr>
                <w:b/>
              </w:rPr>
            </w:pPr>
            <w:r w:rsidRPr="00D55A52">
              <w:rPr>
                <w:b/>
              </w:rPr>
              <w:t>G</w:t>
            </w:r>
            <w:r w:rsidR="00D55A52" w:rsidRPr="00D55A52">
              <w:rPr>
                <w:b/>
              </w:rPr>
              <w:t xml:space="preserve">örev </w:t>
            </w:r>
            <w:r w:rsidRPr="00D55A52">
              <w:rPr>
                <w:b/>
              </w:rPr>
              <w:t>1</w:t>
            </w:r>
          </w:p>
        </w:tc>
        <w:tc>
          <w:tcPr>
            <w:tcW w:w="1134" w:type="dxa"/>
            <w:vAlign w:val="center"/>
          </w:tcPr>
          <w:p w14:paraId="13F706C6" w14:textId="77777777" w:rsidR="00372AE6" w:rsidRPr="00206C2F" w:rsidRDefault="00372AE6" w:rsidP="00FE385B">
            <w:pPr>
              <w:jc w:val="center"/>
              <w:rPr>
                <w:b/>
                <w:i/>
                <w:sz w:val="22"/>
                <w:szCs w:val="22"/>
              </w:rPr>
            </w:pPr>
          </w:p>
        </w:tc>
        <w:tc>
          <w:tcPr>
            <w:tcW w:w="1134" w:type="dxa"/>
            <w:vAlign w:val="center"/>
          </w:tcPr>
          <w:p w14:paraId="06CBA6F6" w14:textId="77777777" w:rsidR="00372AE6" w:rsidRPr="00206C2F" w:rsidRDefault="00372AE6" w:rsidP="00FE385B">
            <w:pPr>
              <w:jc w:val="center"/>
              <w:rPr>
                <w:b/>
                <w:i/>
                <w:sz w:val="22"/>
                <w:szCs w:val="22"/>
              </w:rPr>
            </w:pPr>
          </w:p>
        </w:tc>
        <w:tc>
          <w:tcPr>
            <w:tcW w:w="1134" w:type="dxa"/>
            <w:vAlign w:val="center"/>
          </w:tcPr>
          <w:p w14:paraId="4DD0D45A" w14:textId="77777777" w:rsidR="00372AE6" w:rsidRPr="00206C2F" w:rsidRDefault="00372AE6" w:rsidP="00FE385B">
            <w:pPr>
              <w:jc w:val="center"/>
              <w:rPr>
                <w:b/>
                <w:i/>
                <w:sz w:val="22"/>
                <w:szCs w:val="22"/>
              </w:rPr>
            </w:pPr>
          </w:p>
        </w:tc>
        <w:tc>
          <w:tcPr>
            <w:tcW w:w="850" w:type="dxa"/>
            <w:vAlign w:val="center"/>
          </w:tcPr>
          <w:p w14:paraId="5F6F683F" w14:textId="77777777" w:rsidR="00372AE6" w:rsidRPr="00206C2F" w:rsidRDefault="00372AE6" w:rsidP="00FE385B">
            <w:pPr>
              <w:jc w:val="center"/>
              <w:rPr>
                <w:b/>
                <w:i/>
                <w:sz w:val="22"/>
                <w:szCs w:val="22"/>
              </w:rPr>
            </w:pPr>
          </w:p>
        </w:tc>
        <w:tc>
          <w:tcPr>
            <w:tcW w:w="1134" w:type="dxa"/>
            <w:vAlign w:val="center"/>
          </w:tcPr>
          <w:p w14:paraId="4FFF13C6" w14:textId="77777777" w:rsidR="00372AE6" w:rsidRPr="00206C2F" w:rsidRDefault="00372AE6" w:rsidP="00FE385B">
            <w:pPr>
              <w:jc w:val="center"/>
              <w:rPr>
                <w:b/>
                <w:i/>
                <w:sz w:val="22"/>
                <w:szCs w:val="22"/>
              </w:rPr>
            </w:pPr>
          </w:p>
        </w:tc>
        <w:tc>
          <w:tcPr>
            <w:tcW w:w="1559" w:type="dxa"/>
            <w:vAlign w:val="center"/>
          </w:tcPr>
          <w:p w14:paraId="07A6796F" w14:textId="77777777" w:rsidR="00372AE6" w:rsidRPr="00206C2F" w:rsidRDefault="00372AE6" w:rsidP="00FE385B">
            <w:pPr>
              <w:jc w:val="center"/>
              <w:rPr>
                <w:b/>
                <w:i/>
                <w:sz w:val="22"/>
                <w:szCs w:val="22"/>
              </w:rPr>
            </w:pPr>
          </w:p>
        </w:tc>
        <w:tc>
          <w:tcPr>
            <w:tcW w:w="1560" w:type="dxa"/>
            <w:vMerge w:val="restart"/>
            <w:vAlign w:val="center"/>
          </w:tcPr>
          <w:p w14:paraId="188D5D63" w14:textId="77777777" w:rsidR="00372AE6" w:rsidRPr="00206C2F" w:rsidRDefault="00372AE6" w:rsidP="00FE385B">
            <w:pPr>
              <w:jc w:val="center"/>
              <w:rPr>
                <w:b/>
                <w:i/>
                <w:sz w:val="22"/>
                <w:szCs w:val="22"/>
              </w:rPr>
            </w:pPr>
          </w:p>
        </w:tc>
        <w:tc>
          <w:tcPr>
            <w:tcW w:w="1559" w:type="dxa"/>
            <w:vMerge w:val="restart"/>
            <w:vAlign w:val="center"/>
          </w:tcPr>
          <w:p w14:paraId="02444C13" w14:textId="77777777" w:rsidR="00372AE6" w:rsidRPr="00206C2F" w:rsidRDefault="00372AE6" w:rsidP="00FE385B">
            <w:pPr>
              <w:jc w:val="center"/>
              <w:rPr>
                <w:b/>
                <w:i/>
                <w:sz w:val="22"/>
                <w:szCs w:val="22"/>
              </w:rPr>
            </w:pPr>
          </w:p>
        </w:tc>
        <w:tc>
          <w:tcPr>
            <w:tcW w:w="1842" w:type="dxa"/>
            <w:vMerge w:val="restart"/>
            <w:vAlign w:val="center"/>
          </w:tcPr>
          <w:p w14:paraId="112735B8" w14:textId="77777777" w:rsidR="00372AE6" w:rsidRPr="00206C2F" w:rsidRDefault="00372AE6" w:rsidP="00FE385B">
            <w:pPr>
              <w:jc w:val="center"/>
              <w:rPr>
                <w:b/>
                <w:i/>
                <w:sz w:val="22"/>
                <w:szCs w:val="22"/>
              </w:rPr>
            </w:pPr>
          </w:p>
        </w:tc>
      </w:tr>
      <w:tr w:rsidR="006A705F" w:rsidRPr="00206C2F" w14:paraId="72B2C9CC" w14:textId="77777777" w:rsidTr="006A705F">
        <w:trPr>
          <w:trHeight w:val="236"/>
        </w:trPr>
        <w:tc>
          <w:tcPr>
            <w:tcW w:w="1134" w:type="dxa"/>
            <w:vMerge/>
            <w:vAlign w:val="center"/>
          </w:tcPr>
          <w:p w14:paraId="68B79593" w14:textId="77777777" w:rsidR="00372AE6" w:rsidRPr="00D55A52" w:rsidRDefault="00372AE6" w:rsidP="00FE385B">
            <w:pPr>
              <w:rPr>
                <w:b/>
              </w:rPr>
            </w:pPr>
          </w:p>
        </w:tc>
        <w:tc>
          <w:tcPr>
            <w:tcW w:w="993" w:type="dxa"/>
            <w:vAlign w:val="center"/>
          </w:tcPr>
          <w:p w14:paraId="65F209E2" w14:textId="77777777" w:rsidR="00372AE6" w:rsidRPr="00D55A52" w:rsidRDefault="00372AE6" w:rsidP="00FE385B">
            <w:pPr>
              <w:rPr>
                <w:b/>
              </w:rPr>
            </w:pPr>
            <w:r w:rsidRPr="00D55A52">
              <w:rPr>
                <w:b/>
              </w:rPr>
              <w:t>G</w:t>
            </w:r>
            <w:r w:rsidR="00D55A52" w:rsidRPr="00D55A52">
              <w:rPr>
                <w:b/>
              </w:rPr>
              <w:t xml:space="preserve">örev </w:t>
            </w:r>
            <w:r w:rsidRPr="00D55A52">
              <w:rPr>
                <w:b/>
              </w:rPr>
              <w:t>2</w:t>
            </w:r>
          </w:p>
        </w:tc>
        <w:tc>
          <w:tcPr>
            <w:tcW w:w="1134" w:type="dxa"/>
            <w:vAlign w:val="center"/>
          </w:tcPr>
          <w:p w14:paraId="11720902" w14:textId="77777777" w:rsidR="00372AE6" w:rsidRPr="00206C2F" w:rsidRDefault="00372AE6" w:rsidP="00FE385B">
            <w:pPr>
              <w:jc w:val="center"/>
              <w:rPr>
                <w:b/>
                <w:i/>
                <w:sz w:val="22"/>
                <w:szCs w:val="22"/>
              </w:rPr>
            </w:pPr>
          </w:p>
        </w:tc>
        <w:tc>
          <w:tcPr>
            <w:tcW w:w="1134" w:type="dxa"/>
            <w:vAlign w:val="center"/>
          </w:tcPr>
          <w:p w14:paraId="5ED04666" w14:textId="77777777" w:rsidR="00372AE6" w:rsidRPr="00206C2F" w:rsidRDefault="00372AE6" w:rsidP="00FE385B">
            <w:pPr>
              <w:jc w:val="center"/>
              <w:rPr>
                <w:b/>
                <w:i/>
                <w:sz w:val="22"/>
                <w:szCs w:val="22"/>
              </w:rPr>
            </w:pPr>
          </w:p>
        </w:tc>
        <w:tc>
          <w:tcPr>
            <w:tcW w:w="1134" w:type="dxa"/>
            <w:vAlign w:val="center"/>
          </w:tcPr>
          <w:p w14:paraId="7729AB7D" w14:textId="77777777" w:rsidR="00372AE6" w:rsidRPr="00206C2F" w:rsidRDefault="00372AE6" w:rsidP="00FE385B">
            <w:pPr>
              <w:jc w:val="center"/>
              <w:rPr>
                <w:b/>
                <w:i/>
                <w:sz w:val="22"/>
                <w:szCs w:val="22"/>
              </w:rPr>
            </w:pPr>
          </w:p>
        </w:tc>
        <w:tc>
          <w:tcPr>
            <w:tcW w:w="850" w:type="dxa"/>
            <w:vAlign w:val="center"/>
          </w:tcPr>
          <w:p w14:paraId="14A4E4F5" w14:textId="77777777" w:rsidR="00372AE6" w:rsidRPr="00206C2F" w:rsidRDefault="00372AE6" w:rsidP="00FE385B">
            <w:pPr>
              <w:jc w:val="center"/>
              <w:rPr>
                <w:b/>
                <w:i/>
                <w:sz w:val="22"/>
                <w:szCs w:val="22"/>
              </w:rPr>
            </w:pPr>
          </w:p>
        </w:tc>
        <w:tc>
          <w:tcPr>
            <w:tcW w:w="1134" w:type="dxa"/>
            <w:vAlign w:val="center"/>
          </w:tcPr>
          <w:p w14:paraId="14F038F0" w14:textId="77777777" w:rsidR="00372AE6" w:rsidRPr="00206C2F" w:rsidRDefault="00372AE6" w:rsidP="00FE385B">
            <w:pPr>
              <w:jc w:val="center"/>
              <w:rPr>
                <w:b/>
                <w:i/>
                <w:sz w:val="22"/>
                <w:szCs w:val="22"/>
              </w:rPr>
            </w:pPr>
          </w:p>
        </w:tc>
        <w:tc>
          <w:tcPr>
            <w:tcW w:w="1559" w:type="dxa"/>
            <w:vAlign w:val="center"/>
          </w:tcPr>
          <w:p w14:paraId="5EC50FED" w14:textId="77777777" w:rsidR="00372AE6" w:rsidRPr="00206C2F" w:rsidRDefault="00372AE6" w:rsidP="00FE385B">
            <w:pPr>
              <w:jc w:val="center"/>
              <w:rPr>
                <w:b/>
                <w:i/>
                <w:sz w:val="22"/>
                <w:szCs w:val="22"/>
              </w:rPr>
            </w:pPr>
          </w:p>
        </w:tc>
        <w:tc>
          <w:tcPr>
            <w:tcW w:w="1560" w:type="dxa"/>
            <w:vMerge/>
            <w:vAlign w:val="center"/>
          </w:tcPr>
          <w:p w14:paraId="4900CE8A" w14:textId="77777777" w:rsidR="00372AE6" w:rsidRPr="00206C2F" w:rsidRDefault="00372AE6" w:rsidP="00FE385B">
            <w:pPr>
              <w:jc w:val="center"/>
              <w:rPr>
                <w:b/>
                <w:i/>
                <w:sz w:val="22"/>
                <w:szCs w:val="22"/>
              </w:rPr>
            </w:pPr>
          </w:p>
        </w:tc>
        <w:tc>
          <w:tcPr>
            <w:tcW w:w="1559" w:type="dxa"/>
            <w:vMerge/>
            <w:vAlign w:val="center"/>
          </w:tcPr>
          <w:p w14:paraId="3F005D00" w14:textId="77777777" w:rsidR="00372AE6" w:rsidRPr="00206C2F" w:rsidRDefault="00372AE6" w:rsidP="00FE385B">
            <w:pPr>
              <w:jc w:val="center"/>
              <w:rPr>
                <w:b/>
                <w:i/>
                <w:sz w:val="22"/>
                <w:szCs w:val="22"/>
              </w:rPr>
            </w:pPr>
          </w:p>
        </w:tc>
        <w:tc>
          <w:tcPr>
            <w:tcW w:w="1842" w:type="dxa"/>
            <w:vMerge/>
            <w:vAlign w:val="center"/>
          </w:tcPr>
          <w:p w14:paraId="0BFC8CD0" w14:textId="77777777" w:rsidR="00372AE6" w:rsidRPr="00206C2F" w:rsidRDefault="00372AE6" w:rsidP="00FE385B">
            <w:pPr>
              <w:jc w:val="center"/>
              <w:rPr>
                <w:b/>
                <w:i/>
                <w:sz w:val="22"/>
                <w:szCs w:val="22"/>
              </w:rPr>
            </w:pPr>
          </w:p>
        </w:tc>
      </w:tr>
      <w:tr w:rsidR="006A705F" w:rsidRPr="00206C2F" w14:paraId="0ABEE4B8" w14:textId="77777777" w:rsidTr="006A705F">
        <w:trPr>
          <w:trHeight w:val="57"/>
        </w:trPr>
        <w:tc>
          <w:tcPr>
            <w:tcW w:w="1134" w:type="dxa"/>
            <w:vMerge w:val="restart"/>
            <w:vAlign w:val="center"/>
          </w:tcPr>
          <w:p w14:paraId="4FF486D4" w14:textId="77777777" w:rsidR="00372AE6" w:rsidRPr="00D55A52" w:rsidRDefault="00372AE6" w:rsidP="00FE385B">
            <w:pPr>
              <w:rPr>
                <w:b/>
              </w:rPr>
            </w:pPr>
            <w:r w:rsidRPr="00D55A52">
              <w:rPr>
                <w:b/>
              </w:rPr>
              <w:t>Ö</w:t>
            </w:r>
            <w:r w:rsidR="00D55A52" w:rsidRPr="00D55A52">
              <w:rPr>
                <w:b/>
              </w:rPr>
              <w:t>lçüm 2</w:t>
            </w:r>
          </w:p>
        </w:tc>
        <w:tc>
          <w:tcPr>
            <w:tcW w:w="993" w:type="dxa"/>
            <w:vAlign w:val="center"/>
          </w:tcPr>
          <w:p w14:paraId="72E54642" w14:textId="77777777" w:rsidR="00372AE6" w:rsidRPr="00D55A52" w:rsidRDefault="00372AE6" w:rsidP="00FE385B">
            <w:pPr>
              <w:rPr>
                <w:b/>
              </w:rPr>
            </w:pPr>
            <w:r w:rsidRPr="00D55A52">
              <w:rPr>
                <w:b/>
              </w:rPr>
              <w:t>G</w:t>
            </w:r>
            <w:r w:rsidR="00D55A52" w:rsidRPr="00D55A52">
              <w:rPr>
                <w:b/>
              </w:rPr>
              <w:t xml:space="preserve">örev </w:t>
            </w:r>
            <w:r w:rsidRPr="00D55A52">
              <w:rPr>
                <w:b/>
              </w:rPr>
              <w:t>1</w:t>
            </w:r>
          </w:p>
        </w:tc>
        <w:tc>
          <w:tcPr>
            <w:tcW w:w="1134" w:type="dxa"/>
            <w:vAlign w:val="center"/>
          </w:tcPr>
          <w:p w14:paraId="60C54A9C" w14:textId="77777777" w:rsidR="00372AE6" w:rsidRPr="00206C2F" w:rsidRDefault="00372AE6" w:rsidP="00FE385B">
            <w:pPr>
              <w:jc w:val="center"/>
              <w:rPr>
                <w:b/>
                <w:i/>
                <w:sz w:val="22"/>
                <w:szCs w:val="22"/>
              </w:rPr>
            </w:pPr>
          </w:p>
        </w:tc>
        <w:tc>
          <w:tcPr>
            <w:tcW w:w="1134" w:type="dxa"/>
            <w:vAlign w:val="center"/>
          </w:tcPr>
          <w:p w14:paraId="0BCC2D99" w14:textId="77777777" w:rsidR="00372AE6" w:rsidRPr="00206C2F" w:rsidRDefault="00372AE6" w:rsidP="00FE385B">
            <w:pPr>
              <w:jc w:val="center"/>
              <w:rPr>
                <w:b/>
                <w:i/>
                <w:sz w:val="22"/>
                <w:szCs w:val="22"/>
              </w:rPr>
            </w:pPr>
          </w:p>
        </w:tc>
        <w:tc>
          <w:tcPr>
            <w:tcW w:w="1134" w:type="dxa"/>
            <w:vAlign w:val="center"/>
          </w:tcPr>
          <w:p w14:paraId="32FE01C7" w14:textId="77777777" w:rsidR="00372AE6" w:rsidRPr="00206C2F" w:rsidRDefault="00372AE6" w:rsidP="00FE385B">
            <w:pPr>
              <w:jc w:val="center"/>
              <w:rPr>
                <w:b/>
                <w:i/>
                <w:sz w:val="22"/>
                <w:szCs w:val="22"/>
              </w:rPr>
            </w:pPr>
          </w:p>
        </w:tc>
        <w:tc>
          <w:tcPr>
            <w:tcW w:w="850" w:type="dxa"/>
            <w:vAlign w:val="center"/>
          </w:tcPr>
          <w:p w14:paraId="5596F5CD" w14:textId="77777777" w:rsidR="00372AE6" w:rsidRPr="00206C2F" w:rsidRDefault="00372AE6" w:rsidP="00FE385B">
            <w:pPr>
              <w:jc w:val="center"/>
              <w:rPr>
                <w:b/>
                <w:i/>
                <w:sz w:val="22"/>
                <w:szCs w:val="22"/>
              </w:rPr>
            </w:pPr>
          </w:p>
        </w:tc>
        <w:tc>
          <w:tcPr>
            <w:tcW w:w="1134" w:type="dxa"/>
            <w:vAlign w:val="center"/>
          </w:tcPr>
          <w:p w14:paraId="1B609064" w14:textId="77777777" w:rsidR="00372AE6" w:rsidRPr="00206C2F" w:rsidRDefault="00372AE6" w:rsidP="00FE385B">
            <w:pPr>
              <w:jc w:val="center"/>
              <w:rPr>
                <w:b/>
                <w:i/>
                <w:sz w:val="22"/>
                <w:szCs w:val="22"/>
              </w:rPr>
            </w:pPr>
          </w:p>
        </w:tc>
        <w:tc>
          <w:tcPr>
            <w:tcW w:w="1559" w:type="dxa"/>
            <w:vAlign w:val="center"/>
          </w:tcPr>
          <w:p w14:paraId="62901AC7" w14:textId="77777777" w:rsidR="00372AE6" w:rsidRPr="00206C2F" w:rsidRDefault="00372AE6" w:rsidP="00FE385B">
            <w:pPr>
              <w:jc w:val="center"/>
              <w:rPr>
                <w:b/>
                <w:i/>
                <w:sz w:val="22"/>
                <w:szCs w:val="22"/>
              </w:rPr>
            </w:pPr>
          </w:p>
        </w:tc>
        <w:tc>
          <w:tcPr>
            <w:tcW w:w="1560" w:type="dxa"/>
            <w:vMerge w:val="restart"/>
            <w:vAlign w:val="center"/>
          </w:tcPr>
          <w:p w14:paraId="4D6024F3" w14:textId="77777777" w:rsidR="00372AE6" w:rsidRPr="00206C2F" w:rsidRDefault="00372AE6" w:rsidP="00FE385B">
            <w:pPr>
              <w:jc w:val="center"/>
              <w:rPr>
                <w:b/>
                <w:i/>
                <w:sz w:val="22"/>
                <w:szCs w:val="22"/>
              </w:rPr>
            </w:pPr>
          </w:p>
        </w:tc>
        <w:tc>
          <w:tcPr>
            <w:tcW w:w="1559" w:type="dxa"/>
            <w:vMerge w:val="restart"/>
            <w:vAlign w:val="center"/>
          </w:tcPr>
          <w:p w14:paraId="7C766440" w14:textId="77777777" w:rsidR="00372AE6" w:rsidRPr="00206C2F" w:rsidRDefault="00372AE6" w:rsidP="00FE385B">
            <w:pPr>
              <w:jc w:val="center"/>
              <w:rPr>
                <w:b/>
                <w:i/>
                <w:sz w:val="22"/>
                <w:szCs w:val="22"/>
              </w:rPr>
            </w:pPr>
          </w:p>
        </w:tc>
        <w:tc>
          <w:tcPr>
            <w:tcW w:w="1842" w:type="dxa"/>
            <w:vMerge w:val="restart"/>
            <w:vAlign w:val="center"/>
          </w:tcPr>
          <w:p w14:paraId="64F0F39E" w14:textId="77777777" w:rsidR="00372AE6" w:rsidRPr="00206C2F" w:rsidRDefault="00372AE6" w:rsidP="00FE385B">
            <w:pPr>
              <w:jc w:val="center"/>
              <w:rPr>
                <w:b/>
                <w:i/>
                <w:sz w:val="22"/>
                <w:szCs w:val="22"/>
              </w:rPr>
            </w:pPr>
          </w:p>
        </w:tc>
      </w:tr>
      <w:tr w:rsidR="006A705F" w:rsidRPr="00206C2F" w14:paraId="70D9067A" w14:textId="77777777" w:rsidTr="006A705F">
        <w:trPr>
          <w:trHeight w:val="57"/>
        </w:trPr>
        <w:tc>
          <w:tcPr>
            <w:tcW w:w="1134" w:type="dxa"/>
            <w:vMerge/>
            <w:vAlign w:val="center"/>
          </w:tcPr>
          <w:p w14:paraId="58592508" w14:textId="77777777" w:rsidR="00372AE6" w:rsidRPr="00D55A52" w:rsidRDefault="00372AE6" w:rsidP="00FE385B">
            <w:pPr>
              <w:rPr>
                <w:b/>
              </w:rPr>
            </w:pPr>
          </w:p>
        </w:tc>
        <w:tc>
          <w:tcPr>
            <w:tcW w:w="993" w:type="dxa"/>
            <w:vAlign w:val="center"/>
          </w:tcPr>
          <w:p w14:paraId="6EEE9AF7" w14:textId="77777777" w:rsidR="00372AE6" w:rsidRPr="00D55A52" w:rsidRDefault="00372AE6" w:rsidP="00FE385B">
            <w:pPr>
              <w:rPr>
                <w:b/>
              </w:rPr>
            </w:pPr>
            <w:r w:rsidRPr="00D55A52">
              <w:rPr>
                <w:b/>
              </w:rPr>
              <w:t>G</w:t>
            </w:r>
            <w:r w:rsidR="00D55A52" w:rsidRPr="00D55A52">
              <w:rPr>
                <w:b/>
              </w:rPr>
              <w:t xml:space="preserve">örev </w:t>
            </w:r>
            <w:r w:rsidRPr="00D55A52">
              <w:rPr>
                <w:b/>
              </w:rPr>
              <w:t>2</w:t>
            </w:r>
          </w:p>
        </w:tc>
        <w:tc>
          <w:tcPr>
            <w:tcW w:w="1134" w:type="dxa"/>
            <w:vAlign w:val="center"/>
          </w:tcPr>
          <w:p w14:paraId="52BBE79F" w14:textId="77777777" w:rsidR="00372AE6" w:rsidRPr="00206C2F" w:rsidRDefault="00372AE6" w:rsidP="00FE385B">
            <w:pPr>
              <w:jc w:val="center"/>
              <w:rPr>
                <w:b/>
                <w:i/>
                <w:sz w:val="22"/>
                <w:szCs w:val="22"/>
              </w:rPr>
            </w:pPr>
          </w:p>
        </w:tc>
        <w:tc>
          <w:tcPr>
            <w:tcW w:w="1134" w:type="dxa"/>
            <w:vAlign w:val="center"/>
          </w:tcPr>
          <w:p w14:paraId="0DB19C33" w14:textId="77777777" w:rsidR="00372AE6" w:rsidRPr="00206C2F" w:rsidRDefault="00372AE6" w:rsidP="00FE385B">
            <w:pPr>
              <w:jc w:val="center"/>
              <w:rPr>
                <w:b/>
                <w:i/>
                <w:sz w:val="22"/>
                <w:szCs w:val="22"/>
              </w:rPr>
            </w:pPr>
          </w:p>
        </w:tc>
        <w:tc>
          <w:tcPr>
            <w:tcW w:w="1134" w:type="dxa"/>
            <w:vAlign w:val="center"/>
          </w:tcPr>
          <w:p w14:paraId="71C21768" w14:textId="77777777" w:rsidR="00372AE6" w:rsidRPr="00206C2F" w:rsidRDefault="00372AE6" w:rsidP="00FE385B">
            <w:pPr>
              <w:jc w:val="center"/>
              <w:rPr>
                <w:b/>
                <w:i/>
                <w:sz w:val="22"/>
                <w:szCs w:val="22"/>
              </w:rPr>
            </w:pPr>
          </w:p>
        </w:tc>
        <w:tc>
          <w:tcPr>
            <w:tcW w:w="850" w:type="dxa"/>
            <w:vAlign w:val="center"/>
          </w:tcPr>
          <w:p w14:paraId="3E08EA8A" w14:textId="77777777" w:rsidR="00372AE6" w:rsidRPr="00206C2F" w:rsidRDefault="00372AE6" w:rsidP="00FE385B">
            <w:pPr>
              <w:jc w:val="center"/>
              <w:rPr>
                <w:b/>
                <w:i/>
                <w:sz w:val="22"/>
                <w:szCs w:val="22"/>
              </w:rPr>
            </w:pPr>
          </w:p>
        </w:tc>
        <w:tc>
          <w:tcPr>
            <w:tcW w:w="1134" w:type="dxa"/>
            <w:vAlign w:val="center"/>
          </w:tcPr>
          <w:p w14:paraId="771A906A" w14:textId="77777777" w:rsidR="00372AE6" w:rsidRPr="00206C2F" w:rsidRDefault="00372AE6" w:rsidP="00FE385B">
            <w:pPr>
              <w:jc w:val="center"/>
              <w:rPr>
                <w:b/>
                <w:i/>
                <w:sz w:val="22"/>
                <w:szCs w:val="22"/>
              </w:rPr>
            </w:pPr>
          </w:p>
        </w:tc>
        <w:tc>
          <w:tcPr>
            <w:tcW w:w="1559" w:type="dxa"/>
            <w:vAlign w:val="center"/>
          </w:tcPr>
          <w:p w14:paraId="51231C02" w14:textId="77777777" w:rsidR="00372AE6" w:rsidRPr="00206C2F" w:rsidRDefault="00372AE6" w:rsidP="00FE385B">
            <w:pPr>
              <w:jc w:val="center"/>
              <w:rPr>
                <w:b/>
                <w:i/>
                <w:sz w:val="22"/>
                <w:szCs w:val="22"/>
              </w:rPr>
            </w:pPr>
          </w:p>
        </w:tc>
        <w:tc>
          <w:tcPr>
            <w:tcW w:w="1560" w:type="dxa"/>
            <w:vMerge/>
            <w:vAlign w:val="center"/>
          </w:tcPr>
          <w:p w14:paraId="4AF648F9" w14:textId="77777777" w:rsidR="00372AE6" w:rsidRPr="00206C2F" w:rsidRDefault="00372AE6" w:rsidP="00FE385B">
            <w:pPr>
              <w:jc w:val="center"/>
              <w:rPr>
                <w:b/>
                <w:i/>
                <w:sz w:val="22"/>
                <w:szCs w:val="22"/>
              </w:rPr>
            </w:pPr>
          </w:p>
        </w:tc>
        <w:tc>
          <w:tcPr>
            <w:tcW w:w="1559" w:type="dxa"/>
            <w:vMerge/>
            <w:vAlign w:val="center"/>
          </w:tcPr>
          <w:p w14:paraId="655A66E6" w14:textId="77777777" w:rsidR="00372AE6" w:rsidRPr="00206C2F" w:rsidRDefault="00372AE6" w:rsidP="00FE385B">
            <w:pPr>
              <w:jc w:val="center"/>
              <w:rPr>
                <w:b/>
                <w:i/>
                <w:sz w:val="22"/>
                <w:szCs w:val="22"/>
              </w:rPr>
            </w:pPr>
          </w:p>
        </w:tc>
        <w:tc>
          <w:tcPr>
            <w:tcW w:w="1842" w:type="dxa"/>
            <w:vMerge/>
            <w:vAlign w:val="center"/>
          </w:tcPr>
          <w:p w14:paraId="582A7BB7" w14:textId="77777777" w:rsidR="00372AE6" w:rsidRPr="00206C2F" w:rsidRDefault="00372AE6" w:rsidP="00FE385B">
            <w:pPr>
              <w:jc w:val="center"/>
              <w:rPr>
                <w:b/>
                <w:i/>
                <w:sz w:val="22"/>
                <w:szCs w:val="22"/>
              </w:rPr>
            </w:pPr>
          </w:p>
        </w:tc>
      </w:tr>
      <w:tr w:rsidR="00372AE6" w:rsidRPr="00206C2F" w14:paraId="07EEB482" w14:textId="77777777" w:rsidTr="006A705F">
        <w:trPr>
          <w:trHeight w:val="113"/>
        </w:trPr>
        <w:tc>
          <w:tcPr>
            <w:tcW w:w="3261" w:type="dxa"/>
            <w:gridSpan w:val="3"/>
            <w:shd w:val="clear" w:color="auto" w:fill="E7E6E6" w:themeFill="background2"/>
            <w:vAlign w:val="center"/>
          </w:tcPr>
          <w:p w14:paraId="50DA5ED8" w14:textId="77777777" w:rsidR="00372AE6" w:rsidRPr="00D20475" w:rsidRDefault="00372AE6" w:rsidP="00FE385B">
            <w:pPr>
              <w:jc w:val="center"/>
              <w:rPr>
                <w:sz w:val="22"/>
                <w:szCs w:val="22"/>
              </w:rPr>
            </w:pPr>
            <w:r w:rsidRPr="00D20475">
              <w:rPr>
                <w:sz w:val="22"/>
                <w:szCs w:val="22"/>
              </w:rPr>
              <w:t>Açıklamalar</w:t>
            </w:r>
          </w:p>
        </w:tc>
        <w:tc>
          <w:tcPr>
            <w:tcW w:w="10772" w:type="dxa"/>
            <w:gridSpan w:val="8"/>
            <w:vAlign w:val="center"/>
          </w:tcPr>
          <w:p w14:paraId="64756D4B" w14:textId="77777777" w:rsidR="00372AE6" w:rsidRPr="00206C2F" w:rsidRDefault="00372AE6" w:rsidP="00FE385B">
            <w:pPr>
              <w:jc w:val="center"/>
              <w:rPr>
                <w:b/>
                <w:i/>
                <w:sz w:val="22"/>
                <w:szCs w:val="22"/>
              </w:rPr>
            </w:pPr>
          </w:p>
        </w:tc>
      </w:tr>
      <w:tr w:rsidR="00372AE6" w:rsidRPr="00206C2F" w14:paraId="47DC8D6E" w14:textId="77777777" w:rsidTr="006A705F">
        <w:trPr>
          <w:cantSplit/>
          <w:trHeight w:val="454"/>
        </w:trPr>
        <w:tc>
          <w:tcPr>
            <w:tcW w:w="3261" w:type="dxa"/>
            <w:gridSpan w:val="3"/>
            <w:vMerge w:val="restart"/>
            <w:shd w:val="clear" w:color="auto" w:fill="F2F2F2" w:themeFill="background1" w:themeFillShade="F2"/>
            <w:vAlign w:val="center"/>
          </w:tcPr>
          <w:p w14:paraId="6B8FA608" w14:textId="77777777" w:rsidR="00372AE6" w:rsidRPr="00206C2F" w:rsidRDefault="00372AE6" w:rsidP="00FE385B">
            <w:pPr>
              <w:spacing w:before="40" w:after="40"/>
              <w:rPr>
                <w:sz w:val="22"/>
                <w:szCs w:val="22"/>
              </w:rPr>
            </w:pPr>
            <w:proofErr w:type="spellStart"/>
            <w:r w:rsidRPr="00206C2F">
              <w:rPr>
                <w:sz w:val="22"/>
                <w:szCs w:val="22"/>
              </w:rPr>
              <w:t>WBGT</w:t>
            </w:r>
            <w:r>
              <w:rPr>
                <w:sz w:val="22"/>
                <w:szCs w:val="22"/>
                <w:vertAlign w:val="subscript"/>
              </w:rPr>
              <w:t>eff</w:t>
            </w:r>
            <w:proofErr w:type="spellEnd"/>
            <w:r w:rsidRPr="00206C2F">
              <w:rPr>
                <w:sz w:val="22"/>
                <w:szCs w:val="22"/>
              </w:rPr>
              <w:t xml:space="preserve"> referans değeri</w:t>
            </w:r>
          </w:p>
        </w:tc>
        <w:tc>
          <w:tcPr>
            <w:tcW w:w="8930" w:type="dxa"/>
            <w:gridSpan w:val="7"/>
            <w:shd w:val="clear" w:color="auto" w:fill="F2F2F2" w:themeFill="background1" w:themeFillShade="F2"/>
            <w:vAlign w:val="center"/>
          </w:tcPr>
          <w:p w14:paraId="00E173B3" w14:textId="77777777" w:rsidR="00372AE6" w:rsidRPr="00206C2F" w:rsidRDefault="00372AE6" w:rsidP="00FE385B">
            <w:pPr>
              <w:spacing w:before="40" w:after="40"/>
              <w:ind w:right="2"/>
              <w:rPr>
                <w:sz w:val="22"/>
                <w:szCs w:val="22"/>
              </w:rPr>
            </w:pPr>
            <w:r w:rsidRPr="00206C2F">
              <w:rPr>
                <w:sz w:val="22"/>
                <w:szCs w:val="22"/>
              </w:rPr>
              <w:t>Isıya Alıştırılmış Kişi:</w:t>
            </w:r>
          </w:p>
        </w:tc>
        <w:tc>
          <w:tcPr>
            <w:tcW w:w="1842" w:type="dxa"/>
            <w:vAlign w:val="center"/>
          </w:tcPr>
          <w:p w14:paraId="642057FE" w14:textId="77777777" w:rsidR="00372AE6" w:rsidRPr="00206C2F" w:rsidRDefault="00372AE6" w:rsidP="00FE385B">
            <w:pPr>
              <w:spacing w:before="40" w:after="40"/>
              <w:ind w:right="2"/>
              <w:rPr>
                <w:sz w:val="22"/>
                <w:szCs w:val="22"/>
              </w:rPr>
            </w:pPr>
            <w:r w:rsidRPr="00206C2F">
              <w:rPr>
                <w:sz w:val="22"/>
                <w:szCs w:val="22"/>
              </w:rPr>
              <w:t>…</w:t>
            </w:r>
            <w:proofErr w:type="gramStart"/>
            <w:r w:rsidRPr="00206C2F">
              <w:rPr>
                <w:sz w:val="22"/>
                <w:szCs w:val="22"/>
              </w:rPr>
              <w:t>…….</w:t>
            </w:r>
            <w:proofErr w:type="gramEnd"/>
            <w:r w:rsidRPr="00206C2F">
              <w:rPr>
                <w:sz w:val="22"/>
                <w:szCs w:val="22"/>
              </w:rPr>
              <w:t>.°C</w:t>
            </w:r>
          </w:p>
        </w:tc>
      </w:tr>
      <w:tr w:rsidR="00372AE6" w:rsidRPr="00206C2F" w14:paraId="4767D73A" w14:textId="77777777" w:rsidTr="006A705F">
        <w:trPr>
          <w:cantSplit/>
          <w:trHeight w:val="454"/>
        </w:trPr>
        <w:tc>
          <w:tcPr>
            <w:tcW w:w="3261" w:type="dxa"/>
            <w:gridSpan w:val="3"/>
            <w:vMerge/>
            <w:shd w:val="clear" w:color="auto" w:fill="F2F2F2" w:themeFill="background1" w:themeFillShade="F2"/>
            <w:vAlign w:val="center"/>
          </w:tcPr>
          <w:p w14:paraId="732A9850" w14:textId="77777777" w:rsidR="00372AE6" w:rsidRPr="00206C2F" w:rsidRDefault="00372AE6" w:rsidP="00FE385B">
            <w:pPr>
              <w:spacing w:before="40" w:after="40"/>
              <w:ind w:right="-108"/>
              <w:jc w:val="center"/>
              <w:rPr>
                <w:sz w:val="22"/>
                <w:szCs w:val="22"/>
              </w:rPr>
            </w:pPr>
          </w:p>
        </w:tc>
        <w:tc>
          <w:tcPr>
            <w:tcW w:w="8930" w:type="dxa"/>
            <w:gridSpan w:val="7"/>
            <w:shd w:val="clear" w:color="auto" w:fill="F2F2F2" w:themeFill="background1" w:themeFillShade="F2"/>
            <w:vAlign w:val="center"/>
          </w:tcPr>
          <w:p w14:paraId="44222FB8" w14:textId="77777777" w:rsidR="00372AE6" w:rsidRPr="00206C2F" w:rsidRDefault="00372AE6" w:rsidP="00FE385B">
            <w:pPr>
              <w:spacing w:before="40" w:after="40"/>
              <w:ind w:right="2"/>
              <w:rPr>
                <w:sz w:val="22"/>
                <w:szCs w:val="22"/>
              </w:rPr>
            </w:pPr>
            <w:r w:rsidRPr="00206C2F">
              <w:rPr>
                <w:sz w:val="22"/>
                <w:szCs w:val="22"/>
              </w:rPr>
              <w:t xml:space="preserve">Isıya Alıştırılmamış Kişi: </w:t>
            </w:r>
          </w:p>
        </w:tc>
        <w:tc>
          <w:tcPr>
            <w:tcW w:w="1842" w:type="dxa"/>
            <w:vAlign w:val="center"/>
          </w:tcPr>
          <w:p w14:paraId="6E8D8D04" w14:textId="77777777" w:rsidR="00372AE6" w:rsidRPr="00206C2F" w:rsidRDefault="00372AE6" w:rsidP="00FE385B">
            <w:pPr>
              <w:spacing w:before="40" w:after="40"/>
              <w:ind w:right="2"/>
              <w:rPr>
                <w:sz w:val="22"/>
                <w:szCs w:val="22"/>
              </w:rPr>
            </w:pPr>
            <w:r w:rsidRPr="00206C2F">
              <w:rPr>
                <w:sz w:val="22"/>
                <w:szCs w:val="22"/>
              </w:rPr>
              <w:t>…</w:t>
            </w:r>
            <w:proofErr w:type="gramStart"/>
            <w:r w:rsidRPr="00206C2F">
              <w:rPr>
                <w:sz w:val="22"/>
                <w:szCs w:val="22"/>
              </w:rPr>
              <w:t>…….</w:t>
            </w:r>
            <w:proofErr w:type="gramEnd"/>
            <w:r w:rsidRPr="00206C2F">
              <w:rPr>
                <w:sz w:val="22"/>
                <w:szCs w:val="22"/>
              </w:rPr>
              <w:t>.°C</w:t>
            </w:r>
          </w:p>
        </w:tc>
      </w:tr>
    </w:tbl>
    <w:p w14:paraId="75B8A0D0" w14:textId="77777777" w:rsidR="00372AE6" w:rsidRDefault="00372AE6" w:rsidP="00372AE6"/>
    <w:p w14:paraId="46FE361C" w14:textId="77777777" w:rsidR="00CB3F6B" w:rsidRDefault="00CB3F6B" w:rsidP="00E80F9E">
      <w:pPr>
        <w:pStyle w:val="ResimYazs"/>
        <w:rPr>
          <w:b/>
          <w:i w:val="0"/>
          <w:color w:val="auto"/>
          <w:sz w:val="24"/>
          <w:szCs w:val="24"/>
        </w:rPr>
      </w:pPr>
      <w:bookmarkStart w:id="55" w:name="_Toc529794929"/>
    </w:p>
    <w:p w14:paraId="216EB567" w14:textId="77777777" w:rsidR="00372AE6" w:rsidRPr="00E80F9E" w:rsidRDefault="00372AE6" w:rsidP="00E80F9E">
      <w:pPr>
        <w:pStyle w:val="ResimYazs"/>
        <w:rPr>
          <w:b/>
          <w:i w:val="0"/>
          <w:color w:val="auto"/>
          <w:sz w:val="24"/>
          <w:szCs w:val="24"/>
        </w:rPr>
      </w:pPr>
      <w:r w:rsidRPr="004625D1">
        <w:rPr>
          <w:b/>
          <w:i w:val="0"/>
          <w:color w:val="auto"/>
          <w:sz w:val="24"/>
          <w:szCs w:val="24"/>
        </w:rPr>
        <w:lastRenderedPageBreak/>
        <w:t xml:space="preserve">Tablo </w:t>
      </w:r>
      <w:r w:rsidRPr="004625D1">
        <w:rPr>
          <w:b/>
          <w:i w:val="0"/>
          <w:color w:val="auto"/>
          <w:sz w:val="24"/>
          <w:szCs w:val="24"/>
        </w:rPr>
        <w:fldChar w:fldCharType="begin"/>
      </w:r>
      <w:r w:rsidRPr="004625D1">
        <w:rPr>
          <w:b/>
          <w:i w:val="0"/>
          <w:color w:val="auto"/>
          <w:sz w:val="24"/>
          <w:szCs w:val="24"/>
        </w:rPr>
        <w:instrText xml:space="preserve"> SEQ Tablo \* ARABIC </w:instrText>
      </w:r>
      <w:r w:rsidRPr="004625D1">
        <w:rPr>
          <w:b/>
          <w:i w:val="0"/>
          <w:color w:val="auto"/>
          <w:sz w:val="24"/>
          <w:szCs w:val="24"/>
        </w:rPr>
        <w:fldChar w:fldCharType="separate"/>
      </w:r>
      <w:r w:rsidRPr="004625D1">
        <w:rPr>
          <w:b/>
          <w:i w:val="0"/>
          <w:noProof/>
          <w:color w:val="auto"/>
          <w:sz w:val="24"/>
          <w:szCs w:val="24"/>
        </w:rPr>
        <w:t>1</w:t>
      </w:r>
      <w:r w:rsidR="003A79FF">
        <w:rPr>
          <w:b/>
          <w:i w:val="0"/>
          <w:noProof/>
          <w:color w:val="auto"/>
          <w:sz w:val="24"/>
          <w:szCs w:val="24"/>
        </w:rPr>
        <w:t>4</w:t>
      </w:r>
      <w:r w:rsidRPr="004625D1">
        <w:rPr>
          <w:b/>
          <w:i w:val="0"/>
          <w:color w:val="auto"/>
          <w:sz w:val="24"/>
          <w:szCs w:val="24"/>
        </w:rPr>
        <w:fldChar w:fldCharType="end"/>
      </w:r>
      <w:r w:rsidRPr="004625D1">
        <w:rPr>
          <w:b/>
          <w:i w:val="0"/>
          <w:color w:val="auto"/>
          <w:sz w:val="24"/>
          <w:szCs w:val="24"/>
        </w:rPr>
        <w:t xml:space="preserve">. </w:t>
      </w:r>
      <w:r w:rsidRPr="004625D1">
        <w:rPr>
          <w:i w:val="0"/>
          <w:color w:val="auto"/>
          <w:sz w:val="24"/>
          <w:szCs w:val="24"/>
        </w:rPr>
        <w:t>WBGT Referans Değerleri</w:t>
      </w:r>
      <w:bookmarkEnd w:id="55"/>
      <w:r w:rsidR="00E80F9E">
        <w:rPr>
          <w:i w:val="0"/>
          <w:color w:val="auto"/>
          <w:sz w:val="24"/>
          <w:szCs w:val="24"/>
        </w:rPr>
        <w:t xml:space="preserve"> </w:t>
      </w:r>
      <w:r w:rsidR="00E80F9E" w:rsidRPr="009B429A">
        <w:rPr>
          <w:i w:val="0"/>
          <w:color w:val="auto"/>
          <w:sz w:val="24"/>
          <w:szCs w:val="24"/>
        </w:rPr>
        <w:t>(</w:t>
      </w:r>
      <w:r w:rsidR="009B429A" w:rsidRPr="009B429A">
        <w:rPr>
          <w:i w:val="0"/>
          <w:color w:val="auto"/>
          <w:sz w:val="24"/>
          <w:szCs w:val="24"/>
        </w:rPr>
        <w:t>TS EN ISO 7243 tablo A.1</w:t>
      </w:r>
      <w:r w:rsidR="00E80F9E" w:rsidRPr="009B429A">
        <w:rPr>
          <w:i w:val="0"/>
          <w:color w:val="auto"/>
          <w:sz w:val="24"/>
          <w:szCs w:val="24"/>
        </w:rPr>
        <w:t>)</w:t>
      </w:r>
    </w:p>
    <w:tbl>
      <w:tblPr>
        <w:tblStyle w:val="TabloKlavuzu"/>
        <w:tblW w:w="4970" w:type="pct"/>
        <w:tblInd w:w="-20" w:type="dxa"/>
        <w:tblLayout w:type="fixed"/>
        <w:tblLook w:val="04A0" w:firstRow="1" w:lastRow="0" w:firstColumn="1" w:lastColumn="0" w:noHBand="0" w:noVBand="1"/>
      </w:tblPr>
      <w:tblGrid>
        <w:gridCol w:w="1672"/>
        <w:gridCol w:w="3872"/>
        <w:gridCol w:w="4356"/>
        <w:gridCol w:w="4573"/>
      </w:tblGrid>
      <w:tr w:rsidR="00372AE6" w:rsidRPr="00193DF4" w14:paraId="25A52A2B" w14:textId="77777777" w:rsidTr="00FE385B">
        <w:trPr>
          <w:trHeight w:val="548"/>
        </w:trPr>
        <w:tc>
          <w:tcPr>
            <w:tcW w:w="1672" w:type="dxa"/>
            <w:vMerge w:val="restart"/>
            <w:tcBorders>
              <w:top w:val="single" w:sz="4" w:space="0" w:color="auto"/>
            </w:tcBorders>
            <w:shd w:val="clear" w:color="auto" w:fill="F2F2F2" w:themeFill="background1" w:themeFillShade="F2"/>
            <w:vAlign w:val="center"/>
          </w:tcPr>
          <w:p w14:paraId="2F31F31B" w14:textId="77777777" w:rsidR="00372AE6" w:rsidRPr="00193DF4" w:rsidRDefault="00372AE6" w:rsidP="00FE385B">
            <w:pPr>
              <w:jc w:val="center"/>
              <w:rPr>
                <w:sz w:val="22"/>
                <w:szCs w:val="22"/>
              </w:rPr>
            </w:pPr>
            <w:proofErr w:type="spellStart"/>
            <w:r w:rsidRPr="00193DF4">
              <w:rPr>
                <w:sz w:val="22"/>
                <w:szCs w:val="22"/>
              </w:rPr>
              <w:t>Metabolik</w:t>
            </w:r>
            <w:proofErr w:type="spellEnd"/>
          </w:p>
          <w:p w14:paraId="2A481F9D" w14:textId="77777777" w:rsidR="00372AE6" w:rsidRPr="00193DF4" w:rsidRDefault="00372AE6" w:rsidP="00FE385B">
            <w:pPr>
              <w:jc w:val="center"/>
              <w:rPr>
                <w:sz w:val="22"/>
                <w:szCs w:val="22"/>
              </w:rPr>
            </w:pPr>
            <w:r w:rsidRPr="00193DF4">
              <w:rPr>
                <w:sz w:val="22"/>
                <w:szCs w:val="22"/>
              </w:rPr>
              <w:t>Oran Sınıfı</w:t>
            </w:r>
          </w:p>
        </w:tc>
        <w:tc>
          <w:tcPr>
            <w:tcW w:w="3872" w:type="dxa"/>
            <w:vMerge w:val="restart"/>
            <w:tcBorders>
              <w:top w:val="single" w:sz="4" w:space="0" w:color="auto"/>
            </w:tcBorders>
            <w:shd w:val="clear" w:color="auto" w:fill="F2F2F2" w:themeFill="background1" w:themeFillShade="F2"/>
            <w:vAlign w:val="center"/>
          </w:tcPr>
          <w:p w14:paraId="2BF1847B" w14:textId="77777777" w:rsidR="00372AE6" w:rsidRDefault="00372AE6" w:rsidP="00FE385B">
            <w:pPr>
              <w:spacing w:before="40" w:after="40"/>
              <w:jc w:val="center"/>
              <w:rPr>
                <w:color w:val="000000"/>
                <w:sz w:val="22"/>
                <w:szCs w:val="22"/>
              </w:rPr>
            </w:pPr>
            <w:proofErr w:type="spellStart"/>
            <w:r w:rsidRPr="00193DF4">
              <w:rPr>
                <w:color w:val="000000"/>
                <w:sz w:val="22"/>
                <w:szCs w:val="22"/>
              </w:rPr>
              <w:t>Metabolik</w:t>
            </w:r>
            <w:proofErr w:type="spellEnd"/>
            <w:r w:rsidRPr="00193DF4">
              <w:rPr>
                <w:color w:val="000000"/>
                <w:sz w:val="22"/>
                <w:szCs w:val="22"/>
              </w:rPr>
              <w:t xml:space="preserve"> Oran, M</w:t>
            </w:r>
          </w:p>
          <w:p w14:paraId="6B74303B" w14:textId="77777777" w:rsidR="00372AE6" w:rsidRPr="00193DF4" w:rsidRDefault="00372AE6" w:rsidP="00FE385B">
            <w:pPr>
              <w:spacing w:before="40" w:after="40"/>
              <w:jc w:val="center"/>
              <w:rPr>
                <w:color w:val="000000"/>
                <w:sz w:val="22"/>
                <w:szCs w:val="22"/>
              </w:rPr>
            </w:pPr>
            <w:r>
              <w:rPr>
                <w:color w:val="000000"/>
                <w:sz w:val="22"/>
                <w:szCs w:val="22"/>
              </w:rPr>
              <w:t xml:space="preserve"> (</w:t>
            </w:r>
            <w:r w:rsidRPr="00193DF4">
              <w:rPr>
                <w:color w:val="000000"/>
                <w:sz w:val="22"/>
                <w:szCs w:val="22"/>
              </w:rPr>
              <w:t>W</w:t>
            </w:r>
            <w:r>
              <w:rPr>
                <w:color w:val="000000"/>
                <w:sz w:val="22"/>
                <w:szCs w:val="22"/>
              </w:rPr>
              <w:t>)</w:t>
            </w:r>
          </w:p>
        </w:tc>
        <w:tc>
          <w:tcPr>
            <w:tcW w:w="8929" w:type="dxa"/>
            <w:gridSpan w:val="2"/>
            <w:tcBorders>
              <w:top w:val="single" w:sz="4" w:space="0" w:color="auto"/>
            </w:tcBorders>
            <w:shd w:val="clear" w:color="auto" w:fill="F2F2F2" w:themeFill="background1" w:themeFillShade="F2"/>
            <w:vAlign w:val="center"/>
          </w:tcPr>
          <w:p w14:paraId="636B478F" w14:textId="77777777" w:rsidR="00372AE6" w:rsidRPr="00193DF4" w:rsidRDefault="00372AE6" w:rsidP="00FE385B">
            <w:pPr>
              <w:spacing w:before="40" w:after="40"/>
              <w:jc w:val="center"/>
              <w:rPr>
                <w:color w:val="000000"/>
                <w:sz w:val="22"/>
                <w:szCs w:val="22"/>
              </w:rPr>
            </w:pPr>
            <w:r w:rsidRPr="00193DF4">
              <w:rPr>
                <w:color w:val="000000"/>
                <w:sz w:val="22"/>
                <w:szCs w:val="22"/>
              </w:rPr>
              <w:t>WBGT Referans Değeri (°C</w:t>
            </w:r>
            <w:r>
              <w:rPr>
                <w:color w:val="000000"/>
                <w:sz w:val="22"/>
                <w:szCs w:val="22"/>
              </w:rPr>
              <w:t>)</w:t>
            </w:r>
          </w:p>
        </w:tc>
      </w:tr>
      <w:tr w:rsidR="00372AE6" w:rsidRPr="00193DF4" w14:paraId="3CE83CD3" w14:textId="77777777" w:rsidTr="00FE385B">
        <w:trPr>
          <w:trHeight w:val="548"/>
        </w:trPr>
        <w:tc>
          <w:tcPr>
            <w:tcW w:w="1672" w:type="dxa"/>
            <w:vMerge/>
            <w:shd w:val="clear" w:color="auto" w:fill="F2F2F2" w:themeFill="background1" w:themeFillShade="F2"/>
            <w:textDirection w:val="btLr"/>
            <w:vAlign w:val="center"/>
          </w:tcPr>
          <w:p w14:paraId="4C4F78B4" w14:textId="77777777" w:rsidR="00372AE6" w:rsidRPr="00193DF4" w:rsidRDefault="00372AE6" w:rsidP="00FE385B">
            <w:pPr>
              <w:jc w:val="center"/>
              <w:rPr>
                <w:sz w:val="22"/>
                <w:szCs w:val="22"/>
              </w:rPr>
            </w:pPr>
          </w:p>
        </w:tc>
        <w:tc>
          <w:tcPr>
            <w:tcW w:w="3872" w:type="dxa"/>
            <w:vMerge/>
            <w:shd w:val="clear" w:color="auto" w:fill="F2F2F2" w:themeFill="background1" w:themeFillShade="F2"/>
            <w:vAlign w:val="center"/>
          </w:tcPr>
          <w:p w14:paraId="1FD67D5D" w14:textId="77777777" w:rsidR="00372AE6" w:rsidRPr="00193DF4" w:rsidRDefault="00372AE6" w:rsidP="00FE385B">
            <w:pPr>
              <w:spacing w:before="40" w:after="40"/>
              <w:jc w:val="center"/>
              <w:rPr>
                <w:color w:val="000000"/>
                <w:sz w:val="22"/>
                <w:szCs w:val="22"/>
              </w:rPr>
            </w:pPr>
          </w:p>
        </w:tc>
        <w:tc>
          <w:tcPr>
            <w:tcW w:w="4356" w:type="dxa"/>
            <w:shd w:val="clear" w:color="auto" w:fill="F2F2F2" w:themeFill="background1" w:themeFillShade="F2"/>
            <w:vAlign w:val="center"/>
          </w:tcPr>
          <w:p w14:paraId="029428D0" w14:textId="77777777" w:rsidR="00372AE6" w:rsidRPr="00193DF4" w:rsidRDefault="00372AE6" w:rsidP="00FE385B">
            <w:pPr>
              <w:spacing w:before="40" w:after="40"/>
              <w:jc w:val="center"/>
              <w:rPr>
                <w:color w:val="000000"/>
                <w:sz w:val="22"/>
                <w:szCs w:val="22"/>
              </w:rPr>
            </w:pPr>
            <w:r>
              <w:rPr>
                <w:color w:val="000000"/>
                <w:sz w:val="22"/>
                <w:szCs w:val="22"/>
              </w:rPr>
              <w:t xml:space="preserve">Isıya Alıştırılmış Kişi </w:t>
            </w:r>
            <w:r w:rsidRPr="00193DF4">
              <w:rPr>
                <w:color w:val="000000"/>
                <w:sz w:val="22"/>
                <w:szCs w:val="22"/>
              </w:rPr>
              <w:t>(°C)</w:t>
            </w:r>
          </w:p>
        </w:tc>
        <w:tc>
          <w:tcPr>
            <w:tcW w:w="4573" w:type="dxa"/>
            <w:shd w:val="clear" w:color="auto" w:fill="F2F2F2" w:themeFill="background1" w:themeFillShade="F2"/>
            <w:vAlign w:val="center"/>
          </w:tcPr>
          <w:p w14:paraId="08EE66BE" w14:textId="77777777" w:rsidR="00372AE6" w:rsidRPr="00193DF4" w:rsidRDefault="00372AE6" w:rsidP="00FE385B">
            <w:pPr>
              <w:spacing w:before="40" w:after="40"/>
              <w:jc w:val="center"/>
              <w:rPr>
                <w:color w:val="000000"/>
                <w:sz w:val="22"/>
                <w:szCs w:val="22"/>
              </w:rPr>
            </w:pPr>
            <w:r>
              <w:rPr>
                <w:color w:val="000000"/>
                <w:sz w:val="22"/>
                <w:szCs w:val="22"/>
              </w:rPr>
              <w:t xml:space="preserve">Isıya Alıştırılmamış Kişi </w:t>
            </w:r>
            <w:r w:rsidRPr="00193DF4">
              <w:rPr>
                <w:color w:val="000000"/>
                <w:sz w:val="22"/>
                <w:szCs w:val="22"/>
              </w:rPr>
              <w:t>(°C)</w:t>
            </w:r>
          </w:p>
        </w:tc>
      </w:tr>
      <w:tr w:rsidR="00372AE6" w:rsidRPr="00193DF4" w14:paraId="7383C4E3" w14:textId="77777777" w:rsidTr="00FE385B">
        <w:trPr>
          <w:trHeight w:val="548"/>
        </w:trPr>
        <w:tc>
          <w:tcPr>
            <w:tcW w:w="1672" w:type="dxa"/>
            <w:shd w:val="clear" w:color="auto" w:fill="F2F2F2" w:themeFill="background1" w:themeFillShade="F2"/>
            <w:vAlign w:val="center"/>
          </w:tcPr>
          <w:p w14:paraId="34724528" w14:textId="77777777" w:rsidR="00372AE6" w:rsidRPr="004C41FF" w:rsidRDefault="00372AE6" w:rsidP="00FE385B">
            <w:pPr>
              <w:jc w:val="center"/>
              <w:rPr>
                <w:b/>
                <w:sz w:val="22"/>
                <w:szCs w:val="22"/>
              </w:rPr>
            </w:pPr>
            <w:r w:rsidRPr="004C41FF">
              <w:rPr>
                <w:b/>
                <w:sz w:val="22"/>
                <w:szCs w:val="22"/>
              </w:rPr>
              <w:t>0</w:t>
            </w:r>
          </w:p>
        </w:tc>
        <w:tc>
          <w:tcPr>
            <w:tcW w:w="3872" w:type="dxa"/>
            <w:vAlign w:val="center"/>
          </w:tcPr>
          <w:p w14:paraId="1ED3EA46" w14:textId="77777777" w:rsidR="00372AE6" w:rsidRPr="00193DF4" w:rsidRDefault="00372AE6" w:rsidP="00FE385B">
            <w:pPr>
              <w:spacing w:before="40" w:after="40"/>
              <w:jc w:val="center"/>
              <w:rPr>
                <w:color w:val="000000"/>
                <w:sz w:val="22"/>
                <w:szCs w:val="22"/>
              </w:rPr>
            </w:pPr>
            <w:r>
              <w:rPr>
                <w:color w:val="000000"/>
                <w:sz w:val="22"/>
                <w:szCs w:val="22"/>
              </w:rPr>
              <w:t>115</w:t>
            </w:r>
          </w:p>
        </w:tc>
        <w:tc>
          <w:tcPr>
            <w:tcW w:w="4356" w:type="dxa"/>
            <w:vAlign w:val="center"/>
          </w:tcPr>
          <w:p w14:paraId="42CF31A2" w14:textId="77777777" w:rsidR="00372AE6" w:rsidRPr="00193DF4" w:rsidRDefault="00372AE6" w:rsidP="00FE385B">
            <w:pPr>
              <w:spacing w:before="40" w:after="40"/>
              <w:jc w:val="center"/>
              <w:rPr>
                <w:color w:val="000000"/>
                <w:sz w:val="22"/>
                <w:szCs w:val="22"/>
              </w:rPr>
            </w:pPr>
            <w:r w:rsidRPr="00193DF4">
              <w:rPr>
                <w:color w:val="000000"/>
                <w:sz w:val="22"/>
                <w:szCs w:val="22"/>
              </w:rPr>
              <w:t>33</w:t>
            </w:r>
          </w:p>
        </w:tc>
        <w:tc>
          <w:tcPr>
            <w:tcW w:w="4573" w:type="dxa"/>
            <w:vAlign w:val="center"/>
          </w:tcPr>
          <w:p w14:paraId="21AFE227" w14:textId="77777777" w:rsidR="00372AE6" w:rsidRPr="00193DF4" w:rsidRDefault="00372AE6" w:rsidP="00FE385B">
            <w:pPr>
              <w:spacing w:before="40" w:after="40"/>
              <w:jc w:val="center"/>
              <w:rPr>
                <w:color w:val="000000"/>
                <w:sz w:val="22"/>
                <w:szCs w:val="22"/>
              </w:rPr>
            </w:pPr>
            <w:r w:rsidRPr="00193DF4">
              <w:rPr>
                <w:color w:val="000000"/>
                <w:sz w:val="22"/>
                <w:szCs w:val="22"/>
              </w:rPr>
              <w:t>32</w:t>
            </w:r>
          </w:p>
        </w:tc>
      </w:tr>
      <w:tr w:rsidR="00372AE6" w:rsidRPr="00193DF4" w14:paraId="68E6C6F2" w14:textId="77777777" w:rsidTr="00FE385B">
        <w:trPr>
          <w:trHeight w:val="548"/>
        </w:trPr>
        <w:tc>
          <w:tcPr>
            <w:tcW w:w="1672" w:type="dxa"/>
            <w:shd w:val="clear" w:color="auto" w:fill="F2F2F2" w:themeFill="background1" w:themeFillShade="F2"/>
            <w:vAlign w:val="center"/>
          </w:tcPr>
          <w:p w14:paraId="212526B0" w14:textId="77777777" w:rsidR="00372AE6" w:rsidRPr="004C41FF" w:rsidRDefault="00372AE6" w:rsidP="00FE385B">
            <w:pPr>
              <w:jc w:val="center"/>
              <w:rPr>
                <w:b/>
                <w:sz w:val="22"/>
                <w:szCs w:val="22"/>
              </w:rPr>
            </w:pPr>
            <w:r w:rsidRPr="004C41FF">
              <w:rPr>
                <w:b/>
                <w:sz w:val="22"/>
                <w:szCs w:val="22"/>
              </w:rPr>
              <w:t>1</w:t>
            </w:r>
          </w:p>
        </w:tc>
        <w:tc>
          <w:tcPr>
            <w:tcW w:w="3872" w:type="dxa"/>
            <w:vAlign w:val="center"/>
          </w:tcPr>
          <w:p w14:paraId="2949E8E8" w14:textId="77777777" w:rsidR="00372AE6" w:rsidRPr="00193DF4" w:rsidRDefault="00372AE6" w:rsidP="00FE385B">
            <w:pPr>
              <w:spacing w:before="40" w:after="40"/>
              <w:jc w:val="center"/>
              <w:rPr>
                <w:color w:val="000000"/>
                <w:sz w:val="22"/>
                <w:szCs w:val="22"/>
              </w:rPr>
            </w:pPr>
            <w:r>
              <w:rPr>
                <w:color w:val="000000"/>
                <w:sz w:val="22"/>
                <w:szCs w:val="22"/>
              </w:rPr>
              <w:t>180</w:t>
            </w:r>
          </w:p>
        </w:tc>
        <w:tc>
          <w:tcPr>
            <w:tcW w:w="4356" w:type="dxa"/>
            <w:vAlign w:val="center"/>
          </w:tcPr>
          <w:p w14:paraId="1378E440" w14:textId="77777777" w:rsidR="00372AE6" w:rsidRPr="00193DF4" w:rsidRDefault="00372AE6" w:rsidP="00FE385B">
            <w:pPr>
              <w:spacing w:before="40" w:after="40"/>
              <w:jc w:val="center"/>
              <w:rPr>
                <w:color w:val="000000"/>
                <w:sz w:val="22"/>
                <w:szCs w:val="22"/>
              </w:rPr>
            </w:pPr>
            <w:r w:rsidRPr="00193DF4">
              <w:rPr>
                <w:color w:val="000000"/>
                <w:sz w:val="22"/>
                <w:szCs w:val="22"/>
              </w:rPr>
              <w:t>30</w:t>
            </w:r>
          </w:p>
        </w:tc>
        <w:tc>
          <w:tcPr>
            <w:tcW w:w="4573" w:type="dxa"/>
            <w:vAlign w:val="center"/>
          </w:tcPr>
          <w:p w14:paraId="1FD9282B" w14:textId="77777777" w:rsidR="00372AE6" w:rsidRPr="00193DF4" w:rsidRDefault="00372AE6" w:rsidP="00FE385B">
            <w:pPr>
              <w:spacing w:before="40" w:after="40"/>
              <w:jc w:val="center"/>
              <w:rPr>
                <w:color w:val="000000"/>
                <w:sz w:val="22"/>
                <w:szCs w:val="22"/>
              </w:rPr>
            </w:pPr>
            <w:r w:rsidRPr="00193DF4">
              <w:rPr>
                <w:color w:val="000000"/>
                <w:sz w:val="22"/>
                <w:szCs w:val="22"/>
              </w:rPr>
              <w:t>29</w:t>
            </w:r>
          </w:p>
        </w:tc>
      </w:tr>
      <w:tr w:rsidR="00372AE6" w:rsidRPr="00193DF4" w14:paraId="50638FA7" w14:textId="77777777" w:rsidTr="00FE385B">
        <w:trPr>
          <w:trHeight w:val="548"/>
        </w:trPr>
        <w:tc>
          <w:tcPr>
            <w:tcW w:w="1672" w:type="dxa"/>
            <w:shd w:val="clear" w:color="auto" w:fill="F2F2F2" w:themeFill="background1" w:themeFillShade="F2"/>
            <w:vAlign w:val="center"/>
          </w:tcPr>
          <w:p w14:paraId="786B1D22" w14:textId="77777777" w:rsidR="00372AE6" w:rsidRPr="004C41FF" w:rsidRDefault="00372AE6" w:rsidP="00FE385B">
            <w:pPr>
              <w:jc w:val="center"/>
              <w:rPr>
                <w:b/>
                <w:sz w:val="22"/>
                <w:szCs w:val="22"/>
              </w:rPr>
            </w:pPr>
            <w:r w:rsidRPr="004C41FF">
              <w:rPr>
                <w:b/>
                <w:sz w:val="22"/>
                <w:szCs w:val="22"/>
              </w:rPr>
              <w:t>2</w:t>
            </w:r>
          </w:p>
        </w:tc>
        <w:tc>
          <w:tcPr>
            <w:tcW w:w="3872" w:type="dxa"/>
            <w:vAlign w:val="center"/>
          </w:tcPr>
          <w:p w14:paraId="40499EC8" w14:textId="77777777" w:rsidR="00372AE6" w:rsidRPr="00193DF4" w:rsidRDefault="00372AE6" w:rsidP="00FE385B">
            <w:pPr>
              <w:spacing w:before="40" w:after="40"/>
              <w:jc w:val="center"/>
              <w:rPr>
                <w:color w:val="000000"/>
                <w:sz w:val="22"/>
                <w:szCs w:val="22"/>
              </w:rPr>
            </w:pPr>
            <w:r>
              <w:rPr>
                <w:color w:val="000000"/>
                <w:sz w:val="22"/>
                <w:szCs w:val="22"/>
              </w:rPr>
              <w:t>300</w:t>
            </w:r>
          </w:p>
        </w:tc>
        <w:tc>
          <w:tcPr>
            <w:tcW w:w="4356" w:type="dxa"/>
            <w:vAlign w:val="center"/>
          </w:tcPr>
          <w:p w14:paraId="635D3B31" w14:textId="77777777" w:rsidR="00372AE6" w:rsidRPr="00193DF4" w:rsidRDefault="00372AE6" w:rsidP="00FE385B">
            <w:pPr>
              <w:spacing w:before="40" w:after="40"/>
              <w:jc w:val="center"/>
              <w:rPr>
                <w:color w:val="000000"/>
                <w:sz w:val="22"/>
                <w:szCs w:val="22"/>
              </w:rPr>
            </w:pPr>
            <w:r w:rsidRPr="00193DF4">
              <w:rPr>
                <w:color w:val="000000"/>
                <w:sz w:val="22"/>
                <w:szCs w:val="22"/>
              </w:rPr>
              <w:t>28</w:t>
            </w:r>
          </w:p>
        </w:tc>
        <w:tc>
          <w:tcPr>
            <w:tcW w:w="4573" w:type="dxa"/>
            <w:vAlign w:val="center"/>
          </w:tcPr>
          <w:p w14:paraId="0AB4AD28" w14:textId="77777777" w:rsidR="00372AE6" w:rsidRPr="00193DF4" w:rsidRDefault="00372AE6" w:rsidP="00FE385B">
            <w:pPr>
              <w:spacing w:before="40" w:after="40"/>
              <w:jc w:val="center"/>
              <w:rPr>
                <w:color w:val="000000"/>
                <w:sz w:val="22"/>
                <w:szCs w:val="22"/>
              </w:rPr>
            </w:pPr>
            <w:r w:rsidRPr="00193DF4">
              <w:rPr>
                <w:color w:val="000000"/>
                <w:sz w:val="22"/>
                <w:szCs w:val="22"/>
              </w:rPr>
              <w:t>26</w:t>
            </w:r>
          </w:p>
        </w:tc>
      </w:tr>
      <w:tr w:rsidR="00372AE6" w:rsidRPr="00193DF4" w14:paraId="69B9520E" w14:textId="77777777" w:rsidTr="00FE385B">
        <w:trPr>
          <w:trHeight w:val="523"/>
        </w:trPr>
        <w:tc>
          <w:tcPr>
            <w:tcW w:w="1672" w:type="dxa"/>
            <w:shd w:val="clear" w:color="auto" w:fill="F2F2F2" w:themeFill="background1" w:themeFillShade="F2"/>
            <w:vAlign w:val="center"/>
          </w:tcPr>
          <w:p w14:paraId="168AD562" w14:textId="77777777" w:rsidR="00372AE6" w:rsidRPr="004C41FF" w:rsidRDefault="00372AE6" w:rsidP="00FE385B">
            <w:pPr>
              <w:jc w:val="center"/>
              <w:rPr>
                <w:b/>
                <w:sz w:val="22"/>
                <w:szCs w:val="22"/>
              </w:rPr>
            </w:pPr>
            <w:r w:rsidRPr="004C41FF">
              <w:rPr>
                <w:b/>
                <w:sz w:val="22"/>
                <w:szCs w:val="22"/>
              </w:rPr>
              <w:t>3</w:t>
            </w:r>
          </w:p>
        </w:tc>
        <w:tc>
          <w:tcPr>
            <w:tcW w:w="3872" w:type="dxa"/>
            <w:vAlign w:val="center"/>
          </w:tcPr>
          <w:p w14:paraId="6728D0AA" w14:textId="77777777" w:rsidR="00372AE6" w:rsidRPr="00193DF4" w:rsidRDefault="00372AE6" w:rsidP="00FE385B">
            <w:pPr>
              <w:spacing w:before="40" w:after="40"/>
              <w:jc w:val="center"/>
              <w:rPr>
                <w:color w:val="000000"/>
                <w:sz w:val="22"/>
                <w:szCs w:val="22"/>
              </w:rPr>
            </w:pPr>
            <w:r>
              <w:rPr>
                <w:color w:val="000000"/>
                <w:sz w:val="22"/>
                <w:szCs w:val="22"/>
              </w:rPr>
              <w:t>415</w:t>
            </w:r>
            <w:r w:rsidRPr="00193DF4">
              <w:rPr>
                <w:color w:val="000000"/>
                <w:sz w:val="22"/>
                <w:szCs w:val="22"/>
              </w:rPr>
              <w:t xml:space="preserve">  </w:t>
            </w:r>
          </w:p>
        </w:tc>
        <w:tc>
          <w:tcPr>
            <w:tcW w:w="4356" w:type="dxa"/>
            <w:shd w:val="clear" w:color="auto" w:fill="auto"/>
            <w:vAlign w:val="center"/>
          </w:tcPr>
          <w:p w14:paraId="23D9EF36" w14:textId="77777777" w:rsidR="00372AE6" w:rsidRPr="00BF3CA6" w:rsidRDefault="00372AE6" w:rsidP="00FE385B">
            <w:pPr>
              <w:spacing w:before="40" w:after="40"/>
              <w:jc w:val="center"/>
              <w:rPr>
                <w:color w:val="000000"/>
                <w:sz w:val="22"/>
                <w:szCs w:val="22"/>
              </w:rPr>
            </w:pPr>
            <w:r>
              <w:rPr>
                <w:color w:val="000000"/>
                <w:sz w:val="22"/>
                <w:szCs w:val="22"/>
              </w:rPr>
              <w:t>26</w:t>
            </w:r>
          </w:p>
        </w:tc>
        <w:tc>
          <w:tcPr>
            <w:tcW w:w="4573" w:type="dxa"/>
            <w:shd w:val="clear" w:color="auto" w:fill="auto"/>
            <w:vAlign w:val="center"/>
          </w:tcPr>
          <w:p w14:paraId="7ABAC235" w14:textId="77777777" w:rsidR="00372AE6" w:rsidRPr="00DE605B" w:rsidRDefault="00372AE6" w:rsidP="00FE385B">
            <w:pPr>
              <w:spacing w:before="40" w:after="40"/>
              <w:jc w:val="center"/>
              <w:rPr>
                <w:color w:val="000000"/>
                <w:sz w:val="22"/>
                <w:szCs w:val="22"/>
              </w:rPr>
            </w:pPr>
            <w:r>
              <w:rPr>
                <w:color w:val="000000"/>
                <w:sz w:val="22"/>
                <w:szCs w:val="22"/>
              </w:rPr>
              <w:t>23</w:t>
            </w:r>
          </w:p>
        </w:tc>
      </w:tr>
      <w:tr w:rsidR="00372AE6" w:rsidRPr="00193DF4" w14:paraId="4809C30A" w14:textId="77777777" w:rsidTr="00FE385B">
        <w:trPr>
          <w:trHeight w:val="548"/>
        </w:trPr>
        <w:tc>
          <w:tcPr>
            <w:tcW w:w="1672" w:type="dxa"/>
            <w:shd w:val="clear" w:color="auto" w:fill="F2F2F2" w:themeFill="background1" w:themeFillShade="F2"/>
            <w:vAlign w:val="center"/>
          </w:tcPr>
          <w:p w14:paraId="058DC505" w14:textId="77777777" w:rsidR="00372AE6" w:rsidRPr="004C41FF" w:rsidRDefault="00372AE6" w:rsidP="00FE385B">
            <w:pPr>
              <w:jc w:val="center"/>
              <w:rPr>
                <w:b/>
                <w:sz w:val="22"/>
                <w:szCs w:val="22"/>
              </w:rPr>
            </w:pPr>
            <w:r w:rsidRPr="004C41FF">
              <w:rPr>
                <w:b/>
                <w:sz w:val="22"/>
                <w:szCs w:val="22"/>
              </w:rPr>
              <w:t>4</w:t>
            </w:r>
          </w:p>
        </w:tc>
        <w:tc>
          <w:tcPr>
            <w:tcW w:w="3872" w:type="dxa"/>
            <w:vAlign w:val="center"/>
          </w:tcPr>
          <w:p w14:paraId="2ACC13CE" w14:textId="77777777" w:rsidR="00372AE6" w:rsidRPr="00193DF4" w:rsidRDefault="00372AE6" w:rsidP="00FE385B">
            <w:pPr>
              <w:spacing w:before="40" w:after="40"/>
              <w:jc w:val="center"/>
              <w:rPr>
                <w:color w:val="000000"/>
                <w:sz w:val="22"/>
                <w:szCs w:val="22"/>
              </w:rPr>
            </w:pPr>
            <w:r>
              <w:rPr>
                <w:color w:val="000000"/>
                <w:sz w:val="22"/>
                <w:szCs w:val="22"/>
              </w:rPr>
              <w:t>520</w:t>
            </w:r>
          </w:p>
        </w:tc>
        <w:tc>
          <w:tcPr>
            <w:tcW w:w="4356" w:type="dxa"/>
            <w:vAlign w:val="center"/>
          </w:tcPr>
          <w:p w14:paraId="72208825" w14:textId="77777777" w:rsidR="00372AE6" w:rsidRPr="00193DF4" w:rsidRDefault="00372AE6" w:rsidP="00FE385B">
            <w:pPr>
              <w:spacing w:before="40" w:after="40"/>
              <w:jc w:val="center"/>
              <w:rPr>
                <w:color w:val="000000"/>
                <w:sz w:val="22"/>
                <w:szCs w:val="22"/>
              </w:rPr>
            </w:pPr>
            <w:r>
              <w:rPr>
                <w:color w:val="000000"/>
                <w:sz w:val="22"/>
                <w:szCs w:val="22"/>
              </w:rPr>
              <w:t>25</w:t>
            </w:r>
          </w:p>
        </w:tc>
        <w:tc>
          <w:tcPr>
            <w:tcW w:w="4573" w:type="dxa"/>
            <w:vAlign w:val="center"/>
          </w:tcPr>
          <w:p w14:paraId="6513EA20" w14:textId="77777777" w:rsidR="00372AE6" w:rsidRPr="00193DF4" w:rsidRDefault="00372AE6" w:rsidP="00FE385B">
            <w:pPr>
              <w:spacing w:before="40" w:after="40"/>
              <w:jc w:val="center"/>
              <w:rPr>
                <w:color w:val="000000"/>
                <w:sz w:val="22"/>
                <w:szCs w:val="22"/>
              </w:rPr>
            </w:pPr>
            <w:r>
              <w:rPr>
                <w:color w:val="000000"/>
                <w:sz w:val="22"/>
                <w:szCs w:val="22"/>
              </w:rPr>
              <w:t>20</w:t>
            </w:r>
          </w:p>
        </w:tc>
      </w:tr>
    </w:tbl>
    <w:p w14:paraId="398C2250" w14:textId="77777777" w:rsidR="00D63C5A" w:rsidRDefault="00D63C5A" w:rsidP="00372AE6">
      <w:bookmarkStart w:id="56" w:name="_Toc285803568"/>
    </w:p>
    <w:p w14:paraId="500D1C12" w14:textId="77777777" w:rsidR="00E66B81" w:rsidRPr="00E66B81" w:rsidRDefault="00E66B81" w:rsidP="00372AE6">
      <w:pPr>
        <w:rPr>
          <w:b/>
        </w:rPr>
      </w:pPr>
      <w:r w:rsidRPr="00E66B81">
        <w:rPr>
          <w:b/>
        </w:rPr>
        <w:t>7.4.3</w:t>
      </w:r>
      <w:r>
        <w:rPr>
          <w:b/>
        </w:rPr>
        <w:t xml:space="preserve"> Soğuk Ortam Ölçüm Sonuçları</w:t>
      </w:r>
    </w:p>
    <w:p w14:paraId="21FAC38B" w14:textId="77777777" w:rsidR="00E66B81" w:rsidRDefault="00E66B81" w:rsidP="00372AE6">
      <w:pPr>
        <w:rPr>
          <w:b/>
        </w:rPr>
      </w:pPr>
    </w:p>
    <w:p w14:paraId="2C2C7FA4" w14:textId="77777777" w:rsidR="003517BF" w:rsidRDefault="00E66B81" w:rsidP="00372AE6">
      <w:r w:rsidRPr="00E66B81">
        <w:rPr>
          <w:b/>
        </w:rPr>
        <w:t>Tablo 1</w:t>
      </w:r>
      <w:r w:rsidR="003A79FF">
        <w:rPr>
          <w:b/>
        </w:rPr>
        <w:t>5</w:t>
      </w:r>
      <w:r w:rsidRPr="00E66B81">
        <w:rPr>
          <w:b/>
        </w:rPr>
        <w:t>.</w:t>
      </w:r>
      <w:r w:rsidRPr="00E66B81">
        <w:t xml:space="preserve"> Soğuk Ortam Termal Konfor Ölçüm Sonuçları</w:t>
      </w:r>
    </w:p>
    <w:tbl>
      <w:tblPr>
        <w:tblStyle w:val="TabloKlavuzu1"/>
        <w:tblpPr w:leftFromText="141" w:rightFromText="141" w:vertAnchor="text" w:horzAnchor="margin" w:tblpY="169"/>
        <w:tblW w:w="0" w:type="auto"/>
        <w:tblLook w:val="04A0" w:firstRow="1" w:lastRow="0" w:firstColumn="1" w:lastColumn="0" w:noHBand="0" w:noVBand="1"/>
      </w:tblPr>
      <w:tblGrid>
        <w:gridCol w:w="1058"/>
        <w:gridCol w:w="1026"/>
        <w:gridCol w:w="1106"/>
        <w:gridCol w:w="1341"/>
        <w:gridCol w:w="1699"/>
        <w:gridCol w:w="1130"/>
        <w:gridCol w:w="1274"/>
        <w:gridCol w:w="1162"/>
        <w:gridCol w:w="1476"/>
        <w:gridCol w:w="948"/>
        <w:gridCol w:w="956"/>
        <w:gridCol w:w="818"/>
      </w:tblGrid>
      <w:tr w:rsidR="00E66B81" w:rsidRPr="00E66B81" w14:paraId="37365BEB" w14:textId="77777777" w:rsidTr="00E66B81">
        <w:trPr>
          <w:trHeight w:val="268"/>
          <w:tblHeader/>
        </w:trPr>
        <w:tc>
          <w:tcPr>
            <w:tcW w:w="2084" w:type="dxa"/>
            <w:gridSpan w:val="2"/>
            <w:tcBorders>
              <w:top w:val="single" w:sz="4" w:space="0" w:color="auto"/>
            </w:tcBorders>
            <w:shd w:val="clear" w:color="auto" w:fill="F2F2F2"/>
            <w:vAlign w:val="center"/>
          </w:tcPr>
          <w:p w14:paraId="42298FBE" w14:textId="77777777" w:rsidR="00E66B81" w:rsidRPr="00E66B81" w:rsidRDefault="00E66B81" w:rsidP="00E66B81">
            <w:pPr>
              <w:rPr>
                <w:sz w:val="22"/>
                <w:szCs w:val="22"/>
              </w:rPr>
            </w:pPr>
            <w:r w:rsidRPr="00E66B81">
              <w:rPr>
                <w:sz w:val="22"/>
                <w:szCs w:val="22"/>
              </w:rPr>
              <w:t>Ölçüm ID</w:t>
            </w:r>
          </w:p>
        </w:tc>
        <w:tc>
          <w:tcPr>
            <w:tcW w:w="1106" w:type="dxa"/>
            <w:tcBorders>
              <w:top w:val="single" w:sz="4" w:space="0" w:color="auto"/>
            </w:tcBorders>
            <w:shd w:val="clear" w:color="auto" w:fill="F2F2F2"/>
            <w:vAlign w:val="center"/>
          </w:tcPr>
          <w:p w14:paraId="4F7C4BB5" w14:textId="77777777" w:rsidR="00E66B81" w:rsidRPr="00E66B81" w:rsidRDefault="00E66B81" w:rsidP="00E66B81">
            <w:pPr>
              <w:jc w:val="center"/>
              <w:rPr>
                <w:sz w:val="22"/>
                <w:szCs w:val="22"/>
              </w:rPr>
            </w:pPr>
          </w:p>
          <w:p w14:paraId="6E7136DE" w14:textId="77777777" w:rsidR="00E66B81" w:rsidRPr="00E66B81" w:rsidRDefault="00E66B81" w:rsidP="00E66B81">
            <w:pPr>
              <w:jc w:val="center"/>
              <w:rPr>
                <w:sz w:val="22"/>
                <w:szCs w:val="22"/>
              </w:rPr>
            </w:pPr>
            <w:r w:rsidRPr="00E66B81">
              <w:rPr>
                <w:sz w:val="22"/>
                <w:szCs w:val="22"/>
              </w:rPr>
              <w:t>Hava Sıcaklığı (Ta) (</w:t>
            </w:r>
            <w:proofErr w:type="spellStart"/>
            <w:r w:rsidRPr="00E66B81">
              <w:rPr>
                <w:sz w:val="22"/>
                <w:szCs w:val="22"/>
                <w:vertAlign w:val="superscript"/>
              </w:rPr>
              <w:t>o</w:t>
            </w:r>
            <w:r w:rsidRPr="00E66B81">
              <w:rPr>
                <w:sz w:val="22"/>
                <w:szCs w:val="22"/>
              </w:rPr>
              <w:t>C</w:t>
            </w:r>
            <w:proofErr w:type="spellEnd"/>
            <w:r w:rsidRPr="00E66B81">
              <w:rPr>
                <w:sz w:val="22"/>
                <w:szCs w:val="22"/>
              </w:rPr>
              <w:t>)</w:t>
            </w:r>
          </w:p>
          <w:p w14:paraId="0852D3DE" w14:textId="77777777" w:rsidR="00E66B81" w:rsidRPr="00E66B81" w:rsidRDefault="00E66B81" w:rsidP="00E66B81">
            <w:pPr>
              <w:jc w:val="center"/>
              <w:rPr>
                <w:sz w:val="22"/>
                <w:szCs w:val="22"/>
              </w:rPr>
            </w:pPr>
          </w:p>
        </w:tc>
        <w:tc>
          <w:tcPr>
            <w:tcW w:w="1341" w:type="dxa"/>
            <w:tcBorders>
              <w:top w:val="single" w:sz="4" w:space="0" w:color="auto"/>
            </w:tcBorders>
            <w:shd w:val="clear" w:color="auto" w:fill="F2F2F2"/>
            <w:vAlign w:val="center"/>
          </w:tcPr>
          <w:p w14:paraId="6C96B0CE" w14:textId="77777777" w:rsidR="00E66B81" w:rsidRPr="00E66B81" w:rsidRDefault="00E66B81" w:rsidP="00E66B81">
            <w:pPr>
              <w:jc w:val="center"/>
              <w:rPr>
                <w:sz w:val="22"/>
                <w:szCs w:val="22"/>
              </w:rPr>
            </w:pPr>
            <w:r w:rsidRPr="00E66B81">
              <w:rPr>
                <w:sz w:val="22"/>
                <w:szCs w:val="22"/>
              </w:rPr>
              <w:t>Küre Sıcaklığı (Tr) (</w:t>
            </w:r>
            <w:proofErr w:type="spellStart"/>
            <w:r w:rsidRPr="00E66B81">
              <w:rPr>
                <w:sz w:val="22"/>
                <w:szCs w:val="22"/>
                <w:vertAlign w:val="superscript"/>
              </w:rPr>
              <w:t>o</w:t>
            </w:r>
            <w:r w:rsidRPr="00E66B81">
              <w:rPr>
                <w:sz w:val="22"/>
                <w:szCs w:val="22"/>
              </w:rPr>
              <w:t>C</w:t>
            </w:r>
            <w:proofErr w:type="spellEnd"/>
            <w:r w:rsidRPr="00E66B81">
              <w:rPr>
                <w:sz w:val="22"/>
                <w:szCs w:val="22"/>
              </w:rPr>
              <w:t>)</w:t>
            </w:r>
          </w:p>
        </w:tc>
        <w:tc>
          <w:tcPr>
            <w:tcW w:w="1699" w:type="dxa"/>
            <w:tcBorders>
              <w:top w:val="single" w:sz="4" w:space="0" w:color="auto"/>
            </w:tcBorders>
            <w:shd w:val="clear" w:color="auto" w:fill="F2F2F2"/>
            <w:vAlign w:val="center"/>
          </w:tcPr>
          <w:p w14:paraId="6C09C1C6" w14:textId="77777777" w:rsidR="00E66B81" w:rsidRPr="00E66B81" w:rsidRDefault="00E66B81" w:rsidP="00E66B81">
            <w:pPr>
              <w:jc w:val="center"/>
              <w:rPr>
                <w:sz w:val="22"/>
                <w:szCs w:val="22"/>
              </w:rPr>
            </w:pPr>
            <w:r w:rsidRPr="00E66B81">
              <w:rPr>
                <w:sz w:val="22"/>
                <w:szCs w:val="22"/>
              </w:rPr>
              <w:t>Hava Geçirgenliği (p) (l/m</w:t>
            </w:r>
            <w:r w:rsidRPr="00E66B81">
              <w:rPr>
                <w:sz w:val="22"/>
                <w:szCs w:val="22"/>
                <w:vertAlign w:val="superscript"/>
              </w:rPr>
              <w:t>2</w:t>
            </w:r>
            <w:r w:rsidRPr="00E66B81">
              <w:rPr>
                <w:sz w:val="22"/>
                <w:szCs w:val="22"/>
              </w:rPr>
              <w:t>s)</w:t>
            </w:r>
          </w:p>
        </w:tc>
        <w:tc>
          <w:tcPr>
            <w:tcW w:w="1130" w:type="dxa"/>
            <w:tcBorders>
              <w:top w:val="single" w:sz="4" w:space="0" w:color="auto"/>
            </w:tcBorders>
            <w:shd w:val="clear" w:color="auto" w:fill="F2F2F2"/>
            <w:vAlign w:val="center"/>
          </w:tcPr>
          <w:p w14:paraId="4D5BBB58" w14:textId="77777777" w:rsidR="00E66B81" w:rsidRPr="00E66B81" w:rsidRDefault="00E66B81" w:rsidP="00E66B81">
            <w:pPr>
              <w:ind w:right="113"/>
              <w:jc w:val="center"/>
              <w:rPr>
                <w:sz w:val="22"/>
                <w:szCs w:val="22"/>
              </w:rPr>
            </w:pPr>
          </w:p>
          <w:p w14:paraId="532F06E5" w14:textId="77777777" w:rsidR="00E66B81" w:rsidRPr="00E66B81" w:rsidRDefault="00E66B81" w:rsidP="00E66B81">
            <w:pPr>
              <w:ind w:right="113"/>
              <w:jc w:val="center"/>
              <w:rPr>
                <w:sz w:val="22"/>
                <w:szCs w:val="22"/>
              </w:rPr>
            </w:pPr>
            <w:r w:rsidRPr="00E66B81">
              <w:rPr>
                <w:sz w:val="22"/>
                <w:szCs w:val="22"/>
              </w:rPr>
              <w:t>Bağıl Nem (</w:t>
            </w:r>
            <w:proofErr w:type="spellStart"/>
            <w:r w:rsidRPr="00E66B81">
              <w:rPr>
                <w:sz w:val="22"/>
                <w:szCs w:val="22"/>
              </w:rPr>
              <w:t>rh</w:t>
            </w:r>
            <w:proofErr w:type="spellEnd"/>
            <w:r w:rsidRPr="00E66B81">
              <w:rPr>
                <w:sz w:val="22"/>
                <w:szCs w:val="22"/>
              </w:rPr>
              <w:t>) (%)</w:t>
            </w:r>
          </w:p>
        </w:tc>
        <w:tc>
          <w:tcPr>
            <w:tcW w:w="1274" w:type="dxa"/>
            <w:tcBorders>
              <w:top w:val="single" w:sz="4" w:space="0" w:color="auto"/>
            </w:tcBorders>
            <w:shd w:val="clear" w:color="auto" w:fill="F2F2F2"/>
            <w:vAlign w:val="center"/>
          </w:tcPr>
          <w:p w14:paraId="4E28568F" w14:textId="77777777" w:rsidR="00E66B81" w:rsidRPr="00E66B81" w:rsidRDefault="00E66B81" w:rsidP="00E66B81">
            <w:pPr>
              <w:ind w:right="113"/>
              <w:jc w:val="center"/>
              <w:rPr>
                <w:sz w:val="22"/>
                <w:szCs w:val="22"/>
              </w:rPr>
            </w:pPr>
          </w:p>
          <w:p w14:paraId="7C8D7DD8" w14:textId="77777777" w:rsidR="00E66B81" w:rsidRPr="00E66B81" w:rsidRDefault="00E66B81" w:rsidP="00E66B81">
            <w:pPr>
              <w:ind w:right="113"/>
              <w:jc w:val="center"/>
              <w:rPr>
                <w:sz w:val="22"/>
                <w:szCs w:val="22"/>
              </w:rPr>
            </w:pPr>
            <w:r w:rsidRPr="00E66B81">
              <w:rPr>
                <w:sz w:val="22"/>
                <w:szCs w:val="22"/>
              </w:rPr>
              <w:t xml:space="preserve">Bağıl Hava </w:t>
            </w:r>
            <w:proofErr w:type="gramStart"/>
            <w:r w:rsidRPr="00E66B81">
              <w:rPr>
                <w:sz w:val="22"/>
                <w:szCs w:val="22"/>
              </w:rPr>
              <w:t>Hızı  υ</w:t>
            </w:r>
            <w:proofErr w:type="gramEnd"/>
            <w:r w:rsidRPr="00E66B81">
              <w:rPr>
                <w:sz w:val="22"/>
                <w:szCs w:val="22"/>
              </w:rPr>
              <w:t xml:space="preserve"> </w:t>
            </w:r>
            <w:r w:rsidRPr="00E66B81">
              <w:rPr>
                <w:sz w:val="22"/>
                <w:szCs w:val="22"/>
                <w:vertAlign w:val="subscript"/>
              </w:rPr>
              <w:t>a</w:t>
            </w:r>
            <w:r w:rsidRPr="00E66B81">
              <w:rPr>
                <w:sz w:val="22"/>
                <w:szCs w:val="22"/>
              </w:rPr>
              <w:t xml:space="preserve"> (m/s)</w:t>
            </w:r>
          </w:p>
        </w:tc>
        <w:tc>
          <w:tcPr>
            <w:tcW w:w="1162" w:type="dxa"/>
            <w:tcBorders>
              <w:top w:val="single" w:sz="4" w:space="0" w:color="auto"/>
            </w:tcBorders>
            <w:shd w:val="clear" w:color="auto" w:fill="F2F2F2"/>
            <w:vAlign w:val="center"/>
          </w:tcPr>
          <w:p w14:paraId="5B21B5C3" w14:textId="77777777" w:rsidR="00E66B81" w:rsidRPr="00E66B81" w:rsidRDefault="00E66B81" w:rsidP="00E66B81">
            <w:pPr>
              <w:ind w:right="113"/>
              <w:jc w:val="center"/>
              <w:rPr>
                <w:sz w:val="22"/>
                <w:szCs w:val="22"/>
              </w:rPr>
            </w:pPr>
            <w:r w:rsidRPr="00E66B81">
              <w:rPr>
                <w:sz w:val="22"/>
                <w:szCs w:val="22"/>
              </w:rPr>
              <w:t>Yürüme Hızı</w:t>
            </w:r>
          </w:p>
          <w:p w14:paraId="3746E211" w14:textId="77777777" w:rsidR="00E66B81" w:rsidRPr="00E66B81" w:rsidRDefault="00E66B81" w:rsidP="00E66B81">
            <w:pPr>
              <w:ind w:right="113"/>
              <w:jc w:val="center"/>
              <w:rPr>
                <w:sz w:val="22"/>
                <w:szCs w:val="22"/>
              </w:rPr>
            </w:pPr>
            <w:proofErr w:type="gramStart"/>
            <w:r w:rsidRPr="00E66B81">
              <w:rPr>
                <w:sz w:val="22"/>
                <w:szCs w:val="22"/>
              </w:rPr>
              <w:t>υ</w:t>
            </w:r>
            <w:proofErr w:type="gramEnd"/>
            <w:r w:rsidRPr="00E66B81">
              <w:rPr>
                <w:sz w:val="22"/>
                <w:szCs w:val="22"/>
              </w:rPr>
              <w:t xml:space="preserve"> </w:t>
            </w:r>
            <w:r w:rsidRPr="00E66B81">
              <w:rPr>
                <w:sz w:val="22"/>
                <w:szCs w:val="22"/>
                <w:vertAlign w:val="subscript"/>
              </w:rPr>
              <w:t xml:space="preserve">w </w:t>
            </w:r>
            <w:r w:rsidRPr="00E66B81">
              <w:rPr>
                <w:sz w:val="22"/>
                <w:szCs w:val="22"/>
              </w:rPr>
              <w:t>(m/s)</w:t>
            </w:r>
          </w:p>
        </w:tc>
        <w:tc>
          <w:tcPr>
            <w:tcW w:w="1476" w:type="dxa"/>
            <w:tcBorders>
              <w:top w:val="single" w:sz="4" w:space="0" w:color="auto"/>
            </w:tcBorders>
            <w:shd w:val="clear" w:color="auto" w:fill="F2F2F2"/>
            <w:vAlign w:val="center"/>
          </w:tcPr>
          <w:p w14:paraId="355B730E" w14:textId="77777777" w:rsidR="00E66B81" w:rsidRPr="00E66B81" w:rsidRDefault="00E66B81" w:rsidP="00E66B81">
            <w:pPr>
              <w:ind w:left="113" w:right="113"/>
              <w:jc w:val="center"/>
              <w:rPr>
                <w:sz w:val="22"/>
                <w:szCs w:val="22"/>
              </w:rPr>
            </w:pPr>
            <w:proofErr w:type="spellStart"/>
            <w:r w:rsidRPr="00E66B81">
              <w:rPr>
                <w:sz w:val="22"/>
                <w:szCs w:val="22"/>
              </w:rPr>
              <w:t>Metabolik</w:t>
            </w:r>
            <w:proofErr w:type="spellEnd"/>
            <w:r w:rsidRPr="00E66B81">
              <w:rPr>
                <w:sz w:val="22"/>
                <w:szCs w:val="22"/>
              </w:rPr>
              <w:t xml:space="preserve"> Oran</w:t>
            </w:r>
          </w:p>
          <w:p w14:paraId="1059A180" w14:textId="77777777" w:rsidR="00E66B81" w:rsidRPr="00E66B81" w:rsidRDefault="00E66B81" w:rsidP="00E66B81">
            <w:pPr>
              <w:ind w:left="113" w:right="113"/>
              <w:jc w:val="center"/>
              <w:rPr>
                <w:sz w:val="22"/>
                <w:szCs w:val="22"/>
              </w:rPr>
            </w:pPr>
            <w:r w:rsidRPr="00E66B81">
              <w:rPr>
                <w:sz w:val="22"/>
                <w:szCs w:val="22"/>
              </w:rPr>
              <w:t>(M) (W/m</w:t>
            </w:r>
            <w:r w:rsidRPr="00E66B81">
              <w:rPr>
                <w:sz w:val="22"/>
                <w:szCs w:val="22"/>
                <w:vertAlign w:val="superscript"/>
              </w:rPr>
              <w:t>2</w:t>
            </w:r>
            <w:r w:rsidRPr="00E66B81">
              <w:rPr>
                <w:sz w:val="22"/>
                <w:szCs w:val="22"/>
              </w:rPr>
              <w:t>)</w:t>
            </w:r>
          </w:p>
        </w:tc>
        <w:tc>
          <w:tcPr>
            <w:tcW w:w="948" w:type="dxa"/>
            <w:tcBorders>
              <w:top w:val="single" w:sz="4" w:space="0" w:color="auto"/>
            </w:tcBorders>
            <w:shd w:val="clear" w:color="auto" w:fill="F2F2F2"/>
            <w:vAlign w:val="center"/>
          </w:tcPr>
          <w:p w14:paraId="599574EE" w14:textId="77777777" w:rsidR="00E66B81" w:rsidRPr="00E66B81" w:rsidRDefault="00E66B81" w:rsidP="00E66B81">
            <w:pPr>
              <w:ind w:right="113"/>
              <w:jc w:val="center"/>
              <w:rPr>
                <w:sz w:val="22"/>
                <w:szCs w:val="22"/>
              </w:rPr>
            </w:pPr>
            <w:proofErr w:type="spellStart"/>
            <w:r w:rsidRPr="00E66B81">
              <w:rPr>
                <w:sz w:val="22"/>
                <w:szCs w:val="22"/>
              </w:rPr>
              <w:t>Icl</w:t>
            </w:r>
            <w:proofErr w:type="spellEnd"/>
          </w:p>
          <w:p w14:paraId="55B3A899" w14:textId="77777777" w:rsidR="00E66B81" w:rsidRPr="00E66B81" w:rsidRDefault="00E66B81" w:rsidP="00E66B81">
            <w:pPr>
              <w:ind w:left="113" w:right="113"/>
              <w:jc w:val="center"/>
              <w:rPr>
                <w:sz w:val="22"/>
                <w:szCs w:val="22"/>
              </w:rPr>
            </w:pPr>
            <w:r w:rsidRPr="00E66B81">
              <w:rPr>
                <w:sz w:val="22"/>
                <w:szCs w:val="22"/>
              </w:rPr>
              <w:t>(</w:t>
            </w:r>
            <w:proofErr w:type="spellStart"/>
            <w:proofErr w:type="gramStart"/>
            <w:r w:rsidRPr="00E66B81">
              <w:rPr>
                <w:sz w:val="22"/>
                <w:szCs w:val="22"/>
              </w:rPr>
              <w:t>clo</w:t>
            </w:r>
            <w:proofErr w:type="spellEnd"/>
            <w:proofErr w:type="gramEnd"/>
            <w:r w:rsidRPr="00E66B81">
              <w:rPr>
                <w:sz w:val="22"/>
                <w:szCs w:val="22"/>
              </w:rPr>
              <w:t>)</w:t>
            </w:r>
          </w:p>
        </w:tc>
        <w:tc>
          <w:tcPr>
            <w:tcW w:w="956" w:type="dxa"/>
            <w:tcBorders>
              <w:top w:val="single" w:sz="4" w:space="0" w:color="auto"/>
            </w:tcBorders>
            <w:shd w:val="clear" w:color="auto" w:fill="F2F2F2"/>
            <w:vAlign w:val="center"/>
          </w:tcPr>
          <w:p w14:paraId="6857E320" w14:textId="77777777" w:rsidR="00E66B81" w:rsidRPr="00E66B81" w:rsidRDefault="00E66B81" w:rsidP="00E66B81">
            <w:pPr>
              <w:ind w:left="113" w:right="113"/>
              <w:jc w:val="center"/>
              <w:rPr>
                <w:sz w:val="22"/>
                <w:szCs w:val="22"/>
              </w:rPr>
            </w:pPr>
            <w:r w:rsidRPr="00E66B81">
              <w:rPr>
                <w:sz w:val="22"/>
                <w:szCs w:val="22"/>
              </w:rPr>
              <w:t>IREQ</w:t>
            </w:r>
          </w:p>
          <w:p w14:paraId="0EB131E6" w14:textId="77777777" w:rsidR="00E66B81" w:rsidRPr="00E66B81" w:rsidRDefault="00E66B81" w:rsidP="00E66B81">
            <w:pPr>
              <w:ind w:right="113"/>
              <w:jc w:val="center"/>
              <w:rPr>
                <w:sz w:val="22"/>
                <w:szCs w:val="22"/>
              </w:rPr>
            </w:pPr>
            <w:r w:rsidRPr="00E66B81">
              <w:rPr>
                <w:sz w:val="22"/>
                <w:szCs w:val="22"/>
              </w:rPr>
              <w:t>(</w:t>
            </w:r>
            <w:proofErr w:type="spellStart"/>
            <w:proofErr w:type="gramStart"/>
            <w:r w:rsidRPr="00E66B81">
              <w:rPr>
                <w:sz w:val="22"/>
                <w:szCs w:val="22"/>
              </w:rPr>
              <w:t>clo</w:t>
            </w:r>
            <w:proofErr w:type="spellEnd"/>
            <w:proofErr w:type="gramEnd"/>
            <w:r w:rsidRPr="00E66B81">
              <w:rPr>
                <w:sz w:val="22"/>
                <w:szCs w:val="22"/>
              </w:rPr>
              <w:t>)</w:t>
            </w:r>
          </w:p>
        </w:tc>
        <w:tc>
          <w:tcPr>
            <w:tcW w:w="818" w:type="dxa"/>
            <w:tcBorders>
              <w:top w:val="single" w:sz="4" w:space="0" w:color="auto"/>
            </w:tcBorders>
            <w:shd w:val="clear" w:color="auto" w:fill="F2F2F2"/>
            <w:vAlign w:val="center"/>
          </w:tcPr>
          <w:p w14:paraId="3ED3EDEA" w14:textId="77777777" w:rsidR="00E66B81" w:rsidRPr="00E66B81" w:rsidRDefault="00E66B81" w:rsidP="00E66B81">
            <w:pPr>
              <w:ind w:right="113"/>
              <w:jc w:val="center"/>
              <w:rPr>
                <w:sz w:val="22"/>
                <w:szCs w:val="22"/>
              </w:rPr>
            </w:pPr>
            <w:proofErr w:type="spellStart"/>
            <w:r w:rsidRPr="00E66B81">
              <w:rPr>
                <w:sz w:val="22"/>
                <w:szCs w:val="22"/>
              </w:rPr>
              <w:t>D</w:t>
            </w:r>
            <w:r w:rsidRPr="00E66B81">
              <w:rPr>
                <w:sz w:val="22"/>
                <w:szCs w:val="22"/>
                <w:vertAlign w:val="subscript"/>
              </w:rPr>
              <w:t>lim</w:t>
            </w:r>
            <w:proofErr w:type="spellEnd"/>
          </w:p>
          <w:p w14:paraId="635B0E09" w14:textId="77777777" w:rsidR="00E66B81" w:rsidRPr="00E66B81" w:rsidRDefault="00E66B81" w:rsidP="00E66B81">
            <w:pPr>
              <w:ind w:right="113"/>
              <w:jc w:val="center"/>
              <w:rPr>
                <w:sz w:val="22"/>
                <w:szCs w:val="22"/>
              </w:rPr>
            </w:pPr>
            <w:r w:rsidRPr="00E66B81">
              <w:rPr>
                <w:sz w:val="22"/>
                <w:szCs w:val="22"/>
              </w:rPr>
              <w:t>(</w:t>
            </w:r>
            <w:proofErr w:type="gramStart"/>
            <w:r w:rsidRPr="00E66B81">
              <w:rPr>
                <w:sz w:val="22"/>
                <w:szCs w:val="22"/>
              </w:rPr>
              <w:t>saat</w:t>
            </w:r>
            <w:proofErr w:type="gramEnd"/>
            <w:r w:rsidRPr="00E66B81">
              <w:rPr>
                <w:sz w:val="22"/>
                <w:szCs w:val="22"/>
              </w:rPr>
              <w:t>)</w:t>
            </w:r>
          </w:p>
        </w:tc>
      </w:tr>
      <w:tr w:rsidR="00E66B81" w:rsidRPr="00E66B81" w14:paraId="02B4B95D" w14:textId="77777777" w:rsidTr="0054400D">
        <w:trPr>
          <w:trHeight w:val="552"/>
        </w:trPr>
        <w:tc>
          <w:tcPr>
            <w:tcW w:w="1058" w:type="dxa"/>
            <w:vAlign w:val="center"/>
          </w:tcPr>
          <w:p w14:paraId="3B710862" w14:textId="77777777" w:rsidR="00E66B81" w:rsidRPr="00E66B81" w:rsidRDefault="00E66B81" w:rsidP="00E66B81">
            <w:pPr>
              <w:rPr>
                <w:b/>
                <w:sz w:val="22"/>
              </w:rPr>
            </w:pPr>
            <w:r w:rsidRPr="00E66B81">
              <w:rPr>
                <w:b/>
                <w:sz w:val="22"/>
              </w:rPr>
              <w:t>Ölçüm 1</w:t>
            </w:r>
          </w:p>
        </w:tc>
        <w:tc>
          <w:tcPr>
            <w:tcW w:w="1026" w:type="dxa"/>
            <w:vAlign w:val="center"/>
          </w:tcPr>
          <w:p w14:paraId="7A5B7269" w14:textId="77777777" w:rsidR="00E66B81" w:rsidRPr="00E66B81" w:rsidRDefault="00E66B81" w:rsidP="00E66B81">
            <w:pPr>
              <w:rPr>
                <w:b/>
                <w:sz w:val="22"/>
              </w:rPr>
            </w:pPr>
            <w:r w:rsidRPr="00E66B81">
              <w:rPr>
                <w:b/>
                <w:sz w:val="22"/>
              </w:rPr>
              <w:t>Görev 1</w:t>
            </w:r>
          </w:p>
        </w:tc>
        <w:tc>
          <w:tcPr>
            <w:tcW w:w="1106" w:type="dxa"/>
            <w:vAlign w:val="center"/>
          </w:tcPr>
          <w:p w14:paraId="21412C0B" w14:textId="77777777" w:rsidR="00E66B81" w:rsidRPr="00E66B81" w:rsidRDefault="00E66B81" w:rsidP="00E66B81">
            <w:pPr>
              <w:jc w:val="center"/>
              <w:rPr>
                <w:b/>
                <w:sz w:val="22"/>
                <w:szCs w:val="22"/>
              </w:rPr>
            </w:pPr>
          </w:p>
        </w:tc>
        <w:tc>
          <w:tcPr>
            <w:tcW w:w="1341" w:type="dxa"/>
            <w:vAlign w:val="center"/>
          </w:tcPr>
          <w:p w14:paraId="5C436C40" w14:textId="77777777" w:rsidR="00E66B81" w:rsidRPr="00E66B81" w:rsidRDefault="00E66B81" w:rsidP="00E66B81">
            <w:pPr>
              <w:jc w:val="center"/>
              <w:rPr>
                <w:b/>
                <w:sz w:val="22"/>
                <w:szCs w:val="22"/>
              </w:rPr>
            </w:pPr>
          </w:p>
        </w:tc>
        <w:tc>
          <w:tcPr>
            <w:tcW w:w="1699" w:type="dxa"/>
            <w:vAlign w:val="center"/>
          </w:tcPr>
          <w:p w14:paraId="219CAD51" w14:textId="77777777" w:rsidR="00E66B81" w:rsidRPr="00E66B81" w:rsidRDefault="00E66B81" w:rsidP="00E66B81">
            <w:pPr>
              <w:jc w:val="center"/>
              <w:rPr>
                <w:b/>
                <w:sz w:val="22"/>
                <w:szCs w:val="22"/>
              </w:rPr>
            </w:pPr>
          </w:p>
        </w:tc>
        <w:tc>
          <w:tcPr>
            <w:tcW w:w="1130" w:type="dxa"/>
          </w:tcPr>
          <w:p w14:paraId="12B1BCA4" w14:textId="77777777" w:rsidR="00E66B81" w:rsidRPr="00E66B81" w:rsidRDefault="00E66B81" w:rsidP="00E66B81">
            <w:pPr>
              <w:jc w:val="center"/>
              <w:rPr>
                <w:b/>
                <w:sz w:val="22"/>
                <w:szCs w:val="22"/>
              </w:rPr>
            </w:pPr>
          </w:p>
        </w:tc>
        <w:tc>
          <w:tcPr>
            <w:tcW w:w="1274" w:type="dxa"/>
          </w:tcPr>
          <w:p w14:paraId="479EAC9B" w14:textId="77777777" w:rsidR="00E66B81" w:rsidRPr="00E66B81" w:rsidRDefault="00E66B81" w:rsidP="00E66B81">
            <w:pPr>
              <w:jc w:val="center"/>
              <w:rPr>
                <w:b/>
                <w:sz w:val="22"/>
                <w:szCs w:val="22"/>
              </w:rPr>
            </w:pPr>
          </w:p>
        </w:tc>
        <w:tc>
          <w:tcPr>
            <w:tcW w:w="1162" w:type="dxa"/>
            <w:vAlign w:val="center"/>
          </w:tcPr>
          <w:p w14:paraId="2D5085A9" w14:textId="77777777" w:rsidR="00E66B81" w:rsidRPr="00E66B81" w:rsidRDefault="00E66B81" w:rsidP="00E66B81">
            <w:pPr>
              <w:jc w:val="center"/>
              <w:rPr>
                <w:b/>
                <w:sz w:val="22"/>
                <w:szCs w:val="22"/>
              </w:rPr>
            </w:pPr>
          </w:p>
        </w:tc>
        <w:tc>
          <w:tcPr>
            <w:tcW w:w="1476" w:type="dxa"/>
            <w:vAlign w:val="center"/>
          </w:tcPr>
          <w:p w14:paraId="05246596" w14:textId="77777777" w:rsidR="00E66B81" w:rsidRPr="00E66B81" w:rsidRDefault="00E66B81" w:rsidP="00E66B81">
            <w:pPr>
              <w:jc w:val="center"/>
              <w:rPr>
                <w:b/>
                <w:sz w:val="22"/>
                <w:szCs w:val="22"/>
              </w:rPr>
            </w:pPr>
          </w:p>
        </w:tc>
        <w:tc>
          <w:tcPr>
            <w:tcW w:w="948" w:type="dxa"/>
            <w:vAlign w:val="center"/>
          </w:tcPr>
          <w:p w14:paraId="6059E004" w14:textId="77777777" w:rsidR="00E66B81" w:rsidRPr="00E66B81" w:rsidRDefault="00E66B81" w:rsidP="00E66B81">
            <w:pPr>
              <w:jc w:val="center"/>
              <w:rPr>
                <w:b/>
                <w:sz w:val="22"/>
                <w:szCs w:val="22"/>
              </w:rPr>
            </w:pPr>
          </w:p>
        </w:tc>
        <w:tc>
          <w:tcPr>
            <w:tcW w:w="956" w:type="dxa"/>
          </w:tcPr>
          <w:p w14:paraId="72F3DFF4" w14:textId="77777777" w:rsidR="00E66B81" w:rsidRPr="00E66B81" w:rsidRDefault="00E66B81" w:rsidP="00E66B81">
            <w:pPr>
              <w:jc w:val="center"/>
              <w:rPr>
                <w:b/>
                <w:sz w:val="22"/>
                <w:szCs w:val="22"/>
              </w:rPr>
            </w:pPr>
          </w:p>
        </w:tc>
        <w:tc>
          <w:tcPr>
            <w:tcW w:w="818" w:type="dxa"/>
          </w:tcPr>
          <w:p w14:paraId="10E38011" w14:textId="77777777" w:rsidR="00E66B81" w:rsidRPr="00E66B81" w:rsidRDefault="00E66B81" w:rsidP="00E66B81">
            <w:pPr>
              <w:jc w:val="center"/>
              <w:rPr>
                <w:b/>
                <w:sz w:val="22"/>
                <w:szCs w:val="22"/>
              </w:rPr>
            </w:pPr>
          </w:p>
        </w:tc>
      </w:tr>
      <w:tr w:rsidR="00E66B81" w:rsidRPr="00E66B81" w14:paraId="00F62AA6" w14:textId="77777777" w:rsidTr="0054400D">
        <w:trPr>
          <w:trHeight w:val="552"/>
        </w:trPr>
        <w:tc>
          <w:tcPr>
            <w:tcW w:w="1058" w:type="dxa"/>
            <w:vAlign w:val="center"/>
          </w:tcPr>
          <w:p w14:paraId="6A37C633" w14:textId="77777777" w:rsidR="00E66B81" w:rsidRPr="00E66B81" w:rsidRDefault="00E66B81" w:rsidP="00E66B81">
            <w:pPr>
              <w:rPr>
                <w:b/>
                <w:sz w:val="22"/>
              </w:rPr>
            </w:pPr>
            <w:r w:rsidRPr="00E66B81">
              <w:rPr>
                <w:b/>
                <w:sz w:val="22"/>
              </w:rPr>
              <w:t>Ölçüm 2</w:t>
            </w:r>
          </w:p>
        </w:tc>
        <w:tc>
          <w:tcPr>
            <w:tcW w:w="1026" w:type="dxa"/>
            <w:vAlign w:val="center"/>
          </w:tcPr>
          <w:p w14:paraId="78BB932E" w14:textId="77777777" w:rsidR="00E66B81" w:rsidRPr="00E66B81" w:rsidRDefault="00E66B81" w:rsidP="00E66B81">
            <w:pPr>
              <w:rPr>
                <w:b/>
                <w:sz w:val="22"/>
              </w:rPr>
            </w:pPr>
            <w:r w:rsidRPr="00E66B81">
              <w:rPr>
                <w:b/>
                <w:sz w:val="22"/>
              </w:rPr>
              <w:t>Görev 2</w:t>
            </w:r>
          </w:p>
        </w:tc>
        <w:tc>
          <w:tcPr>
            <w:tcW w:w="1106" w:type="dxa"/>
            <w:vAlign w:val="center"/>
          </w:tcPr>
          <w:p w14:paraId="4F0A37D5" w14:textId="77777777" w:rsidR="00E66B81" w:rsidRPr="00E66B81" w:rsidRDefault="00E66B81" w:rsidP="00E66B81">
            <w:pPr>
              <w:jc w:val="center"/>
              <w:rPr>
                <w:b/>
                <w:sz w:val="22"/>
                <w:szCs w:val="22"/>
              </w:rPr>
            </w:pPr>
          </w:p>
        </w:tc>
        <w:tc>
          <w:tcPr>
            <w:tcW w:w="1341" w:type="dxa"/>
            <w:vAlign w:val="center"/>
          </w:tcPr>
          <w:p w14:paraId="560CC46A" w14:textId="77777777" w:rsidR="00E66B81" w:rsidRPr="00E66B81" w:rsidRDefault="00E66B81" w:rsidP="00E66B81">
            <w:pPr>
              <w:jc w:val="center"/>
              <w:rPr>
                <w:b/>
                <w:sz w:val="22"/>
                <w:szCs w:val="22"/>
              </w:rPr>
            </w:pPr>
          </w:p>
        </w:tc>
        <w:tc>
          <w:tcPr>
            <w:tcW w:w="1699" w:type="dxa"/>
            <w:vAlign w:val="center"/>
          </w:tcPr>
          <w:p w14:paraId="42D7EEC6" w14:textId="77777777" w:rsidR="00E66B81" w:rsidRPr="00E66B81" w:rsidRDefault="00E66B81" w:rsidP="00E66B81">
            <w:pPr>
              <w:jc w:val="center"/>
              <w:rPr>
                <w:b/>
                <w:sz w:val="22"/>
                <w:szCs w:val="22"/>
              </w:rPr>
            </w:pPr>
          </w:p>
        </w:tc>
        <w:tc>
          <w:tcPr>
            <w:tcW w:w="1130" w:type="dxa"/>
          </w:tcPr>
          <w:p w14:paraId="70EFFAB8" w14:textId="77777777" w:rsidR="00E66B81" w:rsidRPr="00E66B81" w:rsidRDefault="00E66B81" w:rsidP="00E66B81">
            <w:pPr>
              <w:jc w:val="center"/>
              <w:rPr>
                <w:b/>
                <w:sz w:val="22"/>
                <w:szCs w:val="22"/>
              </w:rPr>
            </w:pPr>
          </w:p>
        </w:tc>
        <w:tc>
          <w:tcPr>
            <w:tcW w:w="1274" w:type="dxa"/>
          </w:tcPr>
          <w:p w14:paraId="4172480D" w14:textId="77777777" w:rsidR="00E66B81" w:rsidRPr="00E66B81" w:rsidRDefault="00E66B81" w:rsidP="00E66B81">
            <w:pPr>
              <w:jc w:val="center"/>
              <w:rPr>
                <w:b/>
                <w:sz w:val="22"/>
                <w:szCs w:val="22"/>
              </w:rPr>
            </w:pPr>
          </w:p>
        </w:tc>
        <w:tc>
          <w:tcPr>
            <w:tcW w:w="1162" w:type="dxa"/>
            <w:vAlign w:val="center"/>
          </w:tcPr>
          <w:p w14:paraId="5842E114" w14:textId="77777777" w:rsidR="00E66B81" w:rsidRPr="00E66B81" w:rsidRDefault="00E66B81" w:rsidP="00E66B81">
            <w:pPr>
              <w:jc w:val="center"/>
              <w:rPr>
                <w:b/>
                <w:sz w:val="22"/>
                <w:szCs w:val="22"/>
              </w:rPr>
            </w:pPr>
          </w:p>
        </w:tc>
        <w:tc>
          <w:tcPr>
            <w:tcW w:w="1476" w:type="dxa"/>
            <w:vAlign w:val="center"/>
          </w:tcPr>
          <w:p w14:paraId="18C1AB9D" w14:textId="77777777" w:rsidR="00E66B81" w:rsidRPr="00E66B81" w:rsidRDefault="00E66B81" w:rsidP="00E66B81">
            <w:pPr>
              <w:jc w:val="center"/>
              <w:rPr>
                <w:b/>
                <w:sz w:val="22"/>
                <w:szCs w:val="22"/>
              </w:rPr>
            </w:pPr>
          </w:p>
        </w:tc>
        <w:tc>
          <w:tcPr>
            <w:tcW w:w="948" w:type="dxa"/>
            <w:vAlign w:val="center"/>
          </w:tcPr>
          <w:p w14:paraId="58E1565D" w14:textId="77777777" w:rsidR="00E66B81" w:rsidRPr="00E66B81" w:rsidRDefault="00E66B81" w:rsidP="00E66B81">
            <w:pPr>
              <w:jc w:val="center"/>
              <w:rPr>
                <w:b/>
                <w:sz w:val="22"/>
                <w:szCs w:val="22"/>
              </w:rPr>
            </w:pPr>
          </w:p>
        </w:tc>
        <w:tc>
          <w:tcPr>
            <w:tcW w:w="956" w:type="dxa"/>
          </w:tcPr>
          <w:p w14:paraId="57BB0DB1" w14:textId="77777777" w:rsidR="00E66B81" w:rsidRPr="00E66B81" w:rsidRDefault="00E66B81" w:rsidP="00E66B81">
            <w:pPr>
              <w:jc w:val="center"/>
              <w:rPr>
                <w:b/>
                <w:sz w:val="22"/>
                <w:szCs w:val="22"/>
              </w:rPr>
            </w:pPr>
          </w:p>
        </w:tc>
        <w:tc>
          <w:tcPr>
            <w:tcW w:w="818" w:type="dxa"/>
          </w:tcPr>
          <w:p w14:paraId="3E092C52" w14:textId="77777777" w:rsidR="00E66B81" w:rsidRPr="00E66B81" w:rsidRDefault="00E66B81" w:rsidP="00E66B81">
            <w:pPr>
              <w:jc w:val="center"/>
              <w:rPr>
                <w:b/>
                <w:sz w:val="22"/>
                <w:szCs w:val="22"/>
              </w:rPr>
            </w:pPr>
          </w:p>
        </w:tc>
      </w:tr>
    </w:tbl>
    <w:p w14:paraId="7ECEC225" w14:textId="77777777" w:rsidR="003517BF" w:rsidRDefault="003517BF" w:rsidP="00372AE6">
      <w:pPr>
        <w:sectPr w:rsidR="003517BF" w:rsidSect="00FE385B">
          <w:headerReference w:type="default" r:id="rId12"/>
          <w:pgSz w:w="16838" w:h="11906" w:orient="landscape" w:code="9"/>
          <w:pgMar w:top="1134" w:right="1134" w:bottom="1134" w:left="1134" w:header="709" w:footer="709" w:gutter="0"/>
          <w:cols w:space="708"/>
          <w:formProt w:val="0"/>
          <w:docGrid w:linePitch="360"/>
        </w:sectPr>
      </w:pPr>
    </w:p>
    <w:p w14:paraId="5CFB0D36" w14:textId="77777777" w:rsidR="005D0F97" w:rsidRDefault="00523469" w:rsidP="005D0F97">
      <w:r>
        <w:rPr>
          <w:b/>
        </w:rPr>
        <w:lastRenderedPageBreak/>
        <w:t>7.5 Elektromanyetik Alan</w:t>
      </w:r>
      <w:r w:rsidR="005D0F97">
        <w:rPr>
          <w:b/>
        </w:rPr>
        <w:t xml:space="preserve"> (EMA)</w:t>
      </w:r>
      <w:r>
        <w:rPr>
          <w:b/>
        </w:rPr>
        <w:t xml:space="preserve"> Ö</w:t>
      </w:r>
      <w:r w:rsidRPr="00523469">
        <w:rPr>
          <w:b/>
        </w:rPr>
        <w:t>lçüm Sonuçları</w:t>
      </w:r>
      <w:r w:rsidR="005D0F97" w:rsidRPr="005D0F97">
        <w:t xml:space="preserve"> </w:t>
      </w:r>
    </w:p>
    <w:p w14:paraId="2636BB18" w14:textId="77777777" w:rsidR="005D0F97" w:rsidRDefault="005D0F97" w:rsidP="005D0F97"/>
    <w:p w14:paraId="1CB43F78" w14:textId="77777777" w:rsidR="005D0F97" w:rsidRDefault="005D0F97" w:rsidP="005D0F97">
      <w:pPr>
        <w:rPr>
          <w:b/>
        </w:rPr>
      </w:pPr>
      <w:r w:rsidRPr="008511B3">
        <w:t xml:space="preserve">Elektromanyetik alan (EMA) ölçüm sonuçları </w:t>
      </w:r>
      <w:r w:rsidRPr="008511B3">
        <w:rPr>
          <w:b/>
        </w:rPr>
        <w:t>Tablo 1</w:t>
      </w:r>
      <w:r w:rsidR="003A79FF">
        <w:rPr>
          <w:b/>
        </w:rPr>
        <w:t>6</w:t>
      </w:r>
      <w:r w:rsidRPr="008511B3">
        <w:rPr>
          <w:b/>
        </w:rPr>
        <w:t>’</w:t>
      </w:r>
      <w:r w:rsidRPr="008511B3">
        <w:t>d</w:t>
      </w:r>
      <w:r w:rsidR="003A79FF">
        <w:t>a</w:t>
      </w:r>
      <w:r w:rsidRPr="008511B3">
        <w:t xml:space="preserve"> verilmiştir</w:t>
      </w:r>
      <w:r>
        <w:t>.</w:t>
      </w:r>
      <w:r w:rsidRPr="005D0F97">
        <w:rPr>
          <w:b/>
        </w:rPr>
        <w:t xml:space="preserve"> </w:t>
      </w:r>
    </w:p>
    <w:p w14:paraId="49F39777" w14:textId="77777777" w:rsidR="005D0F97" w:rsidRDefault="005D0F97" w:rsidP="005D0F97">
      <w:pPr>
        <w:rPr>
          <w:b/>
          <w:sz w:val="22"/>
        </w:rPr>
      </w:pPr>
    </w:p>
    <w:p w14:paraId="210684E7" w14:textId="77777777" w:rsidR="005D0F97" w:rsidRDefault="005D0F97" w:rsidP="005D0F97">
      <w:pPr>
        <w:rPr>
          <w:b/>
        </w:rPr>
      </w:pPr>
      <w:r>
        <w:rPr>
          <w:b/>
        </w:rPr>
        <w:t>Tablo 1</w:t>
      </w:r>
      <w:r w:rsidR="003A79FF">
        <w:rPr>
          <w:b/>
        </w:rPr>
        <w:t>6</w:t>
      </w:r>
      <w:r>
        <w:rPr>
          <w:b/>
        </w:rPr>
        <w:t xml:space="preserve">. </w:t>
      </w:r>
      <w:r w:rsidRPr="005D0F97">
        <w:t>Elektromanyetik alan (EMA) ölçüm sonuçları</w:t>
      </w:r>
    </w:p>
    <w:p w14:paraId="12254F23" w14:textId="77777777" w:rsidR="005D0F97" w:rsidRPr="005D0F97" w:rsidRDefault="005D0F97" w:rsidP="005D0F97"/>
    <w:tbl>
      <w:tblPr>
        <w:tblStyle w:val="TabloKlavuzu3"/>
        <w:tblpPr w:leftFromText="141" w:rightFromText="141" w:vertAnchor="page" w:horzAnchor="margin" w:tblpY="3657"/>
        <w:tblW w:w="0" w:type="auto"/>
        <w:tblLook w:val="04A0" w:firstRow="1" w:lastRow="0" w:firstColumn="1" w:lastColumn="0" w:noHBand="0" w:noVBand="1"/>
      </w:tblPr>
      <w:tblGrid>
        <w:gridCol w:w="482"/>
        <w:gridCol w:w="482"/>
        <w:gridCol w:w="1000"/>
        <w:gridCol w:w="3260"/>
        <w:gridCol w:w="1656"/>
        <w:gridCol w:w="1128"/>
        <w:gridCol w:w="887"/>
        <w:gridCol w:w="730"/>
        <w:gridCol w:w="1072"/>
        <w:gridCol w:w="1119"/>
        <w:gridCol w:w="1298"/>
        <w:gridCol w:w="482"/>
        <w:gridCol w:w="482"/>
        <w:gridCol w:w="482"/>
      </w:tblGrid>
      <w:tr w:rsidR="005D0F97" w:rsidRPr="005D0F97" w14:paraId="045252AA" w14:textId="77777777" w:rsidTr="005D0F97">
        <w:trPr>
          <w:trHeight w:val="413"/>
          <w:tblHeader/>
        </w:trPr>
        <w:tc>
          <w:tcPr>
            <w:tcW w:w="0" w:type="auto"/>
            <w:vMerge w:val="restart"/>
            <w:tcBorders>
              <w:top w:val="single" w:sz="4" w:space="0" w:color="000000"/>
            </w:tcBorders>
            <w:shd w:val="clear" w:color="auto" w:fill="F2F2F2"/>
            <w:textDirection w:val="btLr"/>
            <w:vAlign w:val="center"/>
          </w:tcPr>
          <w:p w14:paraId="3C59B48D" w14:textId="77777777" w:rsidR="005D0F97" w:rsidRPr="005D0F97" w:rsidRDefault="005D0F97" w:rsidP="005D0F97">
            <w:pPr>
              <w:ind w:left="113" w:right="113"/>
              <w:jc w:val="center"/>
              <w:rPr>
                <w:sz w:val="22"/>
                <w:szCs w:val="22"/>
              </w:rPr>
            </w:pPr>
            <w:r w:rsidRPr="005D0F97">
              <w:rPr>
                <w:sz w:val="22"/>
                <w:szCs w:val="22"/>
              </w:rPr>
              <w:t>Ölçüm No</w:t>
            </w:r>
          </w:p>
        </w:tc>
        <w:tc>
          <w:tcPr>
            <w:tcW w:w="0" w:type="auto"/>
            <w:vMerge w:val="restart"/>
            <w:tcBorders>
              <w:top w:val="single" w:sz="4" w:space="0" w:color="000000"/>
            </w:tcBorders>
            <w:shd w:val="clear" w:color="auto" w:fill="F2F2F2"/>
            <w:textDirection w:val="btLr"/>
            <w:vAlign w:val="center"/>
          </w:tcPr>
          <w:p w14:paraId="58705FF6" w14:textId="77777777" w:rsidR="005D0F97" w:rsidRPr="005D0F97" w:rsidRDefault="005D0F97" w:rsidP="005D0F97">
            <w:pPr>
              <w:ind w:left="113" w:right="113"/>
              <w:jc w:val="center"/>
              <w:rPr>
                <w:sz w:val="22"/>
                <w:szCs w:val="22"/>
              </w:rPr>
            </w:pPr>
            <w:r w:rsidRPr="005D0F97">
              <w:rPr>
                <w:sz w:val="22"/>
                <w:szCs w:val="22"/>
              </w:rPr>
              <w:t>Ölçüm Tarihi</w:t>
            </w:r>
          </w:p>
        </w:tc>
        <w:tc>
          <w:tcPr>
            <w:tcW w:w="0" w:type="auto"/>
            <w:vMerge w:val="restart"/>
            <w:tcBorders>
              <w:top w:val="single" w:sz="4" w:space="0" w:color="000000"/>
            </w:tcBorders>
            <w:shd w:val="clear" w:color="auto" w:fill="F2F2F2"/>
            <w:vAlign w:val="center"/>
          </w:tcPr>
          <w:p w14:paraId="6A1E38EE" w14:textId="77777777" w:rsidR="005D0F97" w:rsidRPr="005D0F97" w:rsidRDefault="005D0F97" w:rsidP="005D0F97">
            <w:pPr>
              <w:jc w:val="center"/>
              <w:rPr>
                <w:sz w:val="22"/>
                <w:szCs w:val="22"/>
              </w:rPr>
            </w:pPr>
            <w:r w:rsidRPr="005D0F97">
              <w:rPr>
                <w:sz w:val="22"/>
                <w:szCs w:val="22"/>
              </w:rPr>
              <w:t>Ölçüm Saati</w:t>
            </w:r>
          </w:p>
        </w:tc>
        <w:tc>
          <w:tcPr>
            <w:tcW w:w="0" w:type="auto"/>
            <w:vMerge w:val="restart"/>
            <w:tcBorders>
              <w:top w:val="single" w:sz="4" w:space="0" w:color="000000"/>
            </w:tcBorders>
            <w:shd w:val="clear" w:color="auto" w:fill="F2F2F2"/>
            <w:vAlign w:val="center"/>
          </w:tcPr>
          <w:p w14:paraId="247AF720" w14:textId="77777777" w:rsidR="005D0F97" w:rsidRPr="005D0F97" w:rsidRDefault="005D0F97" w:rsidP="005D0F97">
            <w:pPr>
              <w:jc w:val="center"/>
              <w:rPr>
                <w:sz w:val="22"/>
                <w:szCs w:val="22"/>
              </w:rPr>
            </w:pPr>
            <w:r w:rsidRPr="005D0F97">
              <w:rPr>
                <w:sz w:val="22"/>
                <w:szCs w:val="22"/>
              </w:rPr>
              <w:t xml:space="preserve">Ölçülen Ekipmanın Teknik Tanımı / Gücü / Marka / Model No </w:t>
            </w:r>
            <w:proofErr w:type="gramStart"/>
            <w:r w:rsidRPr="005D0F97">
              <w:rPr>
                <w:sz w:val="22"/>
                <w:szCs w:val="22"/>
              </w:rPr>
              <w:t>/  Frekansı</w:t>
            </w:r>
            <w:proofErr w:type="gramEnd"/>
          </w:p>
        </w:tc>
        <w:tc>
          <w:tcPr>
            <w:tcW w:w="0" w:type="auto"/>
            <w:gridSpan w:val="4"/>
            <w:tcBorders>
              <w:top w:val="single" w:sz="4" w:space="0" w:color="000000"/>
              <w:bottom w:val="single" w:sz="4" w:space="0" w:color="auto"/>
            </w:tcBorders>
            <w:shd w:val="clear" w:color="auto" w:fill="F2F2F2"/>
          </w:tcPr>
          <w:p w14:paraId="1C675959" w14:textId="77777777" w:rsidR="005D0F97" w:rsidRPr="005D0F97" w:rsidRDefault="005D0F97" w:rsidP="005D0F97">
            <w:pPr>
              <w:jc w:val="center"/>
              <w:rPr>
                <w:sz w:val="22"/>
                <w:szCs w:val="22"/>
              </w:rPr>
            </w:pPr>
            <w:r w:rsidRPr="005D0F97">
              <w:rPr>
                <w:sz w:val="22"/>
                <w:szCs w:val="22"/>
              </w:rPr>
              <w:t>Ölçüm Yapılan</w:t>
            </w:r>
          </w:p>
        </w:tc>
        <w:tc>
          <w:tcPr>
            <w:tcW w:w="3323" w:type="dxa"/>
            <w:gridSpan w:val="3"/>
            <w:tcBorders>
              <w:top w:val="single" w:sz="4" w:space="0" w:color="000000"/>
              <w:bottom w:val="single" w:sz="4" w:space="0" w:color="auto"/>
            </w:tcBorders>
            <w:shd w:val="clear" w:color="auto" w:fill="F2F2F2"/>
            <w:vAlign w:val="center"/>
          </w:tcPr>
          <w:p w14:paraId="43DB7330" w14:textId="77777777" w:rsidR="005D0F97" w:rsidRPr="005D0F97" w:rsidRDefault="005D0F97" w:rsidP="005D0F97">
            <w:pPr>
              <w:jc w:val="center"/>
              <w:rPr>
                <w:sz w:val="22"/>
                <w:szCs w:val="22"/>
              </w:rPr>
            </w:pPr>
            <w:r w:rsidRPr="005D0F97">
              <w:rPr>
                <w:sz w:val="22"/>
                <w:szCs w:val="22"/>
              </w:rPr>
              <w:t>Alan Türü ve Ölçüm Sonucu</w:t>
            </w:r>
          </w:p>
        </w:tc>
        <w:tc>
          <w:tcPr>
            <w:tcW w:w="1425" w:type="dxa"/>
            <w:gridSpan w:val="3"/>
            <w:tcBorders>
              <w:top w:val="single" w:sz="4" w:space="0" w:color="000000"/>
              <w:bottom w:val="single" w:sz="4" w:space="0" w:color="auto"/>
            </w:tcBorders>
            <w:shd w:val="clear" w:color="auto" w:fill="F2F2F2"/>
            <w:vAlign w:val="center"/>
          </w:tcPr>
          <w:p w14:paraId="54DED9B2" w14:textId="77777777" w:rsidR="005D0F97" w:rsidRPr="005D0F97" w:rsidRDefault="005D0F97" w:rsidP="005D0F97">
            <w:pPr>
              <w:jc w:val="center"/>
              <w:rPr>
                <w:sz w:val="22"/>
                <w:szCs w:val="22"/>
              </w:rPr>
            </w:pPr>
            <w:r w:rsidRPr="005D0F97">
              <w:rPr>
                <w:sz w:val="22"/>
                <w:szCs w:val="22"/>
              </w:rPr>
              <w:t>Çevre Şartları</w:t>
            </w:r>
          </w:p>
        </w:tc>
      </w:tr>
      <w:tr w:rsidR="005D0F97" w:rsidRPr="005D0F97" w14:paraId="5AF59C6B" w14:textId="77777777" w:rsidTr="005D0F97">
        <w:trPr>
          <w:cantSplit/>
          <w:trHeight w:val="773"/>
        </w:trPr>
        <w:tc>
          <w:tcPr>
            <w:tcW w:w="0" w:type="auto"/>
            <w:vMerge/>
            <w:vAlign w:val="center"/>
          </w:tcPr>
          <w:p w14:paraId="653A04CB" w14:textId="77777777" w:rsidR="005D0F97" w:rsidRPr="005D0F97" w:rsidRDefault="005D0F97" w:rsidP="005D0F97">
            <w:pPr>
              <w:rPr>
                <w:sz w:val="22"/>
                <w:szCs w:val="22"/>
              </w:rPr>
            </w:pPr>
          </w:p>
        </w:tc>
        <w:tc>
          <w:tcPr>
            <w:tcW w:w="0" w:type="auto"/>
            <w:vMerge/>
          </w:tcPr>
          <w:p w14:paraId="7DD6D30F" w14:textId="77777777" w:rsidR="005D0F97" w:rsidRPr="005D0F97" w:rsidRDefault="005D0F97" w:rsidP="005D0F97">
            <w:pPr>
              <w:rPr>
                <w:sz w:val="22"/>
                <w:szCs w:val="22"/>
              </w:rPr>
            </w:pPr>
          </w:p>
        </w:tc>
        <w:tc>
          <w:tcPr>
            <w:tcW w:w="0" w:type="auto"/>
            <w:vMerge/>
            <w:shd w:val="clear" w:color="auto" w:fill="F2F2F2"/>
          </w:tcPr>
          <w:p w14:paraId="356BD532" w14:textId="77777777" w:rsidR="005D0F97" w:rsidRPr="005D0F97" w:rsidRDefault="005D0F97" w:rsidP="005D0F97">
            <w:pPr>
              <w:rPr>
                <w:sz w:val="22"/>
                <w:szCs w:val="22"/>
              </w:rPr>
            </w:pPr>
          </w:p>
        </w:tc>
        <w:tc>
          <w:tcPr>
            <w:tcW w:w="0" w:type="auto"/>
            <w:vMerge/>
            <w:vAlign w:val="center"/>
          </w:tcPr>
          <w:p w14:paraId="04DEA4A0" w14:textId="77777777" w:rsidR="005D0F97" w:rsidRPr="005D0F97" w:rsidRDefault="005D0F97" w:rsidP="005D0F97">
            <w:pPr>
              <w:rPr>
                <w:sz w:val="22"/>
                <w:szCs w:val="22"/>
              </w:rPr>
            </w:pPr>
          </w:p>
        </w:tc>
        <w:tc>
          <w:tcPr>
            <w:tcW w:w="1656" w:type="dxa"/>
            <w:vMerge w:val="restart"/>
            <w:shd w:val="clear" w:color="auto" w:fill="F2F2F2"/>
            <w:vAlign w:val="center"/>
          </w:tcPr>
          <w:p w14:paraId="6C5E5036" w14:textId="77777777" w:rsidR="005D0F97" w:rsidRPr="005D0F97" w:rsidRDefault="005D0F97" w:rsidP="005D0F97">
            <w:pPr>
              <w:jc w:val="center"/>
            </w:pPr>
            <w:r w:rsidRPr="005D0F97">
              <w:t>Çalışanın</w:t>
            </w:r>
          </w:p>
          <w:p w14:paraId="79380965" w14:textId="77777777" w:rsidR="005D0F97" w:rsidRPr="005D0F97" w:rsidRDefault="005D0F97" w:rsidP="005D0F97">
            <w:pPr>
              <w:jc w:val="center"/>
            </w:pPr>
            <w:r w:rsidRPr="005D0F97">
              <w:t>Adı-Soyadı/Unvanı</w:t>
            </w:r>
          </w:p>
          <w:p w14:paraId="75CD698A" w14:textId="77777777" w:rsidR="005D0F97" w:rsidRPr="005D0F97" w:rsidRDefault="005D0F97" w:rsidP="005D0F97">
            <w:pPr>
              <w:jc w:val="center"/>
              <w:rPr>
                <w:sz w:val="22"/>
                <w:szCs w:val="22"/>
              </w:rPr>
            </w:pPr>
            <w:r w:rsidRPr="005D0F97">
              <w:t>T.C. Kimlik No</w:t>
            </w:r>
          </w:p>
        </w:tc>
        <w:tc>
          <w:tcPr>
            <w:tcW w:w="1128" w:type="dxa"/>
            <w:vMerge w:val="restart"/>
            <w:shd w:val="clear" w:color="auto" w:fill="F2F2F2"/>
            <w:vAlign w:val="center"/>
          </w:tcPr>
          <w:p w14:paraId="6456CB17" w14:textId="77777777" w:rsidR="005D0F97" w:rsidRPr="005D0F97" w:rsidRDefault="005D0F97" w:rsidP="005D0F97">
            <w:pPr>
              <w:jc w:val="center"/>
              <w:rPr>
                <w:sz w:val="22"/>
                <w:szCs w:val="22"/>
              </w:rPr>
            </w:pPr>
            <w:r w:rsidRPr="005D0F97">
              <w:rPr>
                <w:sz w:val="22"/>
                <w:szCs w:val="22"/>
              </w:rPr>
              <w:t>Bölüm /</w:t>
            </w:r>
          </w:p>
          <w:p w14:paraId="70BA2A36" w14:textId="77777777" w:rsidR="005D0F97" w:rsidRPr="005D0F97" w:rsidRDefault="005D0F97" w:rsidP="005D0F97">
            <w:pPr>
              <w:jc w:val="center"/>
              <w:rPr>
                <w:sz w:val="22"/>
                <w:szCs w:val="22"/>
              </w:rPr>
            </w:pPr>
            <w:r w:rsidRPr="005D0F97">
              <w:rPr>
                <w:sz w:val="22"/>
                <w:szCs w:val="22"/>
              </w:rPr>
              <w:t>İş</w:t>
            </w:r>
          </w:p>
        </w:tc>
        <w:tc>
          <w:tcPr>
            <w:tcW w:w="0" w:type="auto"/>
            <w:gridSpan w:val="2"/>
            <w:shd w:val="clear" w:color="auto" w:fill="F2F2F2"/>
            <w:vAlign w:val="center"/>
          </w:tcPr>
          <w:p w14:paraId="30F2594C" w14:textId="77777777" w:rsidR="005D0F97" w:rsidRPr="005D0F97" w:rsidRDefault="005D0F97" w:rsidP="005D0F97">
            <w:pPr>
              <w:jc w:val="center"/>
              <w:rPr>
                <w:sz w:val="22"/>
                <w:szCs w:val="22"/>
              </w:rPr>
            </w:pPr>
            <w:r w:rsidRPr="005D0F97">
              <w:rPr>
                <w:sz w:val="22"/>
                <w:szCs w:val="22"/>
              </w:rPr>
              <w:t>Cihaz Kodu</w:t>
            </w:r>
          </w:p>
        </w:tc>
        <w:tc>
          <w:tcPr>
            <w:tcW w:w="1034" w:type="dxa"/>
            <w:vMerge w:val="restart"/>
            <w:shd w:val="clear" w:color="auto" w:fill="F2F2F2"/>
            <w:vAlign w:val="center"/>
          </w:tcPr>
          <w:p w14:paraId="5C587FDD" w14:textId="77777777" w:rsidR="005D0F97" w:rsidRPr="005D0F97" w:rsidRDefault="005D0F97" w:rsidP="005D0F97">
            <w:pPr>
              <w:jc w:val="center"/>
              <w:rPr>
                <w:sz w:val="22"/>
                <w:szCs w:val="22"/>
              </w:rPr>
            </w:pPr>
            <w:r w:rsidRPr="005D0F97">
              <w:rPr>
                <w:sz w:val="22"/>
                <w:szCs w:val="22"/>
              </w:rPr>
              <w:t>EA</w:t>
            </w:r>
          </w:p>
          <w:p w14:paraId="4A2E3786" w14:textId="77777777" w:rsidR="005D0F97" w:rsidRDefault="005D0F97" w:rsidP="005D0F97">
            <w:pPr>
              <w:jc w:val="center"/>
              <w:rPr>
                <w:sz w:val="22"/>
                <w:szCs w:val="22"/>
              </w:rPr>
            </w:pPr>
            <w:r w:rsidRPr="005D0F97">
              <w:rPr>
                <w:sz w:val="22"/>
                <w:szCs w:val="22"/>
              </w:rPr>
              <w:t>(</w:t>
            </w:r>
            <w:proofErr w:type="spellStart"/>
            <w:proofErr w:type="gramStart"/>
            <w:r w:rsidRPr="005D0F97">
              <w:rPr>
                <w:sz w:val="22"/>
                <w:szCs w:val="22"/>
              </w:rPr>
              <w:t>kV</w:t>
            </w:r>
            <w:proofErr w:type="spellEnd"/>
            <w:proofErr w:type="gramEnd"/>
            <w:r w:rsidRPr="005D0F97">
              <w:rPr>
                <w:sz w:val="22"/>
                <w:szCs w:val="22"/>
              </w:rPr>
              <w:t>/m)</w:t>
            </w:r>
          </w:p>
          <w:p w14:paraId="6A14DB48" w14:textId="77777777" w:rsidR="00141A53" w:rsidRPr="009B429A" w:rsidRDefault="00141A53" w:rsidP="00141A53">
            <w:pPr>
              <w:jc w:val="center"/>
            </w:pPr>
            <w:r w:rsidRPr="009B429A">
              <w:sym w:font="Symbol" w:char="F0B1"/>
            </w:r>
          </w:p>
          <w:p w14:paraId="3D2D3D90" w14:textId="77777777" w:rsidR="00141A53" w:rsidRPr="005D0F97" w:rsidRDefault="00141A53" w:rsidP="00141A53">
            <w:pPr>
              <w:jc w:val="center"/>
              <w:rPr>
                <w:sz w:val="22"/>
                <w:szCs w:val="22"/>
              </w:rPr>
            </w:pPr>
            <w:r w:rsidRPr="009B429A">
              <w:t>Ölçüm belirsizliği</w:t>
            </w:r>
          </w:p>
        </w:tc>
        <w:tc>
          <w:tcPr>
            <w:tcW w:w="1119" w:type="dxa"/>
            <w:vMerge w:val="restart"/>
            <w:shd w:val="clear" w:color="auto" w:fill="F2F2F2"/>
            <w:vAlign w:val="center"/>
          </w:tcPr>
          <w:p w14:paraId="0B9F8014" w14:textId="77777777" w:rsidR="005D0F97" w:rsidRPr="005D0F97" w:rsidRDefault="005D0F97" w:rsidP="005D0F97">
            <w:pPr>
              <w:jc w:val="center"/>
              <w:rPr>
                <w:sz w:val="22"/>
                <w:szCs w:val="22"/>
              </w:rPr>
            </w:pPr>
            <w:r w:rsidRPr="005D0F97">
              <w:rPr>
                <w:sz w:val="22"/>
                <w:szCs w:val="22"/>
              </w:rPr>
              <w:t>MA</w:t>
            </w:r>
          </w:p>
          <w:p w14:paraId="01012CAD" w14:textId="77777777" w:rsidR="005D0F97" w:rsidRDefault="005D0F97" w:rsidP="005D0F97">
            <w:pPr>
              <w:jc w:val="center"/>
              <w:rPr>
                <w:sz w:val="22"/>
                <w:szCs w:val="22"/>
              </w:rPr>
            </w:pPr>
            <w:r w:rsidRPr="005D0F97">
              <w:rPr>
                <w:sz w:val="22"/>
                <w:szCs w:val="22"/>
              </w:rPr>
              <w:t>(A/m)</w:t>
            </w:r>
          </w:p>
          <w:p w14:paraId="251B9F2C" w14:textId="77777777" w:rsidR="00141A53" w:rsidRPr="009B429A" w:rsidRDefault="00141A53" w:rsidP="00141A53">
            <w:pPr>
              <w:jc w:val="center"/>
            </w:pPr>
            <w:r w:rsidRPr="009B429A">
              <w:sym w:font="Symbol" w:char="F0B1"/>
            </w:r>
          </w:p>
          <w:p w14:paraId="2FB628EA" w14:textId="77777777" w:rsidR="00141A53" w:rsidRPr="005D0F97" w:rsidRDefault="00141A53" w:rsidP="00141A53">
            <w:pPr>
              <w:jc w:val="center"/>
              <w:rPr>
                <w:sz w:val="22"/>
                <w:szCs w:val="22"/>
              </w:rPr>
            </w:pPr>
            <w:r w:rsidRPr="009B429A">
              <w:t>Ölçüm belirsizliği</w:t>
            </w:r>
          </w:p>
        </w:tc>
        <w:tc>
          <w:tcPr>
            <w:tcW w:w="1170" w:type="dxa"/>
            <w:vMerge w:val="restart"/>
            <w:shd w:val="clear" w:color="auto" w:fill="F2F2F2"/>
            <w:vAlign w:val="center"/>
          </w:tcPr>
          <w:p w14:paraId="7A4C5463" w14:textId="77777777" w:rsidR="005D0F97" w:rsidRPr="005D0F97" w:rsidRDefault="005D0F97" w:rsidP="005D0F97">
            <w:pPr>
              <w:ind w:left="113" w:right="113"/>
              <w:jc w:val="center"/>
              <w:rPr>
                <w:sz w:val="22"/>
                <w:szCs w:val="22"/>
              </w:rPr>
            </w:pPr>
            <w:r w:rsidRPr="005D0F97">
              <w:rPr>
                <w:sz w:val="22"/>
                <w:szCs w:val="22"/>
              </w:rPr>
              <w:t>EMA</w:t>
            </w:r>
          </w:p>
          <w:p w14:paraId="5D4E4513" w14:textId="77777777" w:rsidR="005D0F97" w:rsidRDefault="005D0F97" w:rsidP="005D0F97">
            <w:pPr>
              <w:ind w:left="113" w:right="113"/>
              <w:jc w:val="center"/>
              <w:rPr>
                <w:sz w:val="22"/>
                <w:szCs w:val="22"/>
              </w:rPr>
            </w:pPr>
            <w:r w:rsidRPr="005D0F97">
              <w:rPr>
                <w:sz w:val="22"/>
                <w:szCs w:val="22"/>
              </w:rPr>
              <w:t>(T)</w:t>
            </w:r>
          </w:p>
          <w:p w14:paraId="1EBCC9BD" w14:textId="77777777" w:rsidR="00141A53" w:rsidRPr="009B429A" w:rsidRDefault="00141A53" w:rsidP="00141A53">
            <w:pPr>
              <w:jc w:val="center"/>
            </w:pPr>
            <w:r w:rsidRPr="009B429A">
              <w:sym w:font="Symbol" w:char="F0B1"/>
            </w:r>
          </w:p>
          <w:p w14:paraId="4B941759" w14:textId="77777777" w:rsidR="00141A53" w:rsidRPr="005D0F97" w:rsidRDefault="00141A53" w:rsidP="00141A53">
            <w:pPr>
              <w:ind w:left="113" w:right="113"/>
              <w:jc w:val="center"/>
              <w:rPr>
                <w:sz w:val="22"/>
                <w:szCs w:val="22"/>
              </w:rPr>
            </w:pPr>
            <w:r w:rsidRPr="009B429A">
              <w:t>Ölçüm belirsizliği</w:t>
            </w:r>
          </w:p>
        </w:tc>
        <w:tc>
          <w:tcPr>
            <w:tcW w:w="475" w:type="dxa"/>
            <w:vMerge w:val="restart"/>
            <w:shd w:val="clear" w:color="auto" w:fill="F2F2F2"/>
            <w:textDirection w:val="btLr"/>
          </w:tcPr>
          <w:p w14:paraId="0B509A4F" w14:textId="77777777" w:rsidR="005D0F97" w:rsidRPr="005D0F97" w:rsidRDefault="005D0F97" w:rsidP="005D0F97">
            <w:pPr>
              <w:ind w:left="113" w:right="113"/>
              <w:jc w:val="center"/>
              <w:rPr>
                <w:sz w:val="22"/>
                <w:szCs w:val="22"/>
              </w:rPr>
            </w:pPr>
            <w:r w:rsidRPr="005D0F97">
              <w:rPr>
                <w:sz w:val="22"/>
                <w:szCs w:val="22"/>
              </w:rPr>
              <w:t xml:space="preserve">Sıcaklık </w:t>
            </w:r>
            <w:proofErr w:type="gramStart"/>
            <w:r w:rsidRPr="005D0F97">
              <w:rPr>
                <w:sz w:val="22"/>
                <w:szCs w:val="22"/>
              </w:rPr>
              <w:t>(</w:t>
            </w:r>
            <w:r w:rsidRPr="005D0F97">
              <w:rPr>
                <w:sz w:val="22"/>
                <w:szCs w:val="22"/>
                <w:vertAlign w:val="superscript"/>
              </w:rPr>
              <w:t xml:space="preserve"> </w:t>
            </w:r>
            <w:proofErr w:type="spellStart"/>
            <w:r w:rsidRPr="005D0F97">
              <w:rPr>
                <w:sz w:val="22"/>
                <w:szCs w:val="22"/>
                <w:vertAlign w:val="superscript"/>
              </w:rPr>
              <w:t>o</w:t>
            </w:r>
            <w:r w:rsidRPr="005D0F97">
              <w:rPr>
                <w:sz w:val="22"/>
                <w:szCs w:val="22"/>
              </w:rPr>
              <w:t>C</w:t>
            </w:r>
            <w:proofErr w:type="spellEnd"/>
            <w:proofErr w:type="gramEnd"/>
            <w:r w:rsidRPr="005D0F97">
              <w:rPr>
                <w:sz w:val="22"/>
                <w:szCs w:val="22"/>
              </w:rPr>
              <w:t>)</w:t>
            </w:r>
          </w:p>
        </w:tc>
        <w:tc>
          <w:tcPr>
            <w:tcW w:w="0" w:type="auto"/>
            <w:vMerge w:val="restart"/>
            <w:shd w:val="clear" w:color="auto" w:fill="F2F2F2"/>
            <w:textDirection w:val="btLr"/>
          </w:tcPr>
          <w:p w14:paraId="2E3C8E89" w14:textId="77777777" w:rsidR="005D0F97" w:rsidRPr="005D0F97" w:rsidRDefault="005D0F97" w:rsidP="005D0F97">
            <w:pPr>
              <w:jc w:val="center"/>
              <w:rPr>
                <w:sz w:val="22"/>
                <w:szCs w:val="22"/>
              </w:rPr>
            </w:pPr>
            <w:r w:rsidRPr="005D0F97">
              <w:rPr>
                <w:sz w:val="22"/>
                <w:szCs w:val="22"/>
              </w:rPr>
              <w:t>Basınç (</w:t>
            </w:r>
            <w:proofErr w:type="spellStart"/>
            <w:r w:rsidRPr="005D0F97">
              <w:rPr>
                <w:sz w:val="22"/>
                <w:szCs w:val="22"/>
              </w:rPr>
              <w:t>KPa</w:t>
            </w:r>
            <w:proofErr w:type="spellEnd"/>
            <w:r w:rsidRPr="005D0F97">
              <w:rPr>
                <w:sz w:val="22"/>
                <w:szCs w:val="22"/>
              </w:rPr>
              <w:t>)</w:t>
            </w:r>
          </w:p>
        </w:tc>
        <w:tc>
          <w:tcPr>
            <w:tcW w:w="0" w:type="auto"/>
            <w:vMerge w:val="restart"/>
            <w:shd w:val="clear" w:color="auto" w:fill="F2F2F2"/>
            <w:textDirection w:val="btLr"/>
          </w:tcPr>
          <w:p w14:paraId="6434DC55" w14:textId="77777777" w:rsidR="005D0F97" w:rsidRPr="005D0F97" w:rsidRDefault="005D0F97" w:rsidP="005D0F97">
            <w:pPr>
              <w:jc w:val="center"/>
              <w:rPr>
                <w:sz w:val="22"/>
                <w:szCs w:val="22"/>
              </w:rPr>
            </w:pPr>
            <w:r w:rsidRPr="005D0F97">
              <w:rPr>
                <w:sz w:val="22"/>
                <w:szCs w:val="22"/>
              </w:rPr>
              <w:t>Nem (% RH)</w:t>
            </w:r>
          </w:p>
        </w:tc>
      </w:tr>
      <w:tr w:rsidR="005D0F97" w:rsidRPr="005D0F97" w14:paraId="7A18346F" w14:textId="77777777" w:rsidTr="005D0F97">
        <w:trPr>
          <w:cantSplit/>
          <w:trHeight w:val="772"/>
        </w:trPr>
        <w:tc>
          <w:tcPr>
            <w:tcW w:w="0" w:type="auto"/>
            <w:vMerge/>
            <w:vAlign w:val="center"/>
          </w:tcPr>
          <w:p w14:paraId="1B7E9229" w14:textId="77777777" w:rsidR="005D0F97" w:rsidRPr="005D0F97" w:rsidRDefault="005D0F97" w:rsidP="005D0F97">
            <w:pPr>
              <w:rPr>
                <w:sz w:val="22"/>
                <w:szCs w:val="22"/>
              </w:rPr>
            </w:pPr>
          </w:p>
        </w:tc>
        <w:tc>
          <w:tcPr>
            <w:tcW w:w="0" w:type="auto"/>
            <w:vMerge/>
          </w:tcPr>
          <w:p w14:paraId="61B9E7D7" w14:textId="77777777" w:rsidR="005D0F97" w:rsidRPr="005D0F97" w:rsidRDefault="005D0F97" w:rsidP="005D0F97">
            <w:pPr>
              <w:rPr>
                <w:sz w:val="22"/>
                <w:szCs w:val="22"/>
              </w:rPr>
            </w:pPr>
          </w:p>
        </w:tc>
        <w:tc>
          <w:tcPr>
            <w:tcW w:w="0" w:type="auto"/>
            <w:vMerge/>
            <w:shd w:val="clear" w:color="auto" w:fill="F2F2F2"/>
          </w:tcPr>
          <w:p w14:paraId="33FFFEBE" w14:textId="77777777" w:rsidR="005D0F97" w:rsidRPr="005D0F97" w:rsidRDefault="005D0F97" w:rsidP="005D0F97">
            <w:pPr>
              <w:rPr>
                <w:sz w:val="22"/>
                <w:szCs w:val="22"/>
              </w:rPr>
            </w:pPr>
          </w:p>
        </w:tc>
        <w:tc>
          <w:tcPr>
            <w:tcW w:w="0" w:type="auto"/>
            <w:vMerge/>
            <w:vAlign w:val="center"/>
          </w:tcPr>
          <w:p w14:paraId="7EDC9E7B" w14:textId="77777777" w:rsidR="005D0F97" w:rsidRPr="005D0F97" w:rsidRDefault="005D0F97" w:rsidP="005D0F97">
            <w:pPr>
              <w:rPr>
                <w:sz w:val="22"/>
                <w:szCs w:val="22"/>
              </w:rPr>
            </w:pPr>
          </w:p>
        </w:tc>
        <w:tc>
          <w:tcPr>
            <w:tcW w:w="1656" w:type="dxa"/>
            <w:vMerge/>
            <w:shd w:val="clear" w:color="auto" w:fill="F2F2F2"/>
            <w:vAlign w:val="center"/>
          </w:tcPr>
          <w:p w14:paraId="70B8BE41" w14:textId="77777777" w:rsidR="005D0F97" w:rsidRPr="005D0F97" w:rsidRDefault="005D0F97" w:rsidP="005D0F97">
            <w:pPr>
              <w:jc w:val="center"/>
            </w:pPr>
          </w:p>
        </w:tc>
        <w:tc>
          <w:tcPr>
            <w:tcW w:w="1128" w:type="dxa"/>
            <w:vMerge/>
            <w:shd w:val="clear" w:color="auto" w:fill="F2F2F2"/>
            <w:vAlign w:val="center"/>
          </w:tcPr>
          <w:p w14:paraId="7A67C144" w14:textId="77777777" w:rsidR="005D0F97" w:rsidRPr="005D0F97" w:rsidRDefault="005D0F97" w:rsidP="005D0F97">
            <w:pPr>
              <w:jc w:val="center"/>
              <w:rPr>
                <w:sz w:val="22"/>
                <w:szCs w:val="22"/>
              </w:rPr>
            </w:pPr>
          </w:p>
        </w:tc>
        <w:tc>
          <w:tcPr>
            <w:tcW w:w="0" w:type="auto"/>
            <w:shd w:val="clear" w:color="auto" w:fill="F2F2F2"/>
            <w:vAlign w:val="center"/>
          </w:tcPr>
          <w:p w14:paraId="796E3F11" w14:textId="77777777" w:rsidR="005D0F97" w:rsidRPr="005D0F97" w:rsidRDefault="005D0F97" w:rsidP="005D0F97">
            <w:pPr>
              <w:jc w:val="center"/>
              <w:rPr>
                <w:sz w:val="22"/>
                <w:szCs w:val="22"/>
              </w:rPr>
            </w:pPr>
            <w:r w:rsidRPr="005D0F97">
              <w:rPr>
                <w:sz w:val="22"/>
                <w:szCs w:val="22"/>
              </w:rPr>
              <w:t xml:space="preserve">Ana Cihaz </w:t>
            </w:r>
          </w:p>
        </w:tc>
        <w:tc>
          <w:tcPr>
            <w:tcW w:w="0" w:type="auto"/>
            <w:shd w:val="clear" w:color="auto" w:fill="F2F2F2"/>
            <w:vAlign w:val="center"/>
          </w:tcPr>
          <w:p w14:paraId="157668A3" w14:textId="77777777" w:rsidR="005D0F97" w:rsidRPr="005D0F97" w:rsidRDefault="005D0F97" w:rsidP="005D0F97">
            <w:pPr>
              <w:jc w:val="center"/>
              <w:rPr>
                <w:sz w:val="22"/>
                <w:szCs w:val="22"/>
              </w:rPr>
            </w:pPr>
            <w:proofErr w:type="spellStart"/>
            <w:r w:rsidRPr="005D0F97">
              <w:rPr>
                <w:sz w:val="22"/>
                <w:szCs w:val="22"/>
              </w:rPr>
              <w:t>Probe</w:t>
            </w:r>
            <w:proofErr w:type="spellEnd"/>
            <w:r w:rsidRPr="005D0F97">
              <w:rPr>
                <w:sz w:val="22"/>
                <w:szCs w:val="22"/>
              </w:rPr>
              <w:t xml:space="preserve"> </w:t>
            </w:r>
          </w:p>
        </w:tc>
        <w:tc>
          <w:tcPr>
            <w:tcW w:w="1034" w:type="dxa"/>
            <w:vMerge/>
            <w:shd w:val="clear" w:color="auto" w:fill="F2F2F2"/>
            <w:vAlign w:val="center"/>
          </w:tcPr>
          <w:p w14:paraId="7A98F99F" w14:textId="77777777" w:rsidR="005D0F97" w:rsidRPr="005D0F97" w:rsidRDefault="005D0F97" w:rsidP="005D0F97">
            <w:pPr>
              <w:ind w:left="113" w:right="113"/>
              <w:jc w:val="center"/>
              <w:rPr>
                <w:sz w:val="22"/>
                <w:szCs w:val="22"/>
              </w:rPr>
            </w:pPr>
          </w:p>
        </w:tc>
        <w:tc>
          <w:tcPr>
            <w:tcW w:w="1119" w:type="dxa"/>
            <w:vMerge/>
            <w:shd w:val="clear" w:color="auto" w:fill="F2F2F2"/>
            <w:vAlign w:val="center"/>
          </w:tcPr>
          <w:p w14:paraId="59AD42BE" w14:textId="77777777" w:rsidR="005D0F97" w:rsidRPr="005D0F97" w:rsidRDefault="005D0F97" w:rsidP="005D0F97">
            <w:pPr>
              <w:ind w:left="113" w:right="113"/>
              <w:jc w:val="center"/>
              <w:rPr>
                <w:sz w:val="22"/>
                <w:szCs w:val="22"/>
              </w:rPr>
            </w:pPr>
          </w:p>
        </w:tc>
        <w:tc>
          <w:tcPr>
            <w:tcW w:w="1170" w:type="dxa"/>
            <w:vMerge/>
            <w:shd w:val="clear" w:color="auto" w:fill="F2F2F2"/>
            <w:vAlign w:val="center"/>
          </w:tcPr>
          <w:p w14:paraId="66E66822" w14:textId="77777777" w:rsidR="005D0F97" w:rsidRPr="005D0F97" w:rsidRDefault="005D0F97" w:rsidP="005D0F97">
            <w:pPr>
              <w:ind w:left="113" w:right="113"/>
              <w:jc w:val="center"/>
              <w:rPr>
                <w:sz w:val="22"/>
                <w:szCs w:val="22"/>
              </w:rPr>
            </w:pPr>
          </w:p>
        </w:tc>
        <w:tc>
          <w:tcPr>
            <w:tcW w:w="475" w:type="dxa"/>
            <w:vMerge/>
            <w:shd w:val="clear" w:color="auto" w:fill="F2F2F2"/>
            <w:textDirection w:val="btLr"/>
          </w:tcPr>
          <w:p w14:paraId="3035DCE2" w14:textId="77777777" w:rsidR="005D0F97" w:rsidRPr="005D0F97" w:rsidRDefault="005D0F97" w:rsidP="005D0F97">
            <w:pPr>
              <w:jc w:val="center"/>
              <w:rPr>
                <w:sz w:val="22"/>
                <w:szCs w:val="22"/>
              </w:rPr>
            </w:pPr>
          </w:p>
        </w:tc>
        <w:tc>
          <w:tcPr>
            <w:tcW w:w="0" w:type="auto"/>
            <w:vMerge/>
            <w:shd w:val="clear" w:color="auto" w:fill="F2F2F2"/>
            <w:textDirection w:val="btLr"/>
          </w:tcPr>
          <w:p w14:paraId="1D679F99" w14:textId="77777777" w:rsidR="005D0F97" w:rsidRPr="005D0F97" w:rsidRDefault="005D0F97" w:rsidP="005D0F97">
            <w:pPr>
              <w:jc w:val="center"/>
              <w:rPr>
                <w:sz w:val="22"/>
                <w:szCs w:val="22"/>
              </w:rPr>
            </w:pPr>
          </w:p>
        </w:tc>
        <w:tc>
          <w:tcPr>
            <w:tcW w:w="0" w:type="auto"/>
            <w:vMerge/>
            <w:shd w:val="clear" w:color="auto" w:fill="F2F2F2"/>
            <w:textDirection w:val="btLr"/>
          </w:tcPr>
          <w:p w14:paraId="2B626DBA" w14:textId="77777777" w:rsidR="005D0F97" w:rsidRPr="005D0F97" w:rsidRDefault="005D0F97" w:rsidP="005D0F97">
            <w:pPr>
              <w:jc w:val="center"/>
              <w:rPr>
                <w:sz w:val="22"/>
                <w:szCs w:val="22"/>
              </w:rPr>
            </w:pPr>
          </w:p>
        </w:tc>
      </w:tr>
      <w:tr w:rsidR="005D0F97" w:rsidRPr="005D0F97" w14:paraId="308AF143" w14:textId="77777777" w:rsidTr="005D0F97">
        <w:trPr>
          <w:trHeight w:val="741"/>
        </w:trPr>
        <w:tc>
          <w:tcPr>
            <w:tcW w:w="0" w:type="auto"/>
            <w:vAlign w:val="center"/>
          </w:tcPr>
          <w:p w14:paraId="0DA08B8D" w14:textId="77777777" w:rsidR="005D0F97" w:rsidRPr="005D0F97" w:rsidRDefault="005D0F97" w:rsidP="005D0F97">
            <w:pPr>
              <w:jc w:val="both"/>
              <w:rPr>
                <w:b/>
              </w:rPr>
            </w:pPr>
            <w:r w:rsidRPr="005D0F97">
              <w:rPr>
                <w:b/>
              </w:rPr>
              <w:t>1</w:t>
            </w:r>
          </w:p>
        </w:tc>
        <w:tc>
          <w:tcPr>
            <w:tcW w:w="0" w:type="auto"/>
          </w:tcPr>
          <w:p w14:paraId="63165233" w14:textId="77777777" w:rsidR="005D0F97" w:rsidRPr="005D0F97" w:rsidRDefault="005D0F97" w:rsidP="005D0F97">
            <w:pPr>
              <w:jc w:val="both"/>
              <w:rPr>
                <w:sz w:val="22"/>
                <w:szCs w:val="22"/>
              </w:rPr>
            </w:pPr>
          </w:p>
        </w:tc>
        <w:tc>
          <w:tcPr>
            <w:tcW w:w="0" w:type="auto"/>
          </w:tcPr>
          <w:p w14:paraId="6A5C4E49" w14:textId="77777777" w:rsidR="005D0F97" w:rsidRPr="005D0F97" w:rsidRDefault="005D0F97" w:rsidP="005D0F97">
            <w:pPr>
              <w:jc w:val="both"/>
              <w:rPr>
                <w:sz w:val="22"/>
                <w:szCs w:val="22"/>
              </w:rPr>
            </w:pPr>
          </w:p>
        </w:tc>
        <w:tc>
          <w:tcPr>
            <w:tcW w:w="0" w:type="auto"/>
            <w:vAlign w:val="center"/>
          </w:tcPr>
          <w:p w14:paraId="7234259A" w14:textId="77777777" w:rsidR="005D0F97" w:rsidRPr="005D0F97" w:rsidRDefault="005D0F97" w:rsidP="005D0F97">
            <w:pPr>
              <w:jc w:val="center"/>
              <w:rPr>
                <w:sz w:val="22"/>
                <w:szCs w:val="22"/>
              </w:rPr>
            </w:pPr>
          </w:p>
        </w:tc>
        <w:tc>
          <w:tcPr>
            <w:tcW w:w="1656" w:type="dxa"/>
          </w:tcPr>
          <w:p w14:paraId="5593720A" w14:textId="77777777" w:rsidR="005D0F97" w:rsidRPr="005D0F97" w:rsidRDefault="005D0F97" w:rsidP="005D0F97">
            <w:pPr>
              <w:jc w:val="center"/>
              <w:rPr>
                <w:sz w:val="22"/>
                <w:szCs w:val="22"/>
              </w:rPr>
            </w:pPr>
          </w:p>
        </w:tc>
        <w:tc>
          <w:tcPr>
            <w:tcW w:w="1128" w:type="dxa"/>
          </w:tcPr>
          <w:p w14:paraId="148AD575" w14:textId="77777777" w:rsidR="005D0F97" w:rsidRPr="005D0F97" w:rsidRDefault="005D0F97" w:rsidP="005D0F97">
            <w:pPr>
              <w:jc w:val="center"/>
              <w:rPr>
                <w:sz w:val="22"/>
                <w:szCs w:val="22"/>
              </w:rPr>
            </w:pPr>
          </w:p>
        </w:tc>
        <w:tc>
          <w:tcPr>
            <w:tcW w:w="0" w:type="auto"/>
            <w:vAlign w:val="center"/>
          </w:tcPr>
          <w:p w14:paraId="2D2BAB98" w14:textId="77777777" w:rsidR="005D0F97" w:rsidRPr="005D0F97" w:rsidRDefault="005D0F97" w:rsidP="005D0F97">
            <w:pPr>
              <w:jc w:val="center"/>
              <w:rPr>
                <w:sz w:val="22"/>
                <w:szCs w:val="22"/>
              </w:rPr>
            </w:pPr>
          </w:p>
        </w:tc>
        <w:tc>
          <w:tcPr>
            <w:tcW w:w="0" w:type="auto"/>
            <w:vAlign w:val="center"/>
          </w:tcPr>
          <w:p w14:paraId="7F62A1A2" w14:textId="77777777" w:rsidR="005D0F97" w:rsidRPr="005D0F97" w:rsidRDefault="005D0F97" w:rsidP="005D0F97">
            <w:pPr>
              <w:jc w:val="center"/>
              <w:rPr>
                <w:sz w:val="22"/>
                <w:szCs w:val="22"/>
              </w:rPr>
            </w:pPr>
          </w:p>
        </w:tc>
        <w:tc>
          <w:tcPr>
            <w:tcW w:w="1034" w:type="dxa"/>
            <w:vAlign w:val="center"/>
          </w:tcPr>
          <w:p w14:paraId="05DFC5A2" w14:textId="77777777" w:rsidR="005D0F97" w:rsidRPr="005D0F97" w:rsidRDefault="005D0F97" w:rsidP="005D0F97">
            <w:pPr>
              <w:ind w:left="113" w:right="113"/>
              <w:jc w:val="center"/>
              <w:rPr>
                <w:sz w:val="22"/>
                <w:szCs w:val="22"/>
              </w:rPr>
            </w:pPr>
          </w:p>
        </w:tc>
        <w:tc>
          <w:tcPr>
            <w:tcW w:w="1119" w:type="dxa"/>
            <w:vAlign w:val="center"/>
          </w:tcPr>
          <w:p w14:paraId="74AD7C0A" w14:textId="77777777" w:rsidR="005D0F97" w:rsidRPr="005D0F97" w:rsidRDefault="005D0F97" w:rsidP="005D0F97">
            <w:pPr>
              <w:ind w:left="113" w:right="113"/>
              <w:jc w:val="center"/>
              <w:rPr>
                <w:sz w:val="22"/>
                <w:szCs w:val="22"/>
              </w:rPr>
            </w:pPr>
          </w:p>
        </w:tc>
        <w:tc>
          <w:tcPr>
            <w:tcW w:w="1170" w:type="dxa"/>
            <w:vAlign w:val="center"/>
          </w:tcPr>
          <w:p w14:paraId="3E7C8192" w14:textId="77777777" w:rsidR="005D0F97" w:rsidRPr="005D0F97" w:rsidRDefault="005D0F97" w:rsidP="005D0F97">
            <w:pPr>
              <w:ind w:left="113" w:right="113"/>
              <w:jc w:val="center"/>
              <w:rPr>
                <w:sz w:val="22"/>
                <w:szCs w:val="22"/>
              </w:rPr>
            </w:pPr>
          </w:p>
        </w:tc>
        <w:tc>
          <w:tcPr>
            <w:tcW w:w="475" w:type="dxa"/>
            <w:shd w:val="clear" w:color="auto" w:fill="auto"/>
            <w:textDirection w:val="btLr"/>
          </w:tcPr>
          <w:p w14:paraId="49839448" w14:textId="77777777" w:rsidR="005D0F97" w:rsidRPr="005D0F97" w:rsidRDefault="005D0F97" w:rsidP="005D0F97">
            <w:pPr>
              <w:ind w:left="113" w:right="113"/>
              <w:jc w:val="center"/>
              <w:rPr>
                <w:sz w:val="22"/>
                <w:szCs w:val="22"/>
              </w:rPr>
            </w:pPr>
          </w:p>
        </w:tc>
        <w:tc>
          <w:tcPr>
            <w:tcW w:w="0" w:type="auto"/>
            <w:shd w:val="clear" w:color="auto" w:fill="auto"/>
            <w:textDirection w:val="btLr"/>
          </w:tcPr>
          <w:p w14:paraId="57DC6A9E" w14:textId="77777777" w:rsidR="005D0F97" w:rsidRPr="005D0F97" w:rsidRDefault="005D0F97" w:rsidP="005D0F97">
            <w:pPr>
              <w:ind w:left="113" w:right="113"/>
              <w:jc w:val="center"/>
              <w:rPr>
                <w:sz w:val="22"/>
                <w:szCs w:val="22"/>
              </w:rPr>
            </w:pPr>
          </w:p>
        </w:tc>
        <w:tc>
          <w:tcPr>
            <w:tcW w:w="0" w:type="auto"/>
            <w:shd w:val="clear" w:color="auto" w:fill="auto"/>
            <w:textDirection w:val="btLr"/>
          </w:tcPr>
          <w:p w14:paraId="3DF30EC8" w14:textId="77777777" w:rsidR="005D0F97" w:rsidRPr="005D0F97" w:rsidRDefault="005D0F97" w:rsidP="005D0F97">
            <w:pPr>
              <w:ind w:left="113" w:right="113"/>
              <w:jc w:val="center"/>
              <w:rPr>
                <w:sz w:val="22"/>
                <w:szCs w:val="22"/>
              </w:rPr>
            </w:pPr>
          </w:p>
        </w:tc>
      </w:tr>
      <w:tr w:rsidR="005D0F97" w:rsidRPr="005D0F97" w14:paraId="614DDF5C" w14:textId="77777777" w:rsidTr="005D0F97">
        <w:trPr>
          <w:trHeight w:val="748"/>
        </w:trPr>
        <w:tc>
          <w:tcPr>
            <w:tcW w:w="0" w:type="auto"/>
            <w:vAlign w:val="center"/>
          </w:tcPr>
          <w:p w14:paraId="5D5672AD" w14:textId="77777777" w:rsidR="005D0F97" w:rsidRPr="005D0F97" w:rsidRDefault="005D0F97" w:rsidP="005D0F97">
            <w:pPr>
              <w:jc w:val="both"/>
              <w:rPr>
                <w:b/>
              </w:rPr>
            </w:pPr>
            <w:r w:rsidRPr="005D0F97">
              <w:rPr>
                <w:b/>
              </w:rPr>
              <w:t>2</w:t>
            </w:r>
          </w:p>
        </w:tc>
        <w:tc>
          <w:tcPr>
            <w:tcW w:w="0" w:type="auto"/>
          </w:tcPr>
          <w:p w14:paraId="587A40CC" w14:textId="77777777" w:rsidR="005D0F97" w:rsidRPr="005D0F97" w:rsidRDefault="005D0F97" w:rsidP="005D0F97">
            <w:pPr>
              <w:jc w:val="both"/>
              <w:rPr>
                <w:sz w:val="22"/>
                <w:szCs w:val="22"/>
              </w:rPr>
            </w:pPr>
          </w:p>
        </w:tc>
        <w:tc>
          <w:tcPr>
            <w:tcW w:w="0" w:type="auto"/>
          </w:tcPr>
          <w:p w14:paraId="6514A5CD" w14:textId="77777777" w:rsidR="005D0F97" w:rsidRPr="005D0F97" w:rsidRDefault="005D0F97" w:rsidP="005D0F97">
            <w:pPr>
              <w:jc w:val="both"/>
              <w:rPr>
                <w:sz w:val="22"/>
                <w:szCs w:val="22"/>
              </w:rPr>
            </w:pPr>
          </w:p>
        </w:tc>
        <w:tc>
          <w:tcPr>
            <w:tcW w:w="0" w:type="auto"/>
            <w:vAlign w:val="center"/>
          </w:tcPr>
          <w:p w14:paraId="6429A58D" w14:textId="77777777" w:rsidR="005D0F97" w:rsidRPr="005D0F97" w:rsidRDefault="005D0F97" w:rsidP="005D0F97">
            <w:pPr>
              <w:jc w:val="both"/>
              <w:rPr>
                <w:sz w:val="22"/>
                <w:szCs w:val="22"/>
              </w:rPr>
            </w:pPr>
          </w:p>
        </w:tc>
        <w:tc>
          <w:tcPr>
            <w:tcW w:w="1656" w:type="dxa"/>
          </w:tcPr>
          <w:p w14:paraId="2CC10AA2" w14:textId="77777777" w:rsidR="005D0F97" w:rsidRPr="005D0F97" w:rsidRDefault="005D0F97" w:rsidP="005D0F97">
            <w:pPr>
              <w:jc w:val="center"/>
              <w:rPr>
                <w:sz w:val="22"/>
                <w:szCs w:val="22"/>
              </w:rPr>
            </w:pPr>
          </w:p>
        </w:tc>
        <w:tc>
          <w:tcPr>
            <w:tcW w:w="1128" w:type="dxa"/>
          </w:tcPr>
          <w:p w14:paraId="04C1BEB9" w14:textId="77777777" w:rsidR="005D0F97" w:rsidRPr="005D0F97" w:rsidRDefault="005D0F97" w:rsidP="005D0F97">
            <w:pPr>
              <w:jc w:val="center"/>
              <w:rPr>
                <w:sz w:val="22"/>
                <w:szCs w:val="22"/>
              </w:rPr>
            </w:pPr>
          </w:p>
        </w:tc>
        <w:tc>
          <w:tcPr>
            <w:tcW w:w="0" w:type="auto"/>
            <w:vAlign w:val="center"/>
          </w:tcPr>
          <w:p w14:paraId="17BE78D4" w14:textId="77777777" w:rsidR="005D0F97" w:rsidRPr="005D0F97" w:rsidRDefault="005D0F97" w:rsidP="005D0F97">
            <w:pPr>
              <w:jc w:val="center"/>
              <w:rPr>
                <w:sz w:val="22"/>
                <w:szCs w:val="22"/>
              </w:rPr>
            </w:pPr>
          </w:p>
        </w:tc>
        <w:tc>
          <w:tcPr>
            <w:tcW w:w="0" w:type="auto"/>
            <w:vAlign w:val="center"/>
          </w:tcPr>
          <w:p w14:paraId="012E2AA5" w14:textId="77777777" w:rsidR="005D0F97" w:rsidRPr="005D0F97" w:rsidRDefault="005D0F97" w:rsidP="005D0F97">
            <w:pPr>
              <w:jc w:val="center"/>
              <w:rPr>
                <w:sz w:val="22"/>
                <w:szCs w:val="22"/>
              </w:rPr>
            </w:pPr>
          </w:p>
        </w:tc>
        <w:tc>
          <w:tcPr>
            <w:tcW w:w="1034" w:type="dxa"/>
            <w:vAlign w:val="center"/>
          </w:tcPr>
          <w:p w14:paraId="6326B64F" w14:textId="77777777" w:rsidR="005D0F97" w:rsidRPr="005D0F97" w:rsidRDefault="005D0F97" w:rsidP="005D0F97">
            <w:pPr>
              <w:jc w:val="center"/>
              <w:rPr>
                <w:sz w:val="22"/>
                <w:szCs w:val="22"/>
              </w:rPr>
            </w:pPr>
          </w:p>
        </w:tc>
        <w:tc>
          <w:tcPr>
            <w:tcW w:w="1119" w:type="dxa"/>
            <w:vAlign w:val="center"/>
          </w:tcPr>
          <w:p w14:paraId="5F2CE1A5" w14:textId="77777777" w:rsidR="005D0F97" w:rsidRPr="005D0F97" w:rsidRDefault="005D0F97" w:rsidP="005D0F97">
            <w:pPr>
              <w:jc w:val="center"/>
              <w:rPr>
                <w:sz w:val="22"/>
                <w:szCs w:val="22"/>
              </w:rPr>
            </w:pPr>
          </w:p>
        </w:tc>
        <w:tc>
          <w:tcPr>
            <w:tcW w:w="1170" w:type="dxa"/>
            <w:vAlign w:val="center"/>
          </w:tcPr>
          <w:p w14:paraId="57D9604A" w14:textId="77777777" w:rsidR="005D0F97" w:rsidRPr="005D0F97" w:rsidRDefault="005D0F97" w:rsidP="005D0F97">
            <w:pPr>
              <w:jc w:val="center"/>
              <w:rPr>
                <w:sz w:val="22"/>
                <w:szCs w:val="22"/>
              </w:rPr>
            </w:pPr>
          </w:p>
        </w:tc>
        <w:tc>
          <w:tcPr>
            <w:tcW w:w="475" w:type="dxa"/>
            <w:shd w:val="clear" w:color="auto" w:fill="auto"/>
          </w:tcPr>
          <w:p w14:paraId="494FDF8F" w14:textId="77777777" w:rsidR="005D0F97" w:rsidRPr="005D0F97" w:rsidRDefault="005D0F97" w:rsidP="005D0F97">
            <w:pPr>
              <w:jc w:val="center"/>
              <w:rPr>
                <w:sz w:val="22"/>
                <w:szCs w:val="22"/>
              </w:rPr>
            </w:pPr>
          </w:p>
        </w:tc>
        <w:tc>
          <w:tcPr>
            <w:tcW w:w="0" w:type="auto"/>
            <w:shd w:val="clear" w:color="auto" w:fill="auto"/>
          </w:tcPr>
          <w:p w14:paraId="18404146" w14:textId="77777777" w:rsidR="005D0F97" w:rsidRPr="005D0F97" w:rsidRDefault="005D0F97" w:rsidP="005D0F97">
            <w:pPr>
              <w:jc w:val="center"/>
              <w:rPr>
                <w:sz w:val="22"/>
                <w:szCs w:val="22"/>
              </w:rPr>
            </w:pPr>
          </w:p>
        </w:tc>
        <w:tc>
          <w:tcPr>
            <w:tcW w:w="0" w:type="auto"/>
            <w:shd w:val="clear" w:color="auto" w:fill="auto"/>
          </w:tcPr>
          <w:p w14:paraId="7414E97A" w14:textId="77777777" w:rsidR="005D0F97" w:rsidRPr="005D0F97" w:rsidRDefault="005D0F97" w:rsidP="005D0F97">
            <w:pPr>
              <w:jc w:val="center"/>
              <w:rPr>
                <w:sz w:val="22"/>
                <w:szCs w:val="22"/>
              </w:rPr>
            </w:pPr>
          </w:p>
        </w:tc>
      </w:tr>
      <w:tr w:rsidR="005D0F97" w:rsidRPr="005D0F97" w14:paraId="2637D93E" w14:textId="77777777" w:rsidTr="005D0F97">
        <w:trPr>
          <w:trHeight w:val="188"/>
        </w:trPr>
        <w:tc>
          <w:tcPr>
            <w:tcW w:w="0" w:type="auto"/>
            <w:gridSpan w:val="4"/>
            <w:vMerge w:val="restart"/>
            <w:shd w:val="clear" w:color="auto" w:fill="F2F2F2"/>
            <w:vAlign w:val="center"/>
          </w:tcPr>
          <w:p w14:paraId="037EB7F3" w14:textId="77777777" w:rsidR="005D0F97" w:rsidRPr="005D0F97" w:rsidRDefault="005D0F97" w:rsidP="005D0F97">
            <w:pPr>
              <w:jc w:val="both"/>
            </w:pPr>
            <w:r w:rsidRPr="005D0F97">
              <w:t>REFERANS SINIR DEĞERLER [1]</w:t>
            </w:r>
          </w:p>
        </w:tc>
        <w:tc>
          <w:tcPr>
            <w:tcW w:w="0" w:type="auto"/>
            <w:gridSpan w:val="4"/>
            <w:shd w:val="clear" w:color="auto" w:fill="F2F2F2"/>
          </w:tcPr>
          <w:p w14:paraId="2F638B7E" w14:textId="77777777" w:rsidR="005D0F97" w:rsidRPr="005D0F97" w:rsidRDefault="005D0F97" w:rsidP="005D0F97">
            <w:pPr>
              <w:jc w:val="center"/>
              <w:rPr>
                <w:sz w:val="22"/>
                <w:szCs w:val="22"/>
              </w:rPr>
            </w:pPr>
            <w:r w:rsidRPr="005D0F97">
              <w:rPr>
                <w:szCs w:val="22"/>
              </w:rPr>
              <w:t>Frekans Aralığı</w:t>
            </w:r>
          </w:p>
        </w:tc>
        <w:tc>
          <w:tcPr>
            <w:tcW w:w="1034" w:type="dxa"/>
            <w:shd w:val="clear" w:color="auto" w:fill="F2F2F2"/>
            <w:vAlign w:val="center"/>
          </w:tcPr>
          <w:p w14:paraId="18EB2CAE" w14:textId="77777777" w:rsidR="005D0F97" w:rsidRPr="005D0F97" w:rsidRDefault="005D0F97" w:rsidP="005D0F97">
            <w:pPr>
              <w:jc w:val="center"/>
              <w:rPr>
                <w:sz w:val="22"/>
                <w:szCs w:val="22"/>
              </w:rPr>
            </w:pPr>
          </w:p>
        </w:tc>
        <w:tc>
          <w:tcPr>
            <w:tcW w:w="1119" w:type="dxa"/>
            <w:shd w:val="clear" w:color="auto" w:fill="F2F2F2"/>
            <w:vAlign w:val="center"/>
          </w:tcPr>
          <w:p w14:paraId="111DC2C4" w14:textId="77777777" w:rsidR="005D0F97" w:rsidRPr="005D0F97" w:rsidRDefault="005D0F97" w:rsidP="005D0F97">
            <w:pPr>
              <w:jc w:val="center"/>
              <w:rPr>
                <w:sz w:val="22"/>
                <w:szCs w:val="22"/>
              </w:rPr>
            </w:pPr>
          </w:p>
        </w:tc>
        <w:tc>
          <w:tcPr>
            <w:tcW w:w="1170" w:type="dxa"/>
            <w:shd w:val="clear" w:color="auto" w:fill="F2F2F2"/>
            <w:vAlign w:val="center"/>
          </w:tcPr>
          <w:p w14:paraId="3DC58B7B" w14:textId="77777777" w:rsidR="005D0F97" w:rsidRPr="005D0F97" w:rsidRDefault="005D0F97" w:rsidP="005D0F97">
            <w:pPr>
              <w:jc w:val="center"/>
              <w:rPr>
                <w:sz w:val="22"/>
                <w:szCs w:val="22"/>
              </w:rPr>
            </w:pPr>
          </w:p>
        </w:tc>
        <w:tc>
          <w:tcPr>
            <w:tcW w:w="1425" w:type="dxa"/>
            <w:gridSpan w:val="3"/>
            <w:vMerge w:val="restart"/>
            <w:shd w:val="clear" w:color="auto" w:fill="F2F2F2"/>
            <w:vAlign w:val="center"/>
          </w:tcPr>
          <w:p w14:paraId="5E84C2F3" w14:textId="77777777" w:rsidR="005D0F97" w:rsidRPr="005D0F97" w:rsidRDefault="005D0F97" w:rsidP="005D0F97">
            <w:pPr>
              <w:jc w:val="center"/>
              <w:rPr>
                <w:sz w:val="22"/>
                <w:szCs w:val="22"/>
              </w:rPr>
            </w:pPr>
          </w:p>
        </w:tc>
      </w:tr>
      <w:tr w:rsidR="005D0F97" w:rsidRPr="005D0F97" w14:paraId="31588E08" w14:textId="77777777" w:rsidTr="005D0F97">
        <w:trPr>
          <w:trHeight w:val="138"/>
        </w:trPr>
        <w:tc>
          <w:tcPr>
            <w:tcW w:w="0" w:type="auto"/>
            <w:gridSpan w:val="4"/>
            <w:vMerge/>
            <w:shd w:val="clear" w:color="auto" w:fill="F2F2F2"/>
            <w:vAlign w:val="center"/>
          </w:tcPr>
          <w:p w14:paraId="4795E7C1" w14:textId="77777777" w:rsidR="005D0F97" w:rsidRPr="005D0F97" w:rsidRDefault="005D0F97" w:rsidP="005D0F97">
            <w:pPr>
              <w:jc w:val="both"/>
            </w:pPr>
          </w:p>
        </w:tc>
        <w:tc>
          <w:tcPr>
            <w:tcW w:w="0" w:type="auto"/>
            <w:gridSpan w:val="4"/>
            <w:shd w:val="clear" w:color="auto" w:fill="F2F2F2"/>
          </w:tcPr>
          <w:p w14:paraId="5CE8B4D9" w14:textId="77777777" w:rsidR="005D0F97" w:rsidRPr="005D0F97" w:rsidRDefault="005D0F97" w:rsidP="005D0F97">
            <w:pPr>
              <w:jc w:val="center"/>
              <w:rPr>
                <w:sz w:val="22"/>
                <w:szCs w:val="22"/>
              </w:rPr>
            </w:pPr>
            <w:r w:rsidRPr="005D0F97">
              <w:t xml:space="preserve">1 </w:t>
            </w:r>
            <w:proofErr w:type="gramStart"/>
            <w:r w:rsidRPr="005D0F97">
              <w:t>Hz -</w:t>
            </w:r>
            <w:proofErr w:type="gramEnd"/>
            <w:r w:rsidRPr="005D0F97">
              <w:t xml:space="preserve"> 8 Hz</w:t>
            </w:r>
          </w:p>
        </w:tc>
        <w:tc>
          <w:tcPr>
            <w:tcW w:w="1034" w:type="dxa"/>
            <w:shd w:val="clear" w:color="auto" w:fill="F2F2F2"/>
            <w:vAlign w:val="center"/>
          </w:tcPr>
          <w:p w14:paraId="666ECB96" w14:textId="77777777" w:rsidR="005D0F97" w:rsidRPr="005D0F97" w:rsidRDefault="005D0F97" w:rsidP="005D0F97">
            <w:pPr>
              <w:jc w:val="center"/>
            </w:pPr>
            <w:r w:rsidRPr="005D0F97">
              <w:t>20</w:t>
            </w:r>
          </w:p>
        </w:tc>
        <w:tc>
          <w:tcPr>
            <w:tcW w:w="1119" w:type="dxa"/>
            <w:shd w:val="clear" w:color="auto" w:fill="F2F2F2"/>
            <w:vAlign w:val="center"/>
          </w:tcPr>
          <w:p w14:paraId="438522C4" w14:textId="77777777" w:rsidR="005D0F97" w:rsidRPr="005D0F97" w:rsidRDefault="005D0F97" w:rsidP="005D0F97">
            <w:pPr>
              <w:jc w:val="center"/>
            </w:pPr>
            <w:r w:rsidRPr="005D0F97">
              <w:t>1.63x10</w:t>
            </w:r>
            <w:r w:rsidRPr="005D0F97">
              <w:rPr>
                <w:vertAlign w:val="superscript"/>
              </w:rPr>
              <w:t>5</w:t>
            </w:r>
            <w:r w:rsidRPr="005D0F97">
              <w:t>/f</w:t>
            </w:r>
            <w:r w:rsidRPr="005D0F97">
              <w:rPr>
                <w:vertAlign w:val="superscript"/>
              </w:rPr>
              <w:t>2</w:t>
            </w:r>
          </w:p>
        </w:tc>
        <w:tc>
          <w:tcPr>
            <w:tcW w:w="1170" w:type="dxa"/>
            <w:shd w:val="clear" w:color="auto" w:fill="F2F2F2"/>
            <w:vAlign w:val="center"/>
          </w:tcPr>
          <w:p w14:paraId="65939AE8" w14:textId="77777777" w:rsidR="005D0F97" w:rsidRPr="005D0F97" w:rsidRDefault="005D0F97" w:rsidP="005D0F97">
            <w:pPr>
              <w:jc w:val="center"/>
              <w:rPr>
                <w:sz w:val="22"/>
                <w:szCs w:val="22"/>
              </w:rPr>
            </w:pPr>
            <w:r w:rsidRPr="005D0F97">
              <w:t>0.2/f</w:t>
            </w:r>
            <w:r w:rsidRPr="005D0F97">
              <w:rPr>
                <w:vertAlign w:val="superscript"/>
              </w:rPr>
              <w:t>2</w:t>
            </w:r>
          </w:p>
        </w:tc>
        <w:tc>
          <w:tcPr>
            <w:tcW w:w="1425" w:type="dxa"/>
            <w:gridSpan w:val="3"/>
            <w:vMerge/>
            <w:shd w:val="clear" w:color="auto" w:fill="F2F2F2"/>
            <w:vAlign w:val="center"/>
          </w:tcPr>
          <w:p w14:paraId="6AAAB116" w14:textId="77777777" w:rsidR="005D0F97" w:rsidRPr="005D0F97" w:rsidRDefault="005D0F97" w:rsidP="005D0F97">
            <w:pPr>
              <w:jc w:val="center"/>
              <w:rPr>
                <w:sz w:val="22"/>
                <w:szCs w:val="22"/>
              </w:rPr>
            </w:pPr>
          </w:p>
        </w:tc>
      </w:tr>
      <w:tr w:rsidR="005D0F97" w:rsidRPr="005D0F97" w14:paraId="285B86F7" w14:textId="77777777" w:rsidTr="005D0F97">
        <w:trPr>
          <w:trHeight w:val="157"/>
        </w:trPr>
        <w:tc>
          <w:tcPr>
            <w:tcW w:w="0" w:type="auto"/>
            <w:gridSpan w:val="4"/>
            <w:vMerge/>
            <w:shd w:val="clear" w:color="auto" w:fill="F2F2F2"/>
            <w:vAlign w:val="center"/>
          </w:tcPr>
          <w:p w14:paraId="2D4D981B" w14:textId="77777777" w:rsidR="005D0F97" w:rsidRPr="005D0F97" w:rsidRDefault="005D0F97" w:rsidP="005D0F97">
            <w:pPr>
              <w:jc w:val="both"/>
            </w:pPr>
          </w:p>
        </w:tc>
        <w:tc>
          <w:tcPr>
            <w:tcW w:w="0" w:type="auto"/>
            <w:gridSpan w:val="4"/>
            <w:shd w:val="clear" w:color="auto" w:fill="F2F2F2"/>
          </w:tcPr>
          <w:p w14:paraId="14D11D6D" w14:textId="77777777" w:rsidR="005D0F97" w:rsidRPr="005D0F97" w:rsidRDefault="005D0F97" w:rsidP="005D0F97">
            <w:pPr>
              <w:jc w:val="center"/>
              <w:rPr>
                <w:sz w:val="22"/>
                <w:szCs w:val="22"/>
              </w:rPr>
            </w:pPr>
            <w:r w:rsidRPr="005D0F97">
              <w:t xml:space="preserve">8 </w:t>
            </w:r>
            <w:proofErr w:type="gramStart"/>
            <w:r w:rsidRPr="005D0F97">
              <w:t>Hz -</w:t>
            </w:r>
            <w:proofErr w:type="gramEnd"/>
            <w:r w:rsidRPr="005D0F97">
              <w:t xml:space="preserve"> 25 Hz</w:t>
            </w:r>
          </w:p>
        </w:tc>
        <w:tc>
          <w:tcPr>
            <w:tcW w:w="1034" w:type="dxa"/>
            <w:shd w:val="clear" w:color="auto" w:fill="F2F2F2"/>
            <w:vAlign w:val="center"/>
          </w:tcPr>
          <w:p w14:paraId="35629B5E" w14:textId="77777777" w:rsidR="005D0F97" w:rsidRPr="005D0F97" w:rsidRDefault="005D0F97" w:rsidP="005D0F97">
            <w:pPr>
              <w:jc w:val="center"/>
            </w:pPr>
            <w:r w:rsidRPr="005D0F97">
              <w:t>20</w:t>
            </w:r>
          </w:p>
        </w:tc>
        <w:tc>
          <w:tcPr>
            <w:tcW w:w="1119" w:type="dxa"/>
            <w:shd w:val="clear" w:color="auto" w:fill="F2F2F2"/>
            <w:vAlign w:val="center"/>
          </w:tcPr>
          <w:p w14:paraId="22EF248A" w14:textId="77777777" w:rsidR="005D0F97" w:rsidRPr="005D0F97" w:rsidRDefault="005D0F97" w:rsidP="005D0F97">
            <w:pPr>
              <w:jc w:val="center"/>
            </w:pPr>
            <w:r w:rsidRPr="005D0F97">
              <w:t>2x10</w:t>
            </w:r>
            <w:r w:rsidRPr="005D0F97">
              <w:rPr>
                <w:vertAlign w:val="superscript"/>
              </w:rPr>
              <w:t>4</w:t>
            </w:r>
            <w:r w:rsidRPr="005D0F97">
              <w:t>/f</w:t>
            </w:r>
          </w:p>
        </w:tc>
        <w:tc>
          <w:tcPr>
            <w:tcW w:w="1170" w:type="dxa"/>
            <w:shd w:val="clear" w:color="auto" w:fill="F2F2F2"/>
            <w:vAlign w:val="center"/>
          </w:tcPr>
          <w:p w14:paraId="4B598F3C" w14:textId="77777777" w:rsidR="005D0F97" w:rsidRPr="005D0F97" w:rsidRDefault="005D0F97" w:rsidP="005D0F97">
            <w:pPr>
              <w:jc w:val="center"/>
              <w:rPr>
                <w:sz w:val="22"/>
                <w:szCs w:val="22"/>
              </w:rPr>
            </w:pPr>
            <w:r w:rsidRPr="005D0F97">
              <w:t>2.5x10</w:t>
            </w:r>
            <w:r w:rsidRPr="005D0F97">
              <w:rPr>
                <w:vertAlign w:val="superscript"/>
              </w:rPr>
              <w:t>-2</w:t>
            </w:r>
            <w:r w:rsidRPr="005D0F97">
              <w:t>/f</w:t>
            </w:r>
            <w:r w:rsidRPr="005D0F97">
              <w:rPr>
                <w:vertAlign w:val="superscript"/>
              </w:rPr>
              <w:t>2</w:t>
            </w:r>
          </w:p>
        </w:tc>
        <w:tc>
          <w:tcPr>
            <w:tcW w:w="1425" w:type="dxa"/>
            <w:gridSpan w:val="3"/>
            <w:vMerge/>
            <w:shd w:val="clear" w:color="auto" w:fill="F2F2F2"/>
            <w:vAlign w:val="center"/>
          </w:tcPr>
          <w:p w14:paraId="45D8C71D" w14:textId="77777777" w:rsidR="005D0F97" w:rsidRPr="005D0F97" w:rsidRDefault="005D0F97" w:rsidP="005D0F97">
            <w:pPr>
              <w:jc w:val="center"/>
              <w:rPr>
                <w:sz w:val="22"/>
                <w:szCs w:val="22"/>
              </w:rPr>
            </w:pPr>
          </w:p>
        </w:tc>
      </w:tr>
      <w:tr w:rsidR="005D0F97" w:rsidRPr="005D0F97" w14:paraId="7CF88C6F" w14:textId="77777777" w:rsidTr="005D0F97">
        <w:trPr>
          <w:trHeight w:val="132"/>
        </w:trPr>
        <w:tc>
          <w:tcPr>
            <w:tcW w:w="0" w:type="auto"/>
            <w:gridSpan w:val="4"/>
            <w:vMerge/>
            <w:shd w:val="clear" w:color="auto" w:fill="F2F2F2"/>
            <w:vAlign w:val="center"/>
          </w:tcPr>
          <w:p w14:paraId="5A558CFE" w14:textId="77777777" w:rsidR="005D0F97" w:rsidRPr="005D0F97" w:rsidRDefault="005D0F97" w:rsidP="005D0F97">
            <w:pPr>
              <w:jc w:val="both"/>
            </w:pPr>
          </w:p>
        </w:tc>
        <w:tc>
          <w:tcPr>
            <w:tcW w:w="0" w:type="auto"/>
            <w:gridSpan w:val="4"/>
            <w:shd w:val="clear" w:color="auto" w:fill="F2F2F2"/>
          </w:tcPr>
          <w:p w14:paraId="1F0ECF42" w14:textId="77777777" w:rsidR="005D0F97" w:rsidRPr="005D0F97" w:rsidRDefault="005D0F97" w:rsidP="005D0F97">
            <w:pPr>
              <w:jc w:val="center"/>
              <w:rPr>
                <w:sz w:val="22"/>
                <w:szCs w:val="22"/>
              </w:rPr>
            </w:pPr>
            <w:r w:rsidRPr="005D0F97">
              <w:t xml:space="preserve">25 </w:t>
            </w:r>
            <w:proofErr w:type="gramStart"/>
            <w:r w:rsidRPr="005D0F97">
              <w:t>Hz -</w:t>
            </w:r>
            <w:proofErr w:type="gramEnd"/>
            <w:r w:rsidRPr="005D0F97">
              <w:t xml:space="preserve"> 300 Hz</w:t>
            </w:r>
          </w:p>
        </w:tc>
        <w:tc>
          <w:tcPr>
            <w:tcW w:w="1034" w:type="dxa"/>
            <w:shd w:val="clear" w:color="auto" w:fill="F2F2F2"/>
            <w:vAlign w:val="center"/>
          </w:tcPr>
          <w:p w14:paraId="1631C86F" w14:textId="77777777" w:rsidR="005D0F97" w:rsidRPr="005D0F97" w:rsidRDefault="005D0F97" w:rsidP="005D0F97">
            <w:pPr>
              <w:jc w:val="center"/>
            </w:pPr>
            <w:r w:rsidRPr="005D0F97">
              <w:t>5x10</w:t>
            </w:r>
            <w:r w:rsidRPr="005D0F97">
              <w:rPr>
                <w:vertAlign w:val="superscript"/>
              </w:rPr>
              <w:t>2</w:t>
            </w:r>
            <w:r w:rsidRPr="005D0F97">
              <w:t>/f</w:t>
            </w:r>
          </w:p>
        </w:tc>
        <w:tc>
          <w:tcPr>
            <w:tcW w:w="1119" w:type="dxa"/>
            <w:shd w:val="clear" w:color="auto" w:fill="F2F2F2"/>
            <w:vAlign w:val="center"/>
          </w:tcPr>
          <w:p w14:paraId="0EE2F94F" w14:textId="77777777" w:rsidR="005D0F97" w:rsidRPr="005D0F97" w:rsidRDefault="005D0F97" w:rsidP="005D0F97">
            <w:pPr>
              <w:jc w:val="center"/>
            </w:pPr>
            <w:r w:rsidRPr="005D0F97">
              <w:t>8x10</w:t>
            </w:r>
            <w:r w:rsidRPr="005D0F97">
              <w:rPr>
                <w:vertAlign w:val="superscript"/>
              </w:rPr>
              <w:t>2</w:t>
            </w:r>
          </w:p>
        </w:tc>
        <w:tc>
          <w:tcPr>
            <w:tcW w:w="1170" w:type="dxa"/>
            <w:shd w:val="clear" w:color="auto" w:fill="F2F2F2"/>
            <w:vAlign w:val="center"/>
          </w:tcPr>
          <w:p w14:paraId="3482FAE8" w14:textId="77777777" w:rsidR="005D0F97" w:rsidRPr="005D0F97" w:rsidRDefault="005D0F97" w:rsidP="005D0F97">
            <w:pPr>
              <w:jc w:val="center"/>
              <w:rPr>
                <w:sz w:val="22"/>
                <w:szCs w:val="22"/>
              </w:rPr>
            </w:pPr>
            <w:r w:rsidRPr="005D0F97">
              <w:t>1x10</w:t>
            </w:r>
            <w:r w:rsidRPr="005D0F97">
              <w:rPr>
                <w:vertAlign w:val="superscript"/>
              </w:rPr>
              <w:t>-3</w:t>
            </w:r>
          </w:p>
        </w:tc>
        <w:tc>
          <w:tcPr>
            <w:tcW w:w="1425" w:type="dxa"/>
            <w:gridSpan w:val="3"/>
            <w:vMerge/>
            <w:shd w:val="clear" w:color="auto" w:fill="F2F2F2"/>
            <w:vAlign w:val="center"/>
          </w:tcPr>
          <w:p w14:paraId="1FE05A65" w14:textId="77777777" w:rsidR="005D0F97" w:rsidRPr="005D0F97" w:rsidRDefault="005D0F97" w:rsidP="005D0F97">
            <w:pPr>
              <w:jc w:val="center"/>
              <w:rPr>
                <w:sz w:val="22"/>
                <w:szCs w:val="22"/>
              </w:rPr>
            </w:pPr>
          </w:p>
        </w:tc>
      </w:tr>
      <w:tr w:rsidR="005D0F97" w:rsidRPr="005D0F97" w14:paraId="389B6BC1" w14:textId="77777777" w:rsidTr="005D0F97">
        <w:trPr>
          <w:trHeight w:val="206"/>
        </w:trPr>
        <w:tc>
          <w:tcPr>
            <w:tcW w:w="0" w:type="auto"/>
            <w:gridSpan w:val="4"/>
            <w:vMerge/>
            <w:shd w:val="clear" w:color="auto" w:fill="F2F2F2"/>
            <w:vAlign w:val="center"/>
          </w:tcPr>
          <w:p w14:paraId="663083EB" w14:textId="77777777" w:rsidR="005D0F97" w:rsidRPr="005D0F97" w:rsidRDefault="005D0F97" w:rsidP="005D0F97">
            <w:pPr>
              <w:jc w:val="both"/>
            </w:pPr>
          </w:p>
        </w:tc>
        <w:tc>
          <w:tcPr>
            <w:tcW w:w="0" w:type="auto"/>
            <w:gridSpan w:val="4"/>
            <w:shd w:val="clear" w:color="auto" w:fill="F2F2F2"/>
          </w:tcPr>
          <w:p w14:paraId="6E41C97A" w14:textId="77777777" w:rsidR="005D0F97" w:rsidRPr="005D0F97" w:rsidRDefault="005D0F97" w:rsidP="005D0F97">
            <w:pPr>
              <w:jc w:val="center"/>
              <w:rPr>
                <w:sz w:val="22"/>
                <w:szCs w:val="22"/>
              </w:rPr>
            </w:pPr>
            <w:r w:rsidRPr="005D0F97">
              <w:t xml:space="preserve">300 </w:t>
            </w:r>
            <w:proofErr w:type="gramStart"/>
            <w:r w:rsidRPr="005D0F97">
              <w:t>Hz -</w:t>
            </w:r>
            <w:proofErr w:type="gramEnd"/>
            <w:r w:rsidRPr="005D0F97">
              <w:t xml:space="preserve"> 3 kHz</w:t>
            </w:r>
          </w:p>
        </w:tc>
        <w:tc>
          <w:tcPr>
            <w:tcW w:w="1034" w:type="dxa"/>
            <w:shd w:val="clear" w:color="auto" w:fill="F2F2F2"/>
            <w:vAlign w:val="center"/>
          </w:tcPr>
          <w:p w14:paraId="6CDB37DE" w14:textId="77777777" w:rsidR="005D0F97" w:rsidRPr="005D0F97" w:rsidRDefault="005D0F97" w:rsidP="005D0F97">
            <w:pPr>
              <w:jc w:val="center"/>
            </w:pPr>
            <w:r w:rsidRPr="005D0F97">
              <w:t>5x10</w:t>
            </w:r>
            <w:r w:rsidRPr="005D0F97">
              <w:rPr>
                <w:vertAlign w:val="superscript"/>
              </w:rPr>
              <w:t>2</w:t>
            </w:r>
            <w:r w:rsidRPr="005D0F97">
              <w:t>/f</w:t>
            </w:r>
          </w:p>
        </w:tc>
        <w:tc>
          <w:tcPr>
            <w:tcW w:w="1119" w:type="dxa"/>
            <w:shd w:val="clear" w:color="auto" w:fill="F2F2F2"/>
            <w:vAlign w:val="center"/>
          </w:tcPr>
          <w:p w14:paraId="30FB24E1" w14:textId="77777777" w:rsidR="005D0F97" w:rsidRPr="005D0F97" w:rsidRDefault="005D0F97" w:rsidP="005D0F97">
            <w:pPr>
              <w:jc w:val="center"/>
            </w:pPr>
            <w:r w:rsidRPr="005D0F97">
              <w:t>2.4x10</w:t>
            </w:r>
            <w:r w:rsidRPr="005D0F97">
              <w:rPr>
                <w:vertAlign w:val="superscript"/>
              </w:rPr>
              <w:t>5</w:t>
            </w:r>
            <w:r w:rsidRPr="005D0F97">
              <w:t>/f</w:t>
            </w:r>
          </w:p>
        </w:tc>
        <w:tc>
          <w:tcPr>
            <w:tcW w:w="1170" w:type="dxa"/>
            <w:shd w:val="clear" w:color="auto" w:fill="F2F2F2"/>
            <w:vAlign w:val="center"/>
          </w:tcPr>
          <w:p w14:paraId="2DC28E80" w14:textId="77777777" w:rsidR="005D0F97" w:rsidRPr="005D0F97" w:rsidRDefault="005D0F97" w:rsidP="005D0F97">
            <w:pPr>
              <w:jc w:val="center"/>
              <w:rPr>
                <w:sz w:val="22"/>
                <w:szCs w:val="22"/>
              </w:rPr>
            </w:pPr>
            <w:r w:rsidRPr="005D0F97">
              <w:t>0.3/f</w:t>
            </w:r>
          </w:p>
        </w:tc>
        <w:tc>
          <w:tcPr>
            <w:tcW w:w="1425" w:type="dxa"/>
            <w:gridSpan w:val="3"/>
            <w:vMerge/>
            <w:shd w:val="clear" w:color="auto" w:fill="F2F2F2"/>
            <w:vAlign w:val="center"/>
          </w:tcPr>
          <w:p w14:paraId="1BE19846" w14:textId="77777777" w:rsidR="005D0F97" w:rsidRPr="005D0F97" w:rsidRDefault="005D0F97" w:rsidP="005D0F97">
            <w:pPr>
              <w:jc w:val="center"/>
              <w:rPr>
                <w:sz w:val="22"/>
                <w:szCs w:val="22"/>
              </w:rPr>
            </w:pPr>
          </w:p>
        </w:tc>
      </w:tr>
      <w:tr w:rsidR="005D0F97" w:rsidRPr="005D0F97" w14:paraId="34630B84" w14:textId="77777777" w:rsidTr="005D0F97">
        <w:trPr>
          <w:trHeight w:val="210"/>
        </w:trPr>
        <w:tc>
          <w:tcPr>
            <w:tcW w:w="0" w:type="auto"/>
            <w:gridSpan w:val="4"/>
            <w:vMerge/>
            <w:shd w:val="clear" w:color="auto" w:fill="F2F2F2"/>
            <w:vAlign w:val="center"/>
          </w:tcPr>
          <w:p w14:paraId="3D81990A" w14:textId="77777777" w:rsidR="005D0F97" w:rsidRPr="005D0F97" w:rsidRDefault="005D0F97" w:rsidP="005D0F97">
            <w:pPr>
              <w:jc w:val="both"/>
            </w:pPr>
          </w:p>
        </w:tc>
        <w:tc>
          <w:tcPr>
            <w:tcW w:w="0" w:type="auto"/>
            <w:gridSpan w:val="4"/>
            <w:shd w:val="clear" w:color="auto" w:fill="F2F2F2"/>
          </w:tcPr>
          <w:p w14:paraId="2FD8EAE0" w14:textId="77777777" w:rsidR="005D0F97" w:rsidRPr="005D0F97" w:rsidRDefault="005D0F97" w:rsidP="005D0F97">
            <w:pPr>
              <w:jc w:val="center"/>
              <w:rPr>
                <w:sz w:val="22"/>
                <w:szCs w:val="22"/>
              </w:rPr>
            </w:pPr>
            <w:r w:rsidRPr="005D0F97">
              <w:t xml:space="preserve">3 </w:t>
            </w:r>
            <w:proofErr w:type="gramStart"/>
            <w:r w:rsidRPr="005D0F97">
              <w:t>kHz -</w:t>
            </w:r>
            <w:proofErr w:type="gramEnd"/>
            <w:r w:rsidRPr="005D0F97">
              <w:t xml:space="preserve"> 10 MHz</w:t>
            </w:r>
          </w:p>
        </w:tc>
        <w:tc>
          <w:tcPr>
            <w:tcW w:w="1034" w:type="dxa"/>
            <w:shd w:val="clear" w:color="auto" w:fill="F2F2F2"/>
            <w:vAlign w:val="center"/>
          </w:tcPr>
          <w:p w14:paraId="2FB76FD6" w14:textId="77777777" w:rsidR="005D0F97" w:rsidRPr="005D0F97" w:rsidRDefault="005D0F97" w:rsidP="005D0F97">
            <w:pPr>
              <w:jc w:val="center"/>
            </w:pPr>
            <w:r w:rsidRPr="005D0F97">
              <w:t>1.7x10</w:t>
            </w:r>
            <w:r w:rsidRPr="005D0F97">
              <w:rPr>
                <w:vertAlign w:val="superscript"/>
              </w:rPr>
              <w:t>-1</w:t>
            </w:r>
          </w:p>
        </w:tc>
        <w:tc>
          <w:tcPr>
            <w:tcW w:w="1119" w:type="dxa"/>
            <w:shd w:val="clear" w:color="auto" w:fill="F2F2F2"/>
            <w:vAlign w:val="center"/>
          </w:tcPr>
          <w:p w14:paraId="2B4A4421" w14:textId="77777777" w:rsidR="005D0F97" w:rsidRPr="005D0F97" w:rsidRDefault="005D0F97" w:rsidP="005D0F97">
            <w:pPr>
              <w:jc w:val="center"/>
            </w:pPr>
            <w:r w:rsidRPr="005D0F97">
              <w:t>80</w:t>
            </w:r>
          </w:p>
        </w:tc>
        <w:tc>
          <w:tcPr>
            <w:tcW w:w="1170" w:type="dxa"/>
            <w:shd w:val="clear" w:color="auto" w:fill="F2F2F2"/>
            <w:vAlign w:val="center"/>
          </w:tcPr>
          <w:p w14:paraId="5B24623B" w14:textId="77777777" w:rsidR="005D0F97" w:rsidRPr="005D0F97" w:rsidRDefault="005D0F97" w:rsidP="005D0F97">
            <w:pPr>
              <w:jc w:val="center"/>
              <w:rPr>
                <w:sz w:val="22"/>
                <w:szCs w:val="22"/>
              </w:rPr>
            </w:pPr>
            <w:r w:rsidRPr="005D0F97">
              <w:t>1x10</w:t>
            </w:r>
            <w:r w:rsidRPr="005D0F97">
              <w:rPr>
                <w:vertAlign w:val="superscript"/>
              </w:rPr>
              <w:t>-4</w:t>
            </w:r>
          </w:p>
        </w:tc>
        <w:tc>
          <w:tcPr>
            <w:tcW w:w="1425" w:type="dxa"/>
            <w:gridSpan w:val="3"/>
            <w:vMerge/>
            <w:shd w:val="clear" w:color="auto" w:fill="F2F2F2"/>
            <w:vAlign w:val="center"/>
          </w:tcPr>
          <w:p w14:paraId="1DD94CC6" w14:textId="77777777" w:rsidR="005D0F97" w:rsidRPr="005D0F97" w:rsidRDefault="005D0F97" w:rsidP="005D0F97">
            <w:pPr>
              <w:jc w:val="center"/>
              <w:rPr>
                <w:sz w:val="22"/>
                <w:szCs w:val="22"/>
              </w:rPr>
            </w:pPr>
          </w:p>
        </w:tc>
      </w:tr>
    </w:tbl>
    <w:p w14:paraId="56BD9AA6" w14:textId="77777777" w:rsidR="008511B3" w:rsidRDefault="008511B3" w:rsidP="00372AE6"/>
    <w:p w14:paraId="42E2A806" w14:textId="77777777" w:rsidR="005D0F97" w:rsidRDefault="005D0F97" w:rsidP="005D0F97">
      <w:pPr>
        <w:rPr>
          <w:sz w:val="22"/>
        </w:rPr>
      </w:pPr>
      <w:r w:rsidRPr="005D0F97">
        <w:rPr>
          <w:sz w:val="22"/>
        </w:rPr>
        <w:t xml:space="preserve">[1] </w:t>
      </w:r>
      <w:proofErr w:type="spellStart"/>
      <w:r w:rsidRPr="005D0F97">
        <w:rPr>
          <w:sz w:val="22"/>
        </w:rPr>
        <w:t>European</w:t>
      </w:r>
      <w:proofErr w:type="spellEnd"/>
      <w:r w:rsidRPr="005D0F97">
        <w:rPr>
          <w:sz w:val="22"/>
        </w:rPr>
        <w:t xml:space="preserve"> Directive 2013/35/EU</w:t>
      </w:r>
    </w:p>
    <w:p w14:paraId="0C54C03B" w14:textId="77777777" w:rsidR="00E96373" w:rsidRDefault="00E96373" w:rsidP="005D0F97">
      <w:pPr>
        <w:rPr>
          <w:sz w:val="22"/>
        </w:rPr>
      </w:pPr>
    </w:p>
    <w:p w14:paraId="2A5F46F1" w14:textId="77777777" w:rsidR="005D0F97" w:rsidRDefault="005D0F97" w:rsidP="00372AE6">
      <w:pPr>
        <w:rPr>
          <w:b/>
        </w:rPr>
      </w:pPr>
    </w:p>
    <w:p w14:paraId="2431452C" w14:textId="77777777" w:rsidR="008F2FE5" w:rsidRDefault="008F2FE5" w:rsidP="00372AE6"/>
    <w:p w14:paraId="1137769D" w14:textId="77777777" w:rsidR="005D0F97" w:rsidRDefault="005D0F97" w:rsidP="00372AE6">
      <w:pPr>
        <w:sectPr w:rsidR="005D0F97" w:rsidSect="005D0F97">
          <w:headerReference w:type="default" r:id="rId13"/>
          <w:pgSz w:w="16838" w:h="11906" w:orient="landscape" w:code="9"/>
          <w:pgMar w:top="1134" w:right="1134" w:bottom="1134" w:left="1134" w:header="709" w:footer="709" w:gutter="0"/>
          <w:cols w:space="708"/>
          <w:formProt w:val="0"/>
          <w:docGrid w:linePitch="360"/>
        </w:sectPr>
      </w:pPr>
    </w:p>
    <w:p w14:paraId="17CE1F68" w14:textId="77777777" w:rsidR="00372AE6" w:rsidRDefault="00372AE6" w:rsidP="00372AE6">
      <w:pPr>
        <w:pStyle w:val="Balk1"/>
      </w:pPr>
      <w:bookmarkStart w:id="57" w:name="_Toc139208532"/>
      <w:r>
        <w:lastRenderedPageBreak/>
        <w:t xml:space="preserve">KİMYASAL </w:t>
      </w:r>
      <w:bookmarkEnd w:id="56"/>
      <w:r w:rsidR="003A5E64">
        <w:t xml:space="preserve">PARAMETRELERİN </w:t>
      </w:r>
      <w:r>
        <w:t>ÖLÇÜM SONUÇLARI</w:t>
      </w:r>
      <w:bookmarkEnd w:id="57"/>
    </w:p>
    <w:p w14:paraId="59979F5D" w14:textId="77777777" w:rsidR="004B108E" w:rsidRDefault="000D17A3" w:rsidP="000D17A3">
      <w:pPr>
        <w:spacing w:line="360" w:lineRule="auto"/>
        <w:jc w:val="both"/>
        <w:rPr>
          <w:rStyle w:val="Stil2"/>
        </w:rPr>
      </w:pPr>
      <w:r>
        <w:t xml:space="preserve">Kimyasal parametrelerin tayinine yönelik cihaz ile ölçüm ve/veya numune alma, ön işlem ve analiz faaliyetleri; </w:t>
      </w:r>
      <w:r w:rsidRPr="00AB2A73">
        <w:rPr>
          <w:rStyle w:val="Stil2"/>
        </w:rPr>
        <w:t>laboratuvarımız tarafından yetkilendirilmiş Deney Personel</w:t>
      </w:r>
      <w:r>
        <w:rPr>
          <w:rStyle w:val="Stil2"/>
        </w:rPr>
        <w:t xml:space="preserve">i </w:t>
      </w:r>
      <w:r w:rsidRPr="00AB2A73">
        <w:rPr>
          <w:rStyle w:val="Stil2"/>
        </w:rPr>
        <w:t>tarafından</w:t>
      </w:r>
      <w:r>
        <w:rPr>
          <w:rStyle w:val="Stil2"/>
        </w:rPr>
        <w:t>,</w:t>
      </w:r>
      <w:r w:rsidRPr="00AB2A73">
        <w:rPr>
          <w:rStyle w:val="Stil2"/>
        </w:rPr>
        <w:t xml:space="preserve"> </w:t>
      </w:r>
      <w:r w:rsidRPr="00FE2B06">
        <w:rPr>
          <w:rStyle w:val="Stil2"/>
          <w:b/>
        </w:rPr>
        <w:fldChar w:fldCharType="begin"/>
      </w:r>
      <w:r w:rsidRPr="00FE2B06">
        <w:rPr>
          <w:rStyle w:val="Stil2"/>
          <w:b/>
        </w:rPr>
        <w:instrText xml:space="preserve"> REF _Ref470879411 \h  \* MERGEFORMAT </w:instrText>
      </w:r>
      <w:r w:rsidRPr="00FE2B06">
        <w:rPr>
          <w:rStyle w:val="Stil2"/>
          <w:b/>
        </w:rPr>
      </w:r>
      <w:r w:rsidRPr="00FE2B06">
        <w:rPr>
          <w:rStyle w:val="Stil2"/>
          <w:b/>
        </w:rPr>
        <w:fldChar w:fldCharType="separate"/>
      </w:r>
      <w:r w:rsidRPr="007C4031">
        <w:rPr>
          <w:rStyle w:val="Stil2"/>
          <w:b/>
        </w:rPr>
        <w:t>Tablo 1</w:t>
      </w:r>
      <w:r w:rsidRPr="00FE2B06">
        <w:rPr>
          <w:rStyle w:val="Stil2"/>
          <w:b/>
        </w:rPr>
        <w:fldChar w:fldCharType="end"/>
      </w:r>
      <w:r w:rsidRPr="00AB2A73">
        <w:rPr>
          <w:rStyle w:val="Stil2"/>
        </w:rPr>
        <w:t xml:space="preserve">’de belirtilmiş olan </w:t>
      </w:r>
      <w:r>
        <w:rPr>
          <w:rStyle w:val="Stil2"/>
        </w:rPr>
        <w:t>metotlara</w:t>
      </w:r>
      <w:r w:rsidRPr="00AB2A73">
        <w:rPr>
          <w:rStyle w:val="Stil2"/>
        </w:rPr>
        <w:t xml:space="preserve"> uygun</w:t>
      </w:r>
      <w:r>
        <w:rPr>
          <w:rStyle w:val="Stil2"/>
        </w:rPr>
        <w:t xml:space="preserve"> şekilde;</w:t>
      </w:r>
      <w:r w:rsidRPr="00AB2A73">
        <w:rPr>
          <w:rStyle w:val="Stil2"/>
        </w:rPr>
        <w:t xml:space="preserve"> </w:t>
      </w:r>
      <w:r w:rsidRPr="00760723">
        <w:rPr>
          <w:rStyle w:val="Stil2"/>
          <w:b/>
        </w:rPr>
        <w:fldChar w:fldCharType="begin"/>
      </w:r>
      <w:r w:rsidRPr="00506288">
        <w:rPr>
          <w:rStyle w:val="Stil2"/>
          <w:b/>
        </w:rPr>
        <w:instrText xml:space="preserve"> REF _Ref470879392 \h  \* MERGEFORMAT </w:instrText>
      </w:r>
      <w:r w:rsidRPr="00760723">
        <w:rPr>
          <w:rStyle w:val="Stil2"/>
          <w:b/>
        </w:rPr>
      </w:r>
      <w:r w:rsidRPr="00760723">
        <w:rPr>
          <w:rStyle w:val="Stil2"/>
          <w:b/>
        </w:rPr>
        <w:fldChar w:fldCharType="separate"/>
      </w:r>
      <w:r w:rsidRPr="005765D6">
        <w:rPr>
          <w:rStyle w:val="Stil2"/>
          <w:b/>
        </w:rPr>
        <w:t>Tablo 2</w:t>
      </w:r>
      <w:r w:rsidRPr="00760723">
        <w:rPr>
          <w:rStyle w:val="Stil2"/>
          <w:b/>
        </w:rPr>
        <w:fldChar w:fldCharType="end"/>
      </w:r>
      <w:r w:rsidRPr="005765D6">
        <w:rPr>
          <w:rStyle w:val="Stil2"/>
          <w:b/>
        </w:rPr>
        <w:t>’</w:t>
      </w:r>
      <w:r w:rsidRPr="00AB2A73">
        <w:rPr>
          <w:rStyle w:val="Stil2"/>
        </w:rPr>
        <w:t>deki cihazlar ile gerçekleştirilmiştir.</w:t>
      </w:r>
    </w:p>
    <w:p w14:paraId="28C990AC" w14:textId="77777777" w:rsidR="004B108E" w:rsidRDefault="004B108E" w:rsidP="000D17A3">
      <w:pPr>
        <w:spacing w:line="360" w:lineRule="auto"/>
        <w:jc w:val="both"/>
        <w:rPr>
          <w:rStyle w:val="Stil2"/>
        </w:rPr>
      </w:pPr>
    </w:p>
    <w:p w14:paraId="57BFE0D0" w14:textId="77777777" w:rsidR="000D17A3" w:rsidRDefault="000D17A3" w:rsidP="000D17A3">
      <w:pPr>
        <w:spacing w:after="120" w:line="360" w:lineRule="auto"/>
        <w:jc w:val="both"/>
        <w:rPr>
          <w:rStyle w:val="Stil2"/>
        </w:rPr>
      </w:pPr>
      <w:r>
        <w:rPr>
          <w:color w:val="000000"/>
          <w:shd w:val="clear" w:color="auto" w:fill="FFFFFF"/>
        </w:rPr>
        <w:t xml:space="preserve">İş yerinde; </w:t>
      </w:r>
      <w:r w:rsidR="00FE385B">
        <w:rPr>
          <w:color w:val="000000"/>
          <w:shd w:val="clear" w:color="auto" w:fill="FFFFFF"/>
        </w:rPr>
        <w:t>çalışanların</w:t>
      </w:r>
      <w:r>
        <w:rPr>
          <w:color w:val="000000"/>
          <w:shd w:val="clear" w:color="auto" w:fill="FFFFFF"/>
        </w:rPr>
        <w:t xml:space="preserve"> kimyasallara </w:t>
      </w:r>
      <w:proofErr w:type="spellStart"/>
      <w:r>
        <w:rPr>
          <w:color w:val="000000"/>
          <w:shd w:val="clear" w:color="auto" w:fill="FFFFFF"/>
        </w:rPr>
        <w:t>maruziyetinin</w:t>
      </w:r>
      <w:proofErr w:type="spellEnd"/>
      <w:r>
        <w:rPr>
          <w:color w:val="000000"/>
          <w:shd w:val="clear" w:color="auto" w:fill="FFFFFF"/>
        </w:rPr>
        <w:t xml:space="preserve"> tespit edilmesine yönelik olarak kişisel </w:t>
      </w:r>
      <w:proofErr w:type="spellStart"/>
      <w:r>
        <w:rPr>
          <w:color w:val="000000"/>
          <w:shd w:val="clear" w:color="auto" w:fill="FFFFFF"/>
        </w:rPr>
        <w:t>maruziyet</w:t>
      </w:r>
      <w:proofErr w:type="spellEnd"/>
      <w:r>
        <w:rPr>
          <w:color w:val="000000"/>
          <w:shd w:val="clear" w:color="auto" w:fill="FFFFFF"/>
        </w:rPr>
        <w:t xml:space="preserve"> ölçümlerinin gerçekleştirilmesi esastır. Bu doğrultuda, çalışanın solunum bölgesinden aktif örnekleme sistemi kullanılarak alınan numunelerin analizi neticesinde elde edilen veriler kişisel </w:t>
      </w:r>
      <w:proofErr w:type="spellStart"/>
      <w:r>
        <w:rPr>
          <w:color w:val="000000"/>
          <w:shd w:val="clear" w:color="auto" w:fill="FFFFFF"/>
        </w:rPr>
        <w:t>maruziyet</w:t>
      </w:r>
      <w:proofErr w:type="spellEnd"/>
      <w:r>
        <w:rPr>
          <w:color w:val="000000"/>
          <w:shd w:val="clear" w:color="auto" w:fill="FFFFFF"/>
        </w:rPr>
        <w:t xml:space="preserve"> ölçüm sonuçları olarak raporlanmaktadır.</w:t>
      </w:r>
    </w:p>
    <w:p w14:paraId="77206C97" w14:textId="77777777" w:rsidR="000D17A3" w:rsidRDefault="000D17A3" w:rsidP="000D17A3">
      <w:pPr>
        <w:spacing w:after="120" w:line="360" w:lineRule="auto"/>
        <w:jc w:val="both"/>
      </w:pPr>
      <w:proofErr w:type="spellStart"/>
      <w:r>
        <w:rPr>
          <w:rStyle w:val="Stil2"/>
        </w:rPr>
        <w:t>Maruziyet</w:t>
      </w:r>
      <w:proofErr w:type="spellEnd"/>
      <w:r>
        <w:rPr>
          <w:rStyle w:val="Stil2"/>
        </w:rPr>
        <w:t xml:space="preserve"> kaynaklarının belirlenmesi, kimyasalların ortama dağılımının kontrolü, havalandırma sistemlerinin etkinliğinin kontrolüne yönelik olarak ortam ölçümlerinden faydalanılabilmektedir. Kirletici konsantrasyonun en yüksek olabileceği noktanın seçimi doğrultusunda, ortamda gerçekleştirilen ölçüm sonuçları ise </w:t>
      </w:r>
      <w:r>
        <w:rPr>
          <w:color w:val="000000"/>
          <w:shd w:val="clear" w:color="auto" w:fill="FFFFFF"/>
        </w:rPr>
        <w:t xml:space="preserve">iş yeri ortam havası ölçüm sonuçları olarak raporlanmaktadır. </w:t>
      </w:r>
      <w:r>
        <w:rPr>
          <w:rStyle w:val="Stil2"/>
        </w:rPr>
        <w:t xml:space="preserve">Mesleki maruz kalım sınır değerleri, kişisel </w:t>
      </w:r>
      <w:proofErr w:type="spellStart"/>
      <w:r>
        <w:rPr>
          <w:rStyle w:val="Stil2"/>
        </w:rPr>
        <w:t>maruziyet</w:t>
      </w:r>
      <w:proofErr w:type="spellEnd"/>
      <w:r>
        <w:rPr>
          <w:rStyle w:val="Stil2"/>
        </w:rPr>
        <w:t xml:space="preserve"> esaslı örnekleme prensibine uygun olarak üretildiğinden; ortam ölçüm sonuçları bu referans sınır değerler ile karşılaştırılamamaktadır.</w:t>
      </w:r>
    </w:p>
    <w:p w14:paraId="31F2E5AD" w14:textId="77777777" w:rsidR="000D17A3" w:rsidRPr="000D17A3" w:rsidRDefault="000D17A3" w:rsidP="000D17A3"/>
    <w:p w14:paraId="4E61EB66" w14:textId="77777777" w:rsidR="006B45CA" w:rsidRDefault="006B45CA" w:rsidP="006B45CA">
      <w:pPr>
        <w:spacing w:after="120" w:line="360" w:lineRule="auto"/>
        <w:jc w:val="both"/>
        <w:rPr>
          <w:i/>
          <w:iCs/>
          <w:color w:val="FF0000"/>
        </w:rPr>
      </w:pPr>
      <w:r w:rsidRPr="006B45CA">
        <w:rPr>
          <w:rStyle w:val="Stil2"/>
          <w:i/>
          <w:iCs/>
        </w:rPr>
        <w:t>Ölçüm sonuçları ile birlikte s</w:t>
      </w:r>
      <w:r w:rsidR="00372AE6" w:rsidRPr="006B45CA">
        <w:rPr>
          <w:rStyle w:val="Stil2"/>
          <w:i/>
          <w:iCs/>
        </w:rPr>
        <w:t>ınır değer</w:t>
      </w:r>
      <w:r w:rsidRPr="006B45CA">
        <w:rPr>
          <w:rStyle w:val="Stil2"/>
          <w:i/>
          <w:iCs/>
        </w:rPr>
        <w:t xml:space="preserve">ler ifade edilirken; </w:t>
      </w:r>
      <w:r w:rsidR="00372AE6" w:rsidRPr="006B45CA">
        <w:rPr>
          <w:rStyle w:val="Stil2"/>
          <w:i/>
          <w:iCs/>
        </w:rPr>
        <w:t xml:space="preserve">öncelikle mevzuattaki değerler kullanılmalıdır. </w:t>
      </w:r>
      <w:r w:rsidRPr="006B45CA">
        <w:rPr>
          <w:i/>
          <w:iCs/>
          <w:color w:val="000000"/>
        </w:rPr>
        <w:t>Mevzuatta sınır değerin bulunmadığı hallerde, ölçüm yapılan metot dikkate alınarak uluslararası kuruluşlarca yayımlanmış sınır değer kullanılacaktır.</w:t>
      </w:r>
      <w:r>
        <w:rPr>
          <w:color w:val="000000"/>
          <w:sz w:val="18"/>
          <w:szCs w:val="18"/>
        </w:rPr>
        <w:t xml:space="preserve"> </w:t>
      </w:r>
      <w:r w:rsidRPr="004F1456">
        <w:rPr>
          <w:i/>
          <w:iCs/>
          <w:color w:val="FF0000"/>
        </w:rPr>
        <w:t>Bu bir nottur. Raporu yayımlamadan önce siliniz.</w:t>
      </w:r>
    </w:p>
    <w:p w14:paraId="1D9081D2" w14:textId="77777777" w:rsidR="003316BC" w:rsidRPr="003316BC" w:rsidRDefault="006B45CA" w:rsidP="006B45CA">
      <w:pPr>
        <w:spacing w:after="120" w:line="360" w:lineRule="auto"/>
        <w:jc w:val="both"/>
        <w:rPr>
          <w:i/>
          <w:iCs/>
          <w:color w:val="FF0000"/>
        </w:rPr>
      </w:pPr>
      <w:r w:rsidRPr="006B45CA">
        <w:rPr>
          <w:i/>
          <w:iCs/>
          <w:color w:val="000000" w:themeColor="text1"/>
        </w:rPr>
        <w:t>Rapor içeriğinde; aşağıda yer verilen taslak sonuç tablolarından yalnızca verilen hizmet ile ilgili olanlar</w:t>
      </w:r>
      <w:r w:rsidR="00180225" w:rsidRPr="006B45CA">
        <w:rPr>
          <w:i/>
          <w:iCs/>
          <w:color w:val="000000" w:themeColor="text1"/>
        </w:rPr>
        <w:t xml:space="preserve"> kullanılacaktır. Kullanılmayan sonuç tablosu örnekleri rapor içeriğinden silinecektir</w:t>
      </w:r>
      <w:r w:rsidR="00180225" w:rsidRPr="007A350C">
        <w:rPr>
          <w:b/>
          <w:bCs/>
          <w:i/>
          <w:iCs/>
        </w:rPr>
        <w:t>.</w:t>
      </w:r>
      <w:r w:rsidR="00180225">
        <w:t xml:space="preserve"> </w:t>
      </w:r>
      <w:r w:rsidR="008B1BBB" w:rsidRPr="00FE385B">
        <w:rPr>
          <w:i/>
        </w:rPr>
        <w:t xml:space="preserve">Rapor </w:t>
      </w:r>
      <w:r w:rsidR="001E274C" w:rsidRPr="00FE385B">
        <w:rPr>
          <w:i/>
        </w:rPr>
        <w:t xml:space="preserve">formatı </w:t>
      </w:r>
      <w:r w:rsidR="008B1BBB" w:rsidRPr="00FE385B">
        <w:rPr>
          <w:i/>
        </w:rPr>
        <w:t xml:space="preserve">içeriğinde </w:t>
      </w:r>
      <w:r w:rsidR="001E274C" w:rsidRPr="00FE385B">
        <w:rPr>
          <w:i/>
        </w:rPr>
        <w:t>örnek sonuç tabloları yer almayan parametreler için, benzer içerikteki</w:t>
      </w:r>
      <w:r w:rsidR="007672F7" w:rsidRPr="00FE385B">
        <w:rPr>
          <w:i/>
        </w:rPr>
        <w:t xml:space="preserve"> ve deney gerekliliklerine uygun</w:t>
      </w:r>
      <w:r w:rsidR="001E274C" w:rsidRPr="00FE385B">
        <w:rPr>
          <w:i/>
        </w:rPr>
        <w:t xml:space="preserve"> sonuç tabloları hazırlanarak kullanılacaktır. </w:t>
      </w:r>
      <w:r w:rsidR="00180225" w:rsidRPr="004F1456">
        <w:rPr>
          <w:i/>
          <w:iCs/>
          <w:color w:val="FF0000"/>
        </w:rPr>
        <w:t>Bu bir nottur. Raporu yayımlamadan önce siliniz.</w:t>
      </w:r>
    </w:p>
    <w:p w14:paraId="4BD11FFE" w14:textId="77777777" w:rsidR="00372AE6" w:rsidRDefault="000D2239" w:rsidP="00372AE6">
      <w:pPr>
        <w:spacing w:after="120" w:line="360" w:lineRule="auto"/>
        <w:jc w:val="both"/>
        <w:rPr>
          <w:i/>
          <w:iCs/>
          <w:color w:val="FF0000"/>
        </w:rPr>
      </w:pPr>
      <w:r w:rsidRPr="006B45CA">
        <w:rPr>
          <w:i/>
          <w:iCs/>
          <w:color w:val="000000" w:themeColor="text1"/>
        </w:rPr>
        <w:t>Rapor içeriğinde; taslak sonuç tabloların</w:t>
      </w:r>
      <w:r>
        <w:rPr>
          <w:i/>
          <w:iCs/>
          <w:color w:val="000000" w:themeColor="text1"/>
        </w:rPr>
        <w:t>da verilen örnek sınır değerler ve atıf yapılan yönetmeliklerin ve/veya diğer referans kaynaklarının, raporun hazırlandığı tarihte güncelliğin kontrol edilerek kullanılması</w:t>
      </w:r>
      <w:r>
        <w:t xml:space="preserve"> </w:t>
      </w:r>
      <w:r w:rsidRPr="00FE385B">
        <w:rPr>
          <w:i/>
        </w:rPr>
        <w:t>gerekmektedir.</w:t>
      </w:r>
      <w:r>
        <w:t xml:space="preserve"> </w:t>
      </w:r>
      <w:r w:rsidRPr="004F1456">
        <w:rPr>
          <w:i/>
          <w:iCs/>
          <w:color w:val="FF0000"/>
        </w:rPr>
        <w:t>Bu bir nottur. Raporu yayımlamadan önce siliniz.</w:t>
      </w:r>
    </w:p>
    <w:p w14:paraId="30C530C9" w14:textId="77777777" w:rsidR="008B1BBB" w:rsidRPr="000D2239" w:rsidRDefault="008B1BBB" w:rsidP="00372AE6">
      <w:pPr>
        <w:spacing w:after="120" w:line="360" w:lineRule="auto"/>
        <w:jc w:val="both"/>
        <w:rPr>
          <w:b/>
          <w:bCs/>
          <w:highlight w:val="yellow"/>
        </w:rPr>
      </w:pPr>
    </w:p>
    <w:p w14:paraId="17ED5CDF" w14:textId="77777777" w:rsidR="00372AE6" w:rsidRPr="00E57ECD" w:rsidRDefault="00051411" w:rsidP="00372AE6">
      <w:pPr>
        <w:pStyle w:val="Balk2"/>
      </w:pPr>
      <w:bookmarkStart w:id="58" w:name="_Toc139208533"/>
      <w:r>
        <w:lastRenderedPageBreak/>
        <w:t xml:space="preserve">Havadaki </w:t>
      </w:r>
      <w:r w:rsidR="00372AE6" w:rsidRPr="00E57ECD">
        <w:t xml:space="preserve">Uçucu Organik Bileşik (UOB) </w:t>
      </w:r>
      <w:r>
        <w:t>Konsantrasyonu Tayini</w:t>
      </w:r>
      <w:bookmarkEnd w:id="58"/>
      <w:r>
        <w:t xml:space="preserve"> </w:t>
      </w:r>
    </w:p>
    <w:p w14:paraId="0810A64A" w14:textId="77777777" w:rsidR="00F35B49" w:rsidRDefault="00051411" w:rsidP="00372AE6">
      <w:pPr>
        <w:spacing w:after="120" w:line="360" w:lineRule="auto"/>
        <w:jc w:val="both"/>
        <w:rPr>
          <w:rStyle w:val="Stil2"/>
        </w:rPr>
      </w:pPr>
      <w:r>
        <w:rPr>
          <w:color w:val="000000"/>
          <w:shd w:val="clear" w:color="auto" w:fill="FFFFFF"/>
        </w:rPr>
        <w:t>İş yerinde</w:t>
      </w:r>
      <w:r w:rsidR="00F35B49">
        <w:rPr>
          <w:color w:val="000000"/>
          <w:shd w:val="clear" w:color="auto" w:fill="FFFFFF"/>
        </w:rPr>
        <w:t>; çalışan</w:t>
      </w:r>
      <w:r w:rsidR="004B108E">
        <w:rPr>
          <w:color w:val="000000"/>
          <w:shd w:val="clear" w:color="auto" w:fill="FFFFFF"/>
        </w:rPr>
        <w:t>ların uçucu organik bileşik</w:t>
      </w:r>
      <w:r w:rsidR="001A5066">
        <w:rPr>
          <w:color w:val="000000"/>
          <w:shd w:val="clear" w:color="auto" w:fill="FFFFFF"/>
        </w:rPr>
        <w:t>lere solunum yoluyla maruz kalımının değerlendirilmesine</w:t>
      </w:r>
      <w:r w:rsidR="004B108E">
        <w:rPr>
          <w:color w:val="000000"/>
          <w:shd w:val="clear" w:color="auto" w:fill="FFFFFF"/>
        </w:rPr>
        <w:t xml:space="preserve"> yönelik gerçekleştirilen </w:t>
      </w:r>
      <w:r w:rsidR="00F35B49">
        <w:rPr>
          <w:color w:val="000000"/>
          <w:shd w:val="clear" w:color="auto" w:fill="FFFFFF"/>
        </w:rPr>
        <w:t xml:space="preserve">kişisel </w:t>
      </w:r>
      <w:proofErr w:type="spellStart"/>
      <w:r w:rsidR="00F35B49">
        <w:rPr>
          <w:color w:val="000000"/>
          <w:shd w:val="clear" w:color="auto" w:fill="FFFFFF"/>
        </w:rPr>
        <w:t>maruziyet</w:t>
      </w:r>
      <w:proofErr w:type="spellEnd"/>
      <w:r w:rsidR="00F35B49">
        <w:rPr>
          <w:color w:val="000000"/>
          <w:shd w:val="clear" w:color="auto" w:fill="FFFFFF"/>
        </w:rPr>
        <w:t xml:space="preserve"> ölçüm sonuçları, </w:t>
      </w:r>
      <w:r w:rsidR="00372AE6">
        <w:t xml:space="preserve">sınır değerler ve </w:t>
      </w:r>
      <w:r>
        <w:t xml:space="preserve">referans </w:t>
      </w:r>
      <w:r w:rsidR="00372AE6">
        <w:t xml:space="preserve">kaynakları </w:t>
      </w:r>
      <w:r w:rsidR="00372AE6" w:rsidRPr="00E512BA">
        <w:rPr>
          <w:b/>
        </w:rPr>
        <w:t>Tablo 1</w:t>
      </w:r>
      <w:r w:rsidR="003A79FF">
        <w:rPr>
          <w:b/>
        </w:rPr>
        <w:t>7</w:t>
      </w:r>
      <w:r w:rsidR="00372AE6">
        <w:t>’d</w:t>
      </w:r>
      <w:r w:rsidR="00372AE6" w:rsidRPr="00E91546">
        <w:rPr>
          <w:rStyle w:val="Stil2"/>
        </w:rPr>
        <w:t xml:space="preserve">e verilmiştir. </w:t>
      </w:r>
    </w:p>
    <w:p w14:paraId="01C81F1B" w14:textId="77777777" w:rsidR="003316BC" w:rsidRPr="00BE542A" w:rsidRDefault="004B108E" w:rsidP="00372AE6">
      <w:pPr>
        <w:spacing w:after="120" w:line="360" w:lineRule="auto"/>
        <w:jc w:val="both"/>
      </w:pPr>
      <w:r>
        <w:rPr>
          <w:color w:val="000000"/>
          <w:shd w:val="clear" w:color="auto" w:fill="FFFFFF"/>
        </w:rPr>
        <w:t>İş yeri ortam havası</w:t>
      </w:r>
      <w:r w:rsidR="001A5066">
        <w:rPr>
          <w:color w:val="000000"/>
          <w:shd w:val="clear" w:color="auto" w:fill="FFFFFF"/>
        </w:rPr>
        <w:t xml:space="preserve">na yayılan uçucu </w:t>
      </w:r>
      <w:r w:rsidR="00051411">
        <w:rPr>
          <w:rStyle w:val="Stil2"/>
        </w:rPr>
        <w:t xml:space="preserve">organik bileşik </w:t>
      </w:r>
      <w:r w:rsidR="001A5066">
        <w:rPr>
          <w:rStyle w:val="Stil2"/>
        </w:rPr>
        <w:t xml:space="preserve">konsantrasyonunun belirlenmesine yönelik gerçekleştirilen </w:t>
      </w:r>
      <w:r w:rsidR="00263992">
        <w:rPr>
          <w:rStyle w:val="Stil2"/>
        </w:rPr>
        <w:t xml:space="preserve">ortam </w:t>
      </w:r>
      <w:r w:rsidR="00051411">
        <w:rPr>
          <w:rStyle w:val="Stil2"/>
        </w:rPr>
        <w:t xml:space="preserve">ölçüm sonuçlarına ise </w:t>
      </w:r>
      <w:r w:rsidR="00372AE6" w:rsidRPr="00E512BA">
        <w:rPr>
          <w:rStyle w:val="Stil2"/>
          <w:b/>
        </w:rPr>
        <w:t>Tablo</w:t>
      </w:r>
      <w:r w:rsidR="00372AE6">
        <w:rPr>
          <w:rStyle w:val="Stil2"/>
        </w:rPr>
        <w:t xml:space="preserve"> </w:t>
      </w:r>
      <w:r w:rsidR="00372AE6" w:rsidRPr="00E512BA">
        <w:rPr>
          <w:rStyle w:val="Stil2"/>
          <w:b/>
        </w:rPr>
        <w:t>1</w:t>
      </w:r>
      <w:r w:rsidR="003A79FF">
        <w:rPr>
          <w:rStyle w:val="Stil2"/>
          <w:b/>
        </w:rPr>
        <w:t>7</w:t>
      </w:r>
      <w:r w:rsidR="00372AE6" w:rsidRPr="00E512BA">
        <w:rPr>
          <w:rStyle w:val="Stil2"/>
          <w:b/>
        </w:rPr>
        <w:t>-1</w:t>
      </w:r>
      <w:r w:rsidR="00051411">
        <w:rPr>
          <w:rStyle w:val="Stil2"/>
        </w:rPr>
        <w:t>’de yer verilmiştir</w:t>
      </w:r>
      <w:r w:rsidR="003316BC">
        <w:rPr>
          <w:rStyle w:val="Stil2"/>
        </w:rPr>
        <w:t>.</w:t>
      </w:r>
      <w:r w:rsidR="007B475B">
        <w:rPr>
          <w:rStyle w:val="Stil2"/>
        </w:rPr>
        <w:t xml:space="preserve"> </w:t>
      </w:r>
    </w:p>
    <w:tbl>
      <w:tblPr>
        <w:tblpPr w:leftFromText="141" w:rightFromText="141" w:vertAnchor="text" w:tblpXSpec="center" w:tblpY="1"/>
        <w:tblOverlap w:val="never"/>
        <w:tblW w:w="5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59"/>
        <w:gridCol w:w="1379"/>
        <w:gridCol w:w="1417"/>
        <w:gridCol w:w="1134"/>
        <w:gridCol w:w="1134"/>
        <w:gridCol w:w="1418"/>
        <w:gridCol w:w="850"/>
        <w:gridCol w:w="1134"/>
        <w:gridCol w:w="425"/>
        <w:gridCol w:w="426"/>
        <w:gridCol w:w="425"/>
      </w:tblGrid>
      <w:tr w:rsidR="00BE40FF" w:rsidRPr="00A1465E" w14:paraId="3350D345" w14:textId="77777777" w:rsidTr="008C6544">
        <w:trPr>
          <w:trHeight w:val="495"/>
          <w:tblHeader/>
        </w:trPr>
        <w:tc>
          <w:tcPr>
            <w:tcW w:w="11057" w:type="dxa"/>
            <w:gridSpan w:val="12"/>
            <w:tcBorders>
              <w:top w:val="nil"/>
              <w:left w:val="nil"/>
              <w:bottom w:val="single" w:sz="4" w:space="0" w:color="auto"/>
              <w:right w:val="nil"/>
            </w:tcBorders>
            <w:shd w:val="clear" w:color="auto" w:fill="auto"/>
            <w:vAlign w:val="center"/>
          </w:tcPr>
          <w:p w14:paraId="755E0774" w14:textId="77777777" w:rsidR="00BE40FF" w:rsidRPr="00920440" w:rsidRDefault="00BE40FF" w:rsidP="003A79FF">
            <w:pPr>
              <w:pStyle w:val="GvdeMetni"/>
              <w:tabs>
                <w:tab w:val="left" w:pos="900"/>
              </w:tabs>
              <w:spacing w:after="0"/>
              <w:ind w:right="-289"/>
              <w:rPr>
                <w:b/>
              </w:rPr>
            </w:pPr>
            <w:bookmarkStart w:id="59" w:name="_Toc529794935"/>
            <w:r w:rsidRPr="004625D1">
              <w:rPr>
                <w:b/>
              </w:rPr>
              <w:t>Tablo</w:t>
            </w:r>
            <w:r>
              <w:rPr>
                <w:b/>
              </w:rPr>
              <w:t xml:space="preserve"> 1</w:t>
            </w:r>
            <w:r w:rsidR="003A79FF">
              <w:rPr>
                <w:b/>
              </w:rPr>
              <w:t>7</w:t>
            </w:r>
            <w:r w:rsidRPr="004625D1">
              <w:rPr>
                <w:b/>
              </w:rPr>
              <w:t xml:space="preserve">. </w:t>
            </w:r>
            <w:r w:rsidRPr="00BE40FF">
              <w:rPr>
                <w:bCs/>
                <w:iCs/>
              </w:rPr>
              <w:t>Havada</w:t>
            </w:r>
            <w:r>
              <w:rPr>
                <w:b/>
                <w:i/>
              </w:rPr>
              <w:t xml:space="preserve"> </w:t>
            </w:r>
            <w:r w:rsidRPr="004625D1">
              <w:t>UOB</w:t>
            </w:r>
            <w:r>
              <w:t xml:space="preserve"> </w:t>
            </w:r>
            <w:r w:rsidRPr="00BE40FF">
              <w:rPr>
                <w:iCs/>
              </w:rPr>
              <w:t xml:space="preserve">Tayini </w:t>
            </w:r>
            <w:r>
              <w:t xml:space="preserve">Kişisel </w:t>
            </w:r>
            <w:proofErr w:type="spellStart"/>
            <w:r>
              <w:t>Maruziyet</w:t>
            </w:r>
            <w:proofErr w:type="spellEnd"/>
            <w:r w:rsidRPr="004625D1">
              <w:t xml:space="preserve"> </w:t>
            </w:r>
            <w:r>
              <w:t>Ölçüm</w:t>
            </w:r>
            <w:r w:rsidRPr="004625D1">
              <w:t xml:space="preserve"> Sonuçları</w:t>
            </w:r>
            <w:bookmarkEnd w:id="59"/>
          </w:p>
        </w:tc>
      </w:tr>
      <w:tr w:rsidR="008C6544" w:rsidRPr="00A1465E" w14:paraId="7588F526" w14:textId="77777777" w:rsidTr="007E7560">
        <w:trPr>
          <w:trHeight w:val="514"/>
          <w:tblHeader/>
        </w:trPr>
        <w:tc>
          <w:tcPr>
            <w:tcW w:w="456" w:type="dxa"/>
            <w:vMerge w:val="restart"/>
            <w:tcBorders>
              <w:top w:val="single" w:sz="4" w:space="0" w:color="auto"/>
            </w:tcBorders>
            <w:shd w:val="clear" w:color="auto" w:fill="F2F2F2" w:themeFill="background1" w:themeFillShade="F2"/>
            <w:vAlign w:val="center"/>
          </w:tcPr>
          <w:p w14:paraId="3EC5DEA6" w14:textId="77777777" w:rsidR="008C6544" w:rsidRPr="007E7560" w:rsidRDefault="008C6544" w:rsidP="008C6544">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47FB6550" w14:textId="77777777" w:rsidR="008C6544" w:rsidRPr="007E7560" w:rsidRDefault="008C6544" w:rsidP="008C6544">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126A9431" w14:textId="77777777" w:rsidR="008C6544" w:rsidRPr="007E7560" w:rsidRDefault="008C6544" w:rsidP="008C6544">
            <w:pPr>
              <w:pStyle w:val="GvdeMetni"/>
              <w:tabs>
                <w:tab w:val="left" w:pos="900"/>
              </w:tabs>
              <w:spacing w:after="0"/>
              <w:ind w:right="-289"/>
              <w:rPr>
                <w:sz w:val="18"/>
                <w:szCs w:val="18"/>
              </w:rPr>
            </w:pPr>
            <w:r w:rsidRPr="007E7560">
              <w:rPr>
                <w:sz w:val="18"/>
                <w:szCs w:val="18"/>
              </w:rPr>
              <w:t>Çalışanın Adı-Soyadı/Unvanı</w:t>
            </w:r>
          </w:p>
          <w:p w14:paraId="1DC3E562" w14:textId="77777777" w:rsidR="008C6544" w:rsidRPr="007E7560" w:rsidRDefault="008C6544" w:rsidP="008C6544">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7F43A24F" w14:textId="77777777" w:rsidR="008C6544" w:rsidRPr="007E7560" w:rsidRDefault="008C6544" w:rsidP="008C6544">
            <w:pPr>
              <w:pStyle w:val="GvdeMetni"/>
              <w:tabs>
                <w:tab w:val="left" w:pos="900"/>
              </w:tabs>
              <w:spacing w:after="0"/>
              <w:ind w:right="-289"/>
              <w:rPr>
                <w:bCs/>
                <w:sz w:val="18"/>
                <w:szCs w:val="18"/>
              </w:rPr>
            </w:pPr>
            <w:r w:rsidRPr="007E7560">
              <w:rPr>
                <w:bCs/>
                <w:sz w:val="18"/>
                <w:szCs w:val="18"/>
              </w:rPr>
              <w:t>Çalışılan Bölüm/</w:t>
            </w:r>
          </w:p>
          <w:p w14:paraId="60B6BC5D" w14:textId="77777777" w:rsidR="008C6544" w:rsidRPr="007E7560" w:rsidRDefault="008C6544" w:rsidP="008C6544">
            <w:pPr>
              <w:pStyle w:val="GvdeMetni"/>
              <w:tabs>
                <w:tab w:val="left" w:pos="900"/>
              </w:tabs>
              <w:spacing w:after="0"/>
              <w:ind w:right="-289"/>
              <w:rPr>
                <w:bCs/>
                <w:sz w:val="18"/>
                <w:szCs w:val="18"/>
              </w:rPr>
            </w:pPr>
            <w:r w:rsidRPr="007E7560">
              <w:rPr>
                <w:bCs/>
                <w:sz w:val="18"/>
                <w:szCs w:val="18"/>
              </w:rPr>
              <w:t>Yapılan İş</w:t>
            </w:r>
          </w:p>
        </w:tc>
        <w:tc>
          <w:tcPr>
            <w:tcW w:w="1134" w:type="dxa"/>
            <w:vMerge w:val="restart"/>
            <w:tcBorders>
              <w:top w:val="single" w:sz="4" w:space="0" w:color="auto"/>
            </w:tcBorders>
            <w:shd w:val="clear" w:color="auto" w:fill="F2F2F2" w:themeFill="background1" w:themeFillShade="F2"/>
            <w:vAlign w:val="center"/>
          </w:tcPr>
          <w:p w14:paraId="5D652BCD" w14:textId="77777777" w:rsidR="008C6544" w:rsidRPr="007E7560" w:rsidRDefault="008C6544" w:rsidP="008C6544">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0D4E4685" w14:textId="77777777" w:rsidR="008C6544" w:rsidRPr="007E7560" w:rsidRDefault="008C6544" w:rsidP="008C6544">
            <w:pPr>
              <w:pStyle w:val="GvdeMetni"/>
              <w:tabs>
                <w:tab w:val="left" w:pos="900"/>
              </w:tabs>
              <w:spacing w:after="0"/>
              <w:ind w:right="-289"/>
              <w:rPr>
                <w:bCs/>
                <w:sz w:val="18"/>
                <w:szCs w:val="18"/>
              </w:rPr>
            </w:pPr>
            <w:r w:rsidRPr="007E7560">
              <w:rPr>
                <w:bCs/>
                <w:sz w:val="18"/>
                <w:szCs w:val="18"/>
              </w:rPr>
              <w:t>Süresi</w:t>
            </w:r>
          </w:p>
        </w:tc>
        <w:tc>
          <w:tcPr>
            <w:tcW w:w="1134" w:type="dxa"/>
            <w:vMerge w:val="restart"/>
            <w:tcBorders>
              <w:top w:val="single" w:sz="4" w:space="0" w:color="auto"/>
            </w:tcBorders>
            <w:shd w:val="clear" w:color="auto" w:fill="F2F2F2" w:themeFill="background1" w:themeFillShade="F2"/>
            <w:vAlign w:val="center"/>
          </w:tcPr>
          <w:p w14:paraId="0EF41723" w14:textId="77777777" w:rsidR="008C6544" w:rsidRPr="007E7560" w:rsidRDefault="008C6544" w:rsidP="008C6544">
            <w:pPr>
              <w:pStyle w:val="GvdeMetni"/>
              <w:tabs>
                <w:tab w:val="left" w:pos="900"/>
              </w:tabs>
              <w:spacing w:after="0"/>
              <w:ind w:right="-289"/>
              <w:rPr>
                <w:bCs/>
                <w:sz w:val="18"/>
                <w:szCs w:val="18"/>
              </w:rPr>
            </w:pPr>
            <w:r w:rsidRPr="007E7560">
              <w:rPr>
                <w:bCs/>
                <w:sz w:val="18"/>
                <w:szCs w:val="18"/>
              </w:rPr>
              <w:t>Parametre</w:t>
            </w:r>
          </w:p>
          <w:p w14:paraId="452863BE" w14:textId="77777777" w:rsidR="008C6544" w:rsidRPr="007E7560" w:rsidRDefault="008C6544" w:rsidP="008C6544">
            <w:pPr>
              <w:pStyle w:val="GvdeMetni"/>
              <w:tabs>
                <w:tab w:val="left" w:pos="900"/>
              </w:tabs>
              <w:spacing w:after="0"/>
              <w:ind w:right="-289"/>
              <w:rPr>
                <w:bCs/>
                <w:sz w:val="18"/>
                <w:szCs w:val="18"/>
              </w:rPr>
            </w:pPr>
            <w:r w:rsidRPr="007E7560">
              <w:rPr>
                <w:bCs/>
                <w:sz w:val="18"/>
                <w:szCs w:val="18"/>
              </w:rPr>
              <w:t xml:space="preserve"> Adı</w:t>
            </w:r>
          </w:p>
        </w:tc>
        <w:tc>
          <w:tcPr>
            <w:tcW w:w="1418" w:type="dxa"/>
            <w:vMerge w:val="restart"/>
            <w:tcBorders>
              <w:top w:val="single" w:sz="4" w:space="0" w:color="auto"/>
            </w:tcBorders>
            <w:shd w:val="clear" w:color="auto" w:fill="F2F2F2" w:themeFill="background1" w:themeFillShade="F2"/>
            <w:vAlign w:val="center"/>
          </w:tcPr>
          <w:p w14:paraId="39875B8C" w14:textId="77777777" w:rsidR="008C6544" w:rsidRPr="007E7560" w:rsidRDefault="008C6544" w:rsidP="008C6544">
            <w:pPr>
              <w:pStyle w:val="GvdeMetni"/>
              <w:tabs>
                <w:tab w:val="left" w:pos="900"/>
              </w:tabs>
              <w:spacing w:after="0"/>
              <w:ind w:right="2"/>
              <w:jc w:val="center"/>
              <w:rPr>
                <w:bCs/>
                <w:sz w:val="18"/>
                <w:szCs w:val="18"/>
              </w:rPr>
            </w:pPr>
            <w:r w:rsidRPr="007E7560">
              <w:rPr>
                <w:bCs/>
                <w:sz w:val="18"/>
                <w:szCs w:val="18"/>
              </w:rPr>
              <w:t>Tespit Edilen Konsantrasyon</w:t>
            </w:r>
          </w:p>
          <w:p w14:paraId="18CFD670" w14:textId="77777777" w:rsidR="008C6544" w:rsidRPr="007E7560" w:rsidRDefault="008C6544" w:rsidP="008C6544">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TWA/STEL*</w:t>
            </w:r>
          </w:p>
          <w:p w14:paraId="78625296" w14:textId="77777777" w:rsidR="008C6544" w:rsidRPr="007E7560" w:rsidRDefault="008C6544" w:rsidP="008C6544">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6F0744C4" w14:textId="77777777" w:rsidR="008C6544" w:rsidRPr="007E7560" w:rsidRDefault="008C6544" w:rsidP="008C6544">
            <w:pPr>
              <w:jc w:val="center"/>
              <w:rPr>
                <w:sz w:val="18"/>
                <w:szCs w:val="18"/>
              </w:rPr>
            </w:pPr>
            <w:r w:rsidRPr="007E7560">
              <w:rPr>
                <w:sz w:val="18"/>
                <w:szCs w:val="18"/>
              </w:rPr>
              <w:sym w:font="Symbol" w:char="F0B1"/>
            </w:r>
          </w:p>
          <w:p w14:paraId="04E61236" w14:textId="77777777" w:rsidR="008C6544" w:rsidRPr="007E7560" w:rsidRDefault="008C6544" w:rsidP="008C6544">
            <w:pPr>
              <w:jc w:val="center"/>
              <w:rPr>
                <w:sz w:val="18"/>
                <w:szCs w:val="18"/>
              </w:rPr>
            </w:pPr>
            <w:r w:rsidRPr="007E7560">
              <w:rPr>
                <w:sz w:val="18"/>
                <w:szCs w:val="18"/>
              </w:rPr>
              <w:t>Ölçüm belirsizliği</w:t>
            </w:r>
          </w:p>
          <w:p w14:paraId="0955509A" w14:textId="77777777" w:rsidR="008C6544" w:rsidRPr="007E7560" w:rsidRDefault="008C6544" w:rsidP="008C6544">
            <w:pPr>
              <w:pStyle w:val="GvdeMetni"/>
              <w:tabs>
                <w:tab w:val="left" w:pos="900"/>
              </w:tabs>
              <w:spacing w:after="0"/>
              <w:ind w:right="2"/>
              <w:jc w:val="center"/>
              <w:rPr>
                <w:bCs/>
                <w:sz w:val="18"/>
                <w:szCs w:val="18"/>
              </w:rPr>
            </w:pPr>
          </w:p>
        </w:tc>
        <w:tc>
          <w:tcPr>
            <w:tcW w:w="1984" w:type="dxa"/>
            <w:gridSpan w:val="2"/>
            <w:vMerge w:val="restart"/>
            <w:tcBorders>
              <w:top w:val="single" w:sz="4" w:space="0" w:color="auto"/>
            </w:tcBorders>
            <w:shd w:val="clear" w:color="auto" w:fill="F2F2F2" w:themeFill="background1" w:themeFillShade="F2"/>
            <w:vAlign w:val="center"/>
          </w:tcPr>
          <w:p w14:paraId="2901D327" w14:textId="77777777" w:rsidR="008C6544" w:rsidRDefault="00C03C5F" w:rsidP="00142DA5">
            <w:pPr>
              <w:pStyle w:val="GvdeMetni"/>
              <w:tabs>
                <w:tab w:val="left" w:pos="900"/>
              </w:tabs>
              <w:spacing w:after="0"/>
              <w:ind w:right="2"/>
              <w:rPr>
                <w:bCs/>
                <w:sz w:val="18"/>
                <w:szCs w:val="18"/>
              </w:rPr>
            </w:pPr>
            <w:r>
              <w:rPr>
                <w:bCs/>
                <w:sz w:val="18"/>
                <w:szCs w:val="18"/>
              </w:rPr>
              <w:t>Sınır Değer</w:t>
            </w:r>
          </w:p>
          <w:p w14:paraId="460E4347" w14:textId="77777777" w:rsidR="007E7560" w:rsidRPr="007E7560" w:rsidRDefault="007E7560" w:rsidP="00142DA5">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2C37D8E8" w14:textId="77777777" w:rsidR="008C6544" w:rsidRPr="007E7560" w:rsidRDefault="008C6544" w:rsidP="008C6544">
            <w:pPr>
              <w:jc w:val="center"/>
              <w:rPr>
                <w:sz w:val="18"/>
                <w:szCs w:val="18"/>
              </w:rPr>
            </w:pPr>
            <w:r w:rsidRPr="007E7560">
              <w:rPr>
                <w:sz w:val="18"/>
                <w:szCs w:val="18"/>
              </w:rPr>
              <w:t>Çevre Koşulları</w:t>
            </w:r>
          </w:p>
        </w:tc>
      </w:tr>
      <w:tr w:rsidR="008C6544" w:rsidRPr="00A1465E" w14:paraId="0FD53FC4" w14:textId="77777777" w:rsidTr="00B53D51">
        <w:trPr>
          <w:trHeight w:val="253"/>
          <w:tblHeader/>
        </w:trPr>
        <w:tc>
          <w:tcPr>
            <w:tcW w:w="456" w:type="dxa"/>
            <w:vMerge/>
            <w:shd w:val="clear" w:color="auto" w:fill="F2F2F2" w:themeFill="background1" w:themeFillShade="F2"/>
            <w:vAlign w:val="center"/>
          </w:tcPr>
          <w:p w14:paraId="2231ADD7" w14:textId="77777777" w:rsidR="008C6544" w:rsidRPr="007E7560" w:rsidRDefault="008C6544" w:rsidP="008C6544">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66E6CE78" w14:textId="77777777" w:rsidR="008C6544" w:rsidRPr="007E7560" w:rsidRDefault="008C6544" w:rsidP="008C6544">
            <w:pPr>
              <w:pStyle w:val="GvdeMetni"/>
              <w:tabs>
                <w:tab w:val="left" w:pos="900"/>
              </w:tabs>
              <w:spacing w:after="0"/>
              <w:rPr>
                <w:sz w:val="18"/>
                <w:szCs w:val="18"/>
              </w:rPr>
            </w:pPr>
          </w:p>
        </w:tc>
        <w:tc>
          <w:tcPr>
            <w:tcW w:w="1379" w:type="dxa"/>
            <w:vMerge/>
            <w:shd w:val="clear" w:color="auto" w:fill="F2F2F2" w:themeFill="background1" w:themeFillShade="F2"/>
            <w:vAlign w:val="center"/>
          </w:tcPr>
          <w:p w14:paraId="3F8BC8BB" w14:textId="77777777" w:rsidR="008C6544" w:rsidRPr="007E7560" w:rsidRDefault="008C6544" w:rsidP="008C6544">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70A0806D" w14:textId="77777777" w:rsidR="008C6544" w:rsidRPr="007E7560" w:rsidRDefault="008C6544" w:rsidP="008C6544">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586BD546" w14:textId="77777777" w:rsidR="008C6544" w:rsidRPr="007E7560" w:rsidRDefault="008C6544" w:rsidP="008C6544">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3BE1CC0D" w14:textId="77777777" w:rsidR="008C6544" w:rsidRPr="007E7560" w:rsidRDefault="008C6544" w:rsidP="008C6544">
            <w:pPr>
              <w:pStyle w:val="GvdeMetni"/>
              <w:tabs>
                <w:tab w:val="left" w:pos="900"/>
              </w:tabs>
              <w:spacing w:after="0"/>
              <w:ind w:right="2"/>
              <w:jc w:val="center"/>
              <w:rPr>
                <w:bCs/>
                <w:sz w:val="18"/>
                <w:szCs w:val="18"/>
              </w:rPr>
            </w:pPr>
          </w:p>
        </w:tc>
        <w:tc>
          <w:tcPr>
            <w:tcW w:w="1418" w:type="dxa"/>
            <w:vMerge/>
            <w:shd w:val="clear" w:color="auto" w:fill="F2F2F2" w:themeFill="background1" w:themeFillShade="F2"/>
          </w:tcPr>
          <w:p w14:paraId="605DDE98" w14:textId="77777777" w:rsidR="008C6544" w:rsidRPr="007E7560" w:rsidRDefault="008C6544" w:rsidP="008C6544">
            <w:pPr>
              <w:pStyle w:val="GvdeMetni"/>
              <w:tabs>
                <w:tab w:val="left" w:pos="900"/>
              </w:tabs>
              <w:spacing w:after="0"/>
              <w:ind w:right="2"/>
              <w:jc w:val="center"/>
              <w:rPr>
                <w:bCs/>
                <w:sz w:val="18"/>
                <w:szCs w:val="18"/>
              </w:rPr>
            </w:pPr>
          </w:p>
        </w:tc>
        <w:tc>
          <w:tcPr>
            <w:tcW w:w="1984" w:type="dxa"/>
            <w:gridSpan w:val="2"/>
            <w:vMerge/>
            <w:tcBorders>
              <w:bottom w:val="single" w:sz="4" w:space="0" w:color="auto"/>
            </w:tcBorders>
            <w:shd w:val="clear" w:color="auto" w:fill="F2F2F2" w:themeFill="background1" w:themeFillShade="F2"/>
          </w:tcPr>
          <w:p w14:paraId="0C315F30" w14:textId="77777777" w:rsidR="008C6544" w:rsidRPr="007E7560" w:rsidRDefault="008C6544" w:rsidP="008C6544">
            <w:pPr>
              <w:pStyle w:val="GvdeMetni"/>
              <w:tabs>
                <w:tab w:val="left" w:pos="900"/>
              </w:tabs>
              <w:spacing w:after="0"/>
              <w:ind w:right="2"/>
              <w:jc w:val="center"/>
              <w:rPr>
                <w:bCs/>
                <w:sz w:val="18"/>
                <w:szCs w:val="18"/>
              </w:rPr>
            </w:pPr>
          </w:p>
        </w:tc>
        <w:tc>
          <w:tcPr>
            <w:tcW w:w="425" w:type="dxa"/>
            <w:vMerge w:val="restart"/>
            <w:tcBorders>
              <w:top w:val="single" w:sz="4" w:space="0" w:color="auto"/>
            </w:tcBorders>
            <w:shd w:val="clear" w:color="auto" w:fill="F2F2F2"/>
            <w:textDirection w:val="btLr"/>
            <w:vAlign w:val="center"/>
          </w:tcPr>
          <w:p w14:paraId="5D1D727A" w14:textId="77777777" w:rsidR="008C6544" w:rsidRPr="00097FF7" w:rsidRDefault="008C6544" w:rsidP="008C6544">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6" w:type="dxa"/>
            <w:vMerge w:val="restart"/>
            <w:tcBorders>
              <w:top w:val="single" w:sz="4" w:space="0" w:color="auto"/>
            </w:tcBorders>
            <w:shd w:val="clear" w:color="auto" w:fill="F2F2F2"/>
            <w:textDirection w:val="btLr"/>
            <w:vAlign w:val="center"/>
          </w:tcPr>
          <w:p w14:paraId="4DBD9B72" w14:textId="77777777" w:rsidR="008C6544" w:rsidRPr="00097FF7" w:rsidRDefault="008C6544" w:rsidP="008C6544">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7E01382E" w14:textId="77777777" w:rsidR="008C6544" w:rsidRPr="00097FF7" w:rsidRDefault="008C6544" w:rsidP="008C6544">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142DA5" w:rsidRPr="00A1465E" w14:paraId="49EDF9B3" w14:textId="77777777" w:rsidTr="00B53D51">
        <w:trPr>
          <w:trHeight w:val="826"/>
          <w:tblHeader/>
        </w:trPr>
        <w:tc>
          <w:tcPr>
            <w:tcW w:w="456" w:type="dxa"/>
            <w:vMerge/>
            <w:shd w:val="clear" w:color="auto" w:fill="F2F2F2" w:themeFill="background1" w:themeFillShade="F2"/>
            <w:vAlign w:val="center"/>
          </w:tcPr>
          <w:p w14:paraId="02FBE9D8" w14:textId="77777777" w:rsidR="00142DA5" w:rsidRPr="00A1465E" w:rsidRDefault="00142DA5" w:rsidP="008C6544">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1546BA52" w14:textId="77777777" w:rsidR="00142DA5" w:rsidRDefault="00142DA5" w:rsidP="008C6544">
            <w:pPr>
              <w:pStyle w:val="GvdeMetni"/>
              <w:tabs>
                <w:tab w:val="left" w:pos="900"/>
              </w:tabs>
              <w:spacing w:after="0"/>
              <w:rPr>
                <w:sz w:val="22"/>
                <w:szCs w:val="22"/>
              </w:rPr>
            </w:pPr>
          </w:p>
        </w:tc>
        <w:tc>
          <w:tcPr>
            <w:tcW w:w="1379" w:type="dxa"/>
            <w:vMerge/>
            <w:shd w:val="clear" w:color="auto" w:fill="F2F2F2" w:themeFill="background1" w:themeFillShade="F2"/>
            <w:vAlign w:val="center"/>
          </w:tcPr>
          <w:p w14:paraId="55668DC5" w14:textId="77777777" w:rsidR="00142DA5" w:rsidRPr="00A1465E" w:rsidRDefault="00142DA5" w:rsidP="008C6544">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5A598EF7" w14:textId="77777777" w:rsidR="00142DA5" w:rsidRDefault="00142DA5" w:rsidP="008C6544">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38CE6FC0" w14:textId="77777777" w:rsidR="00142DA5" w:rsidRPr="00A1465E" w:rsidRDefault="00142DA5" w:rsidP="008C6544">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62A1E04E" w14:textId="77777777" w:rsidR="00142DA5" w:rsidRDefault="00142DA5" w:rsidP="008C6544">
            <w:pPr>
              <w:pStyle w:val="GvdeMetni"/>
              <w:tabs>
                <w:tab w:val="left" w:pos="900"/>
              </w:tabs>
              <w:spacing w:after="0"/>
              <w:ind w:right="2"/>
              <w:jc w:val="center"/>
              <w:rPr>
                <w:bCs/>
                <w:sz w:val="22"/>
                <w:szCs w:val="22"/>
              </w:rPr>
            </w:pPr>
          </w:p>
        </w:tc>
        <w:tc>
          <w:tcPr>
            <w:tcW w:w="1418" w:type="dxa"/>
            <w:vMerge/>
            <w:shd w:val="clear" w:color="auto" w:fill="F2F2F2" w:themeFill="background1" w:themeFillShade="F2"/>
          </w:tcPr>
          <w:p w14:paraId="7726FC14" w14:textId="77777777" w:rsidR="00142DA5" w:rsidRDefault="00142DA5" w:rsidP="008C6544">
            <w:pPr>
              <w:pStyle w:val="GvdeMetni"/>
              <w:tabs>
                <w:tab w:val="left" w:pos="900"/>
              </w:tabs>
              <w:spacing w:after="0"/>
              <w:ind w:right="2"/>
              <w:jc w:val="center"/>
              <w:rPr>
                <w:bCs/>
                <w:sz w:val="22"/>
                <w:szCs w:val="22"/>
              </w:rPr>
            </w:pPr>
          </w:p>
        </w:tc>
        <w:tc>
          <w:tcPr>
            <w:tcW w:w="850" w:type="dxa"/>
            <w:tcBorders>
              <w:bottom w:val="single" w:sz="4" w:space="0" w:color="auto"/>
              <w:right w:val="nil"/>
            </w:tcBorders>
            <w:shd w:val="clear" w:color="auto" w:fill="F2F2F2" w:themeFill="background1" w:themeFillShade="F2"/>
          </w:tcPr>
          <w:p w14:paraId="2DA1931D" w14:textId="77777777" w:rsidR="000323FA" w:rsidRPr="002F3F1C" w:rsidRDefault="000323FA" w:rsidP="000323FA">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2A957F27" w14:textId="77777777" w:rsidR="00142DA5" w:rsidRPr="007E7560" w:rsidRDefault="00C03C5F" w:rsidP="007E7560">
            <w:pPr>
              <w:pStyle w:val="GvdeMetni"/>
              <w:tabs>
                <w:tab w:val="left" w:pos="900"/>
              </w:tabs>
              <w:spacing w:after="0"/>
              <w:ind w:right="2"/>
              <w:rPr>
                <w:bCs/>
                <w:color w:val="000000" w:themeColor="text1"/>
                <w:sz w:val="20"/>
                <w:szCs w:val="20"/>
              </w:rPr>
            </w:pPr>
            <w:r w:rsidRPr="00F613A0">
              <w:rPr>
                <w:bCs/>
                <w:color w:val="000000" w:themeColor="text1"/>
                <w:sz w:val="18"/>
                <w:szCs w:val="18"/>
              </w:rPr>
              <w:t>TWA/STEL</w:t>
            </w:r>
            <w:r w:rsidRPr="002F3F1C">
              <w:rPr>
                <w:bCs/>
                <w:color w:val="000000" w:themeColor="text1"/>
                <w:sz w:val="20"/>
                <w:szCs w:val="20"/>
              </w:rPr>
              <w:t>*</w:t>
            </w:r>
          </w:p>
        </w:tc>
        <w:tc>
          <w:tcPr>
            <w:tcW w:w="1134" w:type="dxa"/>
            <w:tcBorders>
              <w:left w:val="nil"/>
              <w:bottom w:val="single" w:sz="4" w:space="0" w:color="auto"/>
            </w:tcBorders>
            <w:shd w:val="clear" w:color="auto" w:fill="F2F2F2" w:themeFill="background1" w:themeFillShade="F2"/>
          </w:tcPr>
          <w:p w14:paraId="443BB6D0" w14:textId="77777777" w:rsidR="000323FA" w:rsidRDefault="000323FA" w:rsidP="007E7560">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425" w:type="dxa"/>
            <w:vMerge/>
            <w:shd w:val="clear" w:color="auto" w:fill="F2F2F2"/>
            <w:textDirection w:val="btLr"/>
            <w:vAlign w:val="center"/>
          </w:tcPr>
          <w:p w14:paraId="41E11384" w14:textId="77777777" w:rsidR="00142DA5" w:rsidRPr="002F3F1C" w:rsidRDefault="00142DA5" w:rsidP="00FE385B">
            <w:pPr>
              <w:pStyle w:val="GvdeMetni"/>
              <w:rPr>
                <w:sz w:val="20"/>
                <w:szCs w:val="20"/>
              </w:rPr>
            </w:pPr>
          </w:p>
        </w:tc>
        <w:tc>
          <w:tcPr>
            <w:tcW w:w="426" w:type="dxa"/>
            <w:vMerge/>
            <w:shd w:val="clear" w:color="auto" w:fill="F2F2F2"/>
            <w:textDirection w:val="btLr"/>
            <w:vAlign w:val="center"/>
          </w:tcPr>
          <w:p w14:paraId="72B69381" w14:textId="77777777" w:rsidR="00142DA5" w:rsidRPr="002F3F1C" w:rsidRDefault="00142DA5" w:rsidP="008C6544">
            <w:pPr>
              <w:ind w:left="113" w:right="113"/>
              <w:rPr>
                <w:sz w:val="20"/>
                <w:szCs w:val="20"/>
              </w:rPr>
            </w:pPr>
          </w:p>
        </w:tc>
        <w:tc>
          <w:tcPr>
            <w:tcW w:w="425" w:type="dxa"/>
            <w:vMerge/>
            <w:shd w:val="clear" w:color="auto" w:fill="F2F2F2"/>
            <w:textDirection w:val="btLr"/>
            <w:vAlign w:val="center"/>
          </w:tcPr>
          <w:p w14:paraId="6145B2EC" w14:textId="77777777" w:rsidR="00142DA5" w:rsidRPr="002F3F1C" w:rsidRDefault="00142DA5" w:rsidP="008C6544">
            <w:pPr>
              <w:ind w:left="113" w:right="113"/>
              <w:rPr>
                <w:sz w:val="20"/>
                <w:szCs w:val="20"/>
              </w:rPr>
            </w:pPr>
          </w:p>
        </w:tc>
      </w:tr>
      <w:tr w:rsidR="00142DA5" w:rsidRPr="00A1465E" w14:paraId="7BAB8F88" w14:textId="77777777" w:rsidTr="00B53D51">
        <w:trPr>
          <w:trHeight w:val="61"/>
        </w:trPr>
        <w:tc>
          <w:tcPr>
            <w:tcW w:w="456" w:type="dxa"/>
            <w:vMerge w:val="restart"/>
            <w:shd w:val="clear" w:color="auto" w:fill="F2F2F2" w:themeFill="background1" w:themeFillShade="F2"/>
            <w:vAlign w:val="center"/>
          </w:tcPr>
          <w:p w14:paraId="49912C6E" w14:textId="77777777" w:rsidR="00142DA5" w:rsidRPr="00A1465E" w:rsidRDefault="00142DA5" w:rsidP="008C6544">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61626115" w14:textId="77777777" w:rsidR="00142DA5" w:rsidRPr="00A1465E" w:rsidRDefault="00142DA5" w:rsidP="008C6544">
            <w:pPr>
              <w:pStyle w:val="GvdeMetni"/>
              <w:tabs>
                <w:tab w:val="left" w:pos="900"/>
                <w:tab w:val="left" w:pos="10260"/>
              </w:tabs>
              <w:spacing w:after="0"/>
              <w:rPr>
                <w:sz w:val="22"/>
                <w:szCs w:val="22"/>
              </w:rPr>
            </w:pPr>
          </w:p>
        </w:tc>
        <w:tc>
          <w:tcPr>
            <w:tcW w:w="1379" w:type="dxa"/>
            <w:vMerge w:val="restart"/>
            <w:vAlign w:val="center"/>
          </w:tcPr>
          <w:p w14:paraId="16335CC4" w14:textId="77777777" w:rsidR="00142DA5" w:rsidRPr="00A1465E" w:rsidRDefault="00142DA5" w:rsidP="008C6544">
            <w:pPr>
              <w:pStyle w:val="GvdeMetni"/>
              <w:tabs>
                <w:tab w:val="left" w:pos="900"/>
                <w:tab w:val="left" w:pos="10260"/>
              </w:tabs>
              <w:spacing w:after="0"/>
              <w:ind w:right="-289"/>
              <w:rPr>
                <w:sz w:val="22"/>
                <w:szCs w:val="22"/>
              </w:rPr>
            </w:pPr>
          </w:p>
        </w:tc>
        <w:tc>
          <w:tcPr>
            <w:tcW w:w="1417" w:type="dxa"/>
            <w:vMerge w:val="restart"/>
            <w:vAlign w:val="center"/>
          </w:tcPr>
          <w:p w14:paraId="4B7A8187" w14:textId="77777777" w:rsidR="00142DA5" w:rsidRPr="00A1465E" w:rsidRDefault="00142DA5" w:rsidP="008C6544">
            <w:pPr>
              <w:pStyle w:val="GvdeMetni"/>
              <w:tabs>
                <w:tab w:val="left" w:pos="900"/>
              </w:tabs>
              <w:spacing w:after="0"/>
              <w:ind w:right="-289"/>
              <w:rPr>
                <w:sz w:val="22"/>
                <w:szCs w:val="22"/>
              </w:rPr>
            </w:pPr>
          </w:p>
        </w:tc>
        <w:tc>
          <w:tcPr>
            <w:tcW w:w="1134" w:type="dxa"/>
            <w:vMerge w:val="restart"/>
            <w:vAlign w:val="center"/>
          </w:tcPr>
          <w:p w14:paraId="35C7E5F8" w14:textId="77777777" w:rsidR="00142DA5" w:rsidRPr="00A1465E" w:rsidRDefault="00142DA5" w:rsidP="008C6544">
            <w:pPr>
              <w:pStyle w:val="GvdeMetni"/>
              <w:tabs>
                <w:tab w:val="left" w:pos="900"/>
              </w:tabs>
              <w:spacing w:after="0"/>
              <w:ind w:right="-289"/>
              <w:rPr>
                <w:sz w:val="22"/>
                <w:szCs w:val="22"/>
              </w:rPr>
            </w:pPr>
          </w:p>
        </w:tc>
        <w:tc>
          <w:tcPr>
            <w:tcW w:w="1134" w:type="dxa"/>
            <w:vAlign w:val="center"/>
          </w:tcPr>
          <w:p w14:paraId="50CE3156" w14:textId="77777777" w:rsidR="00142DA5" w:rsidRPr="00F81350" w:rsidRDefault="00142DA5" w:rsidP="008C6544">
            <w:pPr>
              <w:pStyle w:val="GvdeMetni"/>
              <w:tabs>
                <w:tab w:val="left" w:pos="900"/>
                <w:tab w:val="left" w:pos="10260"/>
              </w:tabs>
              <w:spacing w:after="0"/>
              <w:ind w:right="-289"/>
              <w:rPr>
                <w:sz w:val="18"/>
                <w:szCs w:val="18"/>
              </w:rPr>
            </w:pPr>
            <w:r w:rsidRPr="00F81350">
              <w:rPr>
                <w:sz w:val="18"/>
                <w:szCs w:val="18"/>
              </w:rPr>
              <w:t>Benzen</w:t>
            </w:r>
          </w:p>
        </w:tc>
        <w:tc>
          <w:tcPr>
            <w:tcW w:w="1418" w:type="dxa"/>
          </w:tcPr>
          <w:p w14:paraId="11478CB5" w14:textId="77777777" w:rsidR="00142DA5" w:rsidRPr="00F81350" w:rsidRDefault="000323FA" w:rsidP="000323FA">
            <w:pPr>
              <w:jc w:val="center"/>
              <w:rPr>
                <w:sz w:val="18"/>
                <w:szCs w:val="18"/>
              </w:rPr>
            </w:pPr>
            <w:r w:rsidRPr="00F81350">
              <w:rPr>
                <w:sz w:val="18"/>
                <w:szCs w:val="18"/>
              </w:rPr>
              <w:sym w:font="Symbol" w:char="F0B1"/>
            </w:r>
          </w:p>
        </w:tc>
        <w:tc>
          <w:tcPr>
            <w:tcW w:w="850" w:type="dxa"/>
            <w:tcBorders>
              <w:bottom w:val="single" w:sz="4" w:space="0" w:color="auto"/>
              <w:right w:val="nil"/>
            </w:tcBorders>
          </w:tcPr>
          <w:p w14:paraId="00EDB4C7" w14:textId="77777777" w:rsidR="00C03C5F" w:rsidRDefault="00C03C5F" w:rsidP="008C6544">
            <w:pPr>
              <w:pStyle w:val="GvdeMetni"/>
              <w:tabs>
                <w:tab w:val="left" w:pos="900"/>
                <w:tab w:val="left" w:pos="10260"/>
              </w:tabs>
              <w:spacing w:after="0"/>
              <w:ind w:right="-289"/>
              <w:rPr>
                <w:sz w:val="18"/>
                <w:szCs w:val="18"/>
              </w:rPr>
            </w:pPr>
            <w:r>
              <w:rPr>
                <w:sz w:val="18"/>
                <w:szCs w:val="18"/>
              </w:rPr>
              <w:t>TWA:</w:t>
            </w:r>
          </w:p>
          <w:p w14:paraId="3A3CF289" w14:textId="77777777" w:rsidR="00142DA5" w:rsidRPr="00F81350" w:rsidRDefault="000323FA" w:rsidP="008C6544">
            <w:pPr>
              <w:pStyle w:val="GvdeMetni"/>
              <w:tabs>
                <w:tab w:val="left" w:pos="900"/>
                <w:tab w:val="left" w:pos="10260"/>
              </w:tabs>
              <w:spacing w:after="0"/>
              <w:ind w:right="-289"/>
              <w:rPr>
                <w:sz w:val="18"/>
                <w:szCs w:val="18"/>
              </w:rPr>
            </w:pPr>
            <w:r w:rsidRPr="00F81350">
              <w:rPr>
                <w:sz w:val="18"/>
                <w:szCs w:val="18"/>
              </w:rPr>
              <w:t>3,25</w:t>
            </w:r>
            <w:r w:rsidR="007E7560" w:rsidRPr="00F81350">
              <w:rPr>
                <w:sz w:val="18"/>
                <w:szCs w:val="18"/>
                <w:vertAlign w:val="superscript"/>
              </w:rPr>
              <w:t>1</w:t>
            </w:r>
          </w:p>
        </w:tc>
        <w:tc>
          <w:tcPr>
            <w:tcW w:w="1134" w:type="dxa"/>
            <w:tcBorders>
              <w:left w:val="nil"/>
              <w:bottom w:val="single" w:sz="4" w:space="0" w:color="auto"/>
            </w:tcBorders>
          </w:tcPr>
          <w:p w14:paraId="4F314D1C" w14:textId="77777777" w:rsidR="00142DA5" w:rsidRPr="00F81350" w:rsidRDefault="000323FA" w:rsidP="008C6544">
            <w:pPr>
              <w:pStyle w:val="GvdeMetni"/>
              <w:tabs>
                <w:tab w:val="left" w:pos="900"/>
                <w:tab w:val="left" w:pos="10260"/>
              </w:tabs>
              <w:spacing w:after="0"/>
              <w:ind w:right="-289"/>
              <w:rPr>
                <w:sz w:val="18"/>
                <w:szCs w:val="18"/>
              </w:rPr>
            </w:pPr>
            <w:r w:rsidRPr="00F81350">
              <w:rPr>
                <w:sz w:val="18"/>
                <w:szCs w:val="18"/>
              </w:rPr>
              <w:t>Deri</w:t>
            </w:r>
            <w:r w:rsidR="0090732F" w:rsidRPr="00F81350">
              <w:rPr>
                <w:sz w:val="18"/>
                <w:szCs w:val="18"/>
                <w:vertAlign w:val="superscript"/>
              </w:rPr>
              <w:t>1</w:t>
            </w:r>
          </w:p>
        </w:tc>
        <w:tc>
          <w:tcPr>
            <w:tcW w:w="425" w:type="dxa"/>
            <w:vMerge w:val="restart"/>
          </w:tcPr>
          <w:p w14:paraId="3167FA39" w14:textId="77777777" w:rsidR="00142DA5" w:rsidRPr="00A1465E" w:rsidRDefault="00142DA5" w:rsidP="008C6544">
            <w:pPr>
              <w:pStyle w:val="GvdeMetni"/>
              <w:tabs>
                <w:tab w:val="left" w:pos="900"/>
                <w:tab w:val="left" w:pos="10260"/>
              </w:tabs>
              <w:spacing w:after="0"/>
              <w:ind w:right="-289"/>
              <w:rPr>
                <w:sz w:val="22"/>
                <w:szCs w:val="22"/>
              </w:rPr>
            </w:pPr>
          </w:p>
        </w:tc>
        <w:tc>
          <w:tcPr>
            <w:tcW w:w="426" w:type="dxa"/>
            <w:vMerge w:val="restart"/>
          </w:tcPr>
          <w:p w14:paraId="7CF72862" w14:textId="77777777" w:rsidR="00142DA5" w:rsidRPr="00A1465E" w:rsidRDefault="00142DA5" w:rsidP="008C6544">
            <w:pPr>
              <w:pStyle w:val="GvdeMetni"/>
              <w:tabs>
                <w:tab w:val="left" w:pos="900"/>
                <w:tab w:val="left" w:pos="10260"/>
              </w:tabs>
              <w:spacing w:after="0"/>
              <w:ind w:right="-289"/>
              <w:rPr>
                <w:sz w:val="22"/>
                <w:szCs w:val="22"/>
              </w:rPr>
            </w:pPr>
          </w:p>
        </w:tc>
        <w:tc>
          <w:tcPr>
            <w:tcW w:w="425" w:type="dxa"/>
            <w:vMerge w:val="restart"/>
          </w:tcPr>
          <w:p w14:paraId="30D522FA" w14:textId="77777777" w:rsidR="00142DA5" w:rsidRPr="00A1465E" w:rsidRDefault="00142DA5" w:rsidP="008C6544">
            <w:pPr>
              <w:pStyle w:val="GvdeMetni"/>
              <w:tabs>
                <w:tab w:val="left" w:pos="900"/>
                <w:tab w:val="left" w:pos="10260"/>
              </w:tabs>
              <w:spacing w:after="0"/>
              <w:ind w:right="-289"/>
              <w:rPr>
                <w:sz w:val="22"/>
                <w:szCs w:val="22"/>
              </w:rPr>
            </w:pPr>
          </w:p>
        </w:tc>
      </w:tr>
      <w:tr w:rsidR="00142DA5" w:rsidRPr="00A1465E" w14:paraId="29915169" w14:textId="77777777" w:rsidTr="00B53D51">
        <w:trPr>
          <w:trHeight w:val="61"/>
        </w:trPr>
        <w:tc>
          <w:tcPr>
            <w:tcW w:w="456" w:type="dxa"/>
            <w:vMerge/>
            <w:shd w:val="clear" w:color="auto" w:fill="F2F2F2" w:themeFill="background1" w:themeFillShade="F2"/>
            <w:vAlign w:val="center"/>
          </w:tcPr>
          <w:p w14:paraId="7FAE55E1" w14:textId="77777777" w:rsidR="00142DA5" w:rsidRDefault="00142DA5" w:rsidP="008C6544">
            <w:pPr>
              <w:pStyle w:val="GvdeMetni"/>
              <w:tabs>
                <w:tab w:val="left" w:pos="900"/>
              </w:tabs>
              <w:spacing w:after="0"/>
              <w:ind w:right="-289"/>
              <w:rPr>
                <w:bCs/>
                <w:sz w:val="22"/>
                <w:szCs w:val="22"/>
              </w:rPr>
            </w:pPr>
          </w:p>
        </w:tc>
        <w:tc>
          <w:tcPr>
            <w:tcW w:w="859" w:type="dxa"/>
            <w:vMerge/>
            <w:vAlign w:val="center"/>
          </w:tcPr>
          <w:p w14:paraId="5E219425" w14:textId="77777777" w:rsidR="00142DA5" w:rsidRPr="00A1465E" w:rsidRDefault="00142DA5" w:rsidP="008C6544">
            <w:pPr>
              <w:pStyle w:val="GvdeMetni"/>
              <w:tabs>
                <w:tab w:val="left" w:pos="900"/>
                <w:tab w:val="left" w:pos="10260"/>
              </w:tabs>
              <w:spacing w:after="0"/>
              <w:rPr>
                <w:sz w:val="22"/>
                <w:szCs w:val="22"/>
              </w:rPr>
            </w:pPr>
          </w:p>
        </w:tc>
        <w:tc>
          <w:tcPr>
            <w:tcW w:w="1379" w:type="dxa"/>
            <w:vMerge/>
            <w:vAlign w:val="center"/>
          </w:tcPr>
          <w:p w14:paraId="493D2F93" w14:textId="77777777" w:rsidR="00142DA5" w:rsidRPr="00A1465E" w:rsidRDefault="00142DA5" w:rsidP="008C6544">
            <w:pPr>
              <w:pStyle w:val="GvdeMetni"/>
              <w:tabs>
                <w:tab w:val="left" w:pos="900"/>
                <w:tab w:val="left" w:pos="10260"/>
              </w:tabs>
              <w:spacing w:after="0"/>
              <w:ind w:right="-289"/>
              <w:rPr>
                <w:sz w:val="22"/>
                <w:szCs w:val="22"/>
              </w:rPr>
            </w:pPr>
          </w:p>
        </w:tc>
        <w:tc>
          <w:tcPr>
            <w:tcW w:w="1417" w:type="dxa"/>
            <w:vMerge/>
            <w:vAlign w:val="center"/>
          </w:tcPr>
          <w:p w14:paraId="4B56F5F7" w14:textId="77777777" w:rsidR="00142DA5" w:rsidRPr="00A1465E" w:rsidRDefault="00142DA5" w:rsidP="008C6544">
            <w:pPr>
              <w:pStyle w:val="GvdeMetni"/>
              <w:tabs>
                <w:tab w:val="left" w:pos="900"/>
              </w:tabs>
              <w:spacing w:after="0"/>
              <w:ind w:right="-289"/>
              <w:rPr>
                <w:sz w:val="22"/>
                <w:szCs w:val="22"/>
              </w:rPr>
            </w:pPr>
          </w:p>
        </w:tc>
        <w:tc>
          <w:tcPr>
            <w:tcW w:w="1134" w:type="dxa"/>
            <w:vMerge/>
            <w:vAlign w:val="center"/>
          </w:tcPr>
          <w:p w14:paraId="6226DD38" w14:textId="77777777" w:rsidR="00142DA5" w:rsidRPr="00A1465E" w:rsidRDefault="00142DA5" w:rsidP="008C6544">
            <w:pPr>
              <w:pStyle w:val="GvdeMetni"/>
              <w:tabs>
                <w:tab w:val="left" w:pos="900"/>
              </w:tabs>
              <w:spacing w:after="0"/>
              <w:ind w:right="-289"/>
              <w:rPr>
                <w:sz w:val="22"/>
                <w:szCs w:val="22"/>
              </w:rPr>
            </w:pPr>
          </w:p>
        </w:tc>
        <w:tc>
          <w:tcPr>
            <w:tcW w:w="1134" w:type="dxa"/>
            <w:vAlign w:val="center"/>
          </w:tcPr>
          <w:p w14:paraId="08019B0B" w14:textId="77777777" w:rsidR="00142DA5" w:rsidRPr="00F81350" w:rsidRDefault="00DA6B05" w:rsidP="008C6544">
            <w:pPr>
              <w:pStyle w:val="GvdeMetni"/>
              <w:tabs>
                <w:tab w:val="left" w:pos="900"/>
                <w:tab w:val="left" w:pos="10260"/>
              </w:tabs>
              <w:spacing w:after="0"/>
              <w:ind w:right="-289"/>
              <w:rPr>
                <w:sz w:val="18"/>
                <w:szCs w:val="18"/>
              </w:rPr>
            </w:pPr>
            <w:proofErr w:type="spellStart"/>
            <w:r w:rsidRPr="00F81350">
              <w:rPr>
                <w:sz w:val="18"/>
                <w:szCs w:val="18"/>
              </w:rPr>
              <w:t>Toluen</w:t>
            </w:r>
            <w:proofErr w:type="spellEnd"/>
          </w:p>
        </w:tc>
        <w:tc>
          <w:tcPr>
            <w:tcW w:w="1418" w:type="dxa"/>
          </w:tcPr>
          <w:p w14:paraId="40A5A57A" w14:textId="77777777" w:rsidR="00142DA5" w:rsidRPr="00F81350" w:rsidRDefault="000323FA" w:rsidP="000323FA">
            <w:pPr>
              <w:jc w:val="center"/>
              <w:rPr>
                <w:sz w:val="18"/>
                <w:szCs w:val="18"/>
              </w:rPr>
            </w:pPr>
            <w:r w:rsidRPr="00F81350">
              <w:rPr>
                <w:sz w:val="18"/>
                <w:szCs w:val="18"/>
              </w:rPr>
              <w:sym w:font="Symbol" w:char="F0B1"/>
            </w:r>
          </w:p>
        </w:tc>
        <w:tc>
          <w:tcPr>
            <w:tcW w:w="850" w:type="dxa"/>
            <w:tcBorders>
              <w:bottom w:val="single" w:sz="4" w:space="0" w:color="auto"/>
              <w:right w:val="nil"/>
            </w:tcBorders>
          </w:tcPr>
          <w:p w14:paraId="2DCA00CE" w14:textId="77777777" w:rsidR="00C03C5F" w:rsidRDefault="00C03C5F" w:rsidP="008C6544">
            <w:pPr>
              <w:pStyle w:val="GvdeMetni"/>
              <w:tabs>
                <w:tab w:val="left" w:pos="900"/>
                <w:tab w:val="left" w:pos="10260"/>
              </w:tabs>
              <w:spacing w:after="0"/>
              <w:ind w:right="-289"/>
              <w:rPr>
                <w:sz w:val="18"/>
                <w:szCs w:val="18"/>
              </w:rPr>
            </w:pPr>
            <w:r>
              <w:rPr>
                <w:sz w:val="18"/>
                <w:szCs w:val="18"/>
              </w:rPr>
              <w:t>TWA:</w:t>
            </w:r>
          </w:p>
          <w:p w14:paraId="398D9D40" w14:textId="77777777" w:rsidR="00142DA5" w:rsidRPr="00C03C5F" w:rsidRDefault="00F81350" w:rsidP="008C6544">
            <w:pPr>
              <w:pStyle w:val="GvdeMetni"/>
              <w:tabs>
                <w:tab w:val="left" w:pos="900"/>
                <w:tab w:val="left" w:pos="10260"/>
              </w:tabs>
              <w:spacing w:after="0"/>
              <w:ind w:right="-289"/>
              <w:rPr>
                <w:sz w:val="18"/>
                <w:szCs w:val="18"/>
                <w:vertAlign w:val="superscript"/>
              </w:rPr>
            </w:pPr>
            <w:r w:rsidRPr="00F81350">
              <w:rPr>
                <w:sz w:val="18"/>
                <w:szCs w:val="18"/>
              </w:rPr>
              <w:t>192</w:t>
            </w:r>
            <w:r w:rsidR="00C03C5F">
              <w:rPr>
                <w:sz w:val="18"/>
                <w:szCs w:val="18"/>
                <w:vertAlign w:val="superscript"/>
              </w:rPr>
              <w:t>2</w:t>
            </w:r>
          </w:p>
        </w:tc>
        <w:tc>
          <w:tcPr>
            <w:tcW w:w="1134" w:type="dxa"/>
            <w:tcBorders>
              <w:left w:val="nil"/>
              <w:bottom w:val="single" w:sz="4" w:space="0" w:color="auto"/>
            </w:tcBorders>
          </w:tcPr>
          <w:p w14:paraId="08D685DB" w14:textId="77777777" w:rsidR="00142DA5" w:rsidRPr="00F81350" w:rsidRDefault="00F81350" w:rsidP="008C6544">
            <w:pPr>
              <w:pStyle w:val="GvdeMetni"/>
              <w:tabs>
                <w:tab w:val="left" w:pos="900"/>
                <w:tab w:val="left" w:pos="10260"/>
              </w:tabs>
              <w:spacing w:after="0"/>
              <w:ind w:right="-289"/>
              <w:rPr>
                <w:sz w:val="18"/>
                <w:szCs w:val="18"/>
              </w:rPr>
            </w:pPr>
            <w:r w:rsidRPr="00F81350">
              <w:rPr>
                <w:sz w:val="18"/>
                <w:szCs w:val="18"/>
              </w:rPr>
              <w:t>Deri</w:t>
            </w:r>
            <w:r w:rsidR="0090732F">
              <w:rPr>
                <w:sz w:val="18"/>
                <w:szCs w:val="18"/>
                <w:vertAlign w:val="superscript"/>
              </w:rPr>
              <w:t>2</w:t>
            </w:r>
          </w:p>
        </w:tc>
        <w:tc>
          <w:tcPr>
            <w:tcW w:w="425" w:type="dxa"/>
            <w:vMerge/>
          </w:tcPr>
          <w:p w14:paraId="28D9E1BA" w14:textId="77777777" w:rsidR="00142DA5" w:rsidRPr="00A1465E" w:rsidRDefault="00142DA5" w:rsidP="008C6544">
            <w:pPr>
              <w:pStyle w:val="GvdeMetni"/>
              <w:tabs>
                <w:tab w:val="left" w:pos="900"/>
                <w:tab w:val="left" w:pos="10260"/>
              </w:tabs>
              <w:spacing w:after="0"/>
              <w:ind w:right="-289"/>
              <w:rPr>
                <w:sz w:val="22"/>
                <w:szCs w:val="22"/>
              </w:rPr>
            </w:pPr>
          </w:p>
        </w:tc>
        <w:tc>
          <w:tcPr>
            <w:tcW w:w="426" w:type="dxa"/>
            <w:vMerge/>
          </w:tcPr>
          <w:p w14:paraId="49B554C4" w14:textId="77777777" w:rsidR="00142DA5" w:rsidRPr="00A1465E" w:rsidRDefault="00142DA5" w:rsidP="008C6544">
            <w:pPr>
              <w:pStyle w:val="GvdeMetni"/>
              <w:tabs>
                <w:tab w:val="left" w:pos="900"/>
                <w:tab w:val="left" w:pos="10260"/>
              </w:tabs>
              <w:spacing w:after="0"/>
              <w:ind w:right="-289"/>
              <w:rPr>
                <w:sz w:val="22"/>
                <w:szCs w:val="22"/>
              </w:rPr>
            </w:pPr>
          </w:p>
        </w:tc>
        <w:tc>
          <w:tcPr>
            <w:tcW w:w="425" w:type="dxa"/>
            <w:vMerge/>
          </w:tcPr>
          <w:p w14:paraId="4C81C5E2" w14:textId="77777777" w:rsidR="00142DA5" w:rsidRPr="00A1465E" w:rsidRDefault="00142DA5" w:rsidP="008C6544">
            <w:pPr>
              <w:pStyle w:val="GvdeMetni"/>
              <w:tabs>
                <w:tab w:val="left" w:pos="900"/>
                <w:tab w:val="left" w:pos="10260"/>
              </w:tabs>
              <w:spacing w:after="0"/>
              <w:ind w:right="-289"/>
              <w:rPr>
                <w:sz w:val="22"/>
                <w:szCs w:val="22"/>
              </w:rPr>
            </w:pPr>
          </w:p>
        </w:tc>
      </w:tr>
      <w:tr w:rsidR="00142DA5" w:rsidRPr="00A1465E" w14:paraId="6A84F12B" w14:textId="77777777" w:rsidTr="00B53D51">
        <w:trPr>
          <w:trHeight w:val="61"/>
        </w:trPr>
        <w:tc>
          <w:tcPr>
            <w:tcW w:w="456" w:type="dxa"/>
            <w:vMerge/>
            <w:shd w:val="clear" w:color="auto" w:fill="F2F2F2" w:themeFill="background1" w:themeFillShade="F2"/>
            <w:vAlign w:val="center"/>
          </w:tcPr>
          <w:p w14:paraId="46ECE89C" w14:textId="77777777" w:rsidR="00142DA5" w:rsidRDefault="00142DA5" w:rsidP="008C6544">
            <w:pPr>
              <w:pStyle w:val="GvdeMetni"/>
              <w:tabs>
                <w:tab w:val="left" w:pos="900"/>
              </w:tabs>
              <w:spacing w:after="0"/>
              <w:ind w:right="-289"/>
              <w:rPr>
                <w:bCs/>
                <w:sz w:val="22"/>
                <w:szCs w:val="22"/>
              </w:rPr>
            </w:pPr>
          </w:p>
        </w:tc>
        <w:tc>
          <w:tcPr>
            <w:tcW w:w="859" w:type="dxa"/>
            <w:vMerge/>
            <w:vAlign w:val="center"/>
          </w:tcPr>
          <w:p w14:paraId="09A47CBF" w14:textId="77777777" w:rsidR="00142DA5" w:rsidRPr="00A1465E" w:rsidRDefault="00142DA5" w:rsidP="008C6544">
            <w:pPr>
              <w:pStyle w:val="GvdeMetni"/>
              <w:tabs>
                <w:tab w:val="left" w:pos="900"/>
                <w:tab w:val="left" w:pos="10260"/>
              </w:tabs>
              <w:spacing w:after="0"/>
              <w:rPr>
                <w:sz w:val="22"/>
                <w:szCs w:val="22"/>
              </w:rPr>
            </w:pPr>
          </w:p>
        </w:tc>
        <w:tc>
          <w:tcPr>
            <w:tcW w:w="1379" w:type="dxa"/>
            <w:vMerge/>
            <w:vAlign w:val="center"/>
          </w:tcPr>
          <w:p w14:paraId="06525739" w14:textId="77777777" w:rsidR="00142DA5" w:rsidRPr="00A1465E" w:rsidRDefault="00142DA5" w:rsidP="008C6544">
            <w:pPr>
              <w:pStyle w:val="GvdeMetni"/>
              <w:tabs>
                <w:tab w:val="left" w:pos="900"/>
                <w:tab w:val="left" w:pos="10260"/>
              </w:tabs>
              <w:spacing w:after="0"/>
              <w:ind w:right="-289"/>
              <w:rPr>
                <w:sz w:val="22"/>
                <w:szCs w:val="22"/>
              </w:rPr>
            </w:pPr>
          </w:p>
        </w:tc>
        <w:tc>
          <w:tcPr>
            <w:tcW w:w="1417" w:type="dxa"/>
            <w:vMerge/>
            <w:vAlign w:val="center"/>
          </w:tcPr>
          <w:p w14:paraId="1FE8E327" w14:textId="77777777" w:rsidR="00142DA5" w:rsidRPr="00A1465E" w:rsidRDefault="00142DA5" w:rsidP="008C6544">
            <w:pPr>
              <w:pStyle w:val="GvdeMetni"/>
              <w:tabs>
                <w:tab w:val="left" w:pos="900"/>
              </w:tabs>
              <w:spacing w:after="0"/>
              <w:ind w:right="-289"/>
              <w:rPr>
                <w:sz w:val="22"/>
                <w:szCs w:val="22"/>
              </w:rPr>
            </w:pPr>
          </w:p>
        </w:tc>
        <w:tc>
          <w:tcPr>
            <w:tcW w:w="1134" w:type="dxa"/>
            <w:vMerge/>
            <w:vAlign w:val="center"/>
          </w:tcPr>
          <w:p w14:paraId="445F008C" w14:textId="77777777" w:rsidR="00142DA5" w:rsidRPr="00A1465E" w:rsidRDefault="00142DA5" w:rsidP="008C6544">
            <w:pPr>
              <w:pStyle w:val="GvdeMetni"/>
              <w:tabs>
                <w:tab w:val="left" w:pos="900"/>
              </w:tabs>
              <w:spacing w:after="0"/>
              <w:ind w:right="-289"/>
              <w:rPr>
                <w:sz w:val="22"/>
                <w:szCs w:val="22"/>
              </w:rPr>
            </w:pPr>
          </w:p>
        </w:tc>
        <w:tc>
          <w:tcPr>
            <w:tcW w:w="1134" w:type="dxa"/>
            <w:vAlign w:val="center"/>
          </w:tcPr>
          <w:p w14:paraId="0BA4C93D" w14:textId="77777777" w:rsidR="00142DA5" w:rsidRPr="006619F1" w:rsidRDefault="00C03C5F" w:rsidP="008C6544">
            <w:pPr>
              <w:pStyle w:val="GvdeMetni"/>
              <w:tabs>
                <w:tab w:val="left" w:pos="900"/>
                <w:tab w:val="left" w:pos="10260"/>
              </w:tabs>
              <w:spacing w:after="0"/>
              <w:ind w:right="-289"/>
              <w:rPr>
                <w:sz w:val="18"/>
                <w:szCs w:val="18"/>
              </w:rPr>
            </w:pPr>
            <w:proofErr w:type="spellStart"/>
            <w:r w:rsidRPr="006619F1">
              <w:rPr>
                <w:sz w:val="18"/>
                <w:szCs w:val="18"/>
              </w:rPr>
              <w:t>Stiren</w:t>
            </w:r>
            <w:proofErr w:type="spellEnd"/>
          </w:p>
        </w:tc>
        <w:tc>
          <w:tcPr>
            <w:tcW w:w="1418" w:type="dxa"/>
          </w:tcPr>
          <w:p w14:paraId="4BC8DC7C" w14:textId="77777777" w:rsidR="00142DA5" w:rsidRPr="000323FA" w:rsidRDefault="000323FA" w:rsidP="000323FA">
            <w:pPr>
              <w:jc w:val="center"/>
              <w:rPr>
                <w:sz w:val="20"/>
                <w:szCs w:val="20"/>
              </w:rPr>
            </w:pPr>
            <w:r w:rsidRPr="000A393C">
              <w:rPr>
                <w:sz w:val="20"/>
                <w:szCs w:val="20"/>
              </w:rPr>
              <w:sym w:font="Symbol" w:char="F0B1"/>
            </w:r>
          </w:p>
        </w:tc>
        <w:tc>
          <w:tcPr>
            <w:tcW w:w="850" w:type="dxa"/>
            <w:tcBorders>
              <w:bottom w:val="single" w:sz="4" w:space="0" w:color="auto"/>
              <w:right w:val="nil"/>
            </w:tcBorders>
          </w:tcPr>
          <w:p w14:paraId="73BF6B24" w14:textId="77777777" w:rsidR="006619F1" w:rsidRDefault="00C03C5F" w:rsidP="008C6544">
            <w:pPr>
              <w:pStyle w:val="GvdeMetni"/>
              <w:tabs>
                <w:tab w:val="left" w:pos="900"/>
                <w:tab w:val="left" w:pos="10260"/>
              </w:tabs>
              <w:spacing w:after="0"/>
              <w:ind w:right="-289"/>
              <w:rPr>
                <w:sz w:val="18"/>
                <w:szCs w:val="18"/>
              </w:rPr>
            </w:pPr>
            <w:r w:rsidRPr="00C03C5F">
              <w:rPr>
                <w:sz w:val="18"/>
                <w:szCs w:val="18"/>
              </w:rPr>
              <w:t>TWA:</w:t>
            </w:r>
          </w:p>
          <w:p w14:paraId="117E4C13" w14:textId="77777777" w:rsidR="00142DA5" w:rsidRPr="00C03C5F" w:rsidRDefault="00C03C5F" w:rsidP="008C6544">
            <w:pPr>
              <w:pStyle w:val="GvdeMetni"/>
              <w:tabs>
                <w:tab w:val="left" w:pos="900"/>
                <w:tab w:val="left" w:pos="10260"/>
              </w:tabs>
              <w:spacing w:after="0"/>
              <w:ind w:right="-289"/>
              <w:rPr>
                <w:sz w:val="18"/>
                <w:szCs w:val="18"/>
              </w:rPr>
            </w:pPr>
            <w:r>
              <w:rPr>
                <w:sz w:val="18"/>
                <w:szCs w:val="18"/>
              </w:rPr>
              <w:t>50</w:t>
            </w:r>
            <w:r w:rsidRPr="00C03C5F">
              <w:rPr>
                <w:sz w:val="18"/>
                <w:szCs w:val="18"/>
                <w:vertAlign w:val="superscript"/>
              </w:rPr>
              <w:t>3</w:t>
            </w:r>
          </w:p>
        </w:tc>
        <w:tc>
          <w:tcPr>
            <w:tcW w:w="1134" w:type="dxa"/>
            <w:tcBorders>
              <w:left w:val="nil"/>
              <w:bottom w:val="single" w:sz="4" w:space="0" w:color="auto"/>
            </w:tcBorders>
          </w:tcPr>
          <w:p w14:paraId="35394274" w14:textId="77777777" w:rsidR="00142DA5" w:rsidRPr="00A1465E" w:rsidRDefault="00C03C5F" w:rsidP="008C6544">
            <w:pPr>
              <w:pStyle w:val="GvdeMetni"/>
              <w:tabs>
                <w:tab w:val="left" w:pos="900"/>
                <w:tab w:val="left" w:pos="10260"/>
              </w:tabs>
              <w:spacing w:after="0"/>
              <w:ind w:right="-289"/>
              <w:rPr>
                <w:sz w:val="22"/>
                <w:szCs w:val="22"/>
              </w:rPr>
            </w:pPr>
            <w:r>
              <w:rPr>
                <w:sz w:val="22"/>
                <w:szCs w:val="22"/>
              </w:rPr>
              <w:t>-</w:t>
            </w:r>
            <w:r w:rsidR="0090732F" w:rsidRPr="00C03C5F">
              <w:rPr>
                <w:sz w:val="18"/>
                <w:szCs w:val="18"/>
                <w:vertAlign w:val="superscript"/>
              </w:rPr>
              <w:t>3</w:t>
            </w:r>
          </w:p>
        </w:tc>
        <w:tc>
          <w:tcPr>
            <w:tcW w:w="425" w:type="dxa"/>
            <w:vMerge/>
          </w:tcPr>
          <w:p w14:paraId="70B735E7" w14:textId="77777777" w:rsidR="00142DA5" w:rsidRPr="00A1465E" w:rsidRDefault="00142DA5" w:rsidP="008C6544">
            <w:pPr>
              <w:pStyle w:val="GvdeMetni"/>
              <w:tabs>
                <w:tab w:val="left" w:pos="900"/>
                <w:tab w:val="left" w:pos="10260"/>
              </w:tabs>
              <w:spacing w:after="0"/>
              <w:ind w:right="-289"/>
              <w:rPr>
                <w:sz w:val="22"/>
                <w:szCs w:val="22"/>
              </w:rPr>
            </w:pPr>
          </w:p>
        </w:tc>
        <w:tc>
          <w:tcPr>
            <w:tcW w:w="426" w:type="dxa"/>
            <w:vMerge/>
          </w:tcPr>
          <w:p w14:paraId="3F9BCFFC" w14:textId="77777777" w:rsidR="00142DA5" w:rsidRPr="00A1465E" w:rsidRDefault="00142DA5" w:rsidP="008C6544">
            <w:pPr>
              <w:pStyle w:val="GvdeMetni"/>
              <w:tabs>
                <w:tab w:val="left" w:pos="900"/>
                <w:tab w:val="left" w:pos="10260"/>
              </w:tabs>
              <w:spacing w:after="0"/>
              <w:ind w:right="-289"/>
              <w:rPr>
                <w:sz w:val="22"/>
                <w:szCs w:val="22"/>
              </w:rPr>
            </w:pPr>
          </w:p>
        </w:tc>
        <w:tc>
          <w:tcPr>
            <w:tcW w:w="425" w:type="dxa"/>
            <w:vMerge/>
          </w:tcPr>
          <w:p w14:paraId="5786D422" w14:textId="77777777" w:rsidR="00142DA5" w:rsidRPr="00A1465E" w:rsidRDefault="00142DA5" w:rsidP="008C6544">
            <w:pPr>
              <w:pStyle w:val="GvdeMetni"/>
              <w:tabs>
                <w:tab w:val="left" w:pos="900"/>
                <w:tab w:val="left" w:pos="10260"/>
              </w:tabs>
              <w:spacing w:after="0"/>
              <w:ind w:right="-289"/>
              <w:rPr>
                <w:sz w:val="22"/>
                <w:szCs w:val="22"/>
              </w:rPr>
            </w:pPr>
          </w:p>
        </w:tc>
      </w:tr>
      <w:tr w:rsidR="000323FA" w:rsidRPr="00A1465E" w14:paraId="08F01611" w14:textId="77777777" w:rsidTr="00B53D51">
        <w:trPr>
          <w:trHeight w:val="61"/>
        </w:trPr>
        <w:tc>
          <w:tcPr>
            <w:tcW w:w="456" w:type="dxa"/>
            <w:vMerge w:val="restart"/>
            <w:shd w:val="clear" w:color="auto" w:fill="F2F2F2" w:themeFill="background1" w:themeFillShade="F2"/>
            <w:vAlign w:val="center"/>
          </w:tcPr>
          <w:p w14:paraId="0924F024" w14:textId="77777777" w:rsidR="000323FA" w:rsidRPr="00A1465E" w:rsidRDefault="000323FA" w:rsidP="000323FA">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691D4FAB" w14:textId="77777777" w:rsidR="000323FA" w:rsidRPr="00A1465E" w:rsidRDefault="000323FA" w:rsidP="000323FA">
            <w:pPr>
              <w:pStyle w:val="GvdeMetni"/>
              <w:tabs>
                <w:tab w:val="left" w:pos="900"/>
                <w:tab w:val="left" w:pos="10260"/>
              </w:tabs>
              <w:spacing w:after="0"/>
              <w:rPr>
                <w:sz w:val="22"/>
                <w:szCs w:val="22"/>
              </w:rPr>
            </w:pPr>
          </w:p>
        </w:tc>
        <w:tc>
          <w:tcPr>
            <w:tcW w:w="1379" w:type="dxa"/>
            <w:vMerge w:val="restart"/>
            <w:vAlign w:val="center"/>
          </w:tcPr>
          <w:p w14:paraId="248654F9" w14:textId="77777777" w:rsidR="000323FA" w:rsidRPr="00A1465E" w:rsidRDefault="000323FA" w:rsidP="000323FA">
            <w:pPr>
              <w:pStyle w:val="GvdeMetni"/>
              <w:tabs>
                <w:tab w:val="left" w:pos="900"/>
                <w:tab w:val="left" w:pos="10260"/>
              </w:tabs>
              <w:spacing w:after="0"/>
              <w:ind w:right="-289"/>
              <w:rPr>
                <w:sz w:val="22"/>
                <w:szCs w:val="22"/>
              </w:rPr>
            </w:pPr>
          </w:p>
        </w:tc>
        <w:tc>
          <w:tcPr>
            <w:tcW w:w="1417" w:type="dxa"/>
            <w:vMerge w:val="restart"/>
            <w:vAlign w:val="center"/>
          </w:tcPr>
          <w:p w14:paraId="5076A5FA" w14:textId="77777777" w:rsidR="000323FA" w:rsidRPr="00A1465E" w:rsidRDefault="000323FA" w:rsidP="000323FA">
            <w:pPr>
              <w:pStyle w:val="GvdeMetni"/>
              <w:tabs>
                <w:tab w:val="left" w:pos="900"/>
              </w:tabs>
              <w:spacing w:after="0"/>
              <w:ind w:right="-289"/>
              <w:rPr>
                <w:sz w:val="22"/>
                <w:szCs w:val="22"/>
              </w:rPr>
            </w:pPr>
          </w:p>
        </w:tc>
        <w:tc>
          <w:tcPr>
            <w:tcW w:w="1134" w:type="dxa"/>
            <w:vMerge w:val="restart"/>
            <w:vAlign w:val="center"/>
          </w:tcPr>
          <w:p w14:paraId="72CA59A2" w14:textId="77777777" w:rsidR="000323FA" w:rsidRPr="00A1465E" w:rsidRDefault="000323FA" w:rsidP="000323FA">
            <w:pPr>
              <w:pStyle w:val="GvdeMetni"/>
              <w:tabs>
                <w:tab w:val="left" w:pos="900"/>
              </w:tabs>
              <w:spacing w:after="0"/>
              <w:ind w:right="-289"/>
              <w:rPr>
                <w:sz w:val="22"/>
                <w:szCs w:val="22"/>
              </w:rPr>
            </w:pPr>
          </w:p>
        </w:tc>
        <w:tc>
          <w:tcPr>
            <w:tcW w:w="1134" w:type="dxa"/>
            <w:vAlign w:val="center"/>
          </w:tcPr>
          <w:p w14:paraId="57DD98AE" w14:textId="77777777" w:rsidR="000323FA" w:rsidRPr="00A1465E" w:rsidRDefault="000323FA" w:rsidP="000323FA">
            <w:pPr>
              <w:pStyle w:val="GvdeMetni"/>
              <w:tabs>
                <w:tab w:val="left" w:pos="900"/>
                <w:tab w:val="left" w:pos="10260"/>
              </w:tabs>
              <w:spacing w:after="0"/>
              <w:ind w:right="-289"/>
              <w:rPr>
                <w:sz w:val="22"/>
                <w:szCs w:val="22"/>
              </w:rPr>
            </w:pPr>
          </w:p>
        </w:tc>
        <w:tc>
          <w:tcPr>
            <w:tcW w:w="1418" w:type="dxa"/>
          </w:tcPr>
          <w:p w14:paraId="6B373CBA" w14:textId="77777777" w:rsidR="000323FA" w:rsidRPr="000323FA" w:rsidRDefault="000323FA" w:rsidP="000323FA">
            <w:pPr>
              <w:jc w:val="center"/>
              <w:rPr>
                <w:sz w:val="20"/>
                <w:szCs w:val="20"/>
              </w:rPr>
            </w:pPr>
            <w:r w:rsidRPr="000A393C">
              <w:rPr>
                <w:sz w:val="20"/>
                <w:szCs w:val="20"/>
              </w:rPr>
              <w:sym w:font="Symbol" w:char="F0B1"/>
            </w:r>
          </w:p>
        </w:tc>
        <w:tc>
          <w:tcPr>
            <w:tcW w:w="850" w:type="dxa"/>
            <w:tcBorders>
              <w:bottom w:val="single" w:sz="4" w:space="0" w:color="auto"/>
              <w:right w:val="nil"/>
            </w:tcBorders>
          </w:tcPr>
          <w:p w14:paraId="41218C87" w14:textId="77777777" w:rsidR="000323FA" w:rsidRPr="00A1465E" w:rsidRDefault="000323FA" w:rsidP="000323FA">
            <w:pPr>
              <w:pStyle w:val="GvdeMetni"/>
              <w:tabs>
                <w:tab w:val="left" w:pos="900"/>
                <w:tab w:val="left" w:pos="10260"/>
              </w:tabs>
              <w:spacing w:after="0"/>
              <w:ind w:right="-289"/>
              <w:rPr>
                <w:sz w:val="22"/>
                <w:szCs w:val="22"/>
              </w:rPr>
            </w:pPr>
          </w:p>
        </w:tc>
        <w:tc>
          <w:tcPr>
            <w:tcW w:w="1134" w:type="dxa"/>
            <w:tcBorders>
              <w:left w:val="nil"/>
              <w:bottom w:val="single" w:sz="4" w:space="0" w:color="auto"/>
            </w:tcBorders>
          </w:tcPr>
          <w:p w14:paraId="3F18F2AE"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val="restart"/>
          </w:tcPr>
          <w:p w14:paraId="3B22DCAC" w14:textId="77777777" w:rsidR="000323FA" w:rsidRPr="00A1465E" w:rsidRDefault="000323FA" w:rsidP="000323FA">
            <w:pPr>
              <w:pStyle w:val="GvdeMetni"/>
              <w:tabs>
                <w:tab w:val="left" w:pos="900"/>
                <w:tab w:val="left" w:pos="10260"/>
              </w:tabs>
              <w:spacing w:after="0"/>
              <w:ind w:right="-289"/>
              <w:rPr>
                <w:sz w:val="22"/>
                <w:szCs w:val="22"/>
              </w:rPr>
            </w:pPr>
          </w:p>
        </w:tc>
        <w:tc>
          <w:tcPr>
            <w:tcW w:w="426" w:type="dxa"/>
            <w:vMerge w:val="restart"/>
          </w:tcPr>
          <w:p w14:paraId="437875B2"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val="restart"/>
          </w:tcPr>
          <w:p w14:paraId="7F4804E1" w14:textId="77777777" w:rsidR="000323FA" w:rsidRPr="00A1465E" w:rsidRDefault="000323FA" w:rsidP="000323FA">
            <w:pPr>
              <w:pStyle w:val="GvdeMetni"/>
              <w:tabs>
                <w:tab w:val="left" w:pos="900"/>
                <w:tab w:val="left" w:pos="10260"/>
              </w:tabs>
              <w:spacing w:after="0"/>
              <w:ind w:right="-289"/>
              <w:rPr>
                <w:sz w:val="22"/>
                <w:szCs w:val="22"/>
              </w:rPr>
            </w:pPr>
          </w:p>
        </w:tc>
      </w:tr>
      <w:tr w:rsidR="000323FA" w:rsidRPr="00A1465E" w14:paraId="69935C36" w14:textId="77777777" w:rsidTr="00B53D51">
        <w:trPr>
          <w:trHeight w:val="61"/>
        </w:trPr>
        <w:tc>
          <w:tcPr>
            <w:tcW w:w="456" w:type="dxa"/>
            <w:vMerge/>
            <w:shd w:val="clear" w:color="auto" w:fill="F2F2F2" w:themeFill="background1" w:themeFillShade="F2"/>
            <w:vAlign w:val="center"/>
          </w:tcPr>
          <w:p w14:paraId="7D8B340F" w14:textId="77777777" w:rsidR="000323FA" w:rsidRDefault="000323FA" w:rsidP="000323FA">
            <w:pPr>
              <w:pStyle w:val="GvdeMetni"/>
              <w:tabs>
                <w:tab w:val="left" w:pos="900"/>
              </w:tabs>
              <w:spacing w:after="0"/>
              <w:ind w:right="-289"/>
              <w:rPr>
                <w:bCs/>
                <w:sz w:val="22"/>
                <w:szCs w:val="22"/>
              </w:rPr>
            </w:pPr>
          </w:p>
        </w:tc>
        <w:tc>
          <w:tcPr>
            <w:tcW w:w="859" w:type="dxa"/>
            <w:vMerge/>
            <w:vAlign w:val="center"/>
          </w:tcPr>
          <w:p w14:paraId="605911E4" w14:textId="77777777" w:rsidR="000323FA" w:rsidRPr="00A1465E" w:rsidRDefault="000323FA" w:rsidP="000323FA">
            <w:pPr>
              <w:pStyle w:val="GvdeMetni"/>
              <w:tabs>
                <w:tab w:val="left" w:pos="900"/>
                <w:tab w:val="left" w:pos="10260"/>
              </w:tabs>
              <w:spacing w:after="0"/>
              <w:rPr>
                <w:sz w:val="22"/>
                <w:szCs w:val="22"/>
              </w:rPr>
            </w:pPr>
          </w:p>
        </w:tc>
        <w:tc>
          <w:tcPr>
            <w:tcW w:w="1379" w:type="dxa"/>
            <w:vMerge/>
            <w:vAlign w:val="center"/>
          </w:tcPr>
          <w:p w14:paraId="54104E24" w14:textId="77777777" w:rsidR="000323FA" w:rsidRPr="00A1465E" w:rsidRDefault="000323FA" w:rsidP="000323FA">
            <w:pPr>
              <w:pStyle w:val="GvdeMetni"/>
              <w:tabs>
                <w:tab w:val="left" w:pos="900"/>
                <w:tab w:val="left" w:pos="10260"/>
              </w:tabs>
              <w:spacing w:after="0"/>
              <w:ind w:right="-289"/>
              <w:rPr>
                <w:sz w:val="22"/>
                <w:szCs w:val="22"/>
              </w:rPr>
            </w:pPr>
          </w:p>
        </w:tc>
        <w:tc>
          <w:tcPr>
            <w:tcW w:w="1417" w:type="dxa"/>
            <w:vMerge/>
            <w:vAlign w:val="center"/>
          </w:tcPr>
          <w:p w14:paraId="10928DA7" w14:textId="77777777" w:rsidR="000323FA" w:rsidRPr="00A1465E" w:rsidRDefault="000323FA" w:rsidP="000323FA">
            <w:pPr>
              <w:pStyle w:val="GvdeMetni"/>
              <w:tabs>
                <w:tab w:val="left" w:pos="900"/>
              </w:tabs>
              <w:spacing w:after="0"/>
              <w:ind w:right="-289"/>
              <w:rPr>
                <w:sz w:val="22"/>
                <w:szCs w:val="22"/>
              </w:rPr>
            </w:pPr>
          </w:p>
        </w:tc>
        <w:tc>
          <w:tcPr>
            <w:tcW w:w="1134" w:type="dxa"/>
            <w:vMerge/>
            <w:vAlign w:val="center"/>
          </w:tcPr>
          <w:p w14:paraId="6150F996" w14:textId="77777777" w:rsidR="000323FA" w:rsidRPr="00A1465E" w:rsidRDefault="000323FA" w:rsidP="000323FA">
            <w:pPr>
              <w:pStyle w:val="GvdeMetni"/>
              <w:tabs>
                <w:tab w:val="left" w:pos="900"/>
              </w:tabs>
              <w:spacing w:after="0"/>
              <w:ind w:right="-289"/>
              <w:rPr>
                <w:sz w:val="22"/>
                <w:szCs w:val="22"/>
              </w:rPr>
            </w:pPr>
          </w:p>
        </w:tc>
        <w:tc>
          <w:tcPr>
            <w:tcW w:w="1134" w:type="dxa"/>
            <w:vAlign w:val="center"/>
          </w:tcPr>
          <w:p w14:paraId="7A83D8FD" w14:textId="77777777" w:rsidR="000323FA" w:rsidRPr="00A1465E" w:rsidRDefault="000323FA" w:rsidP="000323FA">
            <w:pPr>
              <w:pStyle w:val="GvdeMetni"/>
              <w:tabs>
                <w:tab w:val="left" w:pos="900"/>
                <w:tab w:val="left" w:pos="10260"/>
              </w:tabs>
              <w:spacing w:after="0"/>
              <w:ind w:right="-289"/>
              <w:rPr>
                <w:sz w:val="22"/>
                <w:szCs w:val="22"/>
              </w:rPr>
            </w:pPr>
          </w:p>
        </w:tc>
        <w:tc>
          <w:tcPr>
            <w:tcW w:w="1418" w:type="dxa"/>
          </w:tcPr>
          <w:p w14:paraId="2F285886" w14:textId="77777777" w:rsidR="000323FA" w:rsidRPr="000323FA" w:rsidRDefault="000323FA" w:rsidP="000323FA">
            <w:pPr>
              <w:jc w:val="center"/>
              <w:rPr>
                <w:sz w:val="20"/>
                <w:szCs w:val="20"/>
              </w:rPr>
            </w:pPr>
            <w:r w:rsidRPr="000A393C">
              <w:rPr>
                <w:sz w:val="20"/>
                <w:szCs w:val="20"/>
              </w:rPr>
              <w:sym w:font="Symbol" w:char="F0B1"/>
            </w:r>
          </w:p>
        </w:tc>
        <w:tc>
          <w:tcPr>
            <w:tcW w:w="850" w:type="dxa"/>
            <w:tcBorders>
              <w:bottom w:val="single" w:sz="4" w:space="0" w:color="auto"/>
              <w:right w:val="nil"/>
            </w:tcBorders>
          </w:tcPr>
          <w:p w14:paraId="39D8D4D6" w14:textId="77777777" w:rsidR="000323FA" w:rsidRPr="00A1465E" w:rsidRDefault="000323FA" w:rsidP="000323FA">
            <w:pPr>
              <w:pStyle w:val="GvdeMetni"/>
              <w:tabs>
                <w:tab w:val="left" w:pos="900"/>
                <w:tab w:val="left" w:pos="10260"/>
              </w:tabs>
              <w:spacing w:after="0"/>
              <w:ind w:right="-289"/>
              <w:rPr>
                <w:sz w:val="22"/>
                <w:szCs w:val="22"/>
              </w:rPr>
            </w:pPr>
          </w:p>
        </w:tc>
        <w:tc>
          <w:tcPr>
            <w:tcW w:w="1134" w:type="dxa"/>
            <w:tcBorders>
              <w:left w:val="nil"/>
              <w:bottom w:val="single" w:sz="4" w:space="0" w:color="auto"/>
            </w:tcBorders>
          </w:tcPr>
          <w:p w14:paraId="4E69EC82"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tcPr>
          <w:p w14:paraId="50A31E1A" w14:textId="77777777" w:rsidR="000323FA" w:rsidRPr="00A1465E" w:rsidRDefault="000323FA" w:rsidP="000323FA">
            <w:pPr>
              <w:pStyle w:val="GvdeMetni"/>
              <w:tabs>
                <w:tab w:val="left" w:pos="900"/>
                <w:tab w:val="left" w:pos="10260"/>
              </w:tabs>
              <w:spacing w:after="0"/>
              <w:ind w:right="-289"/>
              <w:rPr>
                <w:sz w:val="22"/>
                <w:szCs w:val="22"/>
              </w:rPr>
            </w:pPr>
          </w:p>
        </w:tc>
        <w:tc>
          <w:tcPr>
            <w:tcW w:w="426" w:type="dxa"/>
            <w:vMerge/>
          </w:tcPr>
          <w:p w14:paraId="1CC6B459"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tcPr>
          <w:p w14:paraId="0E017933" w14:textId="77777777" w:rsidR="000323FA" w:rsidRPr="00A1465E" w:rsidRDefault="000323FA" w:rsidP="000323FA">
            <w:pPr>
              <w:pStyle w:val="GvdeMetni"/>
              <w:tabs>
                <w:tab w:val="left" w:pos="900"/>
                <w:tab w:val="left" w:pos="10260"/>
              </w:tabs>
              <w:spacing w:after="0"/>
              <w:ind w:right="-289"/>
              <w:rPr>
                <w:sz w:val="22"/>
                <w:szCs w:val="22"/>
              </w:rPr>
            </w:pPr>
          </w:p>
        </w:tc>
      </w:tr>
      <w:tr w:rsidR="000323FA" w:rsidRPr="00A1465E" w14:paraId="6443A8B6" w14:textId="77777777" w:rsidTr="00B53D51">
        <w:trPr>
          <w:trHeight w:val="61"/>
        </w:trPr>
        <w:tc>
          <w:tcPr>
            <w:tcW w:w="456" w:type="dxa"/>
            <w:vMerge/>
            <w:shd w:val="clear" w:color="auto" w:fill="F2F2F2" w:themeFill="background1" w:themeFillShade="F2"/>
            <w:vAlign w:val="center"/>
          </w:tcPr>
          <w:p w14:paraId="554576C8" w14:textId="77777777" w:rsidR="000323FA" w:rsidRDefault="000323FA" w:rsidP="000323FA">
            <w:pPr>
              <w:pStyle w:val="GvdeMetni"/>
              <w:tabs>
                <w:tab w:val="left" w:pos="900"/>
              </w:tabs>
              <w:spacing w:after="0"/>
              <w:ind w:right="-289"/>
              <w:rPr>
                <w:bCs/>
                <w:sz w:val="22"/>
                <w:szCs w:val="22"/>
              </w:rPr>
            </w:pPr>
          </w:p>
        </w:tc>
        <w:tc>
          <w:tcPr>
            <w:tcW w:w="859" w:type="dxa"/>
            <w:vMerge/>
            <w:vAlign w:val="center"/>
          </w:tcPr>
          <w:p w14:paraId="64EAB776" w14:textId="77777777" w:rsidR="000323FA" w:rsidRPr="00A1465E" w:rsidRDefault="000323FA" w:rsidP="000323FA">
            <w:pPr>
              <w:pStyle w:val="GvdeMetni"/>
              <w:tabs>
                <w:tab w:val="left" w:pos="900"/>
                <w:tab w:val="left" w:pos="10260"/>
              </w:tabs>
              <w:spacing w:after="0"/>
              <w:rPr>
                <w:sz w:val="22"/>
                <w:szCs w:val="22"/>
              </w:rPr>
            </w:pPr>
          </w:p>
        </w:tc>
        <w:tc>
          <w:tcPr>
            <w:tcW w:w="1379" w:type="dxa"/>
            <w:vMerge/>
            <w:vAlign w:val="center"/>
          </w:tcPr>
          <w:p w14:paraId="1B8D1DC9" w14:textId="77777777" w:rsidR="000323FA" w:rsidRPr="00A1465E" w:rsidRDefault="000323FA" w:rsidP="000323FA">
            <w:pPr>
              <w:pStyle w:val="GvdeMetni"/>
              <w:tabs>
                <w:tab w:val="left" w:pos="900"/>
                <w:tab w:val="left" w:pos="10260"/>
              </w:tabs>
              <w:spacing w:after="0"/>
              <w:ind w:right="-289"/>
              <w:rPr>
                <w:sz w:val="22"/>
                <w:szCs w:val="22"/>
              </w:rPr>
            </w:pPr>
          </w:p>
        </w:tc>
        <w:tc>
          <w:tcPr>
            <w:tcW w:w="1417" w:type="dxa"/>
            <w:vMerge/>
            <w:vAlign w:val="center"/>
          </w:tcPr>
          <w:p w14:paraId="0FBC5B6C" w14:textId="77777777" w:rsidR="000323FA" w:rsidRPr="00A1465E" w:rsidRDefault="000323FA" w:rsidP="000323FA">
            <w:pPr>
              <w:pStyle w:val="GvdeMetni"/>
              <w:tabs>
                <w:tab w:val="left" w:pos="900"/>
              </w:tabs>
              <w:spacing w:after="0"/>
              <w:ind w:right="-289"/>
              <w:rPr>
                <w:sz w:val="22"/>
                <w:szCs w:val="22"/>
              </w:rPr>
            </w:pPr>
          </w:p>
        </w:tc>
        <w:tc>
          <w:tcPr>
            <w:tcW w:w="1134" w:type="dxa"/>
            <w:vMerge/>
            <w:vAlign w:val="center"/>
          </w:tcPr>
          <w:p w14:paraId="480C08F0" w14:textId="77777777" w:rsidR="000323FA" w:rsidRPr="00A1465E" w:rsidRDefault="000323FA" w:rsidP="000323FA">
            <w:pPr>
              <w:pStyle w:val="GvdeMetni"/>
              <w:tabs>
                <w:tab w:val="left" w:pos="900"/>
              </w:tabs>
              <w:spacing w:after="0"/>
              <w:ind w:right="-289"/>
              <w:rPr>
                <w:sz w:val="22"/>
                <w:szCs w:val="22"/>
              </w:rPr>
            </w:pPr>
          </w:p>
        </w:tc>
        <w:tc>
          <w:tcPr>
            <w:tcW w:w="1134" w:type="dxa"/>
            <w:vAlign w:val="center"/>
          </w:tcPr>
          <w:p w14:paraId="10BFBCB4" w14:textId="77777777" w:rsidR="000323FA" w:rsidRPr="00A1465E" w:rsidRDefault="000323FA" w:rsidP="000323FA">
            <w:pPr>
              <w:pStyle w:val="GvdeMetni"/>
              <w:tabs>
                <w:tab w:val="left" w:pos="900"/>
                <w:tab w:val="left" w:pos="10260"/>
              </w:tabs>
              <w:spacing w:after="0"/>
              <w:ind w:right="-289"/>
              <w:rPr>
                <w:sz w:val="22"/>
                <w:szCs w:val="22"/>
              </w:rPr>
            </w:pPr>
          </w:p>
        </w:tc>
        <w:tc>
          <w:tcPr>
            <w:tcW w:w="1418" w:type="dxa"/>
          </w:tcPr>
          <w:p w14:paraId="26B6ECE1" w14:textId="77777777" w:rsidR="000323FA" w:rsidRPr="000323FA" w:rsidRDefault="000323FA" w:rsidP="000323FA">
            <w:pPr>
              <w:jc w:val="center"/>
              <w:rPr>
                <w:sz w:val="20"/>
                <w:szCs w:val="20"/>
              </w:rPr>
            </w:pPr>
            <w:r w:rsidRPr="000A393C">
              <w:rPr>
                <w:sz w:val="20"/>
                <w:szCs w:val="20"/>
              </w:rPr>
              <w:sym w:font="Symbol" w:char="F0B1"/>
            </w:r>
          </w:p>
        </w:tc>
        <w:tc>
          <w:tcPr>
            <w:tcW w:w="850" w:type="dxa"/>
            <w:tcBorders>
              <w:right w:val="nil"/>
            </w:tcBorders>
          </w:tcPr>
          <w:p w14:paraId="52AA4303" w14:textId="77777777" w:rsidR="000323FA" w:rsidRPr="00A1465E" w:rsidRDefault="000323FA" w:rsidP="000323FA">
            <w:pPr>
              <w:pStyle w:val="GvdeMetni"/>
              <w:tabs>
                <w:tab w:val="left" w:pos="900"/>
                <w:tab w:val="left" w:pos="10260"/>
              </w:tabs>
              <w:spacing w:after="0"/>
              <w:ind w:right="-289"/>
              <w:rPr>
                <w:sz w:val="22"/>
                <w:szCs w:val="22"/>
              </w:rPr>
            </w:pPr>
          </w:p>
        </w:tc>
        <w:tc>
          <w:tcPr>
            <w:tcW w:w="1134" w:type="dxa"/>
            <w:tcBorders>
              <w:left w:val="nil"/>
            </w:tcBorders>
          </w:tcPr>
          <w:p w14:paraId="68D9AAAC"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tcPr>
          <w:p w14:paraId="0175677F" w14:textId="77777777" w:rsidR="000323FA" w:rsidRPr="00A1465E" w:rsidRDefault="000323FA" w:rsidP="000323FA">
            <w:pPr>
              <w:pStyle w:val="GvdeMetni"/>
              <w:tabs>
                <w:tab w:val="left" w:pos="900"/>
                <w:tab w:val="left" w:pos="10260"/>
              </w:tabs>
              <w:spacing w:after="0"/>
              <w:ind w:right="-289"/>
              <w:rPr>
                <w:sz w:val="22"/>
                <w:szCs w:val="22"/>
              </w:rPr>
            </w:pPr>
          </w:p>
        </w:tc>
        <w:tc>
          <w:tcPr>
            <w:tcW w:w="426" w:type="dxa"/>
            <w:vMerge/>
          </w:tcPr>
          <w:p w14:paraId="101032E7" w14:textId="77777777" w:rsidR="000323FA" w:rsidRPr="00A1465E" w:rsidRDefault="000323FA" w:rsidP="000323FA">
            <w:pPr>
              <w:pStyle w:val="GvdeMetni"/>
              <w:tabs>
                <w:tab w:val="left" w:pos="900"/>
                <w:tab w:val="left" w:pos="10260"/>
              </w:tabs>
              <w:spacing w:after="0"/>
              <w:ind w:right="-289"/>
              <w:rPr>
                <w:sz w:val="22"/>
                <w:szCs w:val="22"/>
              </w:rPr>
            </w:pPr>
          </w:p>
        </w:tc>
        <w:tc>
          <w:tcPr>
            <w:tcW w:w="425" w:type="dxa"/>
            <w:vMerge/>
          </w:tcPr>
          <w:p w14:paraId="587D917F" w14:textId="77777777" w:rsidR="000323FA" w:rsidRPr="00A1465E" w:rsidRDefault="000323FA" w:rsidP="000323FA">
            <w:pPr>
              <w:pStyle w:val="GvdeMetni"/>
              <w:tabs>
                <w:tab w:val="left" w:pos="900"/>
                <w:tab w:val="left" w:pos="10260"/>
              </w:tabs>
              <w:spacing w:after="0"/>
              <w:ind w:right="-289"/>
              <w:rPr>
                <w:sz w:val="22"/>
                <w:szCs w:val="22"/>
              </w:rPr>
            </w:pPr>
          </w:p>
        </w:tc>
      </w:tr>
      <w:tr w:rsidR="00372AE6" w:rsidRPr="00A1465E" w14:paraId="7570E68A" w14:textId="77777777" w:rsidTr="008C6544">
        <w:trPr>
          <w:trHeight w:val="640"/>
        </w:trPr>
        <w:tc>
          <w:tcPr>
            <w:tcW w:w="11057" w:type="dxa"/>
            <w:gridSpan w:val="12"/>
            <w:shd w:val="clear" w:color="auto" w:fill="F2F2F2" w:themeFill="background1" w:themeFillShade="F2"/>
            <w:vAlign w:val="center"/>
          </w:tcPr>
          <w:p w14:paraId="12AC421C" w14:textId="77777777" w:rsidR="00372AE6" w:rsidRPr="00A1465E" w:rsidRDefault="000A393C" w:rsidP="008C6544">
            <w:pPr>
              <w:pStyle w:val="GvdeMetni"/>
              <w:tabs>
                <w:tab w:val="left" w:pos="900"/>
                <w:tab w:val="left" w:pos="10260"/>
              </w:tabs>
              <w:spacing w:after="0"/>
              <w:ind w:right="-289"/>
              <w:rPr>
                <w:sz w:val="22"/>
                <w:szCs w:val="22"/>
              </w:rPr>
            </w:pPr>
            <w:r>
              <w:rPr>
                <w:sz w:val="22"/>
                <w:szCs w:val="22"/>
              </w:rPr>
              <w:t xml:space="preserve"> </w:t>
            </w:r>
            <w:r w:rsidR="008359F4">
              <w:rPr>
                <w:sz w:val="22"/>
                <w:szCs w:val="22"/>
              </w:rPr>
              <w:t>SINIR DEĞER</w:t>
            </w:r>
            <w:r w:rsidR="00C03C5F">
              <w:rPr>
                <w:sz w:val="22"/>
                <w:szCs w:val="22"/>
              </w:rPr>
              <w:t xml:space="preserve"> </w:t>
            </w:r>
            <w:r>
              <w:rPr>
                <w:sz w:val="22"/>
                <w:szCs w:val="22"/>
              </w:rPr>
              <w:t>REFERANS</w:t>
            </w:r>
            <w:r w:rsidR="00372AE6">
              <w:rPr>
                <w:sz w:val="22"/>
                <w:szCs w:val="22"/>
              </w:rPr>
              <w:t xml:space="preserve"> KAYNAKLARI*</w:t>
            </w:r>
          </w:p>
        </w:tc>
      </w:tr>
      <w:tr w:rsidR="00372AE6" w:rsidRPr="00A1465E" w14:paraId="1CB9C24E" w14:textId="77777777" w:rsidTr="008C6544">
        <w:trPr>
          <w:trHeight w:val="61"/>
        </w:trPr>
        <w:tc>
          <w:tcPr>
            <w:tcW w:w="11057" w:type="dxa"/>
            <w:gridSpan w:val="12"/>
            <w:shd w:val="clear" w:color="auto" w:fill="F2F2F2" w:themeFill="background1" w:themeFillShade="F2"/>
            <w:vAlign w:val="center"/>
          </w:tcPr>
          <w:p w14:paraId="07492915" w14:textId="77777777" w:rsidR="00372AE6" w:rsidRPr="00EC3F38" w:rsidRDefault="00BE542A" w:rsidP="008C6544">
            <w:pPr>
              <w:pStyle w:val="GvdeMetni"/>
              <w:tabs>
                <w:tab w:val="left" w:pos="900"/>
                <w:tab w:val="left" w:pos="10260"/>
              </w:tabs>
              <w:spacing w:after="0"/>
              <w:ind w:right="-289"/>
              <w:rPr>
                <w:sz w:val="20"/>
                <w:szCs w:val="20"/>
              </w:rPr>
            </w:pPr>
            <w:r w:rsidRPr="00DA6B05">
              <w:rPr>
                <w:sz w:val="20"/>
                <w:szCs w:val="20"/>
                <w:vertAlign w:val="superscript"/>
              </w:rPr>
              <w:t>1</w:t>
            </w:r>
            <w:r w:rsidR="00DA6B05">
              <w:rPr>
                <w:sz w:val="20"/>
                <w:szCs w:val="20"/>
              </w:rPr>
              <w:t xml:space="preserve"> </w:t>
            </w:r>
            <w:r w:rsidR="00DA6B05" w:rsidRPr="00DA6B05">
              <w:rPr>
                <w:sz w:val="16"/>
                <w:szCs w:val="16"/>
              </w:rPr>
              <w:t xml:space="preserve">Kanserojen veya </w:t>
            </w:r>
            <w:proofErr w:type="spellStart"/>
            <w:r w:rsidR="00DA6B05" w:rsidRPr="00DA6B05">
              <w:rPr>
                <w:sz w:val="16"/>
                <w:szCs w:val="16"/>
              </w:rPr>
              <w:t>Mutajen</w:t>
            </w:r>
            <w:proofErr w:type="spellEnd"/>
            <w:r w:rsidR="00DA6B05" w:rsidRPr="00DA6B05">
              <w:rPr>
                <w:sz w:val="16"/>
                <w:szCs w:val="16"/>
              </w:rPr>
              <w:t xml:space="preserve"> Maddelerle Çalışmalarda Sağlık ve Güvenlik Önlemleri Hakkında Yönetmelik (R.G Tarih 06.08.2013, sayı: 28730</w:t>
            </w:r>
            <w:r w:rsidR="00D33C77">
              <w:rPr>
                <w:sz w:val="16"/>
                <w:szCs w:val="16"/>
              </w:rPr>
              <w:t>, MMSD</w:t>
            </w:r>
          </w:p>
        </w:tc>
      </w:tr>
      <w:tr w:rsidR="00372AE6" w:rsidRPr="00A1465E" w14:paraId="0190E8F4" w14:textId="77777777" w:rsidTr="008C6544">
        <w:trPr>
          <w:trHeight w:val="61"/>
        </w:trPr>
        <w:tc>
          <w:tcPr>
            <w:tcW w:w="11057" w:type="dxa"/>
            <w:gridSpan w:val="12"/>
            <w:shd w:val="clear" w:color="auto" w:fill="F2F2F2" w:themeFill="background1" w:themeFillShade="F2"/>
            <w:vAlign w:val="center"/>
          </w:tcPr>
          <w:p w14:paraId="1D5FDC3E" w14:textId="77777777" w:rsidR="00372AE6" w:rsidRPr="00DA6B05" w:rsidRDefault="00BE542A" w:rsidP="008C6544">
            <w:pPr>
              <w:pStyle w:val="GvdeMetni"/>
              <w:tabs>
                <w:tab w:val="left" w:pos="900"/>
                <w:tab w:val="left" w:pos="10260"/>
              </w:tabs>
              <w:spacing w:after="0"/>
              <w:ind w:right="-289"/>
              <w:rPr>
                <w:sz w:val="20"/>
                <w:szCs w:val="20"/>
                <w:vertAlign w:val="superscript"/>
              </w:rPr>
            </w:pPr>
            <w:r w:rsidRPr="00DA6B05">
              <w:rPr>
                <w:sz w:val="20"/>
                <w:szCs w:val="20"/>
                <w:vertAlign w:val="superscript"/>
              </w:rPr>
              <w:t>2</w:t>
            </w:r>
            <w:r w:rsidR="00DA6B05" w:rsidRPr="00DA6B05">
              <w:rPr>
                <w:sz w:val="16"/>
                <w:szCs w:val="16"/>
              </w:rPr>
              <w:t xml:space="preserve"> </w:t>
            </w:r>
            <w:r w:rsidR="00DA6B05">
              <w:rPr>
                <w:sz w:val="16"/>
                <w:szCs w:val="16"/>
              </w:rPr>
              <w:t>Kimyasal</w:t>
            </w:r>
            <w:r w:rsidR="00DA6B05" w:rsidRPr="00DA6B05">
              <w:rPr>
                <w:sz w:val="16"/>
                <w:szCs w:val="16"/>
              </w:rPr>
              <w:t xml:space="preserve"> Maddelerle Çalışmalarda Sağlık ve Güvenlik Önlemleri Hakkında Yönetmelik (R.G Tarih </w:t>
            </w:r>
            <w:r w:rsidR="00DA6B05">
              <w:rPr>
                <w:sz w:val="16"/>
                <w:szCs w:val="16"/>
              </w:rPr>
              <w:t>12</w:t>
            </w:r>
            <w:r w:rsidR="00DA6B05" w:rsidRPr="00DA6B05">
              <w:rPr>
                <w:sz w:val="16"/>
                <w:szCs w:val="16"/>
              </w:rPr>
              <w:t>.08.2013, sayı: 2873</w:t>
            </w:r>
            <w:r w:rsidR="00DA6B05">
              <w:rPr>
                <w:sz w:val="16"/>
                <w:szCs w:val="16"/>
              </w:rPr>
              <w:t>3</w:t>
            </w:r>
            <w:r w:rsidR="00DA6B05" w:rsidRPr="00DA6B05">
              <w:rPr>
                <w:sz w:val="16"/>
                <w:szCs w:val="16"/>
              </w:rPr>
              <w:t>)</w:t>
            </w:r>
            <w:r w:rsidR="00DB61F5">
              <w:rPr>
                <w:sz w:val="16"/>
                <w:szCs w:val="16"/>
              </w:rPr>
              <w:t>, MMSD</w:t>
            </w:r>
          </w:p>
        </w:tc>
      </w:tr>
      <w:tr w:rsidR="00372AE6" w:rsidRPr="00A1465E" w14:paraId="1B847C69" w14:textId="77777777" w:rsidTr="008C6544">
        <w:trPr>
          <w:trHeight w:val="61"/>
        </w:trPr>
        <w:tc>
          <w:tcPr>
            <w:tcW w:w="11057" w:type="dxa"/>
            <w:gridSpan w:val="12"/>
            <w:shd w:val="clear" w:color="auto" w:fill="F2F2F2" w:themeFill="background1" w:themeFillShade="F2"/>
            <w:vAlign w:val="center"/>
          </w:tcPr>
          <w:p w14:paraId="2F45957C" w14:textId="77777777" w:rsidR="00372AE6" w:rsidRPr="00EC3F38" w:rsidRDefault="00C03C5F" w:rsidP="008C6544">
            <w:pPr>
              <w:pStyle w:val="GvdeMetni"/>
              <w:tabs>
                <w:tab w:val="left" w:pos="900"/>
                <w:tab w:val="left" w:pos="10260"/>
              </w:tabs>
              <w:spacing w:after="0"/>
              <w:ind w:right="-289"/>
              <w:rPr>
                <w:sz w:val="20"/>
                <w:szCs w:val="20"/>
              </w:rPr>
            </w:pPr>
            <w:r w:rsidRPr="00C03C5F">
              <w:rPr>
                <w:sz w:val="20"/>
                <w:szCs w:val="20"/>
                <w:vertAlign w:val="superscript"/>
              </w:rPr>
              <w:t>3</w:t>
            </w:r>
            <w:r>
              <w:rPr>
                <w:sz w:val="20"/>
                <w:szCs w:val="20"/>
              </w:rPr>
              <w:t xml:space="preserve"> </w:t>
            </w:r>
            <w:proofErr w:type="gramStart"/>
            <w:r w:rsidRPr="00C03C5F">
              <w:rPr>
                <w:sz w:val="16"/>
                <w:szCs w:val="16"/>
              </w:rPr>
              <w:t>NIOSH:  Amerika</w:t>
            </w:r>
            <w:proofErr w:type="gramEnd"/>
            <w:r w:rsidRPr="00C03C5F">
              <w:rPr>
                <w:sz w:val="16"/>
                <w:szCs w:val="16"/>
              </w:rPr>
              <w:t xml:space="preserve"> Birleşik Devletleri Ulusal İş Sağlığı ve Güvenliği Enstitüsü</w:t>
            </w:r>
            <w:r w:rsidR="00DB61F5">
              <w:rPr>
                <w:sz w:val="16"/>
                <w:szCs w:val="16"/>
              </w:rPr>
              <w:t>, REL</w:t>
            </w:r>
          </w:p>
        </w:tc>
      </w:tr>
    </w:tbl>
    <w:p w14:paraId="44A57643" w14:textId="77777777" w:rsidR="00A074AD" w:rsidRDefault="00372AE6" w:rsidP="00AB36ED">
      <w:pPr>
        <w:jc w:val="both"/>
        <w:rPr>
          <w:i/>
          <w:iCs/>
          <w:color w:val="FF0000"/>
        </w:rPr>
      </w:pPr>
      <w:r>
        <w:rPr>
          <w:highlight w:val="yellow"/>
        </w:rPr>
        <w:br w:type="textWrapping" w:clear="all"/>
      </w:r>
      <w:r w:rsidR="00A074AD" w:rsidRPr="00180225">
        <w:rPr>
          <w:sz w:val="20"/>
          <w:szCs w:val="20"/>
        </w:rPr>
        <w:t>*</w:t>
      </w:r>
      <w:r w:rsidR="00A074AD" w:rsidRPr="00180225">
        <w:rPr>
          <w:i/>
          <w:iCs/>
          <w:sz w:val="20"/>
          <w:szCs w:val="20"/>
        </w:rPr>
        <w:t>Tespit edilen konsantrasyonun</w:t>
      </w:r>
      <w:r w:rsidR="00180225" w:rsidRPr="00180225">
        <w:rPr>
          <w:i/>
          <w:iCs/>
          <w:sz w:val="20"/>
          <w:szCs w:val="20"/>
        </w:rPr>
        <w:t xml:space="preserve"> ifadesinde; kullanılan ölçüm stratejisine uygun olan ifade TWA/STEL seçilecektir. Geriye kalan ifade silinecektir. Sınır değerin belirtilmesinde uygun olan ifade TWA/STEL seçilecektir. Geriye kalan ifade silinecektir. Sınır değerle ilgili herhangi bir </w:t>
      </w:r>
      <w:proofErr w:type="spellStart"/>
      <w:r w:rsidR="00180225" w:rsidRPr="00180225">
        <w:rPr>
          <w:i/>
          <w:iCs/>
          <w:sz w:val="20"/>
          <w:szCs w:val="20"/>
        </w:rPr>
        <w:t>notasyon</w:t>
      </w:r>
      <w:proofErr w:type="spellEnd"/>
      <w:r w:rsidR="00180225" w:rsidRPr="00180225">
        <w:rPr>
          <w:i/>
          <w:iCs/>
          <w:sz w:val="20"/>
          <w:szCs w:val="20"/>
        </w:rPr>
        <w:t xml:space="preserve"> bilgisi varsa, örneğin (deri </w:t>
      </w:r>
      <w:proofErr w:type="spellStart"/>
      <w:r w:rsidR="00180225" w:rsidRPr="00180225">
        <w:rPr>
          <w:i/>
          <w:iCs/>
          <w:sz w:val="20"/>
          <w:szCs w:val="20"/>
        </w:rPr>
        <w:t>notasyonu</w:t>
      </w:r>
      <w:proofErr w:type="spellEnd"/>
      <w:r w:rsidR="00180225" w:rsidRPr="00180225">
        <w:rPr>
          <w:i/>
          <w:iCs/>
          <w:sz w:val="20"/>
          <w:szCs w:val="20"/>
        </w:rPr>
        <w:t>) sınır değer ifade edilirken yanında belirtilecektir.</w:t>
      </w:r>
      <w:r w:rsidR="00180225" w:rsidRPr="00180225">
        <w:rPr>
          <w:sz w:val="20"/>
          <w:szCs w:val="20"/>
        </w:rPr>
        <w:t xml:space="preserve"> </w:t>
      </w:r>
      <w:r w:rsidR="00180225" w:rsidRPr="00180225">
        <w:rPr>
          <w:i/>
          <w:iCs/>
          <w:sz w:val="20"/>
          <w:szCs w:val="20"/>
        </w:rPr>
        <w:t xml:space="preserve"> </w:t>
      </w:r>
      <w:r w:rsidR="00180225" w:rsidRPr="004F1456">
        <w:rPr>
          <w:i/>
          <w:iCs/>
          <w:color w:val="FF0000"/>
        </w:rPr>
        <w:t>Bu bir nottur. Raporu yayımlamadan önce siliniz.</w:t>
      </w:r>
    </w:p>
    <w:p w14:paraId="1AB6CDAF" w14:textId="77777777" w:rsidR="006B45CA" w:rsidRDefault="006B45CA" w:rsidP="00372AE6">
      <w:pPr>
        <w:rPr>
          <w:sz w:val="20"/>
          <w:szCs w:val="20"/>
          <w:highlight w:val="yellow"/>
        </w:rPr>
      </w:pPr>
    </w:p>
    <w:p w14:paraId="71FD6C91" w14:textId="77777777" w:rsidR="00372AE6" w:rsidRPr="00AB36ED" w:rsidRDefault="00AB36ED" w:rsidP="00AB36ED">
      <w:pPr>
        <w:jc w:val="both"/>
        <w:rPr>
          <w:sz w:val="20"/>
          <w:szCs w:val="20"/>
        </w:rPr>
      </w:pPr>
      <w:r w:rsidRPr="00AB36ED">
        <w:rPr>
          <w:i/>
          <w:iCs/>
          <w:color w:val="000000" w:themeColor="text1"/>
          <w:sz w:val="20"/>
          <w:szCs w:val="20"/>
        </w:rPr>
        <w:t xml:space="preserve">Tespit edilen konsantrasyon LOQ değerinin altında ise; sonuçlar </w:t>
      </w:r>
      <w:r w:rsidR="00372AE6" w:rsidRPr="00AB36ED">
        <w:rPr>
          <w:i/>
          <w:iCs/>
          <w:color w:val="000000" w:themeColor="text1"/>
          <w:sz w:val="20"/>
          <w:szCs w:val="20"/>
        </w:rPr>
        <w:t>&lt;LO</w:t>
      </w:r>
      <w:r w:rsidRPr="00AB36ED">
        <w:rPr>
          <w:i/>
          <w:iCs/>
          <w:color w:val="000000" w:themeColor="text1"/>
          <w:sz w:val="20"/>
          <w:szCs w:val="20"/>
        </w:rPr>
        <w:t xml:space="preserve">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223AE725" w14:textId="77777777" w:rsidR="00372AE6" w:rsidRDefault="00372AE6" w:rsidP="00372AE6">
      <w:pPr>
        <w:rPr>
          <w:highlight w:val="yellow"/>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226"/>
        <w:gridCol w:w="1607"/>
        <w:gridCol w:w="1230"/>
        <w:gridCol w:w="1266"/>
        <w:gridCol w:w="726"/>
        <w:gridCol w:w="291"/>
        <w:gridCol w:w="451"/>
        <w:gridCol w:w="500"/>
        <w:gridCol w:w="500"/>
        <w:gridCol w:w="507"/>
      </w:tblGrid>
      <w:tr w:rsidR="00372AE6" w:rsidRPr="00A1465E" w14:paraId="5F83835D" w14:textId="77777777" w:rsidTr="00071FB2">
        <w:trPr>
          <w:trHeight w:val="493"/>
          <w:tblHeader/>
        </w:trPr>
        <w:tc>
          <w:tcPr>
            <w:tcW w:w="9638" w:type="dxa"/>
            <w:gridSpan w:val="11"/>
            <w:tcBorders>
              <w:top w:val="nil"/>
              <w:left w:val="nil"/>
              <w:bottom w:val="single" w:sz="4" w:space="0" w:color="auto"/>
              <w:right w:val="nil"/>
            </w:tcBorders>
          </w:tcPr>
          <w:p w14:paraId="48C242A5" w14:textId="77777777" w:rsidR="00372AE6" w:rsidRPr="00E512BA" w:rsidRDefault="00372AE6" w:rsidP="003A79FF">
            <w:pPr>
              <w:pStyle w:val="GvdeMetni"/>
              <w:tabs>
                <w:tab w:val="left" w:pos="900"/>
              </w:tabs>
              <w:spacing w:after="0"/>
              <w:ind w:right="-289"/>
              <w:rPr>
                <w:b/>
                <w:color w:val="000000" w:themeColor="text1"/>
              </w:rPr>
            </w:pPr>
            <w:r w:rsidRPr="00E512BA">
              <w:rPr>
                <w:b/>
              </w:rPr>
              <w:lastRenderedPageBreak/>
              <w:t>Tablo 1</w:t>
            </w:r>
            <w:r w:rsidR="003A79FF">
              <w:rPr>
                <w:b/>
              </w:rPr>
              <w:t>7</w:t>
            </w:r>
            <w:r w:rsidRPr="00E512BA">
              <w:rPr>
                <w:b/>
              </w:rPr>
              <w:t xml:space="preserve">-1. </w:t>
            </w:r>
            <w:r w:rsidR="003B74C7" w:rsidRPr="00E512BA">
              <w:rPr>
                <w:bCs/>
                <w:iCs/>
              </w:rPr>
              <w:t xml:space="preserve"> Havada</w:t>
            </w:r>
            <w:r w:rsidR="003B74C7" w:rsidRPr="00E512BA">
              <w:rPr>
                <w:b/>
              </w:rPr>
              <w:t xml:space="preserve"> </w:t>
            </w:r>
            <w:r w:rsidR="003B74C7" w:rsidRPr="00E512BA">
              <w:t xml:space="preserve">UOB </w:t>
            </w:r>
            <w:r w:rsidR="003B74C7" w:rsidRPr="00E512BA">
              <w:rPr>
                <w:iCs/>
              </w:rPr>
              <w:t xml:space="preserve">Tayini </w:t>
            </w:r>
            <w:r w:rsidRPr="00E512BA">
              <w:t>İş</w:t>
            </w:r>
            <w:r w:rsidR="003B74C7" w:rsidRPr="00E512BA">
              <w:t xml:space="preserve"> </w:t>
            </w:r>
            <w:r w:rsidRPr="00E512BA">
              <w:t>yeri Ortamı Ölçüm Sonuçları</w:t>
            </w:r>
          </w:p>
        </w:tc>
      </w:tr>
      <w:tr w:rsidR="00071FB2" w:rsidRPr="00A1465E" w14:paraId="53E085A1" w14:textId="77777777" w:rsidTr="0072402D">
        <w:trPr>
          <w:trHeight w:val="348"/>
          <w:tblHeader/>
        </w:trPr>
        <w:tc>
          <w:tcPr>
            <w:tcW w:w="1334" w:type="dxa"/>
            <w:vMerge w:val="restart"/>
            <w:tcBorders>
              <w:top w:val="single" w:sz="4" w:space="0" w:color="auto"/>
            </w:tcBorders>
            <w:shd w:val="clear" w:color="auto" w:fill="F2F2F2" w:themeFill="background1" w:themeFillShade="F2"/>
            <w:vAlign w:val="center"/>
          </w:tcPr>
          <w:p w14:paraId="5353754E" w14:textId="77777777" w:rsidR="00071FB2" w:rsidRPr="00071FB2" w:rsidRDefault="00071FB2" w:rsidP="00071FB2">
            <w:pPr>
              <w:pStyle w:val="GvdeMetni"/>
              <w:tabs>
                <w:tab w:val="left" w:pos="900"/>
              </w:tabs>
              <w:spacing w:after="0"/>
              <w:ind w:right="-289"/>
              <w:rPr>
                <w:bCs/>
                <w:sz w:val="20"/>
                <w:szCs w:val="20"/>
              </w:rPr>
            </w:pPr>
            <w:r w:rsidRPr="00071FB2">
              <w:rPr>
                <w:bCs/>
                <w:sz w:val="20"/>
                <w:szCs w:val="20"/>
              </w:rPr>
              <w:t>No.</w:t>
            </w:r>
          </w:p>
        </w:tc>
        <w:tc>
          <w:tcPr>
            <w:tcW w:w="1226" w:type="dxa"/>
            <w:vMerge w:val="restart"/>
            <w:tcBorders>
              <w:top w:val="single" w:sz="4" w:space="0" w:color="auto"/>
            </w:tcBorders>
            <w:shd w:val="clear" w:color="auto" w:fill="F2F2F2" w:themeFill="background1" w:themeFillShade="F2"/>
            <w:vAlign w:val="center"/>
          </w:tcPr>
          <w:p w14:paraId="43C8081A" w14:textId="77777777" w:rsidR="00071FB2" w:rsidRPr="00071FB2" w:rsidRDefault="00071FB2" w:rsidP="00071FB2">
            <w:pPr>
              <w:pStyle w:val="GvdeMetni"/>
              <w:tabs>
                <w:tab w:val="left" w:pos="900"/>
              </w:tabs>
              <w:spacing w:after="0"/>
              <w:jc w:val="center"/>
              <w:rPr>
                <w:bCs/>
                <w:sz w:val="20"/>
                <w:szCs w:val="20"/>
              </w:rPr>
            </w:pPr>
            <w:r w:rsidRPr="00071FB2">
              <w:rPr>
                <w:sz w:val="20"/>
                <w:szCs w:val="20"/>
              </w:rPr>
              <w:t>Numune Alma Tarihi</w:t>
            </w:r>
          </w:p>
        </w:tc>
        <w:tc>
          <w:tcPr>
            <w:tcW w:w="1607" w:type="dxa"/>
            <w:vMerge w:val="restart"/>
            <w:tcBorders>
              <w:top w:val="single" w:sz="4" w:space="0" w:color="auto"/>
            </w:tcBorders>
            <w:shd w:val="clear" w:color="auto" w:fill="F2F2F2" w:themeFill="background1" w:themeFillShade="F2"/>
            <w:vAlign w:val="center"/>
          </w:tcPr>
          <w:p w14:paraId="6BEBB452" w14:textId="77777777" w:rsidR="00071FB2" w:rsidRPr="00071FB2" w:rsidRDefault="00FE385B" w:rsidP="00071FB2">
            <w:pPr>
              <w:pStyle w:val="GvdeMetni"/>
              <w:tabs>
                <w:tab w:val="left" w:pos="900"/>
              </w:tabs>
              <w:spacing w:after="0"/>
              <w:ind w:right="-289"/>
              <w:jc w:val="center"/>
              <w:rPr>
                <w:bCs/>
                <w:sz w:val="20"/>
                <w:szCs w:val="20"/>
              </w:rPr>
            </w:pPr>
            <w:r w:rsidRPr="00D074E2">
              <w:rPr>
                <w:bCs/>
                <w:sz w:val="20"/>
                <w:szCs w:val="20"/>
              </w:rPr>
              <w:t>Ölçüm Yapılan</w:t>
            </w:r>
            <w:r>
              <w:rPr>
                <w:bCs/>
                <w:sz w:val="20"/>
                <w:szCs w:val="20"/>
              </w:rPr>
              <w:t xml:space="preserve"> </w:t>
            </w:r>
            <w:r w:rsidR="00071FB2" w:rsidRPr="00071FB2">
              <w:rPr>
                <w:bCs/>
                <w:sz w:val="20"/>
                <w:szCs w:val="20"/>
              </w:rPr>
              <w:t>Bölüm</w:t>
            </w:r>
          </w:p>
        </w:tc>
        <w:tc>
          <w:tcPr>
            <w:tcW w:w="1230" w:type="dxa"/>
            <w:vMerge w:val="restart"/>
            <w:tcBorders>
              <w:top w:val="single" w:sz="4" w:space="0" w:color="auto"/>
            </w:tcBorders>
            <w:shd w:val="clear" w:color="auto" w:fill="F2F2F2" w:themeFill="background1" w:themeFillShade="F2"/>
            <w:vAlign w:val="center"/>
          </w:tcPr>
          <w:p w14:paraId="4C7196B0" w14:textId="77777777" w:rsidR="00071FB2" w:rsidRPr="00071FB2" w:rsidRDefault="00071FB2" w:rsidP="00071FB2">
            <w:pPr>
              <w:pStyle w:val="GvdeMetni"/>
              <w:tabs>
                <w:tab w:val="left" w:pos="900"/>
              </w:tabs>
              <w:spacing w:after="0"/>
              <w:ind w:right="-289"/>
              <w:jc w:val="center"/>
              <w:rPr>
                <w:bCs/>
                <w:sz w:val="20"/>
                <w:szCs w:val="20"/>
              </w:rPr>
            </w:pPr>
            <w:r w:rsidRPr="00071FB2">
              <w:rPr>
                <w:bCs/>
                <w:sz w:val="20"/>
                <w:szCs w:val="20"/>
              </w:rPr>
              <w:t>Yapılan İş</w:t>
            </w:r>
          </w:p>
        </w:tc>
        <w:tc>
          <w:tcPr>
            <w:tcW w:w="1266" w:type="dxa"/>
            <w:vMerge w:val="restart"/>
            <w:tcBorders>
              <w:top w:val="single" w:sz="4" w:space="0" w:color="auto"/>
            </w:tcBorders>
            <w:shd w:val="clear" w:color="auto" w:fill="F2F2F2" w:themeFill="background1" w:themeFillShade="F2"/>
            <w:vAlign w:val="center"/>
          </w:tcPr>
          <w:p w14:paraId="3CAEC32B" w14:textId="77777777" w:rsidR="00071FB2" w:rsidRPr="00071FB2" w:rsidRDefault="00071FB2" w:rsidP="00071FB2">
            <w:pPr>
              <w:pStyle w:val="GvdeMetni"/>
              <w:tabs>
                <w:tab w:val="left" w:pos="900"/>
              </w:tabs>
              <w:ind w:right="-289"/>
              <w:rPr>
                <w:bCs/>
                <w:sz w:val="20"/>
                <w:szCs w:val="20"/>
              </w:rPr>
            </w:pPr>
            <w:r w:rsidRPr="00071FB2">
              <w:rPr>
                <w:bCs/>
                <w:sz w:val="20"/>
                <w:szCs w:val="20"/>
              </w:rPr>
              <w:t xml:space="preserve">Parametre </w:t>
            </w:r>
          </w:p>
          <w:p w14:paraId="17820B4F" w14:textId="77777777" w:rsidR="00071FB2" w:rsidRPr="00071FB2" w:rsidRDefault="00071FB2" w:rsidP="00071FB2">
            <w:pPr>
              <w:pStyle w:val="GvdeMetni"/>
              <w:tabs>
                <w:tab w:val="left" w:pos="900"/>
              </w:tabs>
              <w:ind w:right="-289"/>
              <w:rPr>
                <w:bCs/>
                <w:sz w:val="20"/>
                <w:szCs w:val="20"/>
              </w:rPr>
            </w:pPr>
            <w:r w:rsidRPr="00071FB2">
              <w:rPr>
                <w:bCs/>
                <w:sz w:val="20"/>
                <w:szCs w:val="20"/>
              </w:rPr>
              <w:t>Adı</w:t>
            </w:r>
          </w:p>
        </w:tc>
        <w:tc>
          <w:tcPr>
            <w:tcW w:w="1468" w:type="dxa"/>
            <w:gridSpan w:val="3"/>
            <w:vMerge w:val="restart"/>
            <w:tcBorders>
              <w:top w:val="single" w:sz="4" w:space="0" w:color="auto"/>
            </w:tcBorders>
            <w:shd w:val="clear" w:color="auto" w:fill="F2F2F2" w:themeFill="background1" w:themeFillShade="F2"/>
            <w:vAlign w:val="center"/>
          </w:tcPr>
          <w:p w14:paraId="72F8A27F" w14:textId="77777777" w:rsidR="00071FB2" w:rsidRPr="00071FB2" w:rsidRDefault="00071FB2" w:rsidP="00071FB2">
            <w:pPr>
              <w:pStyle w:val="GvdeMetni"/>
              <w:tabs>
                <w:tab w:val="left" w:pos="900"/>
              </w:tabs>
              <w:spacing w:after="0"/>
              <w:ind w:right="2"/>
              <w:jc w:val="center"/>
              <w:rPr>
                <w:bCs/>
                <w:sz w:val="20"/>
                <w:szCs w:val="20"/>
              </w:rPr>
            </w:pPr>
            <w:r w:rsidRPr="00071FB2">
              <w:rPr>
                <w:bCs/>
                <w:sz w:val="20"/>
                <w:szCs w:val="20"/>
              </w:rPr>
              <w:t>Tespit Edilen Konsantrasyon</w:t>
            </w:r>
          </w:p>
          <w:p w14:paraId="477EE94F" w14:textId="77777777" w:rsidR="00071FB2" w:rsidRPr="00071FB2" w:rsidRDefault="00071FB2" w:rsidP="00071FB2">
            <w:pPr>
              <w:pStyle w:val="GvdeMetni"/>
              <w:tabs>
                <w:tab w:val="left" w:pos="900"/>
              </w:tabs>
              <w:spacing w:after="0"/>
              <w:ind w:right="2"/>
              <w:jc w:val="center"/>
              <w:rPr>
                <w:bCs/>
                <w:sz w:val="20"/>
                <w:szCs w:val="20"/>
              </w:rPr>
            </w:pPr>
            <w:r w:rsidRPr="00071FB2">
              <w:rPr>
                <w:bCs/>
                <w:sz w:val="20"/>
                <w:szCs w:val="20"/>
              </w:rPr>
              <w:t>(</w:t>
            </w:r>
            <w:proofErr w:type="gramStart"/>
            <w:r w:rsidRPr="00071FB2">
              <w:rPr>
                <w:bCs/>
                <w:sz w:val="20"/>
                <w:szCs w:val="20"/>
              </w:rPr>
              <w:t>mg</w:t>
            </w:r>
            <w:proofErr w:type="gramEnd"/>
            <w:r w:rsidRPr="00071FB2">
              <w:rPr>
                <w:bCs/>
                <w:sz w:val="20"/>
                <w:szCs w:val="20"/>
              </w:rPr>
              <w:t>/m</w:t>
            </w:r>
            <w:r w:rsidRPr="00071FB2">
              <w:rPr>
                <w:bCs/>
                <w:sz w:val="20"/>
                <w:szCs w:val="20"/>
                <w:vertAlign w:val="superscript"/>
              </w:rPr>
              <w:t>3</w:t>
            </w:r>
            <w:r w:rsidRPr="00071FB2">
              <w:rPr>
                <w:bCs/>
                <w:sz w:val="20"/>
                <w:szCs w:val="20"/>
              </w:rPr>
              <w:t>)</w:t>
            </w:r>
          </w:p>
          <w:p w14:paraId="6AC9493F" w14:textId="77777777" w:rsidR="00071FB2" w:rsidRPr="00071FB2" w:rsidRDefault="00071FB2" w:rsidP="00071FB2">
            <w:pPr>
              <w:jc w:val="center"/>
              <w:rPr>
                <w:sz w:val="20"/>
                <w:szCs w:val="20"/>
              </w:rPr>
            </w:pPr>
            <w:r w:rsidRPr="00071FB2">
              <w:rPr>
                <w:sz w:val="20"/>
                <w:szCs w:val="20"/>
              </w:rPr>
              <w:sym w:font="Symbol" w:char="F0B1"/>
            </w:r>
          </w:p>
          <w:p w14:paraId="470BF604" w14:textId="77777777" w:rsidR="00071FB2" w:rsidRPr="00071FB2" w:rsidRDefault="00071FB2" w:rsidP="00071FB2">
            <w:pPr>
              <w:jc w:val="center"/>
              <w:rPr>
                <w:sz w:val="20"/>
                <w:szCs w:val="20"/>
              </w:rPr>
            </w:pPr>
            <w:r w:rsidRPr="00071FB2">
              <w:rPr>
                <w:sz w:val="20"/>
                <w:szCs w:val="20"/>
              </w:rPr>
              <w:t>Ölçüm belirsizliği</w:t>
            </w:r>
          </w:p>
          <w:p w14:paraId="30E9C24F" w14:textId="77777777" w:rsidR="00071FB2" w:rsidRPr="00071FB2" w:rsidRDefault="00071FB2" w:rsidP="00071FB2">
            <w:pPr>
              <w:pStyle w:val="GvdeMetni"/>
              <w:tabs>
                <w:tab w:val="left" w:pos="900"/>
              </w:tabs>
              <w:spacing w:after="0"/>
              <w:ind w:right="2"/>
              <w:jc w:val="center"/>
              <w:rPr>
                <w:bCs/>
                <w:sz w:val="20"/>
                <w:szCs w:val="20"/>
              </w:rPr>
            </w:pPr>
          </w:p>
        </w:tc>
        <w:tc>
          <w:tcPr>
            <w:tcW w:w="1507" w:type="dxa"/>
            <w:gridSpan w:val="3"/>
            <w:tcBorders>
              <w:top w:val="single" w:sz="4" w:space="0" w:color="auto"/>
            </w:tcBorders>
            <w:shd w:val="clear" w:color="auto" w:fill="F2F2F2"/>
            <w:vAlign w:val="center"/>
          </w:tcPr>
          <w:p w14:paraId="12D015C9" w14:textId="77777777" w:rsidR="00071FB2" w:rsidRPr="00071FB2" w:rsidRDefault="00071FB2" w:rsidP="00071FB2">
            <w:pPr>
              <w:jc w:val="center"/>
              <w:rPr>
                <w:sz w:val="20"/>
                <w:szCs w:val="20"/>
              </w:rPr>
            </w:pPr>
            <w:r w:rsidRPr="00071FB2">
              <w:rPr>
                <w:sz w:val="20"/>
                <w:szCs w:val="20"/>
              </w:rPr>
              <w:t>Çevre Koşulları</w:t>
            </w:r>
          </w:p>
        </w:tc>
      </w:tr>
      <w:tr w:rsidR="00071FB2" w:rsidRPr="00A1465E" w14:paraId="3C465A6A" w14:textId="77777777" w:rsidTr="0072402D">
        <w:trPr>
          <w:trHeight w:val="1629"/>
          <w:tblHeader/>
        </w:trPr>
        <w:tc>
          <w:tcPr>
            <w:tcW w:w="1334" w:type="dxa"/>
            <w:vMerge/>
            <w:shd w:val="clear" w:color="auto" w:fill="F2F2F2" w:themeFill="background1" w:themeFillShade="F2"/>
            <w:vAlign w:val="center"/>
          </w:tcPr>
          <w:p w14:paraId="67734182" w14:textId="77777777" w:rsidR="00071FB2" w:rsidRPr="00071FB2" w:rsidRDefault="00071FB2" w:rsidP="00071FB2">
            <w:pPr>
              <w:pStyle w:val="GvdeMetni"/>
              <w:tabs>
                <w:tab w:val="left" w:pos="900"/>
              </w:tabs>
              <w:spacing w:after="0"/>
              <w:ind w:right="-289"/>
              <w:rPr>
                <w:bCs/>
                <w:sz w:val="20"/>
                <w:szCs w:val="20"/>
              </w:rPr>
            </w:pPr>
          </w:p>
        </w:tc>
        <w:tc>
          <w:tcPr>
            <w:tcW w:w="1226" w:type="dxa"/>
            <w:vMerge/>
            <w:shd w:val="clear" w:color="auto" w:fill="F2F2F2" w:themeFill="background1" w:themeFillShade="F2"/>
            <w:vAlign w:val="center"/>
          </w:tcPr>
          <w:p w14:paraId="4BA51821" w14:textId="77777777" w:rsidR="00071FB2" w:rsidRPr="00071FB2" w:rsidRDefault="00071FB2" w:rsidP="00071FB2">
            <w:pPr>
              <w:pStyle w:val="GvdeMetni"/>
              <w:tabs>
                <w:tab w:val="left" w:pos="900"/>
              </w:tabs>
              <w:spacing w:after="0"/>
              <w:rPr>
                <w:sz w:val="20"/>
                <w:szCs w:val="20"/>
              </w:rPr>
            </w:pPr>
          </w:p>
        </w:tc>
        <w:tc>
          <w:tcPr>
            <w:tcW w:w="1607" w:type="dxa"/>
            <w:vMerge/>
            <w:shd w:val="clear" w:color="auto" w:fill="F2F2F2" w:themeFill="background1" w:themeFillShade="F2"/>
            <w:vAlign w:val="center"/>
          </w:tcPr>
          <w:p w14:paraId="179B8627" w14:textId="77777777" w:rsidR="00071FB2" w:rsidRPr="00071FB2" w:rsidRDefault="00071FB2" w:rsidP="00071FB2">
            <w:pPr>
              <w:pStyle w:val="GvdeMetni"/>
              <w:tabs>
                <w:tab w:val="left" w:pos="900"/>
              </w:tabs>
              <w:spacing w:after="0"/>
              <w:ind w:right="-289"/>
              <w:jc w:val="center"/>
              <w:rPr>
                <w:bCs/>
                <w:sz w:val="20"/>
                <w:szCs w:val="20"/>
              </w:rPr>
            </w:pPr>
          </w:p>
        </w:tc>
        <w:tc>
          <w:tcPr>
            <w:tcW w:w="1230" w:type="dxa"/>
            <w:vMerge/>
            <w:shd w:val="clear" w:color="auto" w:fill="F2F2F2" w:themeFill="background1" w:themeFillShade="F2"/>
            <w:vAlign w:val="center"/>
          </w:tcPr>
          <w:p w14:paraId="447649AE" w14:textId="77777777" w:rsidR="00071FB2" w:rsidRPr="00071FB2" w:rsidRDefault="00071FB2" w:rsidP="00071FB2">
            <w:pPr>
              <w:pStyle w:val="GvdeMetni"/>
              <w:tabs>
                <w:tab w:val="left" w:pos="900"/>
              </w:tabs>
              <w:spacing w:after="0"/>
              <w:ind w:right="-289"/>
              <w:rPr>
                <w:bCs/>
                <w:sz w:val="20"/>
                <w:szCs w:val="20"/>
              </w:rPr>
            </w:pPr>
          </w:p>
        </w:tc>
        <w:tc>
          <w:tcPr>
            <w:tcW w:w="1266" w:type="dxa"/>
            <w:vMerge/>
            <w:shd w:val="clear" w:color="auto" w:fill="F2F2F2" w:themeFill="background1" w:themeFillShade="F2"/>
            <w:vAlign w:val="center"/>
          </w:tcPr>
          <w:p w14:paraId="08F564F1" w14:textId="77777777" w:rsidR="00071FB2" w:rsidRPr="00071FB2" w:rsidRDefault="00071FB2" w:rsidP="00071FB2">
            <w:pPr>
              <w:pStyle w:val="GvdeMetni"/>
              <w:tabs>
                <w:tab w:val="left" w:pos="900"/>
              </w:tabs>
              <w:spacing w:after="0"/>
              <w:ind w:right="2"/>
              <w:jc w:val="center"/>
              <w:rPr>
                <w:bCs/>
                <w:sz w:val="20"/>
                <w:szCs w:val="20"/>
              </w:rPr>
            </w:pPr>
          </w:p>
        </w:tc>
        <w:tc>
          <w:tcPr>
            <w:tcW w:w="1468" w:type="dxa"/>
            <w:gridSpan w:val="3"/>
            <w:vMerge/>
            <w:shd w:val="clear" w:color="auto" w:fill="F2F2F2" w:themeFill="background1" w:themeFillShade="F2"/>
          </w:tcPr>
          <w:p w14:paraId="492E2507" w14:textId="77777777" w:rsidR="00071FB2" w:rsidRPr="00071FB2" w:rsidRDefault="00071FB2" w:rsidP="00071FB2">
            <w:pPr>
              <w:pStyle w:val="GvdeMetni"/>
              <w:tabs>
                <w:tab w:val="left" w:pos="900"/>
              </w:tabs>
              <w:spacing w:after="0"/>
              <w:ind w:right="2"/>
              <w:jc w:val="center"/>
              <w:rPr>
                <w:bCs/>
                <w:sz w:val="20"/>
                <w:szCs w:val="20"/>
              </w:rPr>
            </w:pPr>
          </w:p>
        </w:tc>
        <w:tc>
          <w:tcPr>
            <w:tcW w:w="500" w:type="dxa"/>
            <w:tcBorders>
              <w:top w:val="single" w:sz="4" w:space="0" w:color="auto"/>
            </w:tcBorders>
            <w:shd w:val="clear" w:color="auto" w:fill="F2F2F2"/>
            <w:textDirection w:val="btLr"/>
            <w:vAlign w:val="center"/>
          </w:tcPr>
          <w:p w14:paraId="0A4F4F38" w14:textId="77777777" w:rsidR="00071FB2" w:rsidRPr="00071FB2" w:rsidRDefault="00071FB2" w:rsidP="00071FB2">
            <w:pPr>
              <w:ind w:left="113" w:right="113"/>
              <w:rPr>
                <w:sz w:val="20"/>
                <w:szCs w:val="20"/>
              </w:rPr>
            </w:pPr>
            <w:r w:rsidRPr="00071FB2">
              <w:rPr>
                <w:sz w:val="20"/>
                <w:szCs w:val="20"/>
              </w:rPr>
              <w:t>Sıcaklık (</w:t>
            </w:r>
            <w:proofErr w:type="spellStart"/>
            <w:r w:rsidRPr="00071FB2">
              <w:rPr>
                <w:sz w:val="20"/>
                <w:szCs w:val="20"/>
                <w:vertAlign w:val="superscript"/>
              </w:rPr>
              <w:t>o</w:t>
            </w:r>
            <w:r w:rsidRPr="00071FB2">
              <w:rPr>
                <w:sz w:val="20"/>
                <w:szCs w:val="20"/>
              </w:rPr>
              <w:t>C</w:t>
            </w:r>
            <w:proofErr w:type="spellEnd"/>
            <w:r w:rsidRPr="00071FB2">
              <w:rPr>
                <w:sz w:val="20"/>
                <w:szCs w:val="20"/>
              </w:rPr>
              <w:t>)</w:t>
            </w:r>
          </w:p>
        </w:tc>
        <w:tc>
          <w:tcPr>
            <w:tcW w:w="500" w:type="dxa"/>
            <w:tcBorders>
              <w:top w:val="single" w:sz="4" w:space="0" w:color="auto"/>
            </w:tcBorders>
            <w:shd w:val="clear" w:color="auto" w:fill="F2F2F2"/>
            <w:textDirection w:val="btLr"/>
            <w:vAlign w:val="center"/>
          </w:tcPr>
          <w:p w14:paraId="1F9ECA5F" w14:textId="77777777" w:rsidR="00071FB2" w:rsidRPr="00071FB2" w:rsidRDefault="00071FB2" w:rsidP="00071FB2">
            <w:pPr>
              <w:ind w:left="113" w:right="113"/>
              <w:rPr>
                <w:sz w:val="20"/>
                <w:szCs w:val="20"/>
              </w:rPr>
            </w:pPr>
            <w:r w:rsidRPr="00071FB2">
              <w:rPr>
                <w:sz w:val="20"/>
                <w:szCs w:val="20"/>
              </w:rPr>
              <w:t>Basınç (</w:t>
            </w:r>
            <w:proofErr w:type="spellStart"/>
            <w:r w:rsidRPr="00071FB2">
              <w:rPr>
                <w:sz w:val="20"/>
                <w:szCs w:val="20"/>
              </w:rPr>
              <w:t>kPa</w:t>
            </w:r>
            <w:proofErr w:type="spellEnd"/>
            <w:r w:rsidRPr="00071FB2">
              <w:rPr>
                <w:sz w:val="20"/>
                <w:szCs w:val="20"/>
              </w:rPr>
              <w:t>)</w:t>
            </w:r>
          </w:p>
        </w:tc>
        <w:tc>
          <w:tcPr>
            <w:tcW w:w="507" w:type="dxa"/>
            <w:tcBorders>
              <w:top w:val="single" w:sz="4" w:space="0" w:color="auto"/>
            </w:tcBorders>
            <w:shd w:val="clear" w:color="auto" w:fill="F2F2F2"/>
            <w:textDirection w:val="btLr"/>
            <w:vAlign w:val="center"/>
          </w:tcPr>
          <w:p w14:paraId="29C66CBD" w14:textId="77777777" w:rsidR="00071FB2" w:rsidRPr="00071FB2" w:rsidRDefault="00071FB2" w:rsidP="00071FB2">
            <w:pPr>
              <w:ind w:left="113" w:right="113"/>
              <w:rPr>
                <w:sz w:val="20"/>
                <w:szCs w:val="20"/>
              </w:rPr>
            </w:pPr>
            <w:r w:rsidRPr="00071FB2">
              <w:rPr>
                <w:sz w:val="20"/>
                <w:szCs w:val="20"/>
              </w:rPr>
              <w:t>Nem (% RH)</w:t>
            </w:r>
          </w:p>
        </w:tc>
      </w:tr>
      <w:tr w:rsidR="00071FB2" w:rsidRPr="00A1465E" w14:paraId="36C1E3D5" w14:textId="77777777" w:rsidTr="0072402D">
        <w:trPr>
          <w:trHeight w:val="60"/>
        </w:trPr>
        <w:tc>
          <w:tcPr>
            <w:tcW w:w="1334" w:type="dxa"/>
            <w:vMerge w:val="restart"/>
            <w:shd w:val="clear" w:color="auto" w:fill="F2F2F2" w:themeFill="background1" w:themeFillShade="F2"/>
            <w:vAlign w:val="center"/>
          </w:tcPr>
          <w:p w14:paraId="7207607B" w14:textId="77777777" w:rsidR="00071FB2" w:rsidRPr="00A1465E" w:rsidRDefault="00071FB2" w:rsidP="00071FB2">
            <w:pPr>
              <w:pStyle w:val="GvdeMetni"/>
              <w:tabs>
                <w:tab w:val="left" w:pos="900"/>
              </w:tabs>
              <w:spacing w:after="0"/>
              <w:ind w:right="-289"/>
              <w:rPr>
                <w:bCs/>
                <w:sz w:val="22"/>
                <w:szCs w:val="22"/>
              </w:rPr>
            </w:pPr>
            <w:r>
              <w:rPr>
                <w:bCs/>
                <w:sz w:val="22"/>
                <w:szCs w:val="22"/>
              </w:rPr>
              <w:t>1</w:t>
            </w:r>
          </w:p>
        </w:tc>
        <w:tc>
          <w:tcPr>
            <w:tcW w:w="1226" w:type="dxa"/>
            <w:vMerge w:val="restart"/>
            <w:vAlign w:val="center"/>
          </w:tcPr>
          <w:p w14:paraId="200D55EE" w14:textId="77777777" w:rsidR="00071FB2" w:rsidRPr="00A1465E" w:rsidRDefault="00071FB2" w:rsidP="00071FB2">
            <w:pPr>
              <w:pStyle w:val="GvdeMetni"/>
              <w:tabs>
                <w:tab w:val="left" w:pos="900"/>
                <w:tab w:val="left" w:pos="10260"/>
              </w:tabs>
              <w:spacing w:after="0"/>
              <w:rPr>
                <w:sz w:val="22"/>
                <w:szCs w:val="22"/>
              </w:rPr>
            </w:pPr>
          </w:p>
        </w:tc>
        <w:tc>
          <w:tcPr>
            <w:tcW w:w="1607" w:type="dxa"/>
            <w:vMerge w:val="restart"/>
            <w:vAlign w:val="center"/>
          </w:tcPr>
          <w:p w14:paraId="3AA6600E" w14:textId="77777777" w:rsidR="00071FB2" w:rsidRPr="00A1465E" w:rsidRDefault="00071FB2" w:rsidP="00071FB2">
            <w:pPr>
              <w:pStyle w:val="GvdeMetni"/>
              <w:tabs>
                <w:tab w:val="left" w:pos="900"/>
                <w:tab w:val="left" w:pos="10260"/>
              </w:tabs>
              <w:spacing w:after="0"/>
              <w:ind w:right="-289"/>
              <w:rPr>
                <w:sz w:val="22"/>
                <w:szCs w:val="22"/>
              </w:rPr>
            </w:pPr>
          </w:p>
        </w:tc>
        <w:tc>
          <w:tcPr>
            <w:tcW w:w="1230" w:type="dxa"/>
            <w:vMerge w:val="restart"/>
            <w:vAlign w:val="center"/>
          </w:tcPr>
          <w:p w14:paraId="1BBFD5B3" w14:textId="77777777" w:rsidR="00071FB2" w:rsidRPr="00A1465E" w:rsidRDefault="00071FB2" w:rsidP="00071FB2">
            <w:pPr>
              <w:pStyle w:val="GvdeMetni"/>
              <w:tabs>
                <w:tab w:val="left" w:pos="900"/>
              </w:tabs>
              <w:spacing w:after="0"/>
              <w:ind w:right="-289"/>
              <w:rPr>
                <w:sz w:val="22"/>
                <w:szCs w:val="22"/>
              </w:rPr>
            </w:pPr>
          </w:p>
        </w:tc>
        <w:tc>
          <w:tcPr>
            <w:tcW w:w="1266" w:type="dxa"/>
            <w:vAlign w:val="center"/>
          </w:tcPr>
          <w:p w14:paraId="2975FAFC" w14:textId="77777777" w:rsidR="00071FB2" w:rsidRPr="00A1465E" w:rsidRDefault="00071FB2" w:rsidP="00071FB2">
            <w:pPr>
              <w:pStyle w:val="GvdeMetni"/>
              <w:tabs>
                <w:tab w:val="left" w:pos="900"/>
                <w:tab w:val="left" w:pos="10260"/>
              </w:tabs>
              <w:spacing w:after="0"/>
              <w:ind w:right="-289"/>
              <w:rPr>
                <w:sz w:val="22"/>
                <w:szCs w:val="22"/>
              </w:rPr>
            </w:pPr>
          </w:p>
        </w:tc>
        <w:tc>
          <w:tcPr>
            <w:tcW w:w="726" w:type="dxa"/>
          </w:tcPr>
          <w:p w14:paraId="2E2A6FE9" w14:textId="77777777" w:rsidR="00071FB2" w:rsidRPr="00A1465E" w:rsidRDefault="00071FB2" w:rsidP="00071FB2">
            <w:pPr>
              <w:pStyle w:val="GvdeMetni"/>
              <w:tabs>
                <w:tab w:val="left" w:pos="900"/>
                <w:tab w:val="left" w:pos="10260"/>
              </w:tabs>
              <w:spacing w:after="0"/>
              <w:ind w:right="-289"/>
              <w:rPr>
                <w:sz w:val="22"/>
                <w:szCs w:val="22"/>
              </w:rPr>
            </w:pPr>
          </w:p>
        </w:tc>
        <w:tc>
          <w:tcPr>
            <w:tcW w:w="291" w:type="dxa"/>
            <w:vAlign w:val="center"/>
          </w:tcPr>
          <w:p w14:paraId="2D1419BC" w14:textId="77777777" w:rsidR="00071FB2" w:rsidRPr="00A1465E" w:rsidRDefault="00071FB2" w:rsidP="00071FB2">
            <w:pPr>
              <w:pStyle w:val="GvdeMetni"/>
              <w:tabs>
                <w:tab w:val="left" w:pos="900"/>
                <w:tab w:val="left" w:pos="10260"/>
              </w:tabs>
              <w:spacing w:after="0"/>
              <w:ind w:right="-289"/>
              <w:rPr>
                <w:sz w:val="22"/>
                <w:szCs w:val="22"/>
              </w:rPr>
            </w:pPr>
            <w:r>
              <w:rPr>
                <w:sz w:val="22"/>
                <w:szCs w:val="22"/>
              </w:rPr>
              <w:t>±</w:t>
            </w:r>
          </w:p>
        </w:tc>
        <w:tc>
          <w:tcPr>
            <w:tcW w:w="451" w:type="dxa"/>
          </w:tcPr>
          <w:p w14:paraId="772BFDD6"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val="restart"/>
          </w:tcPr>
          <w:p w14:paraId="6DB5F1F3"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val="restart"/>
          </w:tcPr>
          <w:p w14:paraId="780FF72D" w14:textId="77777777" w:rsidR="00071FB2" w:rsidRPr="00A1465E" w:rsidRDefault="00071FB2" w:rsidP="00071FB2">
            <w:pPr>
              <w:pStyle w:val="GvdeMetni"/>
              <w:tabs>
                <w:tab w:val="left" w:pos="900"/>
                <w:tab w:val="left" w:pos="10260"/>
              </w:tabs>
              <w:spacing w:after="0"/>
              <w:ind w:right="-289"/>
              <w:rPr>
                <w:sz w:val="22"/>
                <w:szCs w:val="22"/>
              </w:rPr>
            </w:pPr>
          </w:p>
        </w:tc>
        <w:tc>
          <w:tcPr>
            <w:tcW w:w="507" w:type="dxa"/>
            <w:vMerge w:val="restart"/>
          </w:tcPr>
          <w:p w14:paraId="178A7BF3" w14:textId="77777777" w:rsidR="00071FB2" w:rsidRPr="00A1465E" w:rsidRDefault="00071FB2" w:rsidP="00071FB2">
            <w:pPr>
              <w:pStyle w:val="GvdeMetni"/>
              <w:tabs>
                <w:tab w:val="left" w:pos="900"/>
                <w:tab w:val="left" w:pos="10260"/>
              </w:tabs>
              <w:spacing w:after="0"/>
              <w:ind w:right="-289"/>
              <w:rPr>
                <w:sz w:val="22"/>
                <w:szCs w:val="22"/>
              </w:rPr>
            </w:pPr>
          </w:p>
        </w:tc>
      </w:tr>
      <w:tr w:rsidR="00071FB2" w:rsidRPr="00A1465E" w14:paraId="34DE4AED" w14:textId="77777777" w:rsidTr="0072402D">
        <w:trPr>
          <w:trHeight w:val="60"/>
        </w:trPr>
        <w:tc>
          <w:tcPr>
            <w:tcW w:w="1334" w:type="dxa"/>
            <w:vMerge/>
            <w:shd w:val="clear" w:color="auto" w:fill="F2F2F2" w:themeFill="background1" w:themeFillShade="F2"/>
            <w:vAlign w:val="center"/>
          </w:tcPr>
          <w:p w14:paraId="474E31F4" w14:textId="77777777" w:rsidR="00071FB2" w:rsidRDefault="00071FB2" w:rsidP="00071FB2">
            <w:pPr>
              <w:pStyle w:val="GvdeMetni"/>
              <w:tabs>
                <w:tab w:val="left" w:pos="900"/>
              </w:tabs>
              <w:spacing w:after="0"/>
              <w:ind w:right="-289"/>
              <w:rPr>
                <w:bCs/>
                <w:sz w:val="22"/>
                <w:szCs w:val="22"/>
              </w:rPr>
            </w:pPr>
          </w:p>
        </w:tc>
        <w:tc>
          <w:tcPr>
            <w:tcW w:w="1226" w:type="dxa"/>
            <w:vMerge/>
            <w:vAlign w:val="center"/>
          </w:tcPr>
          <w:p w14:paraId="1DDF33BC" w14:textId="77777777" w:rsidR="00071FB2" w:rsidRPr="00A1465E" w:rsidRDefault="00071FB2" w:rsidP="00071FB2">
            <w:pPr>
              <w:pStyle w:val="GvdeMetni"/>
              <w:tabs>
                <w:tab w:val="left" w:pos="900"/>
                <w:tab w:val="left" w:pos="10260"/>
              </w:tabs>
              <w:spacing w:after="0"/>
              <w:rPr>
                <w:sz w:val="22"/>
                <w:szCs w:val="22"/>
              </w:rPr>
            </w:pPr>
          </w:p>
        </w:tc>
        <w:tc>
          <w:tcPr>
            <w:tcW w:w="1607" w:type="dxa"/>
            <w:vMerge/>
            <w:vAlign w:val="center"/>
          </w:tcPr>
          <w:p w14:paraId="16D081D3" w14:textId="77777777" w:rsidR="00071FB2" w:rsidRPr="00A1465E" w:rsidRDefault="00071FB2" w:rsidP="00071FB2">
            <w:pPr>
              <w:pStyle w:val="GvdeMetni"/>
              <w:tabs>
                <w:tab w:val="left" w:pos="900"/>
                <w:tab w:val="left" w:pos="10260"/>
              </w:tabs>
              <w:spacing w:after="0"/>
              <w:ind w:right="-289"/>
              <w:rPr>
                <w:sz w:val="22"/>
                <w:szCs w:val="22"/>
              </w:rPr>
            </w:pPr>
          </w:p>
        </w:tc>
        <w:tc>
          <w:tcPr>
            <w:tcW w:w="1230" w:type="dxa"/>
            <w:vMerge/>
            <w:vAlign w:val="center"/>
          </w:tcPr>
          <w:p w14:paraId="58113CEA" w14:textId="77777777" w:rsidR="00071FB2" w:rsidRPr="00A1465E" w:rsidRDefault="00071FB2" w:rsidP="00071FB2">
            <w:pPr>
              <w:pStyle w:val="GvdeMetni"/>
              <w:tabs>
                <w:tab w:val="left" w:pos="900"/>
              </w:tabs>
              <w:spacing w:after="0"/>
              <w:ind w:right="-289"/>
              <w:rPr>
                <w:sz w:val="22"/>
                <w:szCs w:val="22"/>
              </w:rPr>
            </w:pPr>
          </w:p>
        </w:tc>
        <w:tc>
          <w:tcPr>
            <w:tcW w:w="1266" w:type="dxa"/>
            <w:vAlign w:val="center"/>
          </w:tcPr>
          <w:p w14:paraId="285ABEDE" w14:textId="77777777" w:rsidR="00071FB2" w:rsidRPr="00A1465E" w:rsidRDefault="00071FB2" w:rsidP="00071FB2">
            <w:pPr>
              <w:pStyle w:val="GvdeMetni"/>
              <w:tabs>
                <w:tab w:val="left" w:pos="900"/>
                <w:tab w:val="left" w:pos="10260"/>
              </w:tabs>
              <w:spacing w:after="0"/>
              <w:ind w:right="-289"/>
              <w:rPr>
                <w:sz w:val="22"/>
                <w:szCs w:val="22"/>
              </w:rPr>
            </w:pPr>
          </w:p>
        </w:tc>
        <w:tc>
          <w:tcPr>
            <w:tcW w:w="726" w:type="dxa"/>
          </w:tcPr>
          <w:p w14:paraId="3C5906AB" w14:textId="77777777" w:rsidR="00071FB2" w:rsidRPr="00A1465E" w:rsidRDefault="00071FB2" w:rsidP="00071FB2">
            <w:pPr>
              <w:pStyle w:val="GvdeMetni"/>
              <w:tabs>
                <w:tab w:val="left" w:pos="900"/>
                <w:tab w:val="left" w:pos="10260"/>
              </w:tabs>
              <w:spacing w:after="0"/>
              <w:ind w:right="-289"/>
              <w:rPr>
                <w:sz w:val="22"/>
                <w:szCs w:val="22"/>
              </w:rPr>
            </w:pPr>
          </w:p>
        </w:tc>
        <w:tc>
          <w:tcPr>
            <w:tcW w:w="291" w:type="dxa"/>
            <w:vAlign w:val="center"/>
          </w:tcPr>
          <w:p w14:paraId="3E61948E" w14:textId="77777777" w:rsidR="00071FB2" w:rsidRPr="00A1465E" w:rsidRDefault="00071FB2" w:rsidP="00071FB2">
            <w:pPr>
              <w:pStyle w:val="GvdeMetni"/>
              <w:tabs>
                <w:tab w:val="left" w:pos="900"/>
                <w:tab w:val="left" w:pos="10260"/>
              </w:tabs>
              <w:spacing w:after="0"/>
              <w:ind w:right="-289"/>
              <w:rPr>
                <w:sz w:val="22"/>
                <w:szCs w:val="22"/>
              </w:rPr>
            </w:pPr>
            <w:r>
              <w:rPr>
                <w:sz w:val="22"/>
                <w:szCs w:val="22"/>
              </w:rPr>
              <w:t>±</w:t>
            </w:r>
          </w:p>
        </w:tc>
        <w:tc>
          <w:tcPr>
            <w:tcW w:w="451" w:type="dxa"/>
          </w:tcPr>
          <w:p w14:paraId="408CDB89"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tcPr>
          <w:p w14:paraId="76CEE956"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tcPr>
          <w:p w14:paraId="7ADA8EE3" w14:textId="77777777" w:rsidR="00071FB2" w:rsidRPr="00A1465E" w:rsidRDefault="00071FB2" w:rsidP="00071FB2">
            <w:pPr>
              <w:pStyle w:val="GvdeMetni"/>
              <w:tabs>
                <w:tab w:val="left" w:pos="900"/>
                <w:tab w:val="left" w:pos="10260"/>
              </w:tabs>
              <w:spacing w:after="0"/>
              <w:ind w:right="-289"/>
              <w:rPr>
                <w:sz w:val="22"/>
                <w:szCs w:val="22"/>
              </w:rPr>
            </w:pPr>
          </w:p>
        </w:tc>
        <w:tc>
          <w:tcPr>
            <w:tcW w:w="507" w:type="dxa"/>
            <w:vMerge/>
          </w:tcPr>
          <w:p w14:paraId="2DA8840A" w14:textId="77777777" w:rsidR="00071FB2" w:rsidRPr="00A1465E" w:rsidRDefault="00071FB2" w:rsidP="00071FB2">
            <w:pPr>
              <w:pStyle w:val="GvdeMetni"/>
              <w:tabs>
                <w:tab w:val="left" w:pos="900"/>
                <w:tab w:val="left" w:pos="10260"/>
              </w:tabs>
              <w:spacing w:after="0"/>
              <w:ind w:right="-289"/>
              <w:rPr>
                <w:sz w:val="22"/>
                <w:szCs w:val="22"/>
              </w:rPr>
            </w:pPr>
          </w:p>
        </w:tc>
      </w:tr>
      <w:tr w:rsidR="00071FB2" w:rsidRPr="00A1465E" w14:paraId="482F06B3" w14:textId="77777777" w:rsidTr="0072402D">
        <w:trPr>
          <w:trHeight w:val="60"/>
        </w:trPr>
        <w:tc>
          <w:tcPr>
            <w:tcW w:w="1334" w:type="dxa"/>
            <w:vMerge w:val="restart"/>
            <w:shd w:val="clear" w:color="auto" w:fill="F2F2F2" w:themeFill="background1" w:themeFillShade="F2"/>
            <w:vAlign w:val="center"/>
          </w:tcPr>
          <w:p w14:paraId="4EED3106" w14:textId="77777777" w:rsidR="00071FB2" w:rsidRPr="00A1465E" w:rsidRDefault="00071FB2" w:rsidP="00071FB2">
            <w:pPr>
              <w:pStyle w:val="GvdeMetni"/>
              <w:tabs>
                <w:tab w:val="left" w:pos="900"/>
              </w:tabs>
              <w:spacing w:after="0"/>
              <w:ind w:right="-289"/>
              <w:rPr>
                <w:bCs/>
                <w:sz w:val="22"/>
                <w:szCs w:val="22"/>
              </w:rPr>
            </w:pPr>
            <w:r>
              <w:rPr>
                <w:bCs/>
                <w:sz w:val="22"/>
                <w:szCs w:val="22"/>
              </w:rPr>
              <w:t>2</w:t>
            </w:r>
          </w:p>
        </w:tc>
        <w:tc>
          <w:tcPr>
            <w:tcW w:w="1226" w:type="dxa"/>
            <w:vMerge w:val="restart"/>
            <w:vAlign w:val="center"/>
          </w:tcPr>
          <w:p w14:paraId="7C7EA598" w14:textId="77777777" w:rsidR="00071FB2" w:rsidRPr="00A1465E" w:rsidRDefault="00071FB2" w:rsidP="00071FB2">
            <w:pPr>
              <w:pStyle w:val="GvdeMetni"/>
              <w:tabs>
                <w:tab w:val="left" w:pos="900"/>
                <w:tab w:val="left" w:pos="10260"/>
              </w:tabs>
              <w:spacing w:after="0"/>
              <w:rPr>
                <w:sz w:val="22"/>
                <w:szCs w:val="22"/>
              </w:rPr>
            </w:pPr>
          </w:p>
        </w:tc>
        <w:tc>
          <w:tcPr>
            <w:tcW w:w="1607" w:type="dxa"/>
            <w:vMerge w:val="restart"/>
            <w:vAlign w:val="center"/>
          </w:tcPr>
          <w:p w14:paraId="21A3A012" w14:textId="77777777" w:rsidR="00071FB2" w:rsidRPr="00A1465E" w:rsidRDefault="00071FB2" w:rsidP="00071FB2">
            <w:pPr>
              <w:pStyle w:val="GvdeMetni"/>
              <w:tabs>
                <w:tab w:val="left" w:pos="900"/>
                <w:tab w:val="left" w:pos="10260"/>
              </w:tabs>
              <w:spacing w:after="0"/>
              <w:ind w:right="-289"/>
              <w:rPr>
                <w:sz w:val="22"/>
                <w:szCs w:val="22"/>
              </w:rPr>
            </w:pPr>
          </w:p>
        </w:tc>
        <w:tc>
          <w:tcPr>
            <w:tcW w:w="1230" w:type="dxa"/>
            <w:vMerge w:val="restart"/>
            <w:vAlign w:val="center"/>
          </w:tcPr>
          <w:p w14:paraId="1D40A317" w14:textId="77777777" w:rsidR="00071FB2" w:rsidRPr="00A1465E" w:rsidRDefault="00071FB2" w:rsidP="00071FB2">
            <w:pPr>
              <w:pStyle w:val="GvdeMetni"/>
              <w:tabs>
                <w:tab w:val="left" w:pos="900"/>
              </w:tabs>
              <w:spacing w:after="0"/>
              <w:ind w:right="-289"/>
              <w:rPr>
                <w:sz w:val="22"/>
                <w:szCs w:val="22"/>
              </w:rPr>
            </w:pPr>
          </w:p>
        </w:tc>
        <w:tc>
          <w:tcPr>
            <w:tcW w:w="1266" w:type="dxa"/>
            <w:vAlign w:val="center"/>
          </w:tcPr>
          <w:p w14:paraId="53BD66F2" w14:textId="77777777" w:rsidR="00071FB2" w:rsidRPr="00A1465E" w:rsidRDefault="00071FB2" w:rsidP="00071FB2">
            <w:pPr>
              <w:pStyle w:val="GvdeMetni"/>
              <w:tabs>
                <w:tab w:val="left" w:pos="900"/>
                <w:tab w:val="left" w:pos="10260"/>
              </w:tabs>
              <w:spacing w:after="0"/>
              <w:ind w:right="-289"/>
              <w:rPr>
                <w:sz w:val="22"/>
                <w:szCs w:val="22"/>
              </w:rPr>
            </w:pPr>
          </w:p>
        </w:tc>
        <w:tc>
          <w:tcPr>
            <w:tcW w:w="726" w:type="dxa"/>
          </w:tcPr>
          <w:p w14:paraId="24233798" w14:textId="77777777" w:rsidR="00071FB2" w:rsidRPr="00A1465E" w:rsidRDefault="00071FB2" w:rsidP="00071FB2">
            <w:pPr>
              <w:pStyle w:val="GvdeMetni"/>
              <w:tabs>
                <w:tab w:val="left" w:pos="900"/>
                <w:tab w:val="left" w:pos="10260"/>
              </w:tabs>
              <w:spacing w:after="0"/>
              <w:ind w:right="-289"/>
              <w:rPr>
                <w:sz w:val="22"/>
                <w:szCs w:val="22"/>
              </w:rPr>
            </w:pPr>
          </w:p>
        </w:tc>
        <w:tc>
          <w:tcPr>
            <w:tcW w:w="291" w:type="dxa"/>
            <w:vAlign w:val="center"/>
          </w:tcPr>
          <w:p w14:paraId="76188859" w14:textId="77777777" w:rsidR="00071FB2" w:rsidRPr="00A1465E" w:rsidRDefault="00071FB2" w:rsidP="00071FB2">
            <w:pPr>
              <w:pStyle w:val="GvdeMetni"/>
              <w:tabs>
                <w:tab w:val="left" w:pos="900"/>
                <w:tab w:val="left" w:pos="10260"/>
              </w:tabs>
              <w:spacing w:after="0"/>
              <w:ind w:right="-289"/>
              <w:rPr>
                <w:sz w:val="22"/>
                <w:szCs w:val="22"/>
              </w:rPr>
            </w:pPr>
            <w:r>
              <w:rPr>
                <w:sz w:val="22"/>
                <w:szCs w:val="22"/>
              </w:rPr>
              <w:t>±</w:t>
            </w:r>
          </w:p>
        </w:tc>
        <w:tc>
          <w:tcPr>
            <w:tcW w:w="451" w:type="dxa"/>
          </w:tcPr>
          <w:p w14:paraId="2633BF23"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val="restart"/>
          </w:tcPr>
          <w:p w14:paraId="2A385E7C"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val="restart"/>
          </w:tcPr>
          <w:p w14:paraId="4F8D7A70" w14:textId="77777777" w:rsidR="00071FB2" w:rsidRPr="00A1465E" w:rsidRDefault="00071FB2" w:rsidP="00071FB2">
            <w:pPr>
              <w:pStyle w:val="GvdeMetni"/>
              <w:tabs>
                <w:tab w:val="left" w:pos="900"/>
                <w:tab w:val="left" w:pos="10260"/>
              </w:tabs>
              <w:spacing w:after="0"/>
              <w:ind w:right="-289"/>
              <w:rPr>
                <w:sz w:val="22"/>
                <w:szCs w:val="22"/>
              </w:rPr>
            </w:pPr>
          </w:p>
        </w:tc>
        <w:tc>
          <w:tcPr>
            <w:tcW w:w="507" w:type="dxa"/>
            <w:vMerge w:val="restart"/>
          </w:tcPr>
          <w:p w14:paraId="019EE7CB" w14:textId="77777777" w:rsidR="00071FB2" w:rsidRPr="00A1465E" w:rsidRDefault="00071FB2" w:rsidP="00071FB2">
            <w:pPr>
              <w:pStyle w:val="GvdeMetni"/>
              <w:tabs>
                <w:tab w:val="left" w:pos="900"/>
                <w:tab w:val="left" w:pos="10260"/>
              </w:tabs>
              <w:spacing w:after="0"/>
              <w:ind w:right="-289"/>
              <w:rPr>
                <w:sz w:val="22"/>
                <w:szCs w:val="22"/>
              </w:rPr>
            </w:pPr>
          </w:p>
        </w:tc>
      </w:tr>
      <w:tr w:rsidR="00071FB2" w:rsidRPr="00A1465E" w14:paraId="224DF70F" w14:textId="77777777" w:rsidTr="0072402D">
        <w:trPr>
          <w:trHeight w:val="60"/>
        </w:trPr>
        <w:tc>
          <w:tcPr>
            <w:tcW w:w="1334" w:type="dxa"/>
            <w:vMerge/>
            <w:shd w:val="clear" w:color="auto" w:fill="F2F2F2" w:themeFill="background1" w:themeFillShade="F2"/>
            <w:vAlign w:val="center"/>
          </w:tcPr>
          <w:p w14:paraId="4F20E475" w14:textId="77777777" w:rsidR="00071FB2" w:rsidRDefault="00071FB2" w:rsidP="00071FB2">
            <w:pPr>
              <w:pStyle w:val="GvdeMetni"/>
              <w:tabs>
                <w:tab w:val="left" w:pos="900"/>
              </w:tabs>
              <w:spacing w:after="0"/>
              <w:ind w:right="-289"/>
              <w:rPr>
                <w:bCs/>
                <w:sz w:val="22"/>
                <w:szCs w:val="22"/>
              </w:rPr>
            </w:pPr>
          </w:p>
        </w:tc>
        <w:tc>
          <w:tcPr>
            <w:tcW w:w="1226" w:type="dxa"/>
            <w:vMerge/>
            <w:vAlign w:val="center"/>
          </w:tcPr>
          <w:p w14:paraId="3BE9433B" w14:textId="77777777" w:rsidR="00071FB2" w:rsidRPr="00A1465E" w:rsidRDefault="00071FB2" w:rsidP="00071FB2">
            <w:pPr>
              <w:pStyle w:val="GvdeMetni"/>
              <w:tabs>
                <w:tab w:val="left" w:pos="900"/>
                <w:tab w:val="left" w:pos="10260"/>
              </w:tabs>
              <w:spacing w:after="0"/>
              <w:rPr>
                <w:sz w:val="22"/>
                <w:szCs w:val="22"/>
              </w:rPr>
            </w:pPr>
          </w:p>
        </w:tc>
        <w:tc>
          <w:tcPr>
            <w:tcW w:w="1607" w:type="dxa"/>
            <w:vMerge/>
            <w:vAlign w:val="center"/>
          </w:tcPr>
          <w:p w14:paraId="7EC50965" w14:textId="77777777" w:rsidR="00071FB2" w:rsidRPr="00A1465E" w:rsidRDefault="00071FB2" w:rsidP="00071FB2">
            <w:pPr>
              <w:pStyle w:val="GvdeMetni"/>
              <w:tabs>
                <w:tab w:val="left" w:pos="900"/>
                <w:tab w:val="left" w:pos="10260"/>
              </w:tabs>
              <w:spacing w:after="0"/>
              <w:ind w:right="-289"/>
              <w:rPr>
                <w:sz w:val="22"/>
                <w:szCs w:val="22"/>
              </w:rPr>
            </w:pPr>
          </w:p>
        </w:tc>
        <w:tc>
          <w:tcPr>
            <w:tcW w:w="1230" w:type="dxa"/>
            <w:vMerge/>
            <w:vAlign w:val="center"/>
          </w:tcPr>
          <w:p w14:paraId="68065529" w14:textId="77777777" w:rsidR="00071FB2" w:rsidRPr="00A1465E" w:rsidRDefault="00071FB2" w:rsidP="00071FB2">
            <w:pPr>
              <w:pStyle w:val="GvdeMetni"/>
              <w:tabs>
                <w:tab w:val="left" w:pos="900"/>
              </w:tabs>
              <w:spacing w:after="0"/>
              <w:ind w:right="-289"/>
              <w:rPr>
                <w:sz w:val="22"/>
                <w:szCs w:val="22"/>
              </w:rPr>
            </w:pPr>
          </w:p>
        </w:tc>
        <w:tc>
          <w:tcPr>
            <w:tcW w:w="1266" w:type="dxa"/>
            <w:vAlign w:val="center"/>
          </w:tcPr>
          <w:p w14:paraId="55FDEE45" w14:textId="77777777" w:rsidR="00071FB2" w:rsidRPr="00A1465E" w:rsidRDefault="00071FB2" w:rsidP="00071FB2">
            <w:pPr>
              <w:pStyle w:val="GvdeMetni"/>
              <w:tabs>
                <w:tab w:val="left" w:pos="900"/>
                <w:tab w:val="left" w:pos="10260"/>
              </w:tabs>
              <w:spacing w:after="0"/>
              <w:ind w:right="-289"/>
              <w:rPr>
                <w:sz w:val="22"/>
                <w:szCs w:val="22"/>
              </w:rPr>
            </w:pPr>
          </w:p>
        </w:tc>
        <w:tc>
          <w:tcPr>
            <w:tcW w:w="726" w:type="dxa"/>
          </w:tcPr>
          <w:p w14:paraId="09AAA7E2" w14:textId="77777777" w:rsidR="00071FB2" w:rsidRPr="00A1465E" w:rsidRDefault="00071FB2" w:rsidP="00071FB2">
            <w:pPr>
              <w:pStyle w:val="GvdeMetni"/>
              <w:tabs>
                <w:tab w:val="left" w:pos="900"/>
                <w:tab w:val="left" w:pos="10260"/>
              </w:tabs>
              <w:spacing w:after="0"/>
              <w:ind w:right="-289"/>
              <w:rPr>
                <w:sz w:val="22"/>
                <w:szCs w:val="22"/>
              </w:rPr>
            </w:pPr>
          </w:p>
        </w:tc>
        <w:tc>
          <w:tcPr>
            <w:tcW w:w="291" w:type="dxa"/>
            <w:vAlign w:val="center"/>
          </w:tcPr>
          <w:p w14:paraId="72F74245" w14:textId="77777777" w:rsidR="00071FB2" w:rsidRPr="00A1465E" w:rsidRDefault="00071FB2" w:rsidP="00071FB2">
            <w:pPr>
              <w:pStyle w:val="GvdeMetni"/>
              <w:tabs>
                <w:tab w:val="left" w:pos="900"/>
                <w:tab w:val="left" w:pos="10260"/>
              </w:tabs>
              <w:spacing w:after="0"/>
              <w:ind w:right="-289"/>
              <w:rPr>
                <w:sz w:val="22"/>
                <w:szCs w:val="22"/>
              </w:rPr>
            </w:pPr>
            <w:r>
              <w:rPr>
                <w:sz w:val="22"/>
                <w:szCs w:val="22"/>
              </w:rPr>
              <w:t>±</w:t>
            </w:r>
          </w:p>
        </w:tc>
        <w:tc>
          <w:tcPr>
            <w:tcW w:w="451" w:type="dxa"/>
          </w:tcPr>
          <w:p w14:paraId="12B6419D"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tcPr>
          <w:p w14:paraId="74FFD0EA" w14:textId="77777777" w:rsidR="00071FB2" w:rsidRPr="00A1465E" w:rsidRDefault="00071FB2" w:rsidP="00071FB2">
            <w:pPr>
              <w:pStyle w:val="GvdeMetni"/>
              <w:tabs>
                <w:tab w:val="left" w:pos="900"/>
                <w:tab w:val="left" w:pos="10260"/>
              </w:tabs>
              <w:spacing w:after="0"/>
              <w:ind w:right="-289"/>
              <w:rPr>
                <w:sz w:val="22"/>
                <w:szCs w:val="22"/>
              </w:rPr>
            </w:pPr>
          </w:p>
        </w:tc>
        <w:tc>
          <w:tcPr>
            <w:tcW w:w="500" w:type="dxa"/>
            <w:vMerge/>
          </w:tcPr>
          <w:p w14:paraId="14FE99A5" w14:textId="77777777" w:rsidR="00071FB2" w:rsidRPr="00A1465E" w:rsidRDefault="00071FB2" w:rsidP="00071FB2">
            <w:pPr>
              <w:pStyle w:val="GvdeMetni"/>
              <w:tabs>
                <w:tab w:val="left" w:pos="900"/>
                <w:tab w:val="left" w:pos="10260"/>
              </w:tabs>
              <w:spacing w:after="0"/>
              <w:ind w:right="-289"/>
              <w:rPr>
                <w:sz w:val="22"/>
                <w:szCs w:val="22"/>
              </w:rPr>
            </w:pPr>
          </w:p>
        </w:tc>
        <w:tc>
          <w:tcPr>
            <w:tcW w:w="507" w:type="dxa"/>
            <w:vMerge/>
          </w:tcPr>
          <w:p w14:paraId="06591381" w14:textId="77777777" w:rsidR="00071FB2" w:rsidRPr="00A1465E" w:rsidRDefault="00071FB2" w:rsidP="00071FB2">
            <w:pPr>
              <w:pStyle w:val="GvdeMetni"/>
              <w:tabs>
                <w:tab w:val="left" w:pos="900"/>
                <w:tab w:val="left" w:pos="10260"/>
              </w:tabs>
              <w:spacing w:after="0"/>
              <w:ind w:right="-289"/>
              <w:rPr>
                <w:sz w:val="22"/>
                <w:szCs w:val="22"/>
              </w:rPr>
            </w:pPr>
          </w:p>
        </w:tc>
      </w:tr>
    </w:tbl>
    <w:p w14:paraId="240BC0F5" w14:textId="77777777" w:rsidR="00372AE6" w:rsidRDefault="00372AE6" w:rsidP="00372AE6">
      <w:pPr>
        <w:rPr>
          <w:highlight w:val="yellow"/>
        </w:rPr>
      </w:pPr>
    </w:p>
    <w:p w14:paraId="71F64DEB" w14:textId="77777777" w:rsidR="00071FB2" w:rsidRPr="00AB36ED" w:rsidRDefault="00071FB2" w:rsidP="00071FB2">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11182530" w14:textId="77777777" w:rsidR="00372AE6" w:rsidRDefault="00372AE6" w:rsidP="00372AE6">
      <w:pPr>
        <w:rPr>
          <w:highlight w:val="yellow"/>
        </w:rPr>
      </w:pPr>
    </w:p>
    <w:p w14:paraId="66575CCE" w14:textId="77777777" w:rsidR="00372AE6" w:rsidRPr="00D24161" w:rsidRDefault="00DC119B" w:rsidP="00372AE6">
      <w:pPr>
        <w:pStyle w:val="Balk2"/>
      </w:pPr>
      <w:bookmarkStart w:id="60" w:name="_Toc139208534"/>
      <w:r>
        <w:t xml:space="preserve">Havadaki </w:t>
      </w:r>
      <w:r w:rsidR="00372AE6" w:rsidRPr="00D24161">
        <w:t xml:space="preserve">Formaldehit </w:t>
      </w:r>
      <w:r>
        <w:t xml:space="preserve">Konsantrasyonu Tayini </w:t>
      </w:r>
      <w:bookmarkEnd w:id="60"/>
    </w:p>
    <w:p w14:paraId="409037C8" w14:textId="77777777" w:rsidR="001A5066" w:rsidRDefault="001A5066" w:rsidP="001A5066">
      <w:pPr>
        <w:spacing w:after="120" w:line="360" w:lineRule="auto"/>
        <w:jc w:val="both"/>
        <w:rPr>
          <w:rStyle w:val="Stil2"/>
        </w:rPr>
      </w:pPr>
      <w:r>
        <w:rPr>
          <w:color w:val="000000"/>
          <w:shd w:val="clear" w:color="auto" w:fill="FFFFFF"/>
        </w:rPr>
        <w:t xml:space="preserve">İş yerinde; çalışanların </w:t>
      </w:r>
      <w:proofErr w:type="spellStart"/>
      <w:r>
        <w:rPr>
          <w:color w:val="000000"/>
          <w:shd w:val="clear" w:color="auto" w:fill="FFFFFF"/>
        </w:rPr>
        <w:t>formaldehide</w:t>
      </w:r>
      <w:proofErr w:type="spellEnd"/>
      <w:r>
        <w:rPr>
          <w:color w:val="000000"/>
          <w:shd w:val="clear" w:color="auto" w:fill="FFFFFF"/>
        </w:rPr>
        <w:t xml:space="preserv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 xml:space="preserve">sınır değerler ve referans kaynakları </w:t>
      </w:r>
      <w:r w:rsidRPr="00E512BA">
        <w:rPr>
          <w:b/>
        </w:rPr>
        <w:t xml:space="preserve">Tablo </w:t>
      </w:r>
      <w:r w:rsidR="00E512BA" w:rsidRPr="00E512BA">
        <w:rPr>
          <w:b/>
        </w:rPr>
        <w:t>1</w:t>
      </w:r>
      <w:r w:rsidR="003A79FF">
        <w:rPr>
          <w:b/>
        </w:rPr>
        <w:t>8</w:t>
      </w:r>
      <w:r>
        <w:t>’d</w:t>
      </w:r>
      <w:r w:rsidR="003A79FF">
        <w:t>e</w:t>
      </w:r>
      <w:r w:rsidRPr="00E91546">
        <w:rPr>
          <w:rStyle w:val="Stil2"/>
        </w:rPr>
        <w:t xml:space="preserve"> verilmiştir. </w:t>
      </w:r>
    </w:p>
    <w:p w14:paraId="77B8D18A" w14:textId="77777777" w:rsidR="001A5066" w:rsidRPr="00BE542A" w:rsidRDefault="001A5066" w:rsidP="001A5066">
      <w:pPr>
        <w:spacing w:after="120" w:line="360" w:lineRule="auto"/>
        <w:jc w:val="both"/>
      </w:pPr>
      <w:r>
        <w:rPr>
          <w:color w:val="000000"/>
          <w:shd w:val="clear" w:color="auto" w:fill="FFFFFF"/>
        </w:rPr>
        <w:t>İş yeri ortam havasına yayılan formaldehit konsantrasyonunun</w:t>
      </w:r>
      <w:r>
        <w:rPr>
          <w:rStyle w:val="Stil2"/>
        </w:rPr>
        <w:t xml:space="preserve"> belirlenmesine yönelik gerçekleştirilen ortam ölçüm sonuçlarına ise </w:t>
      </w:r>
      <w:r w:rsidRPr="00E512BA">
        <w:rPr>
          <w:rStyle w:val="Stil2"/>
          <w:b/>
        </w:rPr>
        <w:t>Tablo 1</w:t>
      </w:r>
      <w:r w:rsidR="003A79FF">
        <w:rPr>
          <w:rStyle w:val="Stil2"/>
          <w:b/>
        </w:rPr>
        <w:t>8</w:t>
      </w:r>
      <w:r w:rsidRPr="00E512BA">
        <w:rPr>
          <w:rStyle w:val="Stil2"/>
          <w:b/>
        </w:rPr>
        <w:t>-1</w:t>
      </w:r>
      <w:r>
        <w:rPr>
          <w:rStyle w:val="Stil2"/>
        </w:rPr>
        <w:t xml:space="preserve">’de yer verilmiştir. </w:t>
      </w:r>
    </w:p>
    <w:p w14:paraId="084B8BD4" w14:textId="77777777" w:rsidR="00071FB2" w:rsidRDefault="00232638" w:rsidP="00071FB2">
      <w:bookmarkStart w:id="61" w:name="_Toc285803570"/>
      <w:r w:rsidRPr="004625D1">
        <w:rPr>
          <w:b/>
        </w:rPr>
        <w:t>Tablo</w:t>
      </w:r>
      <w:r>
        <w:rPr>
          <w:b/>
        </w:rPr>
        <w:t xml:space="preserve"> 1</w:t>
      </w:r>
      <w:r w:rsidR="003A79FF">
        <w:rPr>
          <w:b/>
        </w:rPr>
        <w:t>8</w:t>
      </w:r>
      <w:r w:rsidRPr="004625D1">
        <w:rPr>
          <w:b/>
        </w:rPr>
        <w:t xml:space="preserve">. </w:t>
      </w:r>
      <w:r w:rsidRPr="00BE40FF">
        <w:rPr>
          <w:bCs/>
          <w:iCs/>
        </w:rPr>
        <w:t>Havada</w:t>
      </w:r>
      <w:r>
        <w:rPr>
          <w:b/>
          <w:i/>
        </w:rPr>
        <w:t xml:space="preserve"> </w:t>
      </w:r>
      <w:r>
        <w:t xml:space="preserve">Formaldehit </w:t>
      </w:r>
      <w:r w:rsidRPr="00BE40FF">
        <w:rPr>
          <w:iCs/>
        </w:rPr>
        <w:t xml:space="preserve">Tayini </w:t>
      </w:r>
      <w:r>
        <w:t xml:space="preserve">Kişisel </w:t>
      </w:r>
      <w:proofErr w:type="spellStart"/>
      <w:r>
        <w:t>Maruziyet</w:t>
      </w:r>
      <w:proofErr w:type="spellEnd"/>
      <w:r w:rsidRPr="004625D1">
        <w:t xml:space="preserve"> </w:t>
      </w:r>
      <w:r>
        <w:t>Ölçüm</w:t>
      </w:r>
      <w:r w:rsidRPr="004625D1">
        <w:t xml:space="preserve"> Sonuçları</w:t>
      </w:r>
    </w:p>
    <w:p w14:paraId="553FFEAF" w14:textId="77777777" w:rsidR="00232638" w:rsidRDefault="00232638" w:rsidP="00071FB2"/>
    <w:tbl>
      <w:tblPr>
        <w:tblpPr w:leftFromText="141" w:rightFromText="141" w:vertAnchor="text" w:tblpXSpec="center"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74"/>
        <w:gridCol w:w="1225"/>
        <w:gridCol w:w="1258"/>
        <w:gridCol w:w="1013"/>
        <w:gridCol w:w="1396"/>
        <w:gridCol w:w="1275"/>
        <w:gridCol w:w="1134"/>
        <w:gridCol w:w="284"/>
        <w:gridCol w:w="425"/>
        <w:gridCol w:w="567"/>
      </w:tblGrid>
      <w:tr w:rsidR="00232638" w:rsidRPr="00A1465E" w14:paraId="7B4D1D58" w14:textId="77777777" w:rsidTr="005520B2">
        <w:trPr>
          <w:trHeight w:val="514"/>
          <w:tblHeader/>
        </w:trPr>
        <w:tc>
          <w:tcPr>
            <w:tcW w:w="425" w:type="dxa"/>
            <w:vMerge w:val="restart"/>
            <w:tcBorders>
              <w:top w:val="single" w:sz="4" w:space="0" w:color="auto"/>
            </w:tcBorders>
            <w:shd w:val="clear" w:color="auto" w:fill="F2F2F2" w:themeFill="background1" w:themeFillShade="F2"/>
            <w:vAlign w:val="center"/>
          </w:tcPr>
          <w:p w14:paraId="131A6208" w14:textId="77777777" w:rsidR="00232638" w:rsidRPr="007E7560" w:rsidRDefault="00232638" w:rsidP="00FE385B">
            <w:pPr>
              <w:pStyle w:val="GvdeMetni"/>
              <w:tabs>
                <w:tab w:val="left" w:pos="900"/>
              </w:tabs>
              <w:spacing w:after="0"/>
              <w:ind w:right="-289"/>
              <w:jc w:val="center"/>
              <w:rPr>
                <w:bCs/>
                <w:sz w:val="18"/>
                <w:szCs w:val="18"/>
              </w:rPr>
            </w:pPr>
            <w:r w:rsidRPr="007E7560">
              <w:rPr>
                <w:bCs/>
                <w:sz w:val="18"/>
                <w:szCs w:val="18"/>
              </w:rPr>
              <w:t>No.</w:t>
            </w:r>
          </w:p>
        </w:tc>
        <w:tc>
          <w:tcPr>
            <w:tcW w:w="774" w:type="dxa"/>
            <w:vMerge w:val="restart"/>
            <w:tcBorders>
              <w:top w:val="single" w:sz="4" w:space="0" w:color="auto"/>
            </w:tcBorders>
            <w:shd w:val="clear" w:color="auto" w:fill="F2F2F2" w:themeFill="background1" w:themeFillShade="F2"/>
            <w:vAlign w:val="center"/>
          </w:tcPr>
          <w:p w14:paraId="762F9A4E" w14:textId="77777777" w:rsidR="00232638" w:rsidRPr="007E7560" w:rsidRDefault="00232638" w:rsidP="00FE385B">
            <w:pPr>
              <w:pStyle w:val="GvdeMetni"/>
              <w:tabs>
                <w:tab w:val="left" w:pos="900"/>
              </w:tabs>
              <w:spacing w:after="0"/>
              <w:jc w:val="center"/>
              <w:rPr>
                <w:bCs/>
                <w:sz w:val="18"/>
                <w:szCs w:val="18"/>
              </w:rPr>
            </w:pPr>
            <w:r w:rsidRPr="007E7560">
              <w:rPr>
                <w:sz w:val="18"/>
                <w:szCs w:val="18"/>
              </w:rPr>
              <w:t>Numune Alma Tarihi</w:t>
            </w:r>
          </w:p>
        </w:tc>
        <w:tc>
          <w:tcPr>
            <w:tcW w:w="1225" w:type="dxa"/>
            <w:vMerge w:val="restart"/>
            <w:tcBorders>
              <w:top w:val="single" w:sz="4" w:space="0" w:color="auto"/>
            </w:tcBorders>
            <w:shd w:val="clear" w:color="auto" w:fill="F2F2F2" w:themeFill="background1" w:themeFillShade="F2"/>
            <w:vAlign w:val="center"/>
          </w:tcPr>
          <w:p w14:paraId="1B3F9487" w14:textId="77777777" w:rsidR="00232638" w:rsidRPr="007E7560" w:rsidRDefault="00232638" w:rsidP="00FE385B">
            <w:pPr>
              <w:pStyle w:val="GvdeMetni"/>
              <w:tabs>
                <w:tab w:val="left" w:pos="900"/>
              </w:tabs>
              <w:spacing w:after="0"/>
              <w:ind w:right="-289"/>
              <w:rPr>
                <w:sz w:val="18"/>
                <w:szCs w:val="18"/>
              </w:rPr>
            </w:pPr>
            <w:r w:rsidRPr="007E7560">
              <w:rPr>
                <w:sz w:val="18"/>
                <w:szCs w:val="18"/>
              </w:rPr>
              <w:t>Çalışanın Adı-Soyadı/Unvanı</w:t>
            </w:r>
          </w:p>
          <w:p w14:paraId="7131D1FC" w14:textId="77777777" w:rsidR="00232638" w:rsidRPr="007E7560" w:rsidRDefault="00232638" w:rsidP="00FE385B">
            <w:pPr>
              <w:pStyle w:val="GvdeMetni"/>
              <w:tabs>
                <w:tab w:val="left" w:pos="900"/>
              </w:tabs>
              <w:spacing w:after="0"/>
              <w:ind w:right="-289"/>
              <w:rPr>
                <w:bCs/>
                <w:sz w:val="18"/>
                <w:szCs w:val="18"/>
              </w:rPr>
            </w:pPr>
            <w:r w:rsidRPr="007E7560">
              <w:rPr>
                <w:sz w:val="18"/>
                <w:szCs w:val="18"/>
              </w:rPr>
              <w:t>T.C Kimlik No</w:t>
            </w:r>
          </w:p>
        </w:tc>
        <w:tc>
          <w:tcPr>
            <w:tcW w:w="1258" w:type="dxa"/>
            <w:vMerge w:val="restart"/>
            <w:tcBorders>
              <w:top w:val="single" w:sz="4" w:space="0" w:color="auto"/>
            </w:tcBorders>
            <w:shd w:val="clear" w:color="auto" w:fill="F2F2F2" w:themeFill="background1" w:themeFillShade="F2"/>
            <w:vAlign w:val="center"/>
          </w:tcPr>
          <w:p w14:paraId="1F51B3AC" w14:textId="77777777" w:rsidR="00232638" w:rsidRPr="007E7560" w:rsidRDefault="00232638" w:rsidP="00FE385B">
            <w:pPr>
              <w:pStyle w:val="GvdeMetni"/>
              <w:tabs>
                <w:tab w:val="left" w:pos="900"/>
              </w:tabs>
              <w:spacing w:after="0"/>
              <w:ind w:right="-289"/>
              <w:rPr>
                <w:bCs/>
                <w:sz w:val="18"/>
                <w:szCs w:val="18"/>
              </w:rPr>
            </w:pPr>
            <w:r w:rsidRPr="007E7560">
              <w:rPr>
                <w:bCs/>
                <w:sz w:val="18"/>
                <w:szCs w:val="18"/>
              </w:rPr>
              <w:t>Çalışılan Bölüm/</w:t>
            </w:r>
          </w:p>
          <w:p w14:paraId="1C66A288" w14:textId="77777777" w:rsidR="00232638" w:rsidRPr="007E7560" w:rsidRDefault="00232638" w:rsidP="00FE385B">
            <w:pPr>
              <w:pStyle w:val="GvdeMetni"/>
              <w:tabs>
                <w:tab w:val="left" w:pos="900"/>
              </w:tabs>
              <w:spacing w:after="0"/>
              <w:ind w:right="-289"/>
              <w:rPr>
                <w:bCs/>
                <w:sz w:val="18"/>
                <w:szCs w:val="18"/>
              </w:rPr>
            </w:pPr>
            <w:r w:rsidRPr="007E7560">
              <w:rPr>
                <w:bCs/>
                <w:sz w:val="18"/>
                <w:szCs w:val="18"/>
              </w:rPr>
              <w:t>Yapılan İş</w:t>
            </w:r>
          </w:p>
        </w:tc>
        <w:tc>
          <w:tcPr>
            <w:tcW w:w="1013" w:type="dxa"/>
            <w:vMerge w:val="restart"/>
            <w:tcBorders>
              <w:top w:val="single" w:sz="4" w:space="0" w:color="auto"/>
            </w:tcBorders>
            <w:shd w:val="clear" w:color="auto" w:fill="F2F2F2" w:themeFill="background1" w:themeFillShade="F2"/>
            <w:vAlign w:val="center"/>
          </w:tcPr>
          <w:p w14:paraId="2875F51A" w14:textId="77777777" w:rsidR="00232638" w:rsidRPr="007E7560" w:rsidRDefault="00232638"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5048BB0A" w14:textId="77777777" w:rsidR="00232638" w:rsidRPr="007E7560" w:rsidRDefault="00232638" w:rsidP="00FE385B">
            <w:pPr>
              <w:pStyle w:val="GvdeMetni"/>
              <w:tabs>
                <w:tab w:val="left" w:pos="900"/>
              </w:tabs>
              <w:spacing w:after="0"/>
              <w:ind w:right="-289"/>
              <w:rPr>
                <w:bCs/>
                <w:sz w:val="18"/>
                <w:szCs w:val="18"/>
              </w:rPr>
            </w:pPr>
            <w:r w:rsidRPr="007E7560">
              <w:rPr>
                <w:bCs/>
                <w:sz w:val="18"/>
                <w:szCs w:val="18"/>
              </w:rPr>
              <w:t>Süresi</w:t>
            </w:r>
          </w:p>
        </w:tc>
        <w:tc>
          <w:tcPr>
            <w:tcW w:w="1396" w:type="dxa"/>
            <w:vMerge w:val="restart"/>
            <w:tcBorders>
              <w:top w:val="single" w:sz="4" w:space="0" w:color="auto"/>
            </w:tcBorders>
            <w:shd w:val="clear" w:color="auto" w:fill="F2F2F2" w:themeFill="background1" w:themeFillShade="F2"/>
            <w:vAlign w:val="center"/>
          </w:tcPr>
          <w:p w14:paraId="113C4B3F" w14:textId="77777777" w:rsidR="00232638" w:rsidRPr="007E7560" w:rsidRDefault="00232638" w:rsidP="00FE385B">
            <w:pPr>
              <w:pStyle w:val="GvdeMetni"/>
              <w:tabs>
                <w:tab w:val="left" w:pos="900"/>
              </w:tabs>
              <w:spacing w:after="0"/>
              <w:ind w:right="2"/>
              <w:jc w:val="center"/>
              <w:rPr>
                <w:bCs/>
                <w:sz w:val="18"/>
                <w:szCs w:val="18"/>
              </w:rPr>
            </w:pPr>
            <w:r w:rsidRPr="007E7560">
              <w:rPr>
                <w:bCs/>
                <w:sz w:val="18"/>
                <w:szCs w:val="18"/>
              </w:rPr>
              <w:t>Tespit Edilen Konsantrasyon</w:t>
            </w:r>
          </w:p>
          <w:p w14:paraId="511F76D8" w14:textId="77777777" w:rsidR="00232638" w:rsidRPr="007E7560" w:rsidRDefault="00232638"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w:t>
            </w:r>
          </w:p>
          <w:p w14:paraId="3F1F16D5" w14:textId="77777777" w:rsidR="00232638" w:rsidRPr="007E7560" w:rsidRDefault="00232638" w:rsidP="00FE385B">
            <w:pPr>
              <w:pStyle w:val="GvdeMetni"/>
              <w:tabs>
                <w:tab w:val="left" w:pos="900"/>
              </w:tabs>
              <w:spacing w:after="0"/>
              <w:ind w:right="2"/>
              <w:jc w:val="center"/>
              <w:rPr>
                <w:bCs/>
                <w:sz w:val="18"/>
                <w:szCs w:val="18"/>
              </w:rPr>
            </w:pPr>
            <w:r w:rsidRPr="007E7560">
              <w:rPr>
                <w:bCs/>
                <w:sz w:val="18"/>
                <w:szCs w:val="18"/>
              </w:rPr>
              <w:t>(</w:t>
            </w:r>
            <w:proofErr w:type="spellStart"/>
            <w:proofErr w:type="gramStart"/>
            <w:r w:rsidR="008F0FC6">
              <w:rPr>
                <w:bCs/>
                <w:sz w:val="18"/>
                <w:szCs w:val="18"/>
              </w:rPr>
              <w:t>ppm</w:t>
            </w:r>
            <w:proofErr w:type="spellEnd"/>
            <w:proofErr w:type="gramEnd"/>
            <w:r w:rsidRPr="007E7560">
              <w:rPr>
                <w:bCs/>
                <w:sz w:val="18"/>
                <w:szCs w:val="18"/>
              </w:rPr>
              <w:t>)</w:t>
            </w:r>
          </w:p>
          <w:p w14:paraId="26BBC578" w14:textId="77777777" w:rsidR="00232638" w:rsidRPr="007E7560" w:rsidRDefault="00232638" w:rsidP="00FE385B">
            <w:pPr>
              <w:jc w:val="center"/>
              <w:rPr>
                <w:sz w:val="18"/>
                <w:szCs w:val="18"/>
              </w:rPr>
            </w:pPr>
            <w:r w:rsidRPr="007E7560">
              <w:rPr>
                <w:sz w:val="18"/>
                <w:szCs w:val="18"/>
              </w:rPr>
              <w:sym w:font="Symbol" w:char="F0B1"/>
            </w:r>
          </w:p>
          <w:p w14:paraId="0C934924" w14:textId="77777777" w:rsidR="00232638" w:rsidRPr="007E7560" w:rsidRDefault="00232638" w:rsidP="00FE385B">
            <w:pPr>
              <w:jc w:val="center"/>
              <w:rPr>
                <w:sz w:val="18"/>
                <w:szCs w:val="18"/>
              </w:rPr>
            </w:pPr>
            <w:r w:rsidRPr="007E7560">
              <w:rPr>
                <w:sz w:val="18"/>
                <w:szCs w:val="18"/>
              </w:rPr>
              <w:t>Ölçüm belirsizliği</w:t>
            </w:r>
          </w:p>
          <w:p w14:paraId="09699491" w14:textId="77777777" w:rsidR="00232638" w:rsidRPr="007E7560" w:rsidRDefault="00232638" w:rsidP="00FE385B">
            <w:pPr>
              <w:pStyle w:val="GvdeMetni"/>
              <w:tabs>
                <w:tab w:val="left" w:pos="900"/>
              </w:tabs>
              <w:spacing w:after="0"/>
              <w:ind w:right="2"/>
              <w:jc w:val="center"/>
              <w:rPr>
                <w:bCs/>
                <w:sz w:val="18"/>
                <w:szCs w:val="18"/>
              </w:rPr>
            </w:pPr>
          </w:p>
        </w:tc>
        <w:tc>
          <w:tcPr>
            <w:tcW w:w="2409" w:type="dxa"/>
            <w:gridSpan w:val="2"/>
            <w:vMerge w:val="restart"/>
            <w:tcBorders>
              <w:top w:val="single" w:sz="4" w:space="0" w:color="auto"/>
            </w:tcBorders>
            <w:shd w:val="clear" w:color="auto" w:fill="F2F2F2" w:themeFill="background1" w:themeFillShade="F2"/>
            <w:vAlign w:val="center"/>
          </w:tcPr>
          <w:p w14:paraId="327531C7" w14:textId="77777777" w:rsidR="00232638" w:rsidRDefault="00232638" w:rsidP="00FE385B">
            <w:pPr>
              <w:pStyle w:val="GvdeMetni"/>
              <w:tabs>
                <w:tab w:val="left" w:pos="900"/>
              </w:tabs>
              <w:spacing w:after="0"/>
              <w:ind w:right="2"/>
              <w:rPr>
                <w:bCs/>
                <w:sz w:val="18"/>
                <w:szCs w:val="18"/>
              </w:rPr>
            </w:pPr>
            <w:r>
              <w:rPr>
                <w:bCs/>
                <w:sz w:val="18"/>
                <w:szCs w:val="18"/>
              </w:rPr>
              <w:t>Sınır Değer</w:t>
            </w:r>
            <w:r w:rsidR="005520B2" w:rsidRPr="002F3F1C">
              <w:rPr>
                <w:bCs/>
                <w:color w:val="000000" w:themeColor="text1"/>
                <w:sz w:val="20"/>
                <w:szCs w:val="20"/>
              </w:rPr>
              <w:t>*</w:t>
            </w:r>
          </w:p>
          <w:p w14:paraId="5503747C" w14:textId="77777777" w:rsidR="00232638" w:rsidRPr="007E7560" w:rsidRDefault="00232638" w:rsidP="00FE385B">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0098A70C" w14:textId="77777777" w:rsidR="00232638" w:rsidRPr="007E7560" w:rsidRDefault="00232638" w:rsidP="00FE385B">
            <w:pPr>
              <w:jc w:val="center"/>
              <w:rPr>
                <w:sz w:val="18"/>
                <w:szCs w:val="18"/>
              </w:rPr>
            </w:pPr>
            <w:r w:rsidRPr="007E7560">
              <w:rPr>
                <w:sz w:val="18"/>
                <w:szCs w:val="18"/>
              </w:rPr>
              <w:t>Çevre Koşulları</w:t>
            </w:r>
          </w:p>
        </w:tc>
      </w:tr>
      <w:tr w:rsidR="00232638" w:rsidRPr="00A1465E" w14:paraId="0C5D5A64" w14:textId="77777777" w:rsidTr="005520B2">
        <w:trPr>
          <w:trHeight w:val="253"/>
          <w:tblHeader/>
        </w:trPr>
        <w:tc>
          <w:tcPr>
            <w:tcW w:w="425" w:type="dxa"/>
            <w:vMerge/>
            <w:shd w:val="clear" w:color="auto" w:fill="F2F2F2" w:themeFill="background1" w:themeFillShade="F2"/>
            <w:vAlign w:val="center"/>
          </w:tcPr>
          <w:p w14:paraId="586BBCB1" w14:textId="77777777" w:rsidR="00232638" w:rsidRPr="007E7560" w:rsidRDefault="00232638" w:rsidP="00FE385B">
            <w:pPr>
              <w:pStyle w:val="GvdeMetni"/>
              <w:tabs>
                <w:tab w:val="left" w:pos="900"/>
              </w:tabs>
              <w:spacing w:after="0"/>
              <w:ind w:right="-289"/>
              <w:rPr>
                <w:bCs/>
                <w:sz w:val="18"/>
                <w:szCs w:val="18"/>
              </w:rPr>
            </w:pPr>
          </w:p>
        </w:tc>
        <w:tc>
          <w:tcPr>
            <w:tcW w:w="774" w:type="dxa"/>
            <w:vMerge/>
            <w:shd w:val="clear" w:color="auto" w:fill="F2F2F2" w:themeFill="background1" w:themeFillShade="F2"/>
            <w:vAlign w:val="center"/>
          </w:tcPr>
          <w:p w14:paraId="3832C41E" w14:textId="77777777" w:rsidR="00232638" w:rsidRPr="007E7560" w:rsidRDefault="00232638" w:rsidP="00FE385B">
            <w:pPr>
              <w:pStyle w:val="GvdeMetni"/>
              <w:tabs>
                <w:tab w:val="left" w:pos="900"/>
              </w:tabs>
              <w:spacing w:after="0"/>
              <w:rPr>
                <w:sz w:val="18"/>
                <w:szCs w:val="18"/>
              </w:rPr>
            </w:pPr>
          </w:p>
        </w:tc>
        <w:tc>
          <w:tcPr>
            <w:tcW w:w="1225" w:type="dxa"/>
            <w:vMerge/>
            <w:shd w:val="clear" w:color="auto" w:fill="F2F2F2" w:themeFill="background1" w:themeFillShade="F2"/>
            <w:vAlign w:val="center"/>
          </w:tcPr>
          <w:p w14:paraId="0E9A895E" w14:textId="77777777" w:rsidR="00232638" w:rsidRPr="007E7560" w:rsidRDefault="00232638" w:rsidP="00FE385B">
            <w:pPr>
              <w:pStyle w:val="GvdeMetni"/>
              <w:tabs>
                <w:tab w:val="left" w:pos="900"/>
              </w:tabs>
              <w:spacing w:after="0"/>
              <w:ind w:right="-289"/>
              <w:jc w:val="center"/>
              <w:rPr>
                <w:bCs/>
                <w:sz w:val="18"/>
                <w:szCs w:val="18"/>
              </w:rPr>
            </w:pPr>
          </w:p>
        </w:tc>
        <w:tc>
          <w:tcPr>
            <w:tcW w:w="1258" w:type="dxa"/>
            <w:vMerge/>
            <w:shd w:val="clear" w:color="auto" w:fill="F2F2F2" w:themeFill="background1" w:themeFillShade="F2"/>
            <w:vAlign w:val="center"/>
          </w:tcPr>
          <w:p w14:paraId="5994A627" w14:textId="77777777" w:rsidR="00232638" w:rsidRPr="007E7560" w:rsidRDefault="00232638" w:rsidP="00FE385B">
            <w:pPr>
              <w:pStyle w:val="GvdeMetni"/>
              <w:tabs>
                <w:tab w:val="left" w:pos="900"/>
              </w:tabs>
              <w:spacing w:after="0"/>
              <w:ind w:right="-289"/>
              <w:rPr>
                <w:bCs/>
                <w:sz w:val="18"/>
                <w:szCs w:val="18"/>
              </w:rPr>
            </w:pPr>
          </w:p>
        </w:tc>
        <w:tc>
          <w:tcPr>
            <w:tcW w:w="1013" w:type="dxa"/>
            <w:vMerge/>
            <w:shd w:val="clear" w:color="auto" w:fill="F2F2F2" w:themeFill="background1" w:themeFillShade="F2"/>
            <w:vAlign w:val="center"/>
          </w:tcPr>
          <w:p w14:paraId="36B6F930" w14:textId="77777777" w:rsidR="00232638" w:rsidRPr="007E7560" w:rsidRDefault="00232638" w:rsidP="00FE385B">
            <w:pPr>
              <w:pStyle w:val="GvdeMetni"/>
              <w:tabs>
                <w:tab w:val="left" w:pos="900"/>
              </w:tabs>
              <w:spacing w:after="0"/>
              <w:ind w:right="-289"/>
              <w:rPr>
                <w:bCs/>
                <w:sz w:val="18"/>
                <w:szCs w:val="18"/>
              </w:rPr>
            </w:pPr>
          </w:p>
        </w:tc>
        <w:tc>
          <w:tcPr>
            <w:tcW w:w="1396" w:type="dxa"/>
            <w:vMerge/>
            <w:shd w:val="clear" w:color="auto" w:fill="F2F2F2" w:themeFill="background1" w:themeFillShade="F2"/>
          </w:tcPr>
          <w:p w14:paraId="24828A2B" w14:textId="77777777" w:rsidR="00232638" w:rsidRPr="007E7560" w:rsidRDefault="00232638" w:rsidP="00FE385B">
            <w:pPr>
              <w:pStyle w:val="GvdeMetni"/>
              <w:tabs>
                <w:tab w:val="left" w:pos="900"/>
              </w:tabs>
              <w:spacing w:after="0"/>
              <w:ind w:right="2"/>
              <w:jc w:val="center"/>
              <w:rPr>
                <w:bCs/>
                <w:sz w:val="18"/>
                <w:szCs w:val="18"/>
              </w:rPr>
            </w:pPr>
          </w:p>
        </w:tc>
        <w:tc>
          <w:tcPr>
            <w:tcW w:w="2409" w:type="dxa"/>
            <w:gridSpan w:val="2"/>
            <w:vMerge/>
            <w:shd w:val="clear" w:color="auto" w:fill="F2F2F2" w:themeFill="background1" w:themeFillShade="F2"/>
          </w:tcPr>
          <w:p w14:paraId="3EFB6465" w14:textId="77777777" w:rsidR="00232638" w:rsidRPr="007E7560" w:rsidRDefault="00232638" w:rsidP="00FE385B">
            <w:pPr>
              <w:pStyle w:val="GvdeMetni"/>
              <w:tabs>
                <w:tab w:val="left" w:pos="900"/>
              </w:tabs>
              <w:spacing w:after="0"/>
              <w:ind w:right="2"/>
              <w:jc w:val="center"/>
              <w:rPr>
                <w:bCs/>
                <w:sz w:val="18"/>
                <w:szCs w:val="18"/>
              </w:rPr>
            </w:pPr>
          </w:p>
        </w:tc>
        <w:tc>
          <w:tcPr>
            <w:tcW w:w="284" w:type="dxa"/>
            <w:vMerge w:val="restart"/>
            <w:tcBorders>
              <w:top w:val="single" w:sz="4" w:space="0" w:color="auto"/>
            </w:tcBorders>
            <w:shd w:val="clear" w:color="auto" w:fill="F2F2F2"/>
            <w:textDirection w:val="btLr"/>
            <w:vAlign w:val="center"/>
          </w:tcPr>
          <w:p w14:paraId="4D474930" w14:textId="77777777" w:rsidR="00232638" w:rsidRPr="00097FF7" w:rsidRDefault="00232638"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42CF8FC1" w14:textId="77777777" w:rsidR="00232638" w:rsidRPr="00097FF7" w:rsidRDefault="00232638"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2FCAA65F" w14:textId="77777777" w:rsidR="00232638" w:rsidRPr="00097FF7" w:rsidRDefault="00232638"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5520B2" w:rsidRPr="00A1465E" w14:paraId="6A66F294" w14:textId="77777777" w:rsidTr="005520B2">
        <w:trPr>
          <w:trHeight w:val="826"/>
          <w:tblHeader/>
        </w:trPr>
        <w:tc>
          <w:tcPr>
            <w:tcW w:w="425" w:type="dxa"/>
            <w:vMerge/>
            <w:shd w:val="clear" w:color="auto" w:fill="F2F2F2" w:themeFill="background1" w:themeFillShade="F2"/>
            <w:vAlign w:val="center"/>
          </w:tcPr>
          <w:p w14:paraId="74615391" w14:textId="77777777" w:rsidR="00232638" w:rsidRPr="00A1465E" w:rsidRDefault="00232638" w:rsidP="00FE385B">
            <w:pPr>
              <w:pStyle w:val="GvdeMetni"/>
              <w:tabs>
                <w:tab w:val="left" w:pos="900"/>
              </w:tabs>
              <w:spacing w:after="0"/>
              <w:ind w:right="-289"/>
              <w:rPr>
                <w:bCs/>
                <w:sz w:val="22"/>
                <w:szCs w:val="22"/>
              </w:rPr>
            </w:pPr>
          </w:p>
        </w:tc>
        <w:tc>
          <w:tcPr>
            <w:tcW w:w="774" w:type="dxa"/>
            <w:vMerge/>
            <w:shd w:val="clear" w:color="auto" w:fill="F2F2F2" w:themeFill="background1" w:themeFillShade="F2"/>
            <w:vAlign w:val="center"/>
          </w:tcPr>
          <w:p w14:paraId="54CFC614" w14:textId="77777777" w:rsidR="00232638" w:rsidRDefault="00232638" w:rsidP="00FE385B">
            <w:pPr>
              <w:pStyle w:val="GvdeMetni"/>
              <w:tabs>
                <w:tab w:val="left" w:pos="900"/>
              </w:tabs>
              <w:spacing w:after="0"/>
              <w:rPr>
                <w:sz w:val="22"/>
                <w:szCs w:val="22"/>
              </w:rPr>
            </w:pPr>
          </w:p>
        </w:tc>
        <w:tc>
          <w:tcPr>
            <w:tcW w:w="1225" w:type="dxa"/>
            <w:vMerge/>
            <w:shd w:val="clear" w:color="auto" w:fill="F2F2F2" w:themeFill="background1" w:themeFillShade="F2"/>
            <w:vAlign w:val="center"/>
          </w:tcPr>
          <w:p w14:paraId="41EED664" w14:textId="77777777" w:rsidR="00232638" w:rsidRPr="00A1465E" w:rsidRDefault="00232638" w:rsidP="00FE385B">
            <w:pPr>
              <w:pStyle w:val="GvdeMetni"/>
              <w:tabs>
                <w:tab w:val="left" w:pos="900"/>
              </w:tabs>
              <w:spacing w:after="0"/>
              <w:ind w:right="-289"/>
              <w:jc w:val="center"/>
              <w:rPr>
                <w:bCs/>
                <w:sz w:val="22"/>
                <w:szCs w:val="22"/>
              </w:rPr>
            </w:pPr>
          </w:p>
        </w:tc>
        <w:tc>
          <w:tcPr>
            <w:tcW w:w="1258" w:type="dxa"/>
            <w:vMerge/>
            <w:shd w:val="clear" w:color="auto" w:fill="F2F2F2" w:themeFill="background1" w:themeFillShade="F2"/>
            <w:vAlign w:val="center"/>
          </w:tcPr>
          <w:p w14:paraId="02A38E1A" w14:textId="77777777" w:rsidR="00232638" w:rsidRDefault="00232638" w:rsidP="00FE385B">
            <w:pPr>
              <w:pStyle w:val="GvdeMetni"/>
              <w:tabs>
                <w:tab w:val="left" w:pos="900"/>
              </w:tabs>
              <w:spacing w:after="0"/>
              <w:ind w:right="-289"/>
              <w:rPr>
                <w:bCs/>
                <w:sz w:val="22"/>
                <w:szCs w:val="22"/>
              </w:rPr>
            </w:pPr>
          </w:p>
        </w:tc>
        <w:tc>
          <w:tcPr>
            <w:tcW w:w="1013" w:type="dxa"/>
            <w:vMerge/>
            <w:shd w:val="clear" w:color="auto" w:fill="F2F2F2" w:themeFill="background1" w:themeFillShade="F2"/>
            <w:vAlign w:val="center"/>
          </w:tcPr>
          <w:p w14:paraId="578F31C4" w14:textId="77777777" w:rsidR="00232638" w:rsidRPr="00A1465E" w:rsidRDefault="00232638" w:rsidP="00FE385B">
            <w:pPr>
              <w:pStyle w:val="GvdeMetni"/>
              <w:tabs>
                <w:tab w:val="left" w:pos="900"/>
              </w:tabs>
              <w:spacing w:after="0"/>
              <w:ind w:right="-289"/>
              <w:rPr>
                <w:bCs/>
                <w:sz w:val="22"/>
                <w:szCs w:val="22"/>
              </w:rPr>
            </w:pPr>
          </w:p>
        </w:tc>
        <w:tc>
          <w:tcPr>
            <w:tcW w:w="1396" w:type="dxa"/>
            <w:vMerge/>
            <w:shd w:val="clear" w:color="auto" w:fill="F2F2F2" w:themeFill="background1" w:themeFillShade="F2"/>
          </w:tcPr>
          <w:p w14:paraId="2B75207F" w14:textId="77777777" w:rsidR="00232638" w:rsidRDefault="00232638" w:rsidP="00FE385B">
            <w:pPr>
              <w:pStyle w:val="GvdeMetni"/>
              <w:tabs>
                <w:tab w:val="left" w:pos="900"/>
              </w:tabs>
              <w:spacing w:after="0"/>
              <w:ind w:right="2"/>
              <w:jc w:val="center"/>
              <w:rPr>
                <w:bCs/>
                <w:sz w:val="22"/>
                <w:szCs w:val="22"/>
              </w:rPr>
            </w:pPr>
          </w:p>
        </w:tc>
        <w:tc>
          <w:tcPr>
            <w:tcW w:w="1275" w:type="dxa"/>
            <w:shd w:val="clear" w:color="auto" w:fill="F2F2F2" w:themeFill="background1" w:themeFillShade="F2"/>
          </w:tcPr>
          <w:p w14:paraId="476C6F05" w14:textId="77777777" w:rsidR="00232638" w:rsidRPr="002F3F1C" w:rsidRDefault="005520B2" w:rsidP="00FE385B">
            <w:pPr>
              <w:pStyle w:val="GvdeMetni"/>
              <w:tabs>
                <w:tab w:val="left" w:pos="900"/>
              </w:tabs>
              <w:spacing w:after="0"/>
              <w:ind w:right="2"/>
              <w:rPr>
                <w:bCs/>
                <w:sz w:val="20"/>
                <w:szCs w:val="20"/>
              </w:rPr>
            </w:pPr>
            <w:r>
              <w:rPr>
                <w:bCs/>
                <w:sz w:val="20"/>
                <w:szCs w:val="20"/>
              </w:rPr>
              <w:t xml:space="preserve">TWA, </w:t>
            </w:r>
            <w:proofErr w:type="spellStart"/>
            <w:r w:rsidR="008F0FC6">
              <w:rPr>
                <w:bCs/>
                <w:sz w:val="20"/>
                <w:szCs w:val="20"/>
              </w:rPr>
              <w:t>ppm</w:t>
            </w:r>
            <w:proofErr w:type="spellEnd"/>
            <w:r w:rsidR="008F0FC6">
              <w:rPr>
                <w:bCs/>
                <w:sz w:val="20"/>
                <w:szCs w:val="20"/>
              </w:rPr>
              <w:t xml:space="preserve"> </w:t>
            </w:r>
          </w:p>
          <w:p w14:paraId="25EBE637" w14:textId="77777777" w:rsidR="00232638" w:rsidRPr="007E7560" w:rsidRDefault="00232638" w:rsidP="00FE385B">
            <w:pPr>
              <w:pStyle w:val="GvdeMetni"/>
              <w:tabs>
                <w:tab w:val="left" w:pos="900"/>
              </w:tabs>
              <w:spacing w:after="0"/>
              <w:ind w:right="2"/>
              <w:rPr>
                <w:bCs/>
                <w:color w:val="000000" w:themeColor="text1"/>
                <w:sz w:val="20"/>
                <w:szCs w:val="20"/>
              </w:rPr>
            </w:pPr>
          </w:p>
        </w:tc>
        <w:tc>
          <w:tcPr>
            <w:tcW w:w="1134" w:type="dxa"/>
            <w:shd w:val="clear" w:color="auto" w:fill="F2F2F2" w:themeFill="background1" w:themeFillShade="F2"/>
          </w:tcPr>
          <w:p w14:paraId="65EB85D3" w14:textId="77777777" w:rsidR="00232638" w:rsidRDefault="00232638" w:rsidP="00FE385B">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284" w:type="dxa"/>
            <w:vMerge/>
            <w:shd w:val="clear" w:color="auto" w:fill="F2F2F2"/>
            <w:textDirection w:val="btLr"/>
            <w:vAlign w:val="center"/>
          </w:tcPr>
          <w:p w14:paraId="1779D230" w14:textId="77777777" w:rsidR="00232638" w:rsidRPr="002F3F1C" w:rsidRDefault="00232638" w:rsidP="00FE385B">
            <w:pPr>
              <w:pStyle w:val="GvdeMetni"/>
              <w:rPr>
                <w:sz w:val="20"/>
                <w:szCs w:val="20"/>
              </w:rPr>
            </w:pPr>
          </w:p>
        </w:tc>
        <w:tc>
          <w:tcPr>
            <w:tcW w:w="425" w:type="dxa"/>
            <w:vMerge/>
            <w:shd w:val="clear" w:color="auto" w:fill="F2F2F2"/>
            <w:textDirection w:val="btLr"/>
            <w:vAlign w:val="center"/>
          </w:tcPr>
          <w:p w14:paraId="37812972" w14:textId="77777777" w:rsidR="00232638" w:rsidRPr="002F3F1C" w:rsidRDefault="00232638" w:rsidP="00FE385B">
            <w:pPr>
              <w:ind w:left="113" w:right="113"/>
              <w:rPr>
                <w:sz w:val="20"/>
                <w:szCs w:val="20"/>
              </w:rPr>
            </w:pPr>
          </w:p>
        </w:tc>
        <w:tc>
          <w:tcPr>
            <w:tcW w:w="567" w:type="dxa"/>
            <w:vMerge/>
            <w:shd w:val="clear" w:color="auto" w:fill="F2F2F2"/>
            <w:textDirection w:val="btLr"/>
            <w:vAlign w:val="center"/>
          </w:tcPr>
          <w:p w14:paraId="711FC21E" w14:textId="77777777" w:rsidR="00232638" w:rsidRPr="002F3F1C" w:rsidRDefault="00232638" w:rsidP="00FE385B">
            <w:pPr>
              <w:ind w:left="113" w:right="113"/>
              <w:rPr>
                <w:sz w:val="20"/>
                <w:szCs w:val="20"/>
              </w:rPr>
            </w:pPr>
          </w:p>
        </w:tc>
      </w:tr>
      <w:tr w:rsidR="006B4759" w:rsidRPr="00A1465E" w14:paraId="1FFE093E" w14:textId="77777777" w:rsidTr="005520B2">
        <w:trPr>
          <w:trHeight w:val="61"/>
        </w:trPr>
        <w:tc>
          <w:tcPr>
            <w:tcW w:w="425" w:type="dxa"/>
            <w:shd w:val="clear" w:color="auto" w:fill="F2F2F2" w:themeFill="background1" w:themeFillShade="F2"/>
            <w:vAlign w:val="center"/>
          </w:tcPr>
          <w:p w14:paraId="0A75175F" w14:textId="77777777" w:rsidR="006B4759" w:rsidRPr="00A1465E" w:rsidRDefault="006B4759" w:rsidP="00FE385B">
            <w:pPr>
              <w:pStyle w:val="GvdeMetni"/>
              <w:tabs>
                <w:tab w:val="left" w:pos="900"/>
              </w:tabs>
              <w:spacing w:after="0"/>
              <w:ind w:right="-289"/>
              <w:rPr>
                <w:bCs/>
                <w:sz w:val="22"/>
                <w:szCs w:val="22"/>
              </w:rPr>
            </w:pPr>
            <w:r>
              <w:rPr>
                <w:bCs/>
                <w:sz w:val="22"/>
                <w:szCs w:val="22"/>
              </w:rPr>
              <w:t>1</w:t>
            </w:r>
          </w:p>
        </w:tc>
        <w:tc>
          <w:tcPr>
            <w:tcW w:w="774" w:type="dxa"/>
            <w:vAlign w:val="center"/>
          </w:tcPr>
          <w:p w14:paraId="490E57CD" w14:textId="77777777" w:rsidR="006B4759" w:rsidRPr="00A1465E" w:rsidRDefault="006B4759" w:rsidP="00FE385B">
            <w:pPr>
              <w:pStyle w:val="GvdeMetni"/>
              <w:tabs>
                <w:tab w:val="left" w:pos="900"/>
                <w:tab w:val="left" w:pos="10260"/>
              </w:tabs>
              <w:spacing w:after="0"/>
              <w:rPr>
                <w:sz w:val="22"/>
                <w:szCs w:val="22"/>
              </w:rPr>
            </w:pPr>
          </w:p>
        </w:tc>
        <w:tc>
          <w:tcPr>
            <w:tcW w:w="1225" w:type="dxa"/>
            <w:vAlign w:val="center"/>
          </w:tcPr>
          <w:p w14:paraId="464B2778" w14:textId="77777777" w:rsidR="006B4759" w:rsidRPr="00A1465E" w:rsidRDefault="006B4759" w:rsidP="00FE385B">
            <w:pPr>
              <w:pStyle w:val="GvdeMetni"/>
              <w:tabs>
                <w:tab w:val="left" w:pos="900"/>
                <w:tab w:val="left" w:pos="10260"/>
              </w:tabs>
              <w:spacing w:after="0"/>
              <w:ind w:right="-289"/>
              <w:rPr>
                <w:sz w:val="22"/>
                <w:szCs w:val="22"/>
              </w:rPr>
            </w:pPr>
          </w:p>
        </w:tc>
        <w:tc>
          <w:tcPr>
            <w:tcW w:w="1258" w:type="dxa"/>
            <w:vAlign w:val="center"/>
          </w:tcPr>
          <w:p w14:paraId="4C35F1D2" w14:textId="77777777" w:rsidR="006B4759" w:rsidRPr="00A1465E" w:rsidRDefault="006B4759" w:rsidP="00FE385B">
            <w:pPr>
              <w:pStyle w:val="GvdeMetni"/>
              <w:tabs>
                <w:tab w:val="left" w:pos="900"/>
              </w:tabs>
              <w:spacing w:after="0"/>
              <w:ind w:right="-289"/>
              <w:rPr>
                <w:sz w:val="22"/>
                <w:szCs w:val="22"/>
              </w:rPr>
            </w:pPr>
          </w:p>
        </w:tc>
        <w:tc>
          <w:tcPr>
            <w:tcW w:w="1013" w:type="dxa"/>
            <w:vAlign w:val="center"/>
          </w:tcPr>
          <w:p w14:paraId="4C8AED37" w14:textId="77777777" w:rsidR="006B4759" w:rsidRPr="00A1465E" w:rsidRDefault="006B4759" w:rsidP="00FE385B">
            <w:pPr>
              <w:pStyle w:val="GvdeMetni"/>
              <w:tabs>
                <w:tab w:val="left" w:pos="900"/>
              </w:tabs>
              <w:spacing w:after="0"/>
              <w:ind w:right="-289"/>
              <w:rPr>
                <w:sz w:val="22"/>
                <w:szCs w:val="22"/>
              </w:rPr>
            </w:pPr>
          </w:p>
        </w:tc>
        <w:tc>
          <w:tcPr>
            <w:tcW w:w="1396" w:type="dxa"/>
          </w:tcPr>
          <w:p w14:paraId="08BB2E5A" w14:textId="77777777" w:rsidR="006B4759" w:rsidRPr="00F81350" w:rsidRDefault="006B4759" w:rsidP="00FE385B">
            <w:pPr>
              <w:jc w:val="center"/>
              <w:rPr>
                <w:sz w:val="18"/>
                <w:szCs w:val="18"/>
              </w:rPr>
            </w:pPr>
            <w:r w:rsidRPr="00F81350">
              <w:rPr>
                <w:sz w:val="18"/>
                <w:szCs w:val="18"/>
              </w:rPr>
              <w:sym w:font="Symbol" w:char="F0B1"/>
            </w:r>
          </w:p>
        </w:tc>
        <w:tc>
          <w:tcPr>
            <w:tcW w:w="1275" w:type="dxa"/>
            <w:vMerge w:val="restart"/>
          </w:tcPr>
          <w:p w14:paraId="0FEDDE3B" w14:textId="77777777" w:rsidR="006B4759" w:rsidRDefault="006B4759" w:rsidP="00FE385B">
            <w:pPr>
              <w:pStyle w:val="GvdeMetni"/>
              <w:tabs>
                <w:tab w:val="left" w:pos="900"/>
                <w:tab w:val="left" w:pos="10260"/>
              </w:tabs>
              <w:spacing w:after="0"/>
              <w:ind w:right="-289"/>
              <w:rPr>
                <w:sz w:val="18"/>
                <w:szCs w:val="18"/>
              </w:rPr>
            </w:pPr>
            <w:r w:rsidRPr="006B4759">
              <w:rPr>
                <w:sz w:val="18"/>
                <w:szCs w:val="18"/>
                <w:vertAlign w:val="superscript"/>
              </w:rPr>
              <w:t>1</w:t>
            </w:r>
            <w:r>
              <w:rPr>
                <w:sz w:val="18"/>
                <w:szCs w:val="18"/>
              </w:rPr>
              <w:t>: 0,016</w:t>
            </w:r>
          </w:p>
          <w:p w14:paraId="3373455E" w14:textId="77777777" w:rsidR="006B4759" w:rsidRPr="00F81350" w:rsidRDefault="006B4759" w:rsidP="00FE385B">
            <w:pPr>
              <w:pStyle w:val="GvdeMetni"/>
              <w:tabs>
                <w:tab w:val="left" w:pos="900"/>
                <w:tab w:val="left" w:pos="10260"/>
              </w:tabs>
              <w:spacing w:after="0"/>
              <w:ind w:right="-289"/>
              <w:rPr>
                <w:sz w:val="18"/>
                <w:szCs w:val="18"/>
              </w:rPr>
            </w:pPr>
            <w:r w:rsidRPr="006B4759">
              <w:rPr>
                <w:sz w:val="18"/>
                <w:szCs w:val="18"/>
                <w:vertAlign w:val="superscript"/>
              </w:rPr>
              <w:t>2</w:t>
            </w:r>
            <w:r>
              <w:rPr>
                <w:sz w:val="18"/>
                <w:szCs w:val="18"/>
              </w:rPr>
              <w:t xml:space="preserve">: 0,75 </w:t>
            </w:r>
          </w:p>
        </w:tc>
        <w:tc>
          <w:tcPr>
            <w:tcW w:w="1134" w:type="dxa"/>
            <w:vMerge w:val="restart"/>
          </w:tcPr>
          <w:p w14:paraId="6838E902" w14:textId="77777777" w:rsidR="006B4759" w:rsidRPr="005520B2" w:rsidRDefault="005520B2"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 xml:space="preserve">1: </w:t>
            </w:r>
            <w:r w:rsidR="006B4759" w:rsidRPr="005520B2">
              <w:rPr>
                <w:sz w:val="18"/>
                <w:szCs w:val="18"/>
              </w:rPr>
              <w:t>Kanserojen</w:t>
            </w:r>
          </w:p>
          <w:p w14:paraId="6A4FE4F7" w14:textId="77777777" w:rsidR="006B4759" w:rsidRPr="006B4759" w:rsidRDefault="005520B2"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2</w:t>
            </w:r>
            <w:proofErr w:type="gramStart"/>
            <w:r w:rsidRPr="005520B2">
              <w:rPr>
                <w:sz w:val="18"/>
                <w:szCs w:val="18"/>
                <w:vertAlign w:val="superscript"/>
              </w:rPr>
              <w:t xml:space="preserve">: </w:t>
            </w:r>
            <w:r>
              <w:rPr>
                <w:sz w:val="18"/>
                <w:szCs w:val="18"/>
                <w:vertAlign w:val="superscript"/>
              </w:rPr>
              <w:t>-</w:t>
            </w:r>
            <w:proofErr w:type="gramEnd"/>
          </w:p>
        </w:tc>
        <w:tc>
          <w:tcPr>
            <w:tcW w:w="284" w:type="dxa"/>
          </w:tcPr>
          <w:p w14:paraId="160FBF82" w14:textId="77777777" w:rsidR="006B4759" w:rsidRPr="00A1465E" w:rsidRDefault="006B4759" w:rsidP="00FE385B">
            <w:pPr>
              <w:pStyle w:val="GvdeMetni"/>
              <w:tabs>
                <w:tab w:val="left" w:pos="900"/>
                <w:tab w:val="left" w:pos="10260"/>
              </w:tabs>
              <w:spacing w:after="0"/>
              <w:ind w:right="-289"/>
              <w:rPr>
                <w:sz w:val="22"/>
                <w:szCs w:val="22"/>
              </w:rPr>
            </w:pPr>
          </w:p>
        </w:tc>
        <w:tc>
          <w:tcPr>
            <w:tcW w:w="425" w:type="dxa"/>
          </w:tcPr>
          <w:p w14:paraId="7532A7A7" w14:textId="77777777" w:rsidR="006B4759" w:rsidRPr="00A1465E" w:rsidRDefault="006B4759" w:rsidP="00FE385B">
            <w:pPr>
              <w:pStyle w:val="GvdeMetni"/>
              <w:tabs>
                <w:tab w:val="left" w:pos="900"/>
                <w:tab w:val="left" w:pos="10260"/>
              </w:tabs>
              <w:spacing w:after="0"/>
              <w:ind w:right="-289"/>
              <w:rPr>
                <w:sz w:val="22"/>
                <w:szCs w:val="22"/>
              </w:rPr>
            </w:pPr>
          </w:p>
        </w:tc>
        <w:tc>
          <w:tcPr>
            <w:tcW w:w="567" w:type="dxa"/>
          </w:tcPr>
          <w:p w14:paraId="3356B22C" w14:textId="77777777" w:rsidR="006B4759" w:rsidRPr="00A1465E" w:rsidRDefault="006B4759" w:rsidP="00FE385B">
            <w:pPr>
              <w:pStyle w:val="GvdeMetni"/>
              <w:tabs>
                <w:tab w:val="left" w:pos="900"/>
                <w:tab w:val="left" w:pos="10260"/>
              </w:tabs>
              <w:spacing w:after="0"/>
              <w:ind w:right="-289"/>
              <w:rPr>
                <w:sz w:val="22"/>
                <w:szCs w:val="22"/>
              </w:rPr>
            </w:pPr>
          </w:p>
        </w:tc>
      </w:tr>
      <w:tr w:rsidR="006B4759" w:rsidRPr="00A1465E" w14:paraId="7A5E31CF" w14:textId="77777777" w:rsidTr="005520B2">
        <w:trPr>
          <w:trHeight w:val="61"/>
        </w:trPr>
        <w:tc>
          <w:tcPr>
            <w:tcW w:w="425" w:type="dxa"/>
            <w:shd w:val="clear" w:color="auto" w:fill="F2F2F2" w:themeFill="background1" w:themeFillShade="F2"/>
            <w:vAlign w:val="center"/>
          </w:tcPr>
          <w:p w14:paraId="6FB55F65" w14:textId="77777777" w:rsidR="006B4759" w:rsidRPr="00A1465E" w:rsidRDefault="006B4759" w:rsidP="00FE385B">
            <w:pPr>
              <w:pStyle w:val="GvdeMetni"/>
              <w:tabs>
                <w:tab w:val="left" w:pos="900"/>
              </w:tabs>
              <w:spacing w:after="0"/>
              <w:ind w:right="-289"/>
              <w:rPr>
                <w:bCs/>
                <w:sz w:val="22"/>
                <w:szCs w:val="22"/>
              </w:rPr>
            </w:pPr>
            <w:r>
              <w:rPr>
                <w:bCs/>
                <w:sz w:val="22"/>
                <w:szCs w:val="22"/>
              </w:rPr>
              <w:t>2</w:t>
            </w:r>
          </w:p>
        </w:tc>
        <w:tc>
          <w:tcPr>
            <w:tcW w:w="774" w:type="dxa"/>
            <w:vAlign w:val="center"/>
          </w:tcPr>
          <w:p w14:paraId="1C1997A9" w14:textId="77777777" w:rsidR="006B4759" w:rsidRPr="00A1465E" w:rsidRDefault="006B4759" w:rsidP="00FE385B">
            <w:pPr>
              <w:pStyle w:val="GvdeMetni"/>
              <w:tabs>
                <w:tab w:val="left" w:pos="900"/>
                <w:tab w:val="left" w:pos="10260"/>
              </w:tabs>
              <w:spacing w:after="0"/>
              <w:rPr>
                <w:sz w:val="22"/>
                <w:szCs w:val="22"/>
              </w:rPr>
            </w:pPr>
          </w:p>
        </w:tc>
        <w:tc>
          <w:tcPr>
            <w:tcW w:w="1225" w:type="dxa"/>
            <w:vAlign w:val="center"/>
          </w:tcPr>
          <w:p w14:paraId="1CDBEC83" w14:textId="77777777" w:rsidR="006B4759" w:rsidRPr="00A1465E" w:rsidRDefault="006B4759" w:rsidP="00FE385B">
            <w:pPr>
              <w:pStyle w:val="GvdeMetni"/>
              <w:tabs>
                <w:tab w:val="left" w:pos="900"/>
                <w:tab w:val="left" w:pos="10260"/>
              </w:tabs>
              <w:spacing w:after="0"/>
              <w:ind w:right="-289"/>
              <w:rPr>
                <w:sz w:val="22"/>
                <w:szCs w:val="22"/>
              </w:rPr>
            </w:pPr>
          </w:p>
        </w:tc>
        <w:tc>
          <w:tcPr>
            <w:tcW w:w="1258" w:type="dxa"/>
            <w:vAlign w:val="center"/>
          </w:tcPr>
          <w:p w14:paraId="3C0D2752" w14:textId="77777777" w:rsidR="006B4759" w:rsidRPr="00A1465E" w:rsidRDefault="006B4759" w:rsidP="00FE385B">
            <w:pPr>
              <w:pStyle w:val="GvdeMetni"/>
              <w:tabs>
                <w:tab w:val="left" w:pos="900"/>
              </w:tabs>
              <w:spacing w:after="0"/>
              <w:ind w:right="-289"/>
              <w:rPr>
                <w:sz w:val="22"/>
                <w:szCs w:val="22"/>
              </w:rPr>
            </w:pPr>
          </w:p>
        </w:tc>
        <w:tc>
          <w:tcPr>
            <w:tcW w:w="1013" w:type="dxa"/>
            <w:vAlign w:val="center"/>
          </w:tcPr>
          <w:p w14:paraId="5FAA4470" w14:textId="77777777" w:rsidR="006B4759" w:rsidRPr="00A1465E" w:rsidRDefault="006B4759" w:rsidP="00FE385B">
            <w:pPr>
              <w:pStyle w:val="GvdeMetni"/>
              <w:tabs>
                <w:tab w:val="left" w:pos="900"/>
              </w:tabs>
              <w:spacing w:after="0"/>
              <w:ind w:right="-289"/>
              <w:rPr>
                <w:sz w:val="22"/>
                <w:szCs w:val="22"/>
              </w:rPr>
            </w:pPr>
          </w:p>
        </w:tc>
        <w:tc>
          <w:tcPr>
            <w:tcW w:w="1396" w:type="dxa"/>
          </w:tcPr>
          <w:p w14:paraId="221059C0" w14:textId="77777777" w:rsidR="006B4759" w:rsidRPr="000323FA" w:rsidRDefault="006B4759" w:rsidP="00FE385B">
            <w:pPr>
              <w:jc w:val="center"/>
              <w:rPr>
                <w:sz w:val="20"/>
                <w:szCs w:val="20"/>
              </w:rPr>
            </w:pPr>
            <w:r w:rsidRPr="000A393C">
              <w:rPr>
                <w:sz w:val="20"/>
                <w:szCs w:val="20"/>
              </w:rPr>
              <w:sym w:font="Symbol" w:char="F0B1"/>
            </w:r>
          </w:p>
        </w:tc>
        <w:tc>
          <w:tcPr>
            <w:tcW w:w="1275" w:type="dxa"/>
            <w:vMerge/>
          </w:tcPr>
          <w:p w14:paraId="684FE527" w14:textId="77777777" w:rsidR="006B4759" w:rsidRPr="00A1465E" w:rsidRDefault="006B4759" w:rsidP="00FE385B">
            <w:pPr>
              <w:pStyle w:val="GvdeMetni"/>
              <w:tabs>
                <w:tab w:val="left" w:pos="900"/>
                <w:tab w:val="left" w:pos="10260"/>
              </w:tabs>
              <w:spacing w:after="0"/>
              <w:ind w:right="-289"/>
              <w:rPr>
                <w:sz w:val="22"/>
                <w:szCs w:val="22"/>
              </w:rPr>
            </w:pPr>
          </w:p>
        </w:tc>
        <w:tc>
          <w:tcPr>
            <w:tcW w:w="1134" w:type="dxa"/>
            <w:vMerge/>
          </w:tcPr>
          <w:p w14:paraId="5C16F12B" w14:textId="77777777" w:rsidR="006B4759" w:rsidRPr="00A1465E" w:rsidRDefault="006B4759" w:rsidP="00FE385B">
            <w:pPr>
              <w:pStyle w:val="GvdeMetni"/>
              <w:tabs>
                <w:tab w:val="left" w:pos="900"/>
                <w:tab w:val="left" w:pos="10260"/>
              </w:tabs>
              <w:spacing w:after="0"/>
              <w:ind w:right="-289"/>
              <w:rPr>
                <w:sz w:val="22"/>
                <w:szCs w:val="22"/>
              </w:rPr>
            </w:pPr>
          </w:p>
        </w:tc>
        <w:tc>
          <w:tcPr>
            <w:tcW w:w="284" w:type="dxa"/>
          </w:tcPr>
          <w:p w14:paraId="772EDCF4" w14:textId="77777777" w:rsidR="006B4759" w:rsidRPr="00A1465E" w:rsidRDefault="006B4759" w:rsidP="00FE385B">
            <w:pPr>
              <w:pStyle w:val="GvdeMetni"/>
              <w:tabs>
                <w:tab w:val="left" w:pos="900"/>
                <w:tab w:val="left" w:pos="10260"/>
              </w:tabs>
              <w:spacing w:after="0"/>
              <w:ind w:right="-289"/>
              <w:rPr>
                <w:sz w:val="22"/>
                <w:szCs w:val="22"/>
              </w:rPr>
            </w:pPr>
          </w:p>
        </w:tc>
        <w:tc>
          <w:tcPr>
            <w:tcW w:w="425" w:type="dxa"/>
          </w:tcPr>
          <w:p w14:paraId="5BDF70C7" w14:textId="77777777" w:rsidR="006B4759" w:rsidRPr="00A1465E" w:rsidRDefault="006B4759" w:rsidP="00FE385B">
            <w:pPr>
              <w:pStyle w:val="GvdeMetni"/>
              <w:tabs>
                <w:tab w:val="left" w:pos="900"/>
                <w:tab w:val="left" w:pos="10260"/>
              </w:tabs>
              <w:spacing w:after="0"/>
              <w:ind w:right="-289"/>
              <w:rPr>
                <w:sz w:val="22"/>
                <w:szCs w:val="22"/>
              </w:rPr>
            </w:pPr>
          </w:p>
        </w:tc>
        <w:tc>
          <w:tcPr>
            <w:tcW w:w="567" w:type="dxa"/>
          </w:tcPr>
          <w:p w14:paraId="25F6711D" w14:textId="77777777" w:rsidR="006B4759" w:rsidRPr="00A1465E" w:rsidRDefault="006B4759" w:rsidP="00FE385B">
            <w:pPr>
              <w:pStyle w:val="GvdeMetni"/>
              <w:tabs>
                <w:tab w:val="left" w:pos="900"/>
                <w:tab w:val="left" w:pos="10260"/>
              </w:tabs>
              <w:spacing w:after="0"/>
              <w:ind w:right="-289"/>
              <w:rPr>
                <w:sz w:val="22"/>
                <w:szCs w:val="22"/>
              </w:rPr>
            </w:pPr>
          </w:p>
        </w:tc>
      </w:tr>
      <w:tr w:rsidR="008359F4" w:rsidRPr="00A1465E" w14:paraId="2F75511D" w14:textId="77777777" w:rsidTr="00B701A3">
        <w:trPr>
          <w:trHeight w:val="57"/>
        </w:trPr>
        <w:tc>
          <w:tcPr>
            <w:tcW w:w="9776" w:type="dxa"/>
            <w:gridSpan w:val="11"/>
            <w:shd w:val="clear" w:color="auto" w:fill="F2F2F2" w:themeFill="background1" w:themeFillShade="F2"/>
            <w:vAlign w:val="center"/>
          </w:tcPr>
          <w:p w14:paraId="0AA9CEF5" w14:textId="77777777" w:rsidR="008359F4" w:rsidRPr="00A1465E" w:rsidRDefault="008359F4" w:rsidP="00FE385B">
            <w:pPr>
              <w:pStyle w:val="GvdeMetni"/>
              <w:tabs>
                <w:tab w:val="left" w:pos="900"/>
                <w:tab w:val="left" w:pos="10260"/>
              </w:tabs>
              <w:spacing w:after="0"/>
              <w:ind w:right="-289"/>
              <w:rPr>
                <w:sz w:val="22"/>
                <w:szCs w:val="22"/>
              </w:rPr>
            </w:pPr>
            <w:r>
              <w:rPr>
                <w:sz w:val="22"/>
                <w:szCs w:val="22"/>
              </w:rPr>
              <w:t>SINIR DEĞER REFERANS KAYNAKLARI*</w:t>
            </w:r>
          </w:p>
        </w:tc>
      </w:tr>
      <w:tr w:rsidR="008359F4" w:rsidRPr="00EC3F38" w14:paraId="4D53D02D" w14:textId="77777777" w:rsidTr="00A21B3E">
        <w:trPr>
          <w:trHeight w:val="61"/>
        </w:trPr>
        <w:tc>
          <w:tcPr>
            <w:tcW w:w="9776" w:type="dxa"/>
            <w:gridSpan w:val="11"/>
            <w:shd w:val="clear" w:color="auto" w:fill="F2F2F2" w:themeFill="background1" w:themeFillShade="F2"/>
            <w:vAlign w:val="center"/>
          </w:tcPr>
          <w:p w14:paraId="42B5A3A5" w14:textId="77777777" w:rsidR="008359F4" w:rsidRPr="00EC3F38" w:rsidRDefault="008F0FC6" w:rsidP="00FE385B">
            <w:pPr>
              <w:pStyle w:val="GvdeMetni"/>
              <w:tabs>
                <w:tab w:val="left" w:pos="900"/>
                <w:tab w:val="left" w:pos="10260"/>
              </w:tabs>
              <w:spacing w:after="0"/>
              <w:ind w:right="-289"/>
              <w:rPr>
                <w:sz w:val="20"/>
                <w:szCs w:val="20"/>
              </w:rPr>
            </w:pPr>
            <w:r>
              <w:rPr>
                <w:sz w:val="20"/>
                <w:szCs w:val="20"/>
                <w:vertAlign w:val="superscript"/>
              </w:rPr>
              <w:t>1</w:t>
            </w:r>
            <w:r w:rsidR="008359F4">
              <w:rPr>
                <w:sz w:val="20"/>
                <w:szCs w:val="20"/>
              </w:rPr>
              <w:t xml:space="preserve"> </w:t>
            </w:r>
            <w:proofErr w:type="gramStart"/>
            <w:r w:rsidR="008359F4" w:rsidRPr="00C03C5F">
              <w:rPr>
                <w:sz w:val="16"/>
                <w:szCs w:val="16"/>
              </w:rPr>
              <w:t>NIOSH:  Amerika</w:t>
            </w:r>
            <w:proofErr w:type="gramEnd"/>
            <w:r w:rsidR="008359F4" w:rsidRPr="00C03C5F">
              <w:rPr>
                <w:sz w:val="16"/>
                <w:szCs w:val="16"/>
              </w:rPr>
              <w:t xml:space="preserve"> Birleşik Devletleri Ulusal İş Sağlığı ve Güvenliği Enstitüsü</w:t>
            </w:r>
            <w:r w:rsidR="00CB2071">
              <w:rPr>
                <w:sz w:val="16"/>
                <w:szCs w:val="16"/>
              </w:rPr>
              <w:t>, REL</w:t>
            </w:r>
          </w:p>
        </w:tc>
      </w:tr>
      <w:tr w:rsidR="008F0FC6" w:rsidRPr="00EC3F38" w14:paraId="205A3409" w14:textId="77777777" w:rsidTr="00A21B3E">
        <w:trPr>
          <w:trHeight w:val="61"/>
        </w:trPr>
        <w:tc>
          <w:tcPr>
            <w:tcW w:w="9776" w:type="dxa"/>
            <w:gridSpan w:val="11"/>
            <w:shd w:val="clear" w:color="auto" w:fill="F2F2F2" w:themeFill="background1" w:themeFillShade="F2"/>
            <w:vAlign w:val="center"/>
          </w:tcPr>
          <w:p w14:paraId="23662305" w14:textId="77777777" w:rsidR="008F0FC6" w:rsidRPr="006B4759" w:rsidRDefault="008F0FC6" w:rsidP="00FE385B">
            <w:pPr>
              <w:pStyle w:val="GvdeMetni"/>
              <w:tabs>
                <w:tab w:val="left" w:pos="900"/>
                <w:tab w:val="left" w:pos="10260"/>
              </w:tabs>
              <w:spacing w:after="0"/>
              <w:ind w:right="-289"/>
              <w:rPr>
                <w:sz w:val="20"/>
                <w:szCs w:val="20"/>
              </w:rPr>
            </w:pPr>
            <w:r>
              <w:rPr>
                <w:sz w:val="20"/>
                <w:szCs w:val="20"/>
                <w:vertAlign w:val="superscript"/>
              </w:rPr>
              <w:t>2</w:t>
            </w:r>
            <w:r w:rsidR="006B4759">
              <w:rPr>
                <w:sz w:val="20"/>
                <w:szCs w:val="20"/>
                <w:vertAlign w:val="superscript"/>
              </w:rPr>
              <w:t xml:space="preserve"> </w:t>
            </w:r>
            <w:r w:rsidR="006B4759" w:rsidRPr="001E5F79">
              <w:rPr>
                <w:sz w:val="18"/>
                <w:szCs w:val="18"/>
              </w:rPr>
              <w:t xml:space="preserve">OSHA: </w:t>
            </w:r>
            <w:r w:rsidR="001E5F79" w:rsidRPr="001E5F79">
              <w:rPr>
                <w:sz w:val="18"/>
                <w:szCs w:val="18"/>
              </w:rPr>
              <w:t>Amerika Birleşik Devletleri İş Sağlığı ve Güvenliği Kurumu</w:t>
            </w:r>
            <w:r w:rsidR="00CB2071">
              <w:rPr>
                <w:sz w:val="18"/>
                <w:szCs w:val="18"/>
              </w:rPr>
              <w:t>, PEL</w:t>
            </w:r>
          </w:p>
        </w:tc>
      </w:tr>
    </w:tbl>
    <w:p w14:paraId="3F8B001B" w14:textId="77777777" w:rsidR="00071FB2" w:rsidRDefault="00071FB2" w:rsidP="00071FB2"/>
    <w:p w14:paraId="528FE68C" w14:textId="77777777" w:rsidR="00A21B3E" w:rsidRDefault="00A21B3E" w:rsidP="00A21B3E">
      <w:pPr>
        <w:jc w:val="both"/>
        <w:rPr>
          <w:i/>
          <w:iCs/>
          <w:color w:val="FF0000"/>
        </w:rPr>
      </w:pPr>
      <w:r w:rsidRPr="00180225">
        <w:rPr>
          <w:i/>
          <w:iCs/>
          <w:sz w:val="20"/>
          <w:szCs w:val="20"/>
        </w:rPr>
        <w:t xml:space="preserve">Tespit edilen konsantrasyonun ifadesinde; kullanılan ölçüm </w:t>
      </w:r>
      <w:proofErr w:type="gramStart"/>
      <w:r w:rsidRPr="00180225">
        <w:rPr>
          <w:i/>
          <w:iCs/>
          <w:sz w:val="20"/>
          <w:szCs w:val="20"/>
        </w:rPr>
        <w:t>stratejisine  uygun</w:t>
      </w:r>
      <w:proofErr w:type="gramEnd"/>
      <w:r w:rsidRPr="00180225">
        <w:rPr>
          <w:i/>
          <w:iCs/>
          <w:sz w:val="20"/>
          <w:szCs w:val="20"/>
        </w:rPr>
        <w:t xml:space="preserve"> olan ifade TWA/STEL seçilecektir. Geriye kalan ifade</w:t>
      </w:r>
      <w:r w:rsidR="005520B2">
        <w:rPr>
          <w:i/>
          <w:iCs/>
          <w:sz w:val="20"/>
          <w:szCs w:val="20"/>
        </w:rPr>
        <w:t xml:space="preserve"> ve </w:t>
      </w:r>
      <w:r w:rsidR="005520B2" w:rsidRPr="002F3F1C">
        <w:rPr>
          <w:bCs/>
          <w:color w:val="000000" w:themeColor="text1"/>
          <w:sz w:val="20"/>
          <w:szCs w:val="20"/>
        </w:rPr>
        <w:t>*</w:t>
      </w:r>
      <w:r w:rsidRPr="00180225">
        <w:rPr>
          <w:i/>
          <w:iCs/>
          <w:sz w:val="20"/>
          <w:szCs w:val="20"/>
        </w:rPr>
        <w:t xml:space="preserve"> silinecektir. Sınır değerin belirtilmesinde uygun olan ifade TWA/STEL seçilecektir. Geriye kalan ifade </w:t>
      </w:r>
      <w:r w:rsidR="005520B2">
        <w:rPr>
          <w:i/>
          <w:iCs/>
          <w:sz w:val="20"/>
          <w:szCs w:val="20"/>
        </w:rPr>
        <w:t xml:space="preserve">ve </w:t>
      </w:r>
      <w:r w:rsidR="005520B2" w:rsidRPr="002F3F1C">
        <w:rPr>
          <w:bCs/>
          <w:color w:val="000000" w:themeColor="text1"/>
          <w:sz w:val="20"/>
          <w:szCs w:val="20"/>
        </w:rPr>
        <w:t>*</w:t>
      </w:r>
      <w:r w:rsidRPr="00180225">
        <w:rPr>
          <w:i/>
          <w:iCs/>
          <w:sz w:val="20"/>
          <w:szCs w:val="20"/>
        </w:rPr>
        <w:t>silinecektir</w:t>
      </w:r>
      <w:r w:rsidR="005520B2">
        <w:rPr>
          <w:i/>
          <w:iCs/>
          <w:sz w:val="20"/>
          <w:szCs w:val="20"/>
        </w:rPr>
        <w:t xml:space="preserve"> (Örnek tablo TWA üzerinden hazırlanmıştır).</w:t>
      </w:r>
      <w:r w:rsidRPr="00180225">
        <w:rPr>
          <w:i/>
          <w:iCs/>
          <w:sz w:val="20"/>
          <w:szCs w:val="20"/>
        </w:rPr>
        <w:t xml:space="preserve"> Sınır değerle ilgili herhangi bir </w:t>
      </w:r>
      <w:proofErr w:type="spellStart"/>
      <w:r w:rsidRPr="00180225">
        <w:rPr>
          <w:i/>
          <w:iCs/>
          <w:sz w:val="20"/>
          <w:szCs w:val="20"/>
        </w:rPr>
        <w:t>notasyon</w:t>
      </w:r>
      <w:proofErr w:type="spellEnd"/>
      <w:r w:rsidRPr="00180225">
        <w:rPr>
          <w:i/>
          <w:iCs/>
          <w:sz w:val="20"/>
          <w:szCs w:val="20"/>
        </w:rPr>
        <w:t xml:space="preserve"> bilgisi varsa, </w:t>
      </w:r>
      <w:r w:rsidRPr="00180225">
        <w:rPr>
          <w:i/>
          <w:iCs/>
          <w:sz w:val="20"/>
          <w:szCs w:val="20"/>
        </w:rPr>
        <w:lastRenderedPageBreak/>
        <w:t xml:space="preserve">örneğin (deri </w:t>
      </w:r>
      <w:proofErr w:type="spellStart"/>
      <w:r w:rsidRPr="00180225">
        <w:rPr>
          <w:i/>
          <w:iCs/>
          <w:sz w:val="20"/>
          <w:szCs w:val="20"/>
        </w:rPr>
        <w:t>notasyonu</w:t>
      </w:r>
      <w:proofErr w:type="spellEnd"/>
      <w:r w:rsidRPr="00180225">
        <w:rPr>
          <w:i/>
          <w:iCs/>
          <w:sz w:val="20"/>
          <w:szCs w:val="20"/>
        </w:rPr>
        <w:t>) sınır değer ifade edilirken yanında belirtilecektir.</w:t>
      </w:r>
      <w:r w:rsidRPr="00180225">
        <w:rPr>
          <w:sz w:val="20"/>
          <w:szCs w:val="20"/>
        </w:rPr>
        <w:t xml:space="preserve"> </w:t>
      </w:r>
      <w:r w:rsidRPr="00180225">
        <w:rPr>
          <w:i/>
          <w:iCs/>
          <w:sz w:val="20"/>
          <w:szCs w:val="20"/>
        </w:rPr>
        <w:t xml:space="preserve"> </w:t>
      </w:r>
      <w:r w:rsidRPr="004F1456">
        <w:rPr>
          <w:i/>
          <w:iCs/>
          <w:color w:val="FF0000"/>
        </w:rPr>
        <w:t>Bu bir nottur. Raporu yayımlamadan önce siliniz.</w:t>
      </w:r>
    </w:p>
    <w:p w14:paraId="758C616C" w14:textId="77777777" w:rsidR="00A21B3E" w:rsidRDefault="00A21B3E" w:rsidP="00A21B3E">
      <w:pPr>
        <w:rPr>
          <w:sz w:val="20"/>
          <w:szCs w:val="20"/>
          <w:highlight w:val="yellow"/>
        </w:rPr>
      </w:pPr>
    </w:p>
    <w:p w14:paraId="258260E6" w14:textId="77777777" w:rsidR="008359F4" w:rsidRPr="00B701A3" w:rsidRDefault="00A21B3E" w:rsidP="00B701A3">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15CC2A5A" w14:textId="77777777" w:rsidR="008359F4" w:rsidRPr="00071FB2" w:rsidRDefault="008359F4" w:rsidP="00071FB2"/>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753"/>
        <w:gridCol w:w="815"/>
        <w:gridCol w:w="381"/>
        <w:gridCol w:w="1585"/>
        <w:gridCol w:w="425"/>
        <w:gridCol w:w="567"/>
        <w:gridCol w:w="567"/>
      </w:tblGrid>
      <w:tr w:rsidR="00372AE6" w:rsidRPr="00A1465E" w14:paraId="091F0475" w14:textId="77777777" w:rsidTr="008359F4">
        <w:trPr>
          <w:trHeight w:val="460"/>
          <w:tblHeader/>
        </w:trPr>
        <w:tc>
          <w:tcPr>
            <w:tcW w:w="9781" w:type="dxa"/>
            <w:gridSpan w:val="10"/>
            <w:tcBorders>
              <w:top w:val="nil"/>
              <w:left w:val="nil"/>
              <w:bottom w:val="single" w:sz="4" w:space="0" w:color="auto"/>
              <w:right w:val="nil"/>
            </w:tcBorders>
          </w:tcPr>
          <w:p w14:paraId="54818D85" w14:textId="77777777" w:rsidR="00372AE6" w:rsidRPr="00E512BA" w:rsidRDefault="00372AE6" w:rsidP="003A79FF">
            <w:pPr>
              <w:pStyle w:val="GvdeMetni"/>
              <w:tabs>
                <w:tab w:val="left" w:pos="900"/>
              </w:tabs>
              <w:spacing w:after="0"/>
              <w:ind w:right="-289"/>
              <w:rPr>
                <w:b/>
              </w:rPr>
            </w:pPr>
            <w:r w:rsidRPr="00E512BA">
              <w:rPr>
                <w:b/>
              </w:rPr>
              <w:t>Tablo</w:t>
            </w:r>
            <w:r w:rsidR="00E512BA" w:rsidRPr="00E512BA">
              <w:rPr>
                <w:b/>
              </w:rPr>
              <w:t xml:space="preserve"> 1</w:t>
            </w:r>
            <w:r w:rsidR="003A79FF">
              <w:rPr>
                <w:b/>
              </w:rPr>
              <w:t>8</w:t>
            </w:r>
            <w:r w:rsidRPr="00E512BA">
              <w:rPr>
                <w:b/>
              </w:rPr>
              <w:t xml:space="preserve">-1. </w:t>
            </w:r>
            <w:r w:rsidRPr="00E512BA">
              <w:t>Formaldehit İşyeri Ortamı Ölçüm Sonuçları</w:t>
            </w:r>
          </w:p>
        </w:tc>
      </w:tr>
      <w:tr w:rsidR="00372AE6" w:rsidRPr="00A1465E" w14:paraId="687F479C" w14:textId="77777777" w:rsidTr="008359F4">
        <w:trPr>
          <w:trHeight w:val="323"/>
          <w:tblHeader/>
        </w:trPr>
        <w:tc>
          <w:tcPr>
            <w:tcW w:w="677" w:type="dxa"/>
            <w:vMerge w:val="restart"/>
            <w:tcBorders>
              <w:top w:val="single" w:sz="4" w:space="0" w:color="auto"/>
            </w:tcBorders>
            <w:shd w:val="clear" w:color="auto" w:fill="F2F2F2" w:themeFill="background1" w:themeFillShade="F2"/>
            <w:vAlign w:val="center"/>
          </w:tcPr>
          <w:p w14:paraId="05FAA784" w14:textId="77777777" w:rsidR="00372AE6" w:rsidRPr="008359F4" w:rsidRDefault="00372AE6"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7BF93077" w14:textId="77777777" w:rsidR="00372AE6" w:rsidRPr="008359F4" w:rsidRDefault="00232638"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21C54A4E" w14:textId="77777777" w:rsidR="00372AE6" w:rsidRPr="008359F4" w:rsidRDefault="00372AE6"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753" w:type="dxa"/>
            <w:vMerge w:val="restart"/>
            <w:tcBorders>
              <w:top w:val="single" w:sz="4" w:space="0" w:color="auto"/>
            </w:tcBorders>
            <w:shd w:val="clear" w:color="auto" w:fill="F2F2F2" w:themeFill="background1" w:themeFillShade="F2"/>
            <w:vAlign w:val="center"/>
          </w:tcPr>
          <w:p w14:paraId="28C05C97" w14:textId="77777777" w:rsidR="00372AE6" w:rsidRPr="008359F4" w:rsidRDefault="00372AE6" w:rsidP="00FE385B">
            <w:pPr>
              <w:pStyle w:val="GvdeMetni"/>
              <w:tabs>
                <w:tab w:val="left" w:pos="900"/>
              </w:tabs>
              <w:spacing w:after="0"/>
              <w:ind w:right="-289"/>
              <w:jc w:val="center"/>
              <w:rPr>
                <w:bCs/>
                <w:sz w:val="18"/>
                <w:szCs w:val="18"/>
              </w:rPr>
            </w:pPr>
            <w:r w:rsidRPr="008359F4">
              <w:rPr>
                <w:bCs/>
                <w:sz w:val="18"/>
                <w:szCs w:val="18"/>
              </w:rPr>
              <w:t>Yapılan İş</w:t>
            </w:r>
          </w:p>
        </w:tc>
        <w:tc>
          <w:tcPr>
            <w:tcW w:w="2781" w:type="dxa"/>
            <w:gridSpan w:val="3"/>
            <w:vMerge w:val="restart"/>
            <w:tcBorders>
              <w:top w:val="single" w:sz="4" w:space="0" w:color="auto"/>
            </w:tcBorders>
            <w:shd w:val="clear" w:color="auto" w:fill="F2F2F2" w:themeFill="background1" w:themeFillShade="F2"/>
            <w:vAlign w:val="center"/>
          </w:tcPr>
          <w:p w14:paraId="76ACE6EB" w14:textId="77777777" w:rsidR="00372AE6" w:rsidRPr="008359F4" w:rsidRDefault="00372AE6" w:rsidP="00FE385B">
            <w:pPr>
              <w:pStyle w:val="GvdeMetni"/>
              <w:tabs>
                <w:tab w:val="left" w:pos="900"/>
              </w:tabs>
              <w:spacing w:after="0"/>
              <w:ind w:right="2"/>
              <w:jc w:val="center"/>
              <w:rPr>
                <w:bCs/>
                <w:sz w:val="18"/>
                <w:szCs w:val="18"/>
              </w:rPr>
            </w:pPr>
            <w:r w:rsidRPr="008359F4">
              <w:rPr>
                <w:bCs/>
                <w:sz w:val="18"/>
                <w:szCs w:val="18"/>
              </w:rPr>
              <w:t>Formaldehit Konsantrasyonu</w:t>
            </w:r>
          </w:p>
          <w:p w14:paraId="6223ABF2" w14:textId="77777777" w:rsidR="00372AE6" w:rsidRPr="008359F4" w:rsidRDefault="00372AE6" w:rsidP="00FE385B">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0D885662" w14:textId="77777777" w:rsidR="00232638" w:rsidRPr="008359F4" w:rsidRDefault="00232638" w:rsidP="00232638">
            <w:pPr>
              <w:jc w:val="center"/>
              <w:rPr>
                <w:sz w:val="18"/>
                <w:szCs w:val="18"/>
              </w:rPr>
            </w:pPr>
            <w:r w:rsidRPr="008359F4">
              <w:rPr>
                <w:sz w:val="18"/>
                <w:szCs w:val="18"/>
              </w:rPr>
              <w:sym w:font="Symbol" w:char="F0B1"/>
            </w:r>
          </w:p>
          <w:p w14:paraId="42669D8E" w14:textId="77777777" w:rsidR="00232638" w:rsidRPr="008359F4" w:rsidRDefault="00232638" w:rsidP="00232638">
            <w:pPr>
              <w:jc w:val="center"/>
              <w:rPr>
                <w:sz w:val="18"/>
                <w:szCs w:val="18"/>
              </w:rPr>
            </w:pPr>
            <w:r w:rsidRPr="008359F4">
              <w:rPr>
                <w:sz w:val="18"/>
                <w:szCs w:val="18"/>
              </w:rPr>
              <w:t>Ölçüm belirsizliği</w:t>
            </w:r>
          </w:p>
          <w:p w14:paraId="75B73403" w14:textId="77777777" w:rsidR="00232638" w:rsidRPr="008359F4" w:rsidRDefault="00232638" w:rsidP="00FE385B">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105358B8" w14:textId="77777777" w:rsidR="00372AE6" w:rsidRPr="008359F4" w:rsidRDefault="00372AE6" w:rsidP="00FE385B">
            <w:pPr>
              <w:jc w:val="center"/>
              <w:rPr>
                <w:sz w:val="18"/>
                <w:szCs w:val="18"/>
              </w:rPr>
            </w:pPr>
            <w:r w:rsidRPr="008359F4">
              <w:rPr>
                <w:sz w:val="18"/>
                <w:szCs w:val="18"/>
              </w:rPr>
              <w:t>Çevre Koşulları</w:t>
            </w:r>
          </w:p>
        </w:tc>
      </w:tr>
      <w:tr w:rsidR="00372AE6" w:rsidRPr="00A1465E" w14:paraId="4B1E8E06" w14:textId="77777777" w:rsidTr="008359F4">
        <w:trPr>
          <w:trHeight w:val="1516"/>
          <w:tblHeader/>
        </w:trPr>
        <w:tc>
          <w:tcPr>
            <w:tcW w:w="677" w:type="dxa"/>
            <w:vMerge/>
            <w:shd w:val="clear" w:color="auto" w:fill="F2F2F2" w:themeFill="background1" w:themeFillShade="F2"/>
            <w:vAlign w:val="center"/>
          </w:tcPr>
          <w:p w14:paraId="75EB116C" w14:textId="77777777" w:rsidR="00372AE6" w:rsidRPr="008359F4" w:rsidRDefault="00372AE6"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56084FB3" w14:textId="77777777" w:rsidR="00372AE6" w:rsidRPr="008359F4" w:rsidRDefault="00372AE6"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17E65C6C" w14:textId="77777777" w:rsidR="00372AE6" w:rsidRPr="008359F4" w:rsidRDefault="00372AE6" w:rsidP="00FE385B">
            <w:pPr>
              <w:pStyle w:val="GvdeMetni"/>
              <w:tabs>
                <w:tab w:val="left" w:pos="900"/>
              </w:tabs>
              <w:spacing w:after="0"/>
              <w:ind w:right="-289"/>
              <w:jc w:val="center"/>
              <w:rPr>
                <w:bCs/>
                <w:sz w:val="18"/>
                <w:szCs w:val="18"/>
              </w:rPr>
            </w:pPr>
          </w:p>
        </w:tc>
        <w:tc>
          <w:tcPr>
            <w:tcW w:w="1753" w:type="dxa"/>
            <w:vMerge/>
            <w:shd w:val="clear" w:color="auto" w:fill="F2F2F2" w:themeFill="background1" w:themeFillShade="F2"/>
            <w:vAlign w:val="center"/>
          </w:tcPr>
          <w:p w14:paraId="7B745F44" w14:textId="77777777" w:rsidR="00372AE6" w:rsidRPr="008359F4" w:rsidRDefault="00372AE6" w:rsidP="00FE385B">
            <w:pPr>
              <w:pStyle w:val="GvdeMetni"/>
              <w:tabs>
                <w:tab w:val="left" w:pos="900"/>
              </w:tabs>
              <w:spacing w:after="0"/>
              <w:ind w:right="-289"/>
              <w:rPr>
                <w:bCs/>
                <w:sz w:val="18"/>
                <w:szCs w:val="18"/>
              </w:rPr>
            </w:pPr>
          </w:p>
        </w:tc>
        <w:tc>
          <w:tcPr>
            <w:tcW w:w="2781" w:type="dxa"/>
            <w:gridSpan w:val="3"/>
            <w:vMerge/>
            <w:shd w:val="clear" w:color="auto" w:fill="F2F2F2" w:themeFill="background1" w:themeFillShade="F2"/>
            <w:vAlign w:val="center"/>
          </w:tcPr>
          <w:p w14:paraId="3A77B135" w14:textId="77777777" w:rsidR="00372AE6" w:rsidRPr="008359F4" w:rsidRDefault="00372AE6" w:rsidP="00FE385B">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1CD621B0" w14:textId="77777777" w:rsidR="00372AE6" w:rsidRPr="008359F4" w:rsidRDefault="00372AE6"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5DD711D6" w14:textId="77777777" w:rsidR="00372AE6" w:rsidRPr="008359F4" w:rsidRDefault="00372AE6"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1ED421BA" w14:textId="77777777" w:rsidR="00372AE6" w:rsidRPr="008359F4" w:rsidRDefault="00372AE6" w:rsidP="00FE385B">
            <w:pPr>
              <w:ind w:left="113" w:right="113"/>
              <w:rPr>
                <w:sz w:val="18"/>
                <w:szCs w:val="18"/>
              </w:rPr>
            </w:pPr>
            <w:r w:rsidRPr="008359F4">
              <w:rPr>
                <w:sz w:val="18"/>
                <w:szCs w:val="18"/>
              </w:rPr>
              <w:t>Nem (%</w:t>
            </w:r>
            <w:r w:rsidR="00232638" w:rsidRPr="008359F4">
              <w:rPr>
                <w:sz w:val="18"/>
                <w:szCs w:val="18"/>
              </w:rPr>
              <w:t xml:space="preserve"> RH</w:t>
            </w:r>
            <w:r w:rsidRPr="008359F4">
              <w:rPr>
                <w:sz w:val="18"/>
                <w:szCs w:val="18"/>
              </w:rPr>
              <w:t>)</w:t>
            </w:r>
          </w:p>
        </w:tc>
      </w:tr>
      <w:tr w:rsidR="00372AE6" w:rsidRPr="00A1465E" w14:paraId="5758EE09" w14:textId="77777777" w:rsidTr="008359F4">
        <w:trPr>
          <w:trHeight w:val="574"/>
        </w:trPr>
        <w:tc>
          <w:tcPr>
            <w:tcW w:w="677" w:type="dxa"/>
            <w:shd w:val="clear" w:color="auto" w:fill="F2F2F2" w:themeFill="background1" w:themeFillShade="F2"/>
            <w:vAlign w:val="center"/>
          </w:tcPr>
          <w:p w14:paraId="6E3B5185" w14:textId="77777777" w:rsidR="00372AE6" w:rsidRPr="008359F4" w:rsidRDefault="00372AE6"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74B3573F" w14:textId="77777777" w:rsidR="00372AE6" w:rsidRPr="008359F4" w:rsidRDefault="00372AE6" w:rsidP="00FE385B">
            <w:pPr>
              <w:pStyle w:val="GvdeMetni"/>
              <w:tabs>
                <w:tab w:val="left" w:pos="900"/>
                <w:tab w:val="left" w:pos="10260"/>
              </w:tabs>
              <w:spacing w:after="0"/>
              <w:rPr>
                <w:sz w:val="18"/>
                <w:szCs w:val="18"/>
              </w:rPr>
            </w:pPr>
          </w:p>
        </w:tc>
        <w:tc>
          <w:tcPr>
            <w:tcW w:w="1498" w:type="dxa"/>
            <w:vAlign w:val="center"/>
          </w:tcPr>
          <w:p w14:paraId="1F26F683" w14:textId="77777777" w:rsidR="00372AE6" w:rsidRPr="008359F4" w:rsidRDefault="00372AE6" w:rsidP="00FE385B">
            <w:pPr>
              <w:pStyle w:val="GvdeMetni"/>
              <w:tabs>
                <w:tab w:val="left" w:pos="900"/>
                <w:tab w:val="left" w:pos="10260"/>
              </w:tabs>
              <w:spacing w:after="0"/>
              <w:ind w:right="-289"/>
              <w:rPr>
                <w:sz w:val="18"/>
                <w:szCs w:val="18"/>
              </w:rPr>
            </w:pPr>
          </w:p>
        </w:tc>
        <w:tc>
          <w:tcPr>
            <w:tcW w:w="1753" w:type="dxa"/>
            <w:vAlign w:val="center"/>
          </w:tcPr>
          <w:p w14:paraId="34CBC559" w14:textId="77777777" w:rsidR="00372AE6" w:rsidRPr="008359F4" w:rsidRDefault="00372AE6" w:rsidP="00FE385B">
            <w:pPr>
              <w:pStyle w:val="GvdeMetni"/>
              <w:tabs>
                <w:tab w:val="left" w:pos="900"/>
              </w:tabs>
              <w:spacing w:after="0"/>
              <w:ind w:right="-289"/>
              <w:rPr>
                <w:sz w:val="18"/>
                <w:szCs w:val="18"/>
              </w:rPr>
            </w:pPr>
          </w:p>
        </w:tc>
        <w:tc>
          <w:tcPr>
            <w:tcW w:w="815" w:type="dxa"/>
            <w:vAlign w:val="center"/>
          </w:tcPr>
          <w:p w14:paraId="085EC54C" w14:textId="77777777" w:rsidR="00372AE6" w:rsidRPr="008359F4" w:rsidRDefault="00372AE6" w:rsidP="00FE385B">
            <w:pPr>
              <w:pStyle w:val="GvdeMetni"/>
              <w:tabs>
                <w:tab w:val="left" w:pos="900"/>
                <w:tab w:val="left" w:pos="10260"/>
              </w:tabs>
              <w:spacing w:after="0"/>
              <w:ind w:right="-289"/>
              <w:rPr>
                <w:sz w:val="18"/>
                <w:szCs w:val="18"/>
              </w:rPr>
            </w:pPr>
          </w:p>
        </w:tc>
        <w:tc>
          <w:tcPr>
            <w:tcW w:w="381" w:type="dxa"/>
            <w:vAlign w:val="center"/>
          </w:tcPr>
          <w:p w14:paraId="36C39F8B" w14:textId="77777777" w:rsidR="00372AE6" w:rsidRPr="008359F4" w:rsidRDefault="00372AE6" w:rsidP="00FE385B">
            <w:pPr>
              <w:pStyle w:val="GvdeMetni"/>
              <w:tabs>
                <w:tab w:val="left" w:pos="900"/>
                <w:tab w:val="left" w:pos="10260"/>
              </w:tabs>
              <w:ind w:right="-289"/>
              <w:rPr>
                <w:sz w:val="18"/>
                <w:szCs w:val="18"/>
              </w:rPr>
            </w:pPr>
            <w:r w:rsidRPr="008359F4">
              <w:rPr>
                <w:sz w:val="18"/>
                <w:szCs w:val="18"/>
              </w:rPr>
              <w:t>±</w:t>
            </w:r>
          </w:p>
        </w:tc>
        <w:tc>
          <w:tcPr>
            <w:tcW w:w="1585" w:type="dxa"/>
            <w:vAlign w:val="center"/>
          </w:tcPr>
          <w:p w14:paraId="09CC7469" w14:textId="77777777" w:rsidR="00372AE6" w:rsidRPr="008359F4" w:rsidRDefault="00372AE6" w:rsidP="00FE385B">
            <w:pPr>
              <w:pStyle w:val="GvdeMetni"/>
              <w:tabs>
                <w:tab w:val="left" w:pos="900"/>
                <w:tab w:val="left" w:pos="10260"/>
              </w:tabs>
              <w:spacing w:after="0"/>
              <w:ind w:right="-289"/>
              <w:rPr>
                <w:sz w:val="18"/>
                <w:szCs w:val="18"/>
              </w:rPr>
            </w:pPr>
          </w:p>
        </w:tc>
        <w:tc>
          <w:tcPr>
            <w:tcW w:w="425" w:type="dxa"/>
          </w:tcPr>
          <w:p w14:paraId="039A9C9E" w14:textId="77777777" w:rsidR="00372AE6" w:rsidRPr="008359F4" w:rsidRDefault="00372AE6" w:rsidP="00FE385B">
            <w:pPr>
              <w:pStyle w:val="GvdeMetni"/>
              <w:tabs>
                <w:tab w:val="left" w:pos="900"/>
                <w:tab w:val="left" w:pos="10260"/>
              </w:tabs>
              <w:spacing w:after="0"/>
              <w:ind w:right="-289"/>
              <w:rPr>
                <w:sz w:val="18"/>
                <w:szCs w:val="18"/>
              </w:rPr>
            </w:pPr>
          </w:p>
        </w:tc>
        <w:tc>
          <w:tcPr>
            <w:tcW w:w="567" w:type="dxa"/>
          </w:tcPr>
          <w:p w14:paraId="5D76FCEA" w14:textId="77777777" w:rsidR="00372AE6" w:rsidRPr="008359F4" w:rsidRDefault="00372AE6" w:rsidP="00FE385B">
            <w:pPr>
              <w:pStyle w:val="GvdeMetni"/>
              <w:tabs>
                <w:tab w:val="left" w:pos="900"/>
                <w:tab w:val="left" w:pos="10260"/>
              </w:tabs>
              <w:spacing w:after="0"/>
              <w:ind w:right="-289"/>
              <w:rPr>
                <w:sz w:val="18"/>
                <w:szCs w:val="18"/>
              </w:rPr>
            </w:pPr>
          </w:p>
        </w:tc>
        <w:tc>
          <w:tcPr>
            <w:tcW w:w="567" w:type="dxa"/>
          </w:tcPr>
          <w:p w14:paraId="38D17A98" w14:textId="77777777" w:rsidR="00372AE6" w:rsidRPr="008359F4" w:rsidRDefault="00372AE6" w:rsidP="00FE385B">
            <w:pPr>
              <w:pStyle w:val="GvdeMetni"/>
              <w:tabs>
                <w:tab w:val="left" w:pos="900"/>
                <w:tab w:val="left" w:pos="10260"/>
              </w:tabs>
              <w:spacing w:after="0"/>
              <w:ind w:right="-289"/>
              <w:rPr>
                <w:sz w:val="18"/>
                <w:szCs w:val="18"/>
              </w:rPr>
            </w:pPr>
          </w:p>
        </w:tc>
      </w:tr>
      <w:tr w:rsidR="00372AE6" w:rsidRPr="00A1465E" w14:paraId="59EC6977" w14:textId="77777777" w:rsidTr="008359F4">
        <w:trPr>
          <w:trHeight w:val="574"/>
        </w:trPr>
        <w:tc>
          <w:tcPr>
            <w:tcW w:w="677" w:type="dxa"/>
            <w:shd w:val="clear" w:color="auto" w:fill="F2F2F2" w:themeFill="background1" w:themeFillShade="F2"/>
            <w:vAlign w:val="center"/>
          </w:tcPr>
          <w:p w14:paraId="09B0C0CA" w14:textId="77777777" w:rsidR="00372AE6" w:rsidRPr="008359F4" w:rsidRDefault="00372AE6"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5CE0BFFA" w14:textId="77777777" w:rsidR="00372AE6" w:rsidRPr="008359F4" w:rsidRDefault="00372AE6" w:rsidP="00FE385B">
            <w:pPr>
              <w:pStyle w:val="GvdeMetni"/>
              <w:tabs>
                <w:tab w:val="left" w:pos="900"/>
                <w:tab w:val="left" w:pos="10260"/>
              </w:tabs>
              <w:spacing w:after="0"/>
              <w:rPr>
                <w:sz w:val="18"/>
                <w:szCs w:val="18"/>
              </w:rPr>
            </w:pPr>
          </w:p>
        </w:tc>
        <w:tc>
          <w:tcPr>
            <w:tcW w:w="1498" w:type="dxa"/>
            <w:vAlign w:val="center"/>
          </w:tcPr>
          <w:p w14:paraId="3531B54F" w14:textId="77777777" w:rsidR="00372AE6" w:rsidRPr="008359F4" w:rsidRDefault="00372AE6" w:rsidP="00FE385B">
            <w:pPr>
              <w:pStyle w:val="GvdeMetni"/>
              <w:tabs>
                <w:tab w:val="left" w:pos="900"/>
                <w:tab w:val="left" w:pos="10260"/>
              </w:tabs>
              <w:spacing w:after="0"/>
              <w:ind w:right="-289"/>
              <w:rPr>
                <w:sz w:val="18"/>
                <w:szCs w:val="18"/>
              </w:rPr>
            </w:pPr>
          </w:p>
        </w:tc>
        <w:tc>
          <w:tcPr>
            <w:tcW w:w="1753" w:type="dxa"/>
            <w:vAlign w:val="center"/>
          </w:tcPr>
          <w:p w14:paraId="4F056938" w14:textId="77777777" w:rsidR="00372AE6" w:rsidRPr="008359F4" w:rsidRDefault="00372AE6" w:rsidP="00FE385B">
            <w:pPr>
              <w:pStyle w:val="GvdeMetni"/>
              <w:tabs>
                <w:tab w:val="left" w:pos="900"/>
              </w:tabs>
              <w:spacing w:after="0"/>
              <w:ind w:right="-289"/>
              <w:rPr>
                <w:sz w:val="18"/>
                <w:szCs w:val="18"/>
              </w:rPr>
            </w:pPr>
          </w:p>
        </w:tc>
        <w:tc>
          <w:tcPr>
            <w:tcW w:w="815" w:type="dxa"/>
            <w:vAlign w:val="center"/>
          </w:tcPr>
          <w:p w14:paraId="1DA27B2A" w14:textId="77777777" w:rsidR="00372AE6" w:rsidRPr="008359F4" w:rsidRDefault="00372AE6" w:rsidP="00FE385B">
            <w:pPr>
              <w:pStyle w:val="GvdeMetni"/>
              <w:tabs>
                <w:tab w:val="left" w:pos="900"/>
                <w:tab w:val="left" w:pos="10260"/>
              </w:tabs>
              <w:spacing w:after="0"/>
              <w:ind w:right="-289"/>
              <w:rPr>
                <w:sz w:val="18"/>
                <w:szCs w:val="18"/>
              </w:rPr>
            </w:pPr>
          </w:p>
        </w:tc>
        <w:tc>
          <w:tcPr>
            <w:tcW w:w="381" w:type="dxa"/>
            <w:vAlign w:val="center"/>
          </w:tcPr>
          <w:p w14:paraId="7D5BAA5C" w14:textId="77777777" w:rsidR="00372AE6" w:rsidRPr="008359F4" w:rsidRDefault="00372AE6" w:rsidP="00FE385B">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40A37CCA" w14:textId="77777777" w:rsidR="00372AE6" w:rsidRPr="008359F4" w:rsidRDefault="00372AE6" w:rsidP="00FE385B">
            <w:pPr>
              <w:pStyle w:val="GvdeMetni"/>
              <w:tabs>
                <w:tab w:val="left" w:pos="900"/>
                <w:tab w:val="left" w:pos="10260"/>
              </w:tabs>
              <w:spacing w:after="0"/>
              <w:ind w:right="-289"/>
              <w:rPr>
                <w:sz w:val="18"/>
                <w:szCs w:val="18"/>
              </w:rPr>
            </w:pPr>
          </w:p>
        </w:tc>
        <w:tc>
          <w:tcPr>
            <w:tcW w:w="425" w:type="dxa"/>
          </w:tcPr>
          <w:p w14:paraId="5AF7247A" w14:textId="77777777" w:rsidR="00372AE6" w:rsidRPr="008359F4" w:rsidRDefault="00372AE6" w:rsidP="00FE385B">
            <w:pPr>
              <w:pStyle w:val="GvdeMetni"/>
              <w:tabs>
                <w:tab w:val="left" w:pos="900"/>
                <w:tab w:val="left" w:pos="10260"/>
              </w:tabs>
              <w:spacing w:after="0"/>
              <w:ind w:right="-289"/>
              <w:rPr>
                <w:sz w:val="18"/>
                <w:szCs w:val="18"/>
              </w:rPr>
            </w:pPr>
          </w:p>
        </w:tc>
        <w:tc>
          <w:tcPr>
            <w:tcW w:w="567" w:type="dxa"/>
          </w:tcPr>
          <w:p w14:paraId="563F4704" w14:textId="77777777" w:rsidR="00372AE6" w:rsidRPr="008359F4" w:rsidRDefault="00372AE6" w:rsidP="00FE385B">
            <w:pPr>
              <w:pStyle w:val="GvdeMetni"/>
              <w:tabs>
                <w:tab w:val="left" w:pos="900"/>
                <w:tab w:val="left" w:pos="10260"/>
              </w:tabs>
              <w:spacing w:after="0"/>
              <w:ind w:right="-289"/>
              <w:rPr>
                <w:sz w:val="18"/>
                <w:szCs w:val="18"/>
              </w:rPr>
            </w:pPr>
          </w:p>
        </w:tc>
        <w:tc>
          <w:tcPr>
            <w:tcW w:w="567" w:type="dxa"/>
          </w:tcPr>
          <w:p w14:paraId="54945778" w14:textId="77777777" w:rsidR="00372AE6" w:rsidRPr="008359F4" w:rsidRDefault="00372AE6" w:rsidP="00FE385B">
            <w:pPr>
              <w:pStyle w:val="GvdeMetni"/>
              <w:tabs>
                <w:tab w:val="left" w:pos="900"/>
                <w:tab w:val="left" w:pos="10260"/>
              </w:tabs>
              <w:spacing w:after="0"/>
              <w:ind w:right="-289"/>
              <w:rPr>
                <w:sz w:val="18"/>
                <w:szCs w:val="18"/>
              </w:rPr>
            </w:pPr>
          </w:p>
        </w:tc>
      </w:tr>
    </w:tbl>
    <w:p w14:paraId="5D96D006" w14:textId="77777777" w:rsidR="00B701A3" w:rsidRDefault="00B701A3" w:rsidP="00B701A3">
      <w:pPr>
        <w:rPr>
          <w:sz w:val="20"/>
          <w:szCs w:val="20"/>
          <w:highlight w:val="yellow"/>
        </w:rPr>
      </w:pPr>
    </w:p>
    <w:p w14:paraId="7DB74F31" w14:textId="77777777" w:rsidR="00B701A3" w:rsidRPr="00AB36ED" w:rsidRDefault="00B701A3" w:rsidP="00B701A3">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7C6602E8" w14:textId="77777777" w:rsidR="00372AE6" w:rsidRPr="004D685B" w:rsidRDefault="00372AE6" w:rsidP="00372AE6"/>
    <w:p w14:paraId="708A8513" w14:textId="77777777" w:rsidR="00372AE6" w:rsidRPr="00D24161" w:rsidRDefault="00B53D51" w:rsidP="00372AE6">
      <w:pPr>
        <w:pStyle w:val="Balk2"/>
      </w:pPr>
      <w:bookmarkStart w:id="62" w:name="_Toc139208535"/>
      <w:r>
        <w:t xml:space="preserve">Havada </w:t>
      </w:r>
      <w:r w:rsidR="00372AE6" w:rsidRPr="00D24161">
        <w:t xml:space="preserve">Ağır Metal </w:t>
      </w:r>
      <w:bookmarkEnd w:id="61"/>
      <w:r w:rsidR="00DC119B">
        <w:t xml:space="preserve">Konsantrasyonu </w:t>
      </w:r>
      <w:r>
        <w:t xml:space="preserve">Tayini </w:t>
      </w:r>
      <w:bookmarkEnd w:id="62"/>
    </w:p>
    <w:p w14:paraId="0D20216B" w14:textId="77777777" w:rsidR="001A5066" w:rsidRDefault="001A5066" w:rsidP="001A5066">
      <w:pPr>
        <w:spacing w:after="120" w:line="360" w:lineRule="auto"/>
        <w:jc w:val="both"/>
        <w:rPr>
          <w:rStyle w:val="Stil2"/>
        </w:rPr>
      </w:pPr>
      <w:r>
        <w:rPr>
          <w:color w:val="000000"/>
          <w:shd w:val="clear" w:color="auto" w:fill="FFFFFF"/>
        </w:rPr>
        <w:t xml:space="preserve">İş yerinde; çalışanların ağır metallere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 xml:space="preserve">sınır değerler ve referans kaynakları </w:t>
      </w:r>
      <w:r w:rsidR="00E512BA">
        <w:rPr>
          <w:b/>
        </w:rPr>
        <w:t xml:space="preserve">Tablo </w:t>
      </w:r>
      <w:r w:rsidR="003A79FF">
        <w:rPr>
          <w:b/>
        </w:rPr>
        <w:t>19</w:t>
      </w:r>
      <w:r>
        <w:t>’d</w:t>
      </w:r>
      <w:r w:rsidR="003A79FF">
        <w:t>a</w:t>
      </w:r>
      <w:r w:rsidRPr="00E91546">
        <w:rPr>
          <w:rStyle w:val="Stil2"/>
        </w:rPr>
        <w:t xml:space="preserve"> verilmiştir. </w:t>
      </w:r>
    </w:p>
    <w:p w14:paraId="24AEAE8F" w14:textId="77777777" w:rsidR="001A5066" w:rsidRDefault="001A5066" w:rsidP="00372AE6">
      <w:pPr>
        <w:spacing w:after="120" w:line="360" w:lineRule="auto"/>
        <w:jc w:val="both"/>
        <w:rPr>
          <w:rStyle w:val="Stil2"/>
        </w:rPr>
      </w:pPr>
      <w:r>
        <w:rPr>
          <w:color w:val="000000"/>
          <w:shd w:val="clear" w:color="auto" w:fill="FFFFFF"/>
        </w:rPr>
        <w:t>İş yeri ortam havasına yayılan ağır metal konsantrasyonunun</w:t>
      </w:r>
      <w:r>
        <w:rPr>
          <w:rStyle w:val="Stil2"/>
        </w:rPr>
        <w:t xml:space="preserve"> belirlenmesine yönelik gerçekleştirilen ortam ölçüm sonuçlarına ise </w:t>
      </w:r>
      <w:r w:rsidR="00E512BA">
        <w:rPr>
          <w:rStyle w:val="Stil2"/>
          <w:b/>
        </w:rPr>
        <w:t xml:space="preserve">Tablo </w:t>
      </w:r>
      <w:r w:rsidR="003A79FF">
        <w:rPr>
          <w:rStyle w:val="Stil2"/>
          <w:b/>
        </w:rPr>
        <w:t>19</w:t>
      </w:r>
      <w:r w:rsidRPr="00E512BA">
        <w:rPr>
          <w:rStyle w:val="Stil2"/>
          <w:b/>
        </w:rPr>
        <w:t>-1</w:t>
      </w:r>
      <w:r>
        <w:rPr>
          <w:rStyle w:val="Stil2"/>
        </w:rPr>
        <w:t xml:space="preserve">’de yer verilmiştir. </w:t>
      </w:r>
    </w:p>
    <w:p w14:paraId="5C6B6FA0" w14:textId="77777777" w:rsidR="00AC085B" w:rsidRPr="00AB36ED" w:rsidRDefault="00372AE6" w:rsidP="00AC085B">
      <w:pPr>
        <w:jc w:val="both"/>
        <w:rPr>
          <w:sz w:val="20"/>
          <w:szCs w:val="20"/>
        </w:rPr>
      </w:pPr>
      <w:r w:rsidRPr="00AC085B">
        <w:rPr>
          <w:rStyle w:val="Stil2"/>
          <w:i/>
          <w:iCs/>
        </w:rPr>
        <w:t xml:space="preserve">Ağır metal </w:t>
      </w:r>
      <w:r w:rsidR="00AC085B" w:rsidRPr="00AC085B">
        <w:rPr>
          <w:rStyle w:val="Stil2"/>
          <w:i/>
          <w:iCs/>
        </w:rPr>
        <w:t>örneklemesi esnasında havada ağır metalin hangi partikül formunda örneklendiğinin (</w:t>
      </w:r>
      <w:proofErr w:type="spellStart"/>
      <w:r w:rsidR="00AC085B" w:rsidRPr="00AC085B">
        <w:rPr>
          <w:rStyle w:val="Stil2"/>
          <w:i/>
          <w:iCs/>
        </w:rPr>
        <w:t>örn</w:t>
      </w:r>
      <w:proofErr w:type="spellEnd"/>
      <w:r w:rsidR="00AC085B" w:rsidRPr="00AC085B">
        <w:rPr>
          <w:rStyle w:val="Stil2"/>
          <w:i/>
          <w:iCs/>
        </w:rPr>
        <w:t xml:space="preserve">; toplam/solunabilir toz, füme, </w:t>
      </w:r>
      <w:proofErr w:type="spellStart"/>
      <w:r w:rsidR="00AC085B" w:rsidRPr="00AC085B">
        <w:rPr>
          <w:rStyle w:val="Stil2"/>
          <w:i/>
          <w:iCs/>
        </w:rPr>
        <w:t>mist</w:t>
      </w:r>
      <w:proofErr w:type="spellEnd"/>
      <w:r w:rsidR="00053CA8">
        <w:rPr>
          <w:rStyle w:val="Stil2"/>
          <w:i/>
          <w:iCs/>
        </w:rPr>
        <w:t>, metal-bileşik</w:t>
      </w:r>
      <w:r w:rsidR="00AC085B" w:rsidRPr="00AC085B">
        <w:rPr>
          <w:rStyle w:val="Stil2"/>
          <w:i/>
          <w:iCs/>
        </w:rPr>
        <w:t xml:space="preserve">) bilgisi ve </w:t>
      </w:r>
      <w:r w:rsidRPr="00AC085B">
        <w:rPr>
          <w:rStyle w:val="Stil2"/>
          <w:i/>
          <w:iCs/>
        </w:rPr>
        <w:t>anali</w:t>
      </w:r>
      <w:r w:rsidR="00AC085B" w:rsidRPr="00AC085B">
        <w:rPr>
          <w:rStyle w:val="Stil2"/>
          <w:i/>
          <w:iCs/>
        </w:rPr>
        <w:t>z öncesinde</w:t>
      </w:r>
      <w:r w:rsidRPr="00AC085B">
        <w:rPr>
          <w:rStyle w:val="Stil2"/>
          <w:i/>
          <w:iCs/>
        </w:rPr>
        <w:t xml:space="preserve"> kullanılan numune hazırlama yöntemi</w:t>
      </w:r>
      <w:r w:rsidR="00AC085B" w:rsidRPr="00AC085B">
        <w:rPr>
          <w:rStyle w:val="Stil2"/>
          <w:i/>
          <w:iCs/>
        </w:rPr>
        <w:t>nin bilgisi</w:t>
      </w:r>
      <w:r w:rsidRPr="00AC085B">
        <w:rPr>
          <w:rStyle w:val="Stil2"/>
          <w:i/>
          <w:iCs/>
        </w:rPr>
        <w:t xml:space="preserve"> (</w:t>
      </w:r>
      <w:r w:rsidR="00AC085B" w:rsidRPr="00AC085B">
        <w:rPr>
          <w:rStyle w:val="Stil2"/>
          <w:i/>
          <w:iCs/>
        </w:rPr>
        <w:t>metalin suda çözünebilir, çözünemeyen ve/veya toplam formunun tespitine yönelik</w:t>
      </w:r>
      <w:r w:rsidRPr="00AC085B">
        <w:rPr>
          <w:rStyle w:val="Stil2"/>
          <w:i/>
          <w:iCs/>
        </w:rPr>
        <w:t xml:space="preserve">) </w:t>
      </w:r>
      <w:r w:rsidR="00AC085B" w:rsidRPr="00AC085B">
        <w:rPr>
          <w:rStyle w:val="Stil2"/>
          <w:i/>
          <w:iCs/>
        </w:rPr>
        <w:t xml:space="preserve">verilmelidir. Sınır değer ifadesinde </w:t>
      </w:r>
      <w:proofErr w:type="gramStart"/>
      <w:r w:rsidR="00AC085B" w:rsidRPr="00AC085B">
        <w:rPr>
          <w:rStyle w:val="Stil2"/>
          <w:i/>
          <w:iCs/>
        </w:rPr>
        <w:t>de;</w:t>
      </w:r>
      <w:proofErr w:type="gramEnd"/>
      <w:r w:rsidR="00AC085B" w:rsidRPr="00AC085B">
        <w:rPr>
          <w:rStyle w:val="Stil2"/>
          <w:i/>
          <w:iCs/>
        </w:rPr>
        <w:t xml:space="preserve"> belirtilmişse sınır değerin (toz, füme, </w:t>
      </w:r>
      <w:proofErr w:type="spellStart"/>
      <w:r w:rsidR="00AC085B" w:rsidRPr="00AC085B">
        <w:rPr>
          <w:rStyle w:val="Stil2"/>
          <w:i/>
          <w:iCs/>
        </w:rPr>
        <w:t>mist</w:t>
      </w:r>
      <w:proofErr w:type="spellEnd"/>
      <w:r w:rsidR="00AC085B" w:rsidRPr="00AC085B">
        <w:rPr>
          <w:rStyle w:val="Stil2"/>
          <w:i/>
          <w:iCs/>
        </w:rPr>
        <w:t>, çözünebilir, çözünemeyen bilgisi tanımlanmalıdır.</w:t>
      </w:r>
      <w:r w:rsidR="00AC085B">
        <w:rPr>
          <w:rStyle w:val="Stil2"/>
          <w:i/>
          <w:iCs/>
        </w:rPr>
        <w:t xml:space="preserve"> </w:t>
      </w:r>
      <w:r w:rsidR="00AC085B" w:rsidRPr="00AB36ED">
        <w:rPr>
          <w:i/>
          <w:iCs/>
          <w:color w:val="FF0000"/>
        </w:rPr>
        <w:t>Bu bir nottur. Raporu yayımlamadan önce siliniz.</w:t>
      </w:r>
    </w:p>
    <w:p w14:paraId="20A63880" w14:textId="77777777" w:rsidR="00372AE6" w:rsidRDefault="00372AE6" w:rsidP="00372AE6">
      <w:pPr>
        <w:rPr>
          <w:highlight w:val="yellow"/>
        </w:rPr>
      </w:pPr>
    </w:p>
    <w:tbl>
      <w:tblPr>
        <w:tblpPr w:leftFromText="141" w:rightFromText="141" w:vertAnchor="text" w:tblpXSpec="center" w:tblpY="1"/>
        <w:tblOverlap w:val="never"/>
        <w:tblW w:w="5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59"/>
        <w:gridCol w:w="1379"/>
        <w:gridCol w:w="1417"/>
        <w:gridCol w:w="1134"/>
        <w:gridCol w:w="1134"/>
        <w:gridCol w:w="1418"/>
        <w:gridCol w:w="850"/>
        <w:gridCol w:w="1134"/>
        <w:gridCol w:w="425"/>
        <w:gridCol w:w="426"/>
        <w:gridCol w:w="425"/>
      </w:tblGrid>
      <w:tr w:rsidR="007E59FF" w:rsidRPr="00A1465E" w14:paraId="54B34A39" w14:textId="77777777" w:rsidTr="00FE385B">
        <w:trPr>
          <w:trHeight w:val="495"/>
          <w:tblHeader/>
        </w:trPr>
        <w:tc>
          <w:tcPr>
            <w:tcW w:w="11057" w:type="dxa"/>
            <w:gridSpan w:val="12"/>
            <w:tcBorders>
              <w:top w:val="nil"/>
              <w:left w:val="nil"/>
              <w:bottom w:val="single" w:sz="4" w:space="0" w:color="auto"/>
              <w:right w:val="nil"/>
            </w:tcBorders>
            <w:shd w:val="clear" w:color="auto" w:fill="auto"/>
            <w:vAlign w:val="center"/>
          </w:tcPr>
          <w:p w14:paraId="23D24524" w14:textId="77777777" w:rsidR="007E59FF" w:rsidRPr="00920440" w:rsidRDefault="007E59FF" w:rsidP="003A79FF">
            <w:pPr>
              <w:pStyle w:val="GvdeMetni"/>
              <w:tabs>
                <w:tab w:val="left" w:pos="900"/>
              </w:tabs>
              <w:spacing w:after="0"/>
              <w:ind w:right="-289"/>
              <w:rPr>
                <w:b/>
              </w:rPr>
            </w:pPr>
            <w:r w:rsidRPr="004625D1">
              <w:rPr>
                <w:b/>
              </w:rPr>
              <w:lastRenderedPageBreak/>
              <w:t>Tablo</w:t>
            </w:r>
            <w:r w:rsidR="00E512BA">
              <w:rPr>
                <w:b/>
              </w:rPr>
              <w:t xml:space="preserve"> </w:t>
            </w:r>
            <w:r w:rsidR="003A79FF">
              <w:rPr>
                <w:b/>
              </w:rPr>
              <w:t>19</w:t>
            </w:r>
            <w:r w:rsidRPr="004625D1">
              <w:rPr>
                <w:b/>
              </w:rPr>
              <w:t xml:space="preserve">. </w:t>
            </w:r>
            <w:r w:rsidRPr="00BE40FF">
              <w:rPr>
                <w:bCs/>
                <w:iCs/>
              </w:rPr>
              <w:t>Havada</w:t>
            </w:r>
            <w:r>
              <w:rPr>
                <w:b/>
                <w:i/>
              </w:rPr>
              <w:t xml:space="preserve"> </w:t>
            </w:r>
            <w:r w:rsidR="00AC085B">
              <w:t>Ağır Metal</w:t>
            </w:r>
            <w:r>
              <w:t xml:space="preserve"> </w:t>
            </w:r>
            <w:r w:rsidRPr="00BE40FF">
              <w:rPr>
                <w:iCs/>
              </w:rPr>
              <w:t xml:space="preserve">Tayini </w:t>
            </w:r>
            <w:r>
              <w:t xml:space="preserve">Kişisel </w:t>
            </w:r>
            <w:proofErr w:type="spellStart"/>
            <w:r>
              <w:t>Maruziyet</w:t>
            </w:r>
            <w:proofErr w:type="spellEnd"/>
            <w:r w:rsidRPr="004625D1">
              <w:t xml:space="preserve"> </w:t>
            </w:r>
            <w:r>
              <w:t>Ölçüm</w:t>
            </w:r>
            <w:r w:rsidRPr="004625D1">
              <w:t xml:space="preserve"> Sonuçları</w:t>
            </w:r>
          </w:p>
        </w:tc>
      </w:tr>
      <w:tr w:rsidR="007E59FF" w:rsidRPr="00A1465E" w14:paraId="0D3F6BA9" w14:textId="77777777" w:rsidTr="00FE385B">
        <w:trPr>
          <w:trHeight w:val="514"/>
          <w:tblHeader/>
        </w:trPr>
        <w:tc>
          <w:tcPr>
            <w:tcW w:w="456" w:type="dxa"/>
            <w:vMerge w:val="restart"/>
            <w:tcBorders>
              <w:top w:val="single" w:sz="4" w:space="0" w:color="auto"/>
            </w:tcBorders>
            <w:shd w:val="clear" w:color="auto" w:fill="F2F2F2" w:themeFill="background1" w:themeFillShade="F2"/>
            <w:vAlign w:val="center"/>
          </w:tcPr>
          <w:p w14:paraId="7D3345DE" w14:textId="77777777" w:rsidR="007E59FF" w:rsidRPr="007E7560" w:rsidRDefault="007E59FF" w:rsidP="00FE385B">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330C5BB2" w14:textId="77777777" w:rsidR="007E59FF" w:rsidRPr="007E7560" w:rsidRDefault="007E59FF" w:rsidP="00FE385B">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7C2693DA" w14:textId="77777777" w:rsidR="007E59FF" w:rsidRPr="007E7560" w:rsidRDefault="007E59FF" w:rsidP="00FE385B">
            <w:pPr>
              <w:pStyle w:val="GvdeMetni"/>
              <w:tabs>
                <w:tab w:val="left" w:pos="900"/>
              </w:tabs>
              <w:spacing w:after="0"/>
              <w:ind w:right="-289"/>
              <w:rPr>
                <w:sz w:val="18"/>
                <w:szCs w:val="18"/>
              </w:rPr>
            </w:pPr>
            <w:r w:rsidRPr="007E7560">
              <w:rPr>
                <w:sz w:val="18"/>
                <w:szCs w:val="18"/>
              </w:rPr>
              <w:t>Çalışanın Adı-Soyadı/Unvanı</w:t>
            </w:r>
          </w:p>
          <w:p w14:paraId="6F030A61" w14:textId="77777777" w:rsidR="007E59FF" w:rsidRPr="007E7560" w:rsidRDefault="007E59FF" w:rsidP="00FE385B">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62B21290" w14:textId="77777777" w:rsidR="007E59FF" w:rsidRPr="007E7560" w:rsidRDefault="007E59FF" w:rsidP="00FE385B">
            <w:pPr>
              <w:pStyle w:val="GvdeMetni"/>
              <w:tabs>
                <w:tab w:val="left" w:pos="900"/>
              </w:tabs>
              <w:spacing w:after="0"/>
              <w:ind w:right="-289"/>
              <w:rPr>
                <w:bCs/>
                <w:sz w:val="18"/>
                <w:szCs w:val="18"/>
              </w:rPr>
            </w:pPr>
            <w:r w:rsidRPr="007E7560">
              <w:rPr>
                <w:bCs/>
                <w:sz w:val="18"/>
                <w:szCs w:val="18"/>
              </w:rPr>
              <w:t>Çalışılan Bölüm/</w:t>
            </w:r>
          </w:p>
          <w:p w14:paraId="647F0ABB" w14:textId="77777777" w:rsidR="007E59FF" w:rsidRPr="007E7560" w:rsidRDefault="007E59FF" w:rsidP="00FE385B">
            <w:pPr>
              <w:pStyle w:val="GvdeMetni"/>
              <w:tabs>
                <w:tab w:val="left" w:pos="900"/>
              </w:tabs>
              <w:spacing w:after="0"/>
              <w:ind w:right="-289"/>
              <w:rPr>
                <w:bCs/>
                <w:sz w:val="18"/>
                <w:szCs w:val="18"/>
              </w:rPr>
            </w:pPr>
            <w:r w:rsidRPr="007E7560">
              <w:rPr>
                <w:bCs/>
                <w:sz w:val="18"/>
                <w:szCs w:val="18"/>
              </w:rPr>
              <w:t>Yapılan İş</w:t>
            </w:r>
          </w:p>
        </w:tc>
        <w:tc>
          <w:tcPr>
            <w:tcW w:w="1134" w:type="dxa"/>
            <w:vMerge w:val="restart"/>
            <w:tcBorders>
              <w:top w:val="single" w:sz="4" w:space="0" w:color="auto"/>
            </w:tcBorders>
            <w:shd w:val="clear" w:color="auto" w:fill="F2F2F2" w:themeFill="background1" w:themeFillShade="F2"/>
            <w:vAlign w:val="center"/>
          </w:tcPr>
          <w:p w14:paraId="78CBA1C4" w14:textId="77777777" w:rsidR="007E59FF" w:rsidRPr="007E7560" w:rsidRDefault="007E59FF"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3709C361" w14:textId="77777777" w:rsidR="007E59FF" w:rsidRPr="007E7560" w:rsidRDefault="007E59FF" w:rsidP="00FE385B">
            <w:pPr>
              <w:pStyle w:val="GvdeMetni"/>
              <w:tabs>
                <w:tab w:val="left" w:pos="900"/>
              </w:tabs>
              <w:spacing w:after="0"/>
              <w:ind w:right="-289"/>
              <w:rPr>
                <w:bCs/>
                <w:sz w:val="18"/>
                <w:szCs w:val="18"/>
              </w:rPr>
            </w:pPr>
            <w:r w:rsidRPr="007E7560">
              <w:rPr>
                <w:bCs/>
                <w:sz w:val="18"/>
                <w:szCs w:val="18"/>
              </w:rPr>
              <w:t>Süresi</w:t>
            </w:r>
          </w:p>
        </w:tc>
        <w:tc>
          <w:tcPr>
            <w:tcW w:w="1134" w:type="dxa"/>
            <w:vMerge w:val="restart"/>
            <w:tcBorders>
              <w:top w:val="single" w:sz="4" w:space="0" w:color="auto"/>
            </w:tcBorders>
            <w:shd w:val="clear" w:color="auto" w:fill="F2F2F2" w:themeFill="background1" w:themeFillShade="F2"/>
            <w:vAlign w:val="center"/>
          </w:tcPr>
          <w:p w14:paraId="0C993EBA" w14:textId="77777777" w:rsidR="007E59FF" w:rsidRPr="007E7560" w:rsidRDefault="007E59FF" w:rsidP="00FE385B">
            <w:pPr>
              <w:pStyle w:val="GvdeMetni"/>
              <w:tabs>
                <w:tab w:val="left" w:pos="900"/>
              </w:tabs>
              <w:spacing w:after="0"/>
              <w:ind w:right="-289"/>
              <w:rPr>
                <w:bCs/>
                <w:sz w:val="18"/>
                <w:szCs w:val="18"/>
              </w:rPr>
            </w:pPr>
            <w:r w:rsidRPr="007E7560">
              <w:rPr>
                <w:bCs/>
                <w:sz w:val="18"/>
                <w:szCs w:val="18"/>
              </w:rPr>
              <w:t>Parametre</w:t>
            </w:r>
          </w:p>
          <w:p w14:paraId="6E081AEB" w14:textId="77777777" w:rsidR="007E59FF" w:rsidRPr="007E7560" w:rsidRDefault="007E59FF" w:rsidP="00FE385B">
            <w:pPr>
              <w:pStyle w:val="GvdeMetni"/>
              <w:tabs>
                <w:tab w:val="left" w:pos="900"/>
              </w:tabs>
              <w:spacing w:after="0"/>
              <w:ind w:right="-289"/>
              <w:rPr>
                <w:bCs/>
                <w:sz w:val="18"/>
                <w:szCs w:val="18"/>
              </w:rPr>
            </w:pPr>
            <w:r w:rsidRPr="007E7560">
              <w:rPr>
                <w:bCs/>
                <w:sz w:val="18"/>
                <w:szCs w:val="18"/>
              </w:rPr>
              <w:t>Adı</w:t>
            </w:r>
            <w:r w:rsidR="00AC085B">
              <w:rPr>
                <w:bCs/>
                <w:sz w:val="18"/>
                <w:szCs w:val="18"/>
              </w:rPr>
              <w:t xml:space="preserve"> ve Formu</w:t>
            </w:r>
          </w:p>
        </w:tc>
        <w:tc>
          <w:tcPr>
            <w:tcW w:w="1418" w:type="dxa"/>
            <w:vMerge w:val="restart"/>
            <w:tcBorders>
              <w:top w:val="single" w:sz="4" w:space="0" w:color="auto"/>
            </w:tcBorders>
            <w:shd w:val="clear" w:color="auto" w:fill="F2F2F2" w:themeFill="background1" w:themeFillShade="F2"/>
            <w:vAlign w:val="center"/>
          </w:tcPr>
          <w:p w14:paraId="47FD8FCC" w14:textId="77777777" w:rsidR="007E59FF" w:rsidRPr="007E7560" w:rsidRDefault="007E59FF" w:rsidP="00FE385B">
            <w:pPr>
              <w:pStyle w:val="GvdeMetni"/>
              <w:tabs>
                <w:tab w:val="left" w:pos="900"/>
              </w:tabs>
              <w:spacing w:after="0"/>
              <w:ind w:right="2"/>
              <w:jc w:val="center"/>
              <w:rPr>
                <w:bCs/>
                <w:sz w:val="18"/>
                <w:szCs w:val="18"/>
              </w:rPr>
            </w:pPr>
            <w:r w:rsidRPr="007E7560">
              <w:rPr>
                <w:bCs/>
                <w:sz w:val="18"/>
                <w:szCs w:val="18"/>
              </w:rPr>
              <w:t>Tespit Edilen Konsantrasyon</w:t>
            </w:r>
          </w:p>
          <w:p w14:paraId="65826AA3" w14:textId="77777777" w:rsidR="007E59FF" w:rsidRPr="007E7560" w:rsidRDefault="007E59FF"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TWA/STEL*</w:t>
            </w:r>
          </w:p>
          <w:p w14:paraId="5741CDC6" w14:textId="77777777" w:rsidR="007E59FF" w:rsidRPr="007E7560" w:rsidRDefault="007E59FF" w:rsidP="00FE385B">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1280079D" w14:textId="77777777" w:rsidR="007E59FF" w:rsidRPr="007E7560" w:rsidRDefault="007E59FF" w:rsidP="00FE385B">
            <w:pPr>
              <w:jc w:val="center"/>
              <w:rPr>
                <w:sz w:val="18"/>
                <w:szCs w:val="18"/>
              </w:rPr>
            </w:pPr>
            <w:r w:rsidRPr="007E7560">
              <w:rPr>
                <w:sz w:val="18"/>
                <w:szCs w:val="18"/>
              </w:rPr>
              <w:sym w:font="Symbol" w:char="F0B1"/>
            </w:r>
          </w:p>
          <w:p w14:paraId="54B0CDFA" w14:textId="77777777" w:rsidR="007E59FF" w:rsidRPr="007E7560" w:rsidRDefault="007E59FF" w:rsidP="00FE385B">
            <w:pPr>
              <w:jc w:val="center"/>
              <w:rPr>
                <w:sz w:val="18"/>
                <w:szCs w:val="18"/>
              </w:rPr>
            </w:pPr>
            <w:r w:rsidRPr="007E7560">
              <w:rPr>
                <w:sz w:val="18"/>
                <w:szCs w:val="18"/>
              </w:rPr>
              <w:t>Ölçüm belirsizliği</w:t>
            </w:r>
          </w:p>
          <w:p w14:paraId="1DDAD5A6" w14:textId="77777777" w:rsidR="007E59FF" w:rsidRPr="007E7560" w:rsidRDefault="007E59FF" w:rsidP="00FE385B">
            <w:pPr>
              <w:pStyle w:val="GvdeMetni"/>
              <w:tabs>
                <w:tab w:val="left" w:pos="900"/>
              </w:tabs>
              <w:spacing w:after="0"/>
              <w:ind w:right="2"/>
              <w:jc w:val="center"/>
              <w:rPr>
                <w:bCs/>
                <w:sz w:val="18"/>
                <w:szCs w:val="18"/>
              </w:rPr>
            </w:pPr>
          </w:p>
        </w:tc>
        <w:tc>
          <w:tcPr>
            <w:tcW w:w="1984" w:type="dxa"/>
            <w:gridSpan w:val="2"/>
            <w:vMerge w:val="restart"/>
            <w:tcBorders>
              <w:top w:val="single" w:sz="4" w:space="0" w:color="auto"/>
            </w:tcBorders>
            <w:shd w:val="clear" w:color="auto" w:fill="F2F2F2" w:themeFill="background1" w:themeFillShade="F2"/>
            <w:vAlign w:val="center"/>
          </w:tcPr>
          <w:p w14:paraId="6F43155F" w14:textId="77777777" w:rsidR="007E59FF" w:rsidRDefault="007E59FF" w:rsidP="00FE385B">
            <w:pPr>
              <w:pStyle w:val="GvdeMetni"/>
              <w:tabs>
                <w:tab w:val="left" w:pos="900"/>
              </w:tabs>
              <w:spacing w:after="0"/>
              <w:ind w:right="2"/>
              <w:rPr>
                <w:bCs/>
                <w:sz w:val="18"/>
                <w:szCs w:val="18"/>
              </w:rPr>
            </w:pPr>
            <w:r>
              <w:rPr>
                <w:bCs/>
                <w:sz w:val="18"/>
                <w:szCs w:val="18"/>
              </w:rPr>
              <w:t>Sınır Değer</w:t>
            </w:r>
          </w:p>
          <w:p w14:paraId="7B97D611" w14:textId="77777777" w:rsidR="007E59FF" w:rsidRPr="007E7560" w:rsidRDefault="007E59FF" w:rsidP="00FE385B">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0AFC546C" w14:textId="77777777" w:rsidR="007E59FF" w:rsidRPr="007E7560" w:rsidRDefault="007E59FF" w:rsidP="00FE385B">
            <w:pPr>
              <w:jc w:val="center"/>
              <w:rPr>
                <w:sz w:val="18"/>
                <w:szCs w:val="18"/>
              </w:rPr>
            </w:pPr>
            <w:r w:rsidRPr="007E7560">
              <w:rPr>
                <w:sz w:val="18"/>
                <w:szCs w:val="18"/>
              </w:rPr>
              <w:t>Çevre Koşulları</w:t>
            </w:r>
          </w:p>
        </w:tc>
      </w:tr>
      <w:tr w:rsidR="007E59FF" w:rsidRPr="00A1465E" w14:paraId="78487918" w14:textId="77777777" w:rsidTr="00FE385B">
        <w:trPr>
          <w:trHeight w:val="253"/>
          <w:tblHeader/>
        </w:trPr>
        <w:tc>
          <w:tcPr>
            <w:tcW w:w="456" w:type="dxa"/>
            <w:vMerge/>
            <w:shd w:val="clear" w:color="auto" w:fill="F2F2F2" w:themeFill="background1" w:themeFillShade="F2"/>
            <w:vAlign w:val="center"/>
          </w:tcPr>
          <w:p w14:paraId="5511DD41" w14:textId="77777777" w:rsidR="007E59FF" w:rsidRPr="007E7560" w:rsidRDefault="007E59FF" w:rsidP="00FE385B">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2961DC8F" w14:textId="77777777" w:rsidR="007E59FF" w:rsidRPr="007E7560" w:rsidRDefault="007E59FF" w:rsidP="00FE385B">
            <w:pPr>
              <w:pStyle w:val="GvdeMetni"/>
              <w:tabs>
                <w:tab w:val="left" w:pos="900"/>
              </w:tabs>
              <w:spacing w:after="0"/>
              <w:rPr>
                <w:sz w:val="18"/>
                <w:szCs w:val="18"/>
              </w:rPr>
            </w:pPr>
          </w:p>
        </w:tc>
        <w:tc>
          <w:tcPr>
            <w:tcW w:w="1379" w:type="dxa"/>
            <w:vMerge/>
            <w:shd w:val="clear" w:color="auto" w:fill="F2F2F2" w:themeFill="background1" w:themeFillShade="F2"/>
            <w:vAlign w:val="center"/>
          </w:tcPr>
          <w:p w14:paraId="2A571A8A" w14:textId="77777777" w:rsidR="007E59FF" w:rsidRPr="007E7560" w:rsidRDefault="007E59FF" w:rsidP="00FE385B">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6AA1E9A3" w14:textId="77777777" w:rsidR="007E59FF" w:rsidRPr="007E7560" w:rsidRDefault="007E59FF" w:rsidP="00FE385B">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608CF352" w14:textId="77777777" w:rsidR="007E59FF" w:rsidRPr="007E7560" w:rsidRDefault="007E59FF" w:rsidP="00FE385B">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1A5F7A37" w14:textId="77777777" w:rsidR="007E59FF" w:rsidRPr="007E7560" w:rsidRDefault="007E59FF" w:rsidP="00FE385B">
            <w:pPr>
              <w:pStyle w:val="GvdeMetni"/>
              <w:tabs>
                <w:tab w:val="left" w:pos="900"/>
              </w:tabs>
              <w:spacing w:after="0"/>
              <w:ind w:right="2"/>
              <w:jc w:val="center"/>
              <w:rPr>
                <w:bCs/>
                <w:sz w:val="18"/>
                <w:szCs w:val="18"/>
              </w:rPr>
            </w:pPr>
          </w:p>
        </w:tc>
        <w:tc>
          <w:tcPr>
            <w:tcW w:w="1418" w:type="dxa"/>
            <w:vMerge/>
            <w:shd w:val="clear" w:color="auto" w:fill="F2F2F2" w:themeFill="background1" w:themeFillShade="F2"/>
          </w:tcPr>
          <w:p w14:paraId="5BE05942" w14:textId="77777777" w:rsidR="007E59FF" w:rsidRPr="007E7560" w:rsidRDefault="007E59FF" w:rsidP="00FE385B">
            <w:pPr>
              <w:pStyle w:val="GvdeMetni"/>
              <w:tabs>
                <w:tab w:val="left" w:pos="900"/>
              </w:tabs>
              <w:spacing w:after="0"/>
              <w:ind w:right="2"/>
              <w:jc w:val="center"/>
              <w:rPr>
                <w:bCs/>
                <w:sz w:val="18"/>
                <w:szCs w:val="18"/>
              </w:rPr>
            </w:pPr>
          </w:p>
        </w:tc>
        <w:tc>
          <w:tcPr>
            <w:tcW w:w="1984" w:type="dxa"/>
            <w:gridSpan w:val="2"/>
            <w:vMerge/>
            <w:tcBorders>
              <w:bottom w:val="single" w:sz="4" w:space="0" w:color="auto"/>
            </w:tcBorders>
            <w:shd w:val="clear" w:color="auto" w:fill="F2F2F2" w:themeFill="background1" w:themeFillShade="F2"/>
          </w:tcPr>
          <w:p w14:paraId="48CD2B8B" w14:textId="77777777" w:rsidR="007E59FF" w:rsidRPr="007E7560" w:rsidRDefault="007E59FF" w:rsidP="00FE385B">
            <w:pPr>
              <w:pStyle w:val="GvdeMetni"/>
              <w:tabs>
                <w:tab w:val="left" w:pos="900"/>
              </w:tabs>
              <w:spacing w:after="0"/>
              <w:ind w:right="2"/>
              <w:jc w:val="center"/>
              <w:rPr>
                <w:bCs/>
                <w:sz w:val="18"/>
                <w:szCs w:val="18"/>
              </w:rPr>
            </w:pPr>
          </w:p>
        </w:tc>
        <w:tc>
          <w:tcPr>
            <w:tcW w:w="425" w:type="dxa"/>
            <w:vMerge w:val="restart"/>
            <w:tcBorders>
              <w:top w:val="single" w:sz="4" w:space="0" w:color="auto"/>
            </w:tcBorders>
            <w:shd w:val="clear" w:color="auto" w:fill="F2F2F2"/>
            <w:textDirection w:val="btLr"/>
            <w:vAlign w:val="center"/>
          </w:tcPr>
          <w:p w14:paraId="020C42ED" w14:textId="77777777" w:rsidR="007E59FF" w:rsidRPr="00097FF7" w:rsidRDefault="007E59FF"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6" w:type="dxa"/>
            <w:vMerge w:val="restart"/>
            <w:tcBorders>
              <w:top w:val="single" w:sz="4" w:space="0" w:color="auto"/>
            </w:tcBorders>
            <w:shd w:val="clear" w:color="auto" w:fill="F2F2F2"/>
            <w:textDirection w:val="btLr"/>
            <w:vAlign w:val="center"/>
          </w:tcPr>
          <w:p w14:paraId="2B701FE4" w14:textId="77777777" w:rsidR="007E59FF" w:rsidRPr="00097FF7" w:rsidRDefault="007E59FF"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0784449A" w14:textId="77777777" w:rsidR="007E59FF" w:rsidRPr="00097FF7" w:rsidRDefault="007E59FF"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7E59FF" w:rsidRPr="00A1465E" w14:paraId="34F62DE2" w14:textId="77777777" w:rsidTr="00FE385B">
        <w:trPr>
          <w:trHeight w:val="826"/>
          <w:tblHeader/>
        </w:trPr>
        <w:tc>
          <w:tcPr>
            <w:tcW w:w="456" w:type="dxa"/>
            <w:vMerge/>
            <w:shd w:val="clear" w:color="auto" w:fill="F2F2F2" w:themeFill="background1" w:themeFillShade="F2"/>
            <w:vAlign w:val="center"/>
          </w:tcPr>
          <w:p w14:paraId="0F5A93EB" w14:textId="77777777" w:rsidR="007E59FF" w:rsidRPr="00A1465E" w:rsidRDefault="007E59FF" w:rsidP="00FE385B">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20E95E23" w14:textId="77777777" w:rsidR="007E59FF" w:rsidRDefault="007E59FF" w:rsidP="00FE385B">
            <w:pPr>
              <w:pStyle w:val="GvdeMetni"/>
              <w:tabs>
                <w:tab w:val="left" w:pos="900"/>
              </w:tabs>
              <w:spacing w:after="0"/>
              <w:rPr>
                <w:sz w:val="22"/>
                <w:szCs w:val="22"/>
              </w:rPr>
            </w:pPr>
          </w:p>
        </w:tc>
        <w:tc>
          <w:tcPr>
            <w:tcW w:w="1379" w:type="dxa"/>
            <w:vMerge/>
            <w:shd w:val="clear" w:color="auto" w:fill="F2F2F2" w:themeFill="background1" w:themeFillShade="F2"/>
            <w:vAlign w:val="center"/>
          </w:tcPr>
          <w:p w14:paraId="33CD2E4C" w14:textId="77777777" w:rsidR="007E59FF" w:rsidRPr="00A1465E" w:rsidRDefault="007E59FF" w:rsidP="00FE385B">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6175DB52" w14:textId="77777777" w:rsidR="007E59FF" w:rsidRDefault="007E59FF" w:rsidP="00FE385B">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016BBE19" w14:textId="77777777" w:rsidR="007E59FF" w:rsidRPr="00A1465E" w:rsidRDefault="007E59FF" w:rsidP="00FE385B">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1D686860" w14:textId="77777777" w:rsidR="007E59FF" w:rsidRDefault="007E59FF" w:rsidP="00FE385B">
            <w:pPr>
              <w:pStyle w:val="GvdeMetni"/>
              <w:tabs>
                <w:tab w:val="left" w:pos="900"/>
              </w:tabs>
              <w:spacing w:after="0"/>
              <w:ind w:right="2"/>
              <w:jc w:val="center"/>
              <w:rPr>
                <w:bCs/>
                <w:sz w:val="22"/>
                <w:szCs w:val="22"/>
              </w:rPr>
            </w:pPr>
          </w:p>
        </w:tc>
        <w:tc>
          <w:tcPr>
            <w:tcW w:w="1418" w:type="dxa"/>
            <w:vMerge/>
            <w:shd w:val="clear" w:color="auto" w:fill="F2F2F2" w:themeFill="background1" w:themeFillShade="F2"/>
          </w:tcPr>
          <w:p w14:paraId="4978F38E" w14:textId="77777777" w:rsidR="007E59FF" w:rsidRDefault="007E59FF" w:rsidP="00FE385B">
            <w:pPr>
              <w:pStyle w:val="GvdeMetni"/>
              <w:tabs>
                <w:tab w:val="left" w:pos="900"/>
              </w:tabs>
              <w:spacing w:after="0"/>
              <w:ind w:right="2"/>
              <w:jc w:val="center"/>
              <w:rPr>
                <w:bCs/>
                <w:sz w:val="22"/>
                <w:szCs w:val="22"/>
              </w:rPr>
            </w:pPr>
          </w:p>
        </w:tc>
        <w:tc>
          <w:tcPr>
            <w:tcW w:w="850" w:type="dxa"/>
            <w:tcBorders>
              <w:bottom w:val="single" w:sz="4" w:space="0" w:color="auto"/>
              <w:right w:val="nil"/>
            </w:tcBorders>
            <w:shd w:val="clear" w:color="auto" w:fill="F2F2F2" w:themeFill="background1" w:themeFillShade="F2"/>
          </w:tcPr>
          <w:p w14:paraId="40247B45" w14:textId="77777777" w:rsidR="007E59FF" w:rsidRPr="002F3F1C" w:rsidRDefault="007E59FF" w:rsidP="00FE385B">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5299DEC8" w14:textId="77777777" w:rsidR="007E59FF" w:rsidRDefault="007E59FF" w:rsidP="00FE385B">
            <w:pPr>
              <w:pStyle w:val="GvdeMetni"/>
              <w:tabs>
                <w:tab w:val="left" w:pos="900"/>
              </w:tabs>
              <w:spacing w:after="0"/>
              <w:ind w:right="2"/>
              <w:rPr>
                <w:bCs/>
                <w:color w:val="000000" w:themeColor="text1"/>
                <w:sz w:val="20"/>
                <w:szCs w:val="20"/>
              </w:rPr>
            </w:pPr>
            <w:r w:rsidRPr="00F613A0">
              <w:rPr>
                <w:bCs/>
                <w:color w:val="000000" w:themeColor="text1"/>
                <w:sz w:val="18"/>
                <w:szCs w:val="18"/>
              </w:rPr>
              <w:t>TWA/STEL</w:t>
            </w:r>
            <w:r w:rsidRPr="002F3F1C">
              <w:rPr>
                <w:bCs/>
                <w:color w:val="000000" w:themeColor="text1"/>
                <w:sz w:val="20"/>
                <w:szCs w:val="20"/>
              </w:rPr>
              <w:t>*</w:t>
            </w:r>
          </w:p>
          <w:p w14:paraId="74047AE4" w14:textId="77777777" w:rsidR="00D059B2" w:rsidRPr="007E7560" w:rsidRDefault="00D059B2" w:rsidP="00FE385B">
            <w:pPr>
              <w:pStyle w:val="GvdeMetni"/>
              <w:tabs>
                <w:tab w:val="left" w:pos="900"/>
              </w:tabs>
              <w:spacing w:after="0"/>
              <w:ind w:right="2"/>
              <w:rPr>
                <w:bCs/>
                <w:color w:val="000000" w:themeColor="text1"/>
                <w:sz w:val="20"/>
                <w:szCs w:val="20"/>
              </w:rPr>
            </w:pPr>
            <w:r>
              <w:rPr>
                <w:bCs/>
                <w:color w:val="000000" w:themeColor="text1"/>
                <w:sz w:val="20"/>
                <w:szCs w:val="20"/>
              </w:rPr>
              <w:t>(Değer, formu)</w:t>
            </w:r>
          </w:p>
        </w:tc>
        <w:tc>
          <w:tcPr>
            <w:tcW w:w="1134" w:type="dxa"/>
            <w:tcBorders>
              <w:left w:val="nil"/>
              <w:bottom w:val="single" w:sz="4" w:space="0" w:color="auto"/>
            </w:tcBorders>
            <w:shd w:val="clear" w:color="auto" w:fill="F2F2F2" w:themeFill="background1" w:themeFillShade="F2"/>
          </w:tcPr>
          <w:p w14:paraId="6AEB6DAB" w14:textId="77777777" w:rsidR="007E59FF" w:rsidRDefault="007E59FF" w:rsidP="00FE385B">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425" w:type="dxa"/>
            <w:vMerge/>
            <w:shd w:val="clear" w:color="auto" w:fill="F2F2F2"/>
            <w:textDirection w:val="btLr"/>
            <w:vAlign w:val="center"/>
          </w:tcPr>
          <w:p w14:paraId="64DB283D" w14:textId="77777777" w:rsidR="007E59FF" w:rsidRPr="002F3F1C" w:rsidRDefault="007E59FF" w:rsidP="00FE385B">
            <w:pPr>
              <w:pStyle w:val="GvdeMetni"/>
              <w:rPr>
                <w:sz w:val="20"/>
                <w:szCs w:val="20"/>
              </w:rPr>
            </w:pPr>
          </w:p>
        </w:tc>
        <w:tc>
          <w:tcPr>
            <w:tcW w:w="426" w:type="dxa"/>
            <w:vMerge/>
            <w:shd w:val="clear" w:color="auto" w:fill="F2F2F2"/>
            <w:textDirection w:val="btLr"/>
            <w:vAlign w:val="center"/>
          </w:tcPr>
          <w:p w14:paraId="46A39463" w14:textId="77777777" w:rsidR="007E59FF" w:rsidRPr="002F3F1C" w:rsidRDefault="007E59FF" w:rsidP="00FE385B">
            <w:pPr>
              <w:ind w:left="113" w:right="113"/>
              <w:rPr>
                <w:sz w:val="20"/>
                <w:szCs w:val="20"/>
              </w:rPr>
            </w:pPr>
          </w:p>
        </w:tc>
        <w:tc>
          <w:tcPr>
            <w:tcW w:w="425" w:type="dxa"/>
            <w:vMerge/>
            <w:shd w:val="clear" w:color="auto" w:fill="F2F2F2"/>
            <w:textDirection w:val="btLr"/>
            <w:vAlign w:val="center"/>
          </w:tcPr>
          <w:p w14:paraId="0C8066D8" w14:textId="77777777" w:rsidR="007E59FF" w:rsidRPr="002F3F1C" w:rsidRDefault="007E59FF" w:rsidP="00FE385B">
            <w:pPr>
              <w:ind w:left="113" w:right="113"/>
              <w:rPr>
                <w:sz w:val="20"/>
                <w:szCs w:val="20"/>
              </w:rPr>
            </w:pPr>
          </w:p>
        </w:tc>
      </w:tr>
      <w:tr w:rsidR="007E59FF" w:rsidRPr="00A1465E" w14:paraId="469FCF9E" w14:textId="77777777" w:rsidTr="00FE385B">
        <w:trPr>
          <w:trHeight w:val="61"/>
        </w:trPr>
        <w:tc>
          <w:tcPr>
            <w:tcW w:w="456" w:type="dxa"/>
            <w:vMerge w:val="restart"/>
            <w:shd w:val="clear" w:color="auto" w:fill="F2F2F2" w:themeFill="background1" w:themeFillShade="F2"/>
            <w:vAlign w:val="center"/>
          </w:tcPr>
          <w:p w14:paraId="634B0088" w14:textId="77777777" w:rsidR="007E59FF" w:rsidRPr="00A1465E" w:rsidRDefault="007E59FF" w:rsidP="00FE385B">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4F603B8B" w14:textId="77777777" w:rsidR="007E59FF" w:rsidRPr="00A1465E" w:rsidRDefault="007E59FF" w:rsidP="00FE385B">
            <w:pPr>
              <w:pStyle w:val="GvdeMetni"/>
              <w:tabs>
                <w:tab w:val="left" w:pos="900"/>
                <w:tab w:val="left" w:pos="10260"/>
              </w:tabs>
              <w:spacing w:after="0"/>
              <w:rPr>
                <w:sz w:val="22"/>
                <w:szCs w:val="22"/>
              </w:rPr>
            </w:pPr>
          </w:p>
        </w:tc>
        <w:tc>
          <w:tcPr>
            <w:tcW w:w="1379" w:type="dxa"/>
            <w:vMerge w:val="restart"/>
            <w:vAlign w:val="center"/>
          </w:tcPr>
          <w:p w14:paraId="39D9310B"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restart"/>
            <w:vAlign w:val="center"/>
          </w:tcPr>
          <w:p w14:paraId="5C3B3BE6" w14:textId="77777777" w:rsidR="007E59FF" w:rsidRPr="00A1465E" w:rsidRDefault="007E59FF" w:rsidP="00FE385B">
            <w:pPr>
              <w:pStyle w:val="GvdeMetni"/>
              <w:tabs>
                <w:tab w:val="left" w:pos="900"/>
              </w:tabs>
              <w:spacing w:after="0"/>
              <w:ind w:right="-289"/>
              <w:rPr>
                <w:sz w:val="22"/>
                <w:szCs w:val="22"/>
              </w:rPr>
            </w:pPr>
          </w:p>
        </w:tc>
        <w:tc>
          <w:tcPr>
            <w:tcW w:w="1134" w:type="dxa"/>
            <w:vMerge w:val="restart"/>
            <w:vAlign w:val="center"/>
          </w:tcPr>
          <w:p w14:paraId="6775DCA4"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2F9E639C" w14:textId="77777777" w:rsidR="007E59FF" w:rsidRPr="00F81350" w:rsidRDefault="007E59FF" w:rsidP="00FE385B">
            <w:pPr>
              <w:pStyle w:val="GvdeMetni"/>
              <w:tabs>
                <w:tab w:val="left" w:pos="900"/>
                <w:tab w:val="left" w:pos="10260"/>
              </w:tabs>
              <w:spacing w:after="0"/>
              <w:ind w:right="-289"/>
              <w:rPr>
                <w:sz w:val="18"/>
                <w:szCs w:val="18"/>
              </w:rPr>
            </w:pPr>
          </w:p>
        </w:tc>
        <w:tc>
          <w:tcPr>
            <w:tcW w:w="1418" w:type="dxa"/>
          </w:tcPr>
          <w:p w14:paraId="6A601DF4" w14:textId="77777777" w:rsidR="007E59FF" w:rsidRPr="00F81350" w:rsidRDefault="007E59FF" w:rsidP="00FE385B">
            <w:pPr>
              <w:jc w:val="center"/>
              <w:rPr>
                <w:sz w:val="18"/>
                <w:szCs w:val="18"/>
              </w:rPr>
            </w:pPr>
            <w:r w:rsidRPr="00F81350">
              <w:rPr>
                <w:sz w:val="18"/>
                <w:szCs w:val="18"/>
              </w:rPr>
              <w:sym w:font="Symbol" w:char="F0B1"/>
            </w:r>
          </w:p>
        </w:tc>
        <w:tc>
          <w:tcPr>
            <w:tcW w:w="850" w:type="dxa"/>
            <w:tcBorders>
              <w:bottom w:val="single" w:sz="4" w:space="0" w:color="auto"/>
              <w:right w:val="nil"/>
            </w:tcBorders>
          </w:tcPr>
          <w:p w14:paraId="046A0205" w14:textId="77777777" w:rsidR="007E59FF" w:rsidRPr="00F81350" w:rsidRDefault="007E59FF" w:rsidP="00FE385B">
            <w:pPr>
              <w:pStyle w:val="GvdeMetni"/>
              <w:tabs>
                <w:tab w:val="left" w:pos="900"/>
                <w:tab w:val="left" w:pos="10260"/>
              </w:tabs>
              <w:spacing w:after="0"/>
              <w:ind w:right="-289"/>
              <w:rPr>
                <w:sz w:val="18"/>
                <w:szCs w:val="18"/>
              </w:rPr>
            </w:pPr>
          </w:p>
        </w:tc>
        <w:tc>
          <w:tcPr>
            <w:tcW w:w="1134" w:type="dxa"/>
            <w:tcBorders>
              <w:left w:val="nil"/>
              <w:bottom w:val="single" w:sz="4" w:space="0" w:color="auto"/>
            </w:tcBorders>
          </w:tcPr>
          <w:p w14:paraId="71DC2E43" w14:textId="77777777" w:rsidR="007E59FF" w:rsidRPr="00F81350" w:rsidRDefault="007E59FF" w:rsidP="00FE385B">
            <w:pPr>
              <w:pStyle w:val="GvdeMetni"/>
              <w:tabs>
                <w:tab w:val="left" w:pos="900"/>
                <w:tab w:val="left" w:pos="10260"/>
              </w:tabs>
              <w:spacing w:after="0"/>
              <w:ind w:right="-289"/>
              <w:rPr>
                <w:sz w:val="18"/>
                <w:szCs w:val="18"/>
              </w:rPr>
            </w:pPr>
          </w:p>
        </w:tc>
        <w:tc>
          <w:tcPr>
            <w:tcW w:w="425" w:type="dxa"/>
            <w:vMerge w:val="restart"/>
          </w:tcPr>
          <w:p w14:paraId="26E7C63D"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val="restart"/>
          </w:tcPr>
          <w:p w14:paraId="24ACDC6B"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val="restart"/>
          </w:tcPr>
          <w:p w14:paraId="1690A893"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2F1B3C47" w14:textId="77777777" w:rsidTr="00FE385B">
        <w:trPr>
          <w:trHeight w:val="61"/>
        </w:trPr>
        <w:tc>
          <w:tcPr>
            <w:tcW w:w="456" w:type="dxa"/>
            <w:vMerge/>
            <w:shd w:val="clear" w:color="auto" w:fill="F2F2F2" w:themeFill="background1" w:themeFillShade="F2"/>
            <w:vAlign w:val="center"/>
          </w:tcPr>
          <w:p w14:paraId="7BECAD6C" w14:textId="77777777" w:rsidR="007E59FF" w:rsidRDefault="007E59FF" w:rsidP="00FE385B">
            <w:pPr>
              <w:pStyle w:val="GvdeMetni"/>
              <w:tabs>
                <w:tab w:val="left" w:pos="900"/>
              </w:tabs>
              <w:spacing w:after="0"/>
              <w:ind w:right="-289"/>
              <w:rPr>
                <w:bCs/>
                <w:sz w:val="22"/>
                <w:szCs w:val="22"/>
              </w:rPr>
            </w:pPr>
          </w:p>
        </w:tc>
        <w:tc>
          <w:tcPr>
            <w:tcW w:w="859" w:type="dxa"/>
            <w:vMerge/>
            <w:vAlign w:val="center"/>
          </w:tcPr>
          <w:p w14:paraId="41C5FDF2" w14:textId="77777777" w:rsidR="007E59FF" w:rsidRPr="00A1465E" w:rsidRDefault="007E59FF" w:rsidP="00FE385B">
            <w:pPr>
              <w:pStyle w:val="GvdeMetni"/>
              <w:tabs>
                <w:tab w:val="left" w:pos="900"/>
                <w:tab w:val="left" w:pos="10260"/>
              </w:tabs>
              <w:spacing w:after="0"/>
              <w:rPr>
                <w:sz w:val="22"/>
                <w:szCs w:val="22"/>
              </w:rPr>
            </w:pPr>
          </w:p>
        </w:tc>
        <w:tc>
          <w:tcPr>
            <w:tcW w:w="1379" w:type="dxa"/>
            <w:vMerge/>
            <w:vAlign w:val="center"/>
          </w:tcPr>
          <w:p w14:paraId="63AC148A"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ign w:val="center"/>
          </w:tcPr>
          <w:p w14:paraId="5B9CD3FD" w14:textId="77777777" w:rsidR="007E59FF" w:rsidRPr="00A1465E" w:rsidRDefault="007E59FF" w:rsidP="00FE385B">
            <w:pPr>
              <w:pStyle w:val="GvdeMetni"/>
              <w:tabs>
                <w:tab w:val="left" w:pos="900"/>
              </w:tabs>
              <w:spacing w:after="0"/>
              <w:ind w:right="-289"/>
              <w:rPr>
                <w:sz w:val="22"/>
                <w:szCs w:val="22"/>
              </w:rPr>
            </w:pPr>
          </w:p>
        </w:tc>
        <w:tc>
          <w:tcPr>
            <w:tcW w:w="1134" w:type="dxa"/>
            <w:vMerge/>
            <w:vAlign w:val="center"/>
          </w:tcPr>
          <w:p w14:paraId="2A7D734B"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29BCCAAE" w14:textId="77777777" w:rsidR="007E59FF" w:rsidRPr="00F81350" w:rsidRDefault="007E59FF" w:rsidP="00FE385B">
            <w:pPr>
              <w:pStyle w:val="GvdeMetni"/>
              <w:tabs>
                <w:tab w:val="left" w:pos="900"/>
                <w:tab w:val="left" w:pos="10260"/>
              </w:tabs>
              <w:spacing w:after="0"/>
              <w:ind w:right="-289"/>
              <w:rPr>
                <w:sz w:val="18"/>
                <w:szCs w:val="18"/>
              </w:rPr>
            </w:pPr>
          </w:p>
        </w:tc>
        <w:tc>
          <w:tcPr>
            <w:tcW w:w="1418" w:type="dxa"/>
          </w:tcPr>
          <w:p w14:paraId="4AB84529" w14:textId="77777777" w:rsidR="007E59FF" w:rsidRPr="00F81350" w:rsidRDefault="007E59FF" w:rsidP="00FE385B">
            <w:pPr>
              <w:jc w:val="center"/>
              <w:rPr>
                <w:sz w:val="18"/>
                <w:szCs w:val="18"/>
              </w:rPr>
            </w:pPr>
            <w:r w:rsidRPr="00F81350">
              <w:rPr>
                <w:sz w:val="18"/>
                <w:szCs w:val="18"/>
              </w:rPr>
              <w:sym w:font="Symbol" w:char="F0B1"/>
            </w:r>
          </w:p>
        </w:tc>
        <w:tc>
          <w:tcPr>
            <w:tcW w:w="850" w:type="dxa"/>
            <w:tcBorders>
              <w:bottom w:val="single" w:sz="4" w:space="0" w:color="auto"/>
              <w:right w:val="nil"/>
            </w:tcBorders>
          </w:tcPr>
          <w:p w14:paraId="1A420878" w14:textId="77777777" w:rsidR="007E59FF" w:rsidRPr="00C03C5F" w:rsidRDefault="007E59FF" w:rsidP="00FE385B">
            <w:pPr>
              <w:pStyle w:val="GvdeMetni"/>
              <w:tabs>
                <w:tab w:val="left" w:pos="900"/>
                <w:tab w:val="left" w:pos="10260"/>
              </w:tabs>
              <w:spacing w:after="0"/>
              <w:ind w:right="-289"/>
              <w:rPr>
                <w:sz w:val="18"/>
                <w:szCs w:val="18"/>
                <w:vertAlign w:val="superscript"/>
              </w:rPr>
            </w:pPr>
          </w:p>
        </w:tc>
        <w:tc>
          <w:tcPr>
            <w:tcW w:w="1134" w:type="dxa"/>
            <w:tcBorders>
              <w:left w:val="nil"/>
              <w:bottom w:val="single" w:sz="4" w:space="0" w:color="auto"/>
            </w:tcBorders>
          </w:tcPr>
          <w:p w14:paraId="724B9D83" w14:textId="77777777" w:rsidR="007E59FF" w:rsidRPr="00F81350" w:rsidRDefault="007E59FF" w:rsidP="00FE385B">
            <w:pPr>
              <w:pStyle w:val="GvdeMetni"/>
              <w:tabs>
                <w:tab w:val="left" w:pos="900"/>
                <w:tab w:val="left" w:pos="10260"/>
              </w:tabs>
              <w:spacing w:after="0"/>
              <w:ind w:right="-289"/>
              <w:rPr>
                <w:sz w:val="18"/>
                <w:szCs w:val="18"/>
              </w:rPr>
            </w:pPr>
          </w:p>
        </w:tc>
        <w:tc>
          <w:tcPr>
            <w:tcW w:w="425" w:type="dxa"/>
            <w:vMerge/>
          </w:tcPr>
          <w:p w14:paraId="59E69416"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tcPr>
          <w:p w14:paraId="7DCC069A"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17263064"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1AEACAC3" w14:textId="77777777" w:rsidTr="00FE385B">
        <w:trPr>
          <w:trHeight w:val="61"/>
        </w:trPr>
        <w:tc>
          <w:tcPr>
            <w:tcW w:w="456" w:type="dxa"/>
            <w:vMerge/>
            <w:shd w:val="clear" w:color="auto" w:fill="F2F2F2" w:themeFill="background1" w:themeFillShade="F2"/>
            <w:vAlign w:val="center"/>
          </w:tcPr>
          <w:p w14:paraId="42E4425D" w14:textId="77777777" w:rsidR="007E59FF" w:rsidRDefault="007E59FF" w:rsidP="00FE385B">
            <w:pPr>
              <w:pStyle w:val="GvdeMetni"/>
              <w:tabs>
                <w:tab w:val="left" w:pos="900"/>
              </w:tabs>
              <w:spacing w:after="0"/>
              <w:ind w:right="-289"/>
              <w:rPr>
                <w:bCs/>
                <w:sz w:val="22"/>
                <w:szCs w:val="22"/>
              </w:rPr>
            </w:pPr>
          </w:p>
        </w:tc>
        <w:tc>
          <w:tcPr>
            <w:tcW w:w="859" w:type="dxa"/>
            <w:vMerge/>
            <w:vAlign w:val="center"/>
          </w:tcPr>
          <w:p w14:paraId="49D2CA11" w14:textId="77777777" w:rsidR="007E59FF" w:rsidRPr="00A1465E" w:rsidRDefault="007E59FF" w:rsidP="00FE385B">
            <w:pPr>
              <w:pStyle w:val="GvdeMetni"/>
              <w:tabs>
                <w:tab w:val="left" w:pos="900"/>
                <w:tab w:val="left" w:pos="10260"/>
              </w:tabs>
              <w:spacing w:after="0"/>
              <w:rPr>
                <w:sz w:val="22"/>
                <w:szCs w:val="22"/>
              </w:rPr>
            </w:pPr>
          </w:p>
        </w:tc>
        <w:tc>
          <w:tcPr>
            <w:tcW w:w="1379" w:type="dxa"/>
            <w:vMerge/>
            <w:vAlign w:val="center"/>
          </w:tcPr>
          <w:p w14:paraId="369ED7AD"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ign w:val="center"/>
          </w:tcPr>
          <w:p w14:paraId="06C4D81A" w14:textId="77777777" w:rsidR="007E59FF" w:rsidRPr="00A1465E" w:rsidRDefault="007E59FF" w:rsidP="00FE385B">
            <w:pPr>
              <w:pStyle w:val="GvdeMetni"/>
              <w:tabs>
                <w:tab w:val="left" w:pos="900"/>
              </w:tabs>
              <w:spacing w:after="0"/>
              <w:ind w:right="-289"/>
              <w:rPr>
                <w:sz w:val="22"/>
                <w:szCs w:val="22"/>
              </w:rPr>
            </w:pPr>
          </w:p>
        </w:tc>
        <w:tc>
          <w:tcPr>
            <w:tcW w:w="1134" w:type="dxa"/>
            <w:vMerge/>
            <w:vAlign w:val="center"/>
          </w:tcPr>
          <w:p w14:paraId="48A2FF2A"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3023BE0F" w14:textId="77777777" w:rsidR="007E59FF" w:rsidRPr="006619F1" w:rsidRDefault="007E59FF" w:rsidP="00FE385B">
            <w:pPr>
              <w:pStyle w:val="GvdeMetni"/>
              <w:tabs>
                <w:tab w:val="left" w:pos="900"/>
                <w:tab w:val="left" w:pos="10260"/>
              </w:tabs>
              <w:spacing w:after="0"/>
              <w:ind w:right="-289"/>
              <w:rPr>
                <w:sz w:val="18"/>
                <w:szCs w:val="18"/>
              </w:rPr>
            </w:pPr>
          </w:p>
        </w:tc>
        <w:tc>
          <w:tcPr>
            <w:tcW w:w="1418" w:type="dxa"/>
          </w:tcPr>
          <w:p w14:paraId="663F0A15" w14:textId="77777777" w:rsidR="007E59FF" w:rsidRPr="000323FA" w:rsidRDefault="007E59FF" w:rsidP="00FE385B">
            <w:pPr>
              <w:jc w:val="center"/>
              <w:rPr>
                <w:sz w:val="20"/>
                <w:szCs w:val="20"/>
              </w:rPr>
            </w:pPr>
            <w:r w:rsidRPr="000A393C">
              <w:rPr>
                <w:sz w:val="20"/>
                <w:szCs w:val="20"/>
              </w:rPr>
              <w:sym w:font="Symbol" w:char="F0B1"/>
            </w:r>
          </w:p>
        </w:tc>
        <w:tc>
          <w:tcPr>
            <w:tcW w:w="850" w:type="dxa"/>
            <w:tcBorders>
              <w:bottom w:val="single" w:sz="4" w:space="0" w:color="auto"/>
              <w:right w:val="nil"/>
            </w:tcBorders>
          </w:tcPr>
          <w:p w14:paraId="1B72B028" w14:textId="77777777" w:rsidR="007E59FF" w:rsidRPr="00C03C5F" w:rsidRDefault="007E59FF" w:rsidP="00FE385B">
            <w:pPr>
              <w:pStyle w:val="GvdeMetni"/>
              <w:tabs>
                <w:tab w:val="left" w:pos="900"/>
                <w:tab w:val="left" w:pos="10260"/>
              </w:tabs>
              <w:spacing w:after="0"/>
              <w:ind w:right="-289"/>
              <w:rPr>
                <w:sz w:val="18"/>
                <w:szCs w:val="18"/>
              </w:rPr>
            </w:pPr>
          </w:p>
        </w:tc>
        <w:tc>
          <w:tcPr>
            <w:tcW w:w="1134" w:type="dxa"/>
            <w:tcBorders>
              <w:left w:val="nil"/>
              <w:bottom w:val="single" w:sz="4" w:space="0" w:color="auto"/>
            </w:tcBorders>
          </w:tcPr>
          <w:p w14:paraId="19DCB0EC"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427BFEAA"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tcPr>
          <w:p w14:paraId="29E58AB0"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66064DFD"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404BEB72" w14:textId="77777777" w:rsidTr="00FE385B">
        <w:trPr>
          <w:trHeight w:val="61"/>
        </w:trPr>
        <w:tc>
          <w:tcPr>
            <w:tcW w:w="456" w:type="dxa"/>
            <w:vMerge w:val="restart"/>
            <w:shd w:val="clear" w:color="auto" w:fill="F2F2F2" w:themeFill="background1" w:themeFillShade="F2"/>
            <w:vAlign w:val="center"/>
          </w:tcPr>
          <w:p w14:paraId="3C716B3D" w14:textId="77777777" w:rsidR="007E59FF" w:rsidRPr="00A1465E" w:rsidRDefault="007E59FF" w:rsidP="00FE385B">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662BD92D" w14:textId="77777777" w:rsidR="007E59FF" w:rsidRPr="00A1465E" w:rsidRDefault="007E59FF" w:rsidP="00FE385B">
            <w:pPr>
              <w:pStyle w:val="GvdeMetni"/>
              <w:tabs>
                <w:tab w:val="left" w:pos="900"/>
                <w:tab w:val="left" w:pos="10260"/>
              </w:tabs>
              <w:spacing w:after="0"/>
              <w:rPr>
                <w:sz w:val="22"/>
                <w:szCs w:val="22"/>
              </w:rPr>
            </w:pPr>
          </w:p>
        </w:tc>
        <w:tc>
          <w:tcPr>
            <w:tcW w:w="1379" w:type="dxa"/>
            <w:vMerge w:val="restart"/>
            <w:vAlign w:val="center"/>
          </w:tcPr>
          <w:p w14:paraId="3B378145"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restart"/>
            <w:vAlign w:val="center"/>
          </w:tcPr>
          <w:p w14:paraId="5B66F973" w14:textId="77777777" w:rsidR="007E59FF" w:rsidRPr="00A1465E" w:rsidRDefault="007E59FF" w:rsidP="00FE385B">
            <w:pPr>
              <w:pStyle w:val="GvdeMetni"/>
              <w:tabs>
                <w:tab w:val="left" w:pos="900"/>
              </w:tabs>
              <w:spacing w:after="0"/>
              <w:ind w:right="-289"/>
              <w:rPr>
                <w:sz w:val="22"/>
                <w:szCs w:val="22"/>
              </w:rPr>
            </w:pPr>
          </w:p>
        </w:tc>
        <w:tc>
          <w:tcPr>
            <w:tcW w:w="1134" w:type="dxa"/>
            <w:vMerge w:val="restart"/>
            <w:vAlign w:val="center"/>
          </w:tcPr>
          <w:p w14:paraId="187C9243"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7E03D3E0" w14:textId="77777777" w:rsidR="007E59FF" w:rsidRPr="00A1465E" w:rsidRDefault="007E59FF" w:rsidP="00FE385B">
            <w:pPr>
              <w:pStyle w:val="GvdeMetni"/>
              <w:tabs>
                <w:tab w:val="left" w:pos="900"/>
                <w:tab w:val="left" w:pos="10260"/>
              </w:tabs>
              <w:spacing w:after="0"/>
              <w:ind w:right="-289"/>
              <w:rPr>
                <w:sz w:val="22"/>
                <w:szCs w:val="22"/>
              </w:rPr>
            </w:pPr>
          </w:p>
        </w:tc>
        <w:tc>
          <w:tcPr>
            <w:tcW w:w="1418" w:type="dxa"/>
          </w:tcPr>
          <w:p w14:paraId="73E439C6" w14:textId="77777777" w:rsidR="007E59FF" w:rsidRPr="000323FA" w:rsidRDefault="007E59FF" w:rsidP="00FE385B">
            <w:pPr>
              <w:jc w:val="center"/>
              <w:rPr>
                <w:sz w:val="20"/>
                <w:szCs w:val="20"/>
              </w:rPr>
            </w:pPr>
            <w:r w:rsidRPr="000A393C">
              <w:rPr>
                <w:sz w:val="20"/>
                <w:szCs w:val="20"/>
              </w:rPr>
              <w:sym w:font="Symbol" w:char="F0B1"/>
            </w:r>
          </w:p>
        </w:tc>
        <w:tc>
          <w:tcPr>
            <w:tcW w:w="850" w:type="dxa"/>
            <w:tcBorders>
              <w:bottom w:val="single" w:sz="4" w:space="0" w:color="auto"/>
              <w:right w:val="nil"/>
            </w:tcBorders>
          </w:tcPr>
          <w:p w14:paraId="15895572" w14:textId="77777777" w:rsidR="007E59FF" w:rsidRPr="00A1465E" w:rsidRDefault="007E59FF" w:rsidP="00FE385B">
            <w:pPr>
              <w:pStyle w:val="GvdeMetni"/>
              <w:tabs>
                <w:tab w:val="left" w:pos="900"/>
                <w:tab w:val="left" w:pos="10260"/>
              </w:tabs>
              <w:spacing w:after="0"/>
              <w:ind w:right="-289"/>
              <w:rPr>
                <w:sz w:val="22"/>
                <w:szCs w:val="22"/>
              </w:rPr>
            </w:pPr>
          </w:p>
        </w:tc>
        <w:tc>
          <w:tcPr>
            <w:tcW w:w="1134" w:type="dxa"/>
            <w:tcBorders>
              <w:left w:val="nil"/>
              <w:bottom w:val="single" w:sz="4" w:space="0" w:color="auto"/>
            </w:tcBorders>
          </w:tcPr>
          <w:p w14:paraId="509FBB46"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val="restart"/>
          </w:tcPr>
          <w:p w14:paraId="1AE04380"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val="restart"/>
          </w:tcPr>
          <w:p w14:paraId="288A3B86"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val="restart"/>
          </w:tcPr>
          <w:p w14:paraId="5A1A5C18"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1334B713" w14:textId="77777777" w:rsidTr="00FE385B">
        <w:trPr>
          <w:trHeight w:val="61"/>
        </w:trPr>
        <w:tc>
          <w:tcPr>
            <w:tcW w:w="456" w:type="dxa"/>
            <w:vMerge/>
            <w:shd w:val="clear" w:color="auto" w:fill="F2F2F2" w:themeFill="background1" w:themeFillShade="F2"/>
            <w:vAlign w:val="center"/>
          </w:tcPr>
          <w:p w14:paraId="3B944F61" w14:textId="77777777" w:rsidR="007E59FF" w:rsidRDefault="007E59FF" w:rsidP="00FE385B">
            <w:pPr>
              <w:pStyle w:val="GvdeMetni"/>
              <w:tabs>
                <w:tab w:val="left" w:pos="900"/>
              </w:tabs>
              <w:spacing w:after="0"/>
              <w:ind w:right="-289"/>
              <w:rPr>
                <w:bCs/>
                <w:sz w:val="22"/>
                <w:szCs w:val="22"/>
              </w:rPr>
            </w:pPr>
          </w:p>
        </w:tc>
        <w:tc>
          <w:tcPr>
            <w:tcW w:w="859" w:type="dxa"/>
            <w:vMerge/>
            <w:vAlign w:val="center"/>
          </w:tcPr>
          <w:p w14:paraId="43B60358" w14:textId="77777777" w:rsidR="007E59FF" w:rsidRPr="00A1465E" w:rsidRDefault="007E59FF" w:rsidP="00FE385B">
            <w:pPr>
              <w:pStyle w:val="GvdeMetni"/>
              <w:tabs>
                <w:tab w:val="left" w:pos="900"/>
                <w:tab w:val="left" w:pos="10260"/>
              </w:tabs>
              <w:spacing w:after="0"/>
              <w:rPr>
                <w:sz w:val="22"/>
                <w:szCs w:val="22"/>
              </w:rPr>
            </w:pPr>
          </w:p>
        </w:tc>
        <w:tc>
          <w:tcPr>
            <w:tcW w:w="1379" w:type="dxa"/>
            <w:vMerge/>
            <w:vAlign w:val="center"/>
          </w:tcPr>
          <w:p w14:paraId="38AB2F45"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ign w:val="center"/>
          </w:tcPr>
          <w:p w14:paraId="1A413DEA" w14:textId="77777777" w:rsidR="007E59FF" w:rsidRPr="00A1465E" w:rsidRDefault="007E59FF" w:rsidP="00FE385B">
            <w:pPr>
              <w:pStyle w:val="GvdeMetni"/>
              <w:tabs>
                <w:tab w:val="left" w:pos="900"/>
              </w:tabs>
              <w:spacing w:after="0"/>
              <w:ind w:right="-289"/>
              <w:rPr>
                <w:sz w:val="22"/>
                <w:szCs w:val="22"/>
              </w:rPr>
            </w:pPr>
          </w:p>
        </w:tc>
        <w:tc>
          <w:tcPr>
            <w:tcW w:w="1134" w:type="dxa"/>
            <w:vMerge/>
            <w:vAlign w:val="center"/>
          </w:tcPr>
          <w:p w14:paraId="53F0F74C"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5E4C0EC7" w14:textId="77777777" w:rsidR="007E59FF" w:rsidRPr="00A1465E" w:rsidRDefault="007E59FF" w:rsidP="00FE385B">
            <w:pPr>
              <w:pStyle w:val="GvdeMetni"/>
              <w:tabs>
                <w:tab w:val="left" w:pos="900"/>
                <w:tab w:val="left" w:pos="10260"/>
              </w:tabs>
              <w:spacing w:after="0"/>
              <w:ind w:right="-289"/>
              <w:rPr>
                <w:sz w:val="22"/>
                <w:szCs w:val="22"/>
              </w:rPr>
            </w:pPr>
          </w:p>
        </w:tc>
        <w:tc>
          <w:tcPr>
            <w:tcW w:w="1418" w:type="dxa"/>
          </w:tcPr>
          <w:p w14:paraId="26DFBEE9" w14:textId="77777777" w:rsidR="007E59FF" w:rsidRPr="000323FA" w:rsidRDefault="007E59FF" w:rsidP="00FE385B">
            <w:pPr>
              <w:jc w:val="center"/>
              <w:rPr>
                <w:sz w:val="20"/>
                <w:szCs w:val="20"/>
              </w:rPr>
            </w:pPr>
            <w:r w:rsidRPr="000A393C">
              <w:rPr>
                <w:sz w:val="20"/>
                <w:szCs w:val="20"/>
              </w:rPr>
              <w:sym w:font="Symbol" w:char="F0B1"/>
            </w:r>
          </w:p>
        </w:tc>
        <w:tc>
          <w:tcPr>
            <w:tcW w:w="850" w:type="dxa"/>
            <w:tcBorders>
              <w:bottom w:val="single" w:sz="4" w:space="0" w:color="auto"/>
              <w:right w:val="nil"/>
            </w:tcBorders>
          </w:tcPr>
          <w:p w14:paraId="70ABC995" w14:textId="77777777" w:rsidR="007E59FF" w:rsidRPr="00A1465E" w:rsidRDefault="007E59FF" w:rsidP="00FE385B">
            <w:pPr>
              <w:pStyle w:val="GvdeMetni"/>
              <w:tabs>
                <w:tab w:val="left" w:pos="900"/>
                <w:tab w:val="left" w:pos="10260"/>
              </w:tabs>
              <w:spacing w:after="0"/>
              <w:ind w:right="-289"/>
              <w:rPr>
                <w:sz w:val="22"/>
                <w:szCs w:val="22"/>
              </w:rPr>
            </w:pPr>
          </w:p>
        </w:tc>
        <w:tc>
          <w:tcPr>
            <w:tcW w:w="1134" w:type="dxa"/>
            <w:tcBorders>
              <w:left w:val="nil"/>
              <w:bottom w:val="single" w:sz="4" w:space="0" w:color="auto"/>
            </w:tcBorders>
          </w:tcPr>
          <w:p w14:paraId="09614A46"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746B1DB1"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tcPr>
          <w:p w14:paraId="4C5F0D54"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758F3D6F"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596BB57F" w14:textId="77777777" w:rsidTr="00FE385B">
        <w:trPr>
          <w:trHeight w:val="61"/>
        </w:trPr>
        <w:tc>
          <w:tcPr>
            <w:tcW w:w="456" w:type="dxa"/>
            <w:vMerge/>
            <w:shd w:val="clear" w:color="auto" w:fill="F2F2F2" w:themeFill="background1" w:themeFillShade="F2"/>
            <w:vAlign w:val="center"/>
          </w:tcPr>
          <w:p w14:paraId="68600F2B" w14:textId="77777777" w:rsidR="007E59FF" w:rsidRDefault="007E59FF" w:rsidP="00FE385B">
            <w:pPr>
              <w:pStyle w:val="GvdeMetni"/>
              <w:tabs>
                <w:tab w:val="left" w:pos="900"/>
              </w:tabs>
              <w:spacing w:after="0"/>
              <w:ind w:right="-289"/>
              <w:rPr>
                <w:bCs/>
                <w:sz w:val="22"/>
                <w:szCs w:val="22"/>
              </w:rPr>
            </w:pPr>
          </w:p>
        </w:tc>
        <w:tc>
          <w:tcPr>
            <w:tcW w:w="859" w:type="dxa"/>
            <w:vMerge/>
            <w:vAlign w:val="center"/>
          </w:tcPr>
          <w:p w14:paraId="4832D876" w14:textId="77777777" w:rsidR="007E59FF" w:rsidRPr="00A1465E" w:rsidRDefault="007E59FF" w:rsidP="00FE385B">
            <w:pPr>
              <w:pStyle w:val="GvdeMetni"/>
              <w:tabs>
                <w:tab w:val="left" w:pos="900"/>
                <w:tab w:val="left" w:pos="10260"/>
              </w:tabs>
              <w:spacing w:after="0"/>
              <w:rPr>
                <w:sz w:val="22"/>
                <w:szCs w:val="22"/>
              </w:rPr>
            </w:pPr>
          </w:p>
        </w:tc>
        <w:tc>
          <w:tcPr>
            <w:tcW w:w="1379" w:type="dxa"/>
            <w:vMerge/>
            <w:vAlign w:val="center"/>
          </w:tcPr>
          <w:p w14:paraId="61A6F9A9" w14:textId="77777777" w:rsidR="007E59FF" w:rsidRPr="00A1465E" w:rsidRDefault="007E59FF" w:rsidP="00FE385B">
            <w:pPr>
              <w:pStyle w:val="GvdeMetni"/>
              <w:tabs>
                <w:tab w:val="left" w:pos="900"/>
                <w:tab w:val="left" w:pos="10260"/>
              </w:tabs>
              <w:spacing w:after="0"/>
              <w:ind w:right="-289"/>
              <w:rPr>
                <w:sz w:val="22"/>
                <w:szCs w:val="22"/>
              </w:rPr>
            </w:pPr>
          </w:p>
        </w:tc>
        <w:tc>
          <w:tcPr>
            <w:tcW w:w="1417" w:type="dxa"/>
            <w:vMerge/>
            <w:vAlign w:val="center"/>
          </w:tcPr>
          <w:p w14:paraId="5DC4BD95" w14:textId="77777777" w:rsidR="007E59FF" w:rsidRPr="00A1465E" w:rsidRDefault="007E59FF" w:rsidP="00FE385B">
            <w:pPr>
              <w:pStyle w:val="GvdeMetni"/>
              <w:tabs>
                <w:tab w:val="left" w:pos="900"/>
              </w:tabs>
              <w:spacing w:after="0"/>
              <w:ind w:right="-289"/>
              <w:rPr>
                <w:sz w:val="22"/>
                <w:szCs w:val="22"/>
              </w:rPr>
            </w:pPr>
          </w:p>
        </w:tc>
        <w:tc>
          <w:tcPr>
            <w:tcW w:w="1134" w:type="dxa"/>
            <w:vMerge/>
            <w:vAlign w:val="center"/>
          </w:tcPr>
          <w:p w14:paraId="5FA9DA43" w14:textId="77777777" w:rsidR="007E59FF" w:rsidRPr="00A1465E" w:rsidRDefault="007E59FF" w:rsidP="00FE385B">
            <w:pPr>
              <w:pStyle w:val="GvdeMetni"/>
              <w:tabs>
                <w:tab w:val="left" w:pos="900"/>
              </w:tabs>
              <w:spacing w:after="0"/>
              <w:ind w:right="-289"/>
              <w:rPr>
                <w:sz w:val="22"/>
                <w:szCs w:val="22"/>
              </w:rPr>
            </w:pPr>
          </w:p>
        </w:tc>
        <w:tc>
          <w:tcPr>
            <w:tcW w:w="1134" w:type="dxa"/>
            <w:vAlign w:val="center"/>
          </w:tcPr>
          <w:p w14:paraId="12273414" w14:textId="77777777" w:rsidR="007E59FF" w:rsidRPr="00A1465E" w:rsidRDefault="007E59FF" w:rsidP="00FE385B">
            <w:pPr>
              <w:pStyle w:val="GvdeMetni"/>
              <w:tabs>
                <w:tab w:val="left" w:pos="900"/>
                <w:tab w:val="left" w:pos="10260"/>
              </w:tabs>
              <w:spacing w:after="0"/>
              <w:ind w:right="-289"/>
              <w:rPr>
                <w:sz w:val="22"/>
                <w:szCs w:val="22"/>
              </w:rPr>
            </w:pPr>
          </w:p>
        </w:tc>
        <w:tc>
          <w:tcPr>
            <w:tcW w:w="1418" w:type="dxa"/>
          </w:tcPr>
          <w:p w14:paraId="0505A0C9" w14:textId="77777777" w:rsidR="007E59FF" w:rsidRPr="000323FA" w:rsidRDefault="007E59FF" w:rsidP="00FE385B">
            <w:pPr>
              <w:jc w:val="center"/>
              <w:rPr>
                <w:sz w:val="20"/>
                <w:szCs w:val="20"/>
              </w:rPr>
            </w:pPr>
            <w:r w:rsidRPr="000A393C">
              <w:rPr>
                <w:sz w:val="20"/>
                <w:szCs w:val="20"/>
              </w:rPr>
              <w:sym w:font="Symbol" w:char="F0B1"/>
            </w:r>
          </w:p>
        </w:tc>
        <w:tc>
          <w:tcPr>
            <w:tcW w:w="850" w:type="dxa"/>
            <w:tcBorders>
              <w:right w:val="nil"/>
            </w:tcBorders>
          </w:tcPr>
          <w:p w14:paraId="43F5F75E" w14:textId="77777777" w:rsidR="007E59FF" w:rsidRPr="00A1465E" w:rsidRDefault="007E59FF" w:rsidP="00FE385B">
            <w:pPr>
              <w:pStyle w:val="GvdeMetni"/>
              <w:tabs>
                <w:tab w:val="left" w:pos="900"/>
                <w:tab w:val="left" w:pos="10260"/>
              </w:tabs>
              <w:spacing w:after="0"/>
              <w:ind w:right="-289"/>
              <w:rPr>
                <w:sz w:val="22"/>
                <w:szCs w:val="22"/>
              </w:rPr>
            </w:pPr>
          </w:p>
        </w:tc>
        <w:tc>
          <w:tcPr>
            <w:tcW w:w="1134" w:type="dxa"/>
            <w:tcBorders>
              <w:left w:val="nil"/>
            </w:tcBorders>
          </w:tcPr>
          <w:p w14:paraId="4E1F9B67"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2D99987C" w14:textId="77777777" w:rsidR="007E59FF" w:rsidRPr="00A1465E" w:rsidRDefault="007E59FF" w:rsidP="00FE385B">
            <w:pPr>
              <w:pStyle w:val="GvdeMetni"/>
              <w:tabs>
                <w:tab w:val="left" w:pos="900"/>
                <w:tab w:val="left" w:pos="10260"/>
              </w:tabs>
              <w:spacing w:after="0"/>
              <w:ind w:right="-289"/>
              <w:rPr>
                <w:sz w:val="22"/>
                <w:szCs w:val="22"/>
              </w:rPr>
            </w:pPr>
          </w:p>
        </w:tc>
        <w:tc>
          <w:tcPr>
            <w:tcW w:w="426" w:type="dxa"/>
            <w:vMerge/>
          </w:tcPr>
          <w:p w14:paraId="787B8D42" w14:textId="77777777" w:rsidR="007E59FF" w:rsidRPr="00A1465E" w:rsidRDefault="007E59FF" w:rsidP="00FE385B">
            <w:pPr>
              <w:pStyle w:val="GvdeMetni"/>
              <w:tabs>
                <w:tab w:val="left" w:pos="900"/>
                <w:tab w:val="left" w:pos="10260"/>
              </w:tabs>
              <w:spacing w:after="0"/>
              <w:ind w:right="-289"/>
              <w:rPr>
                <w:sz w:val="22"/>
                <w:szCs w:val="22"/>
              </w:rPr>
            </w:pPr>
          </w:p>
        </w:tc>
        <w:tc>
          <w:tcPr>
            <w:tcW w:w="425" w:type="dxa"/>
            <w:vMerge/>
          </w:tcPr>
          <w:p w14:paraId="36E7105E" w14:textId="77777777" w:rsidR="007E59FF" w:rsidRPr="00A1465E" w:rsidRDefault="007E59FF" w:rsidP="00FE385B">
            <w:pPr>
              <w:pStyle w:val="GvdeMetni"/>
              <w:tabs>
                <w:tab w:val="left" w:pos="900"/>
                <w:tab w:val="left" w:pos="10260"/>
              </w:tabs>
              <w:spacing w:after="0"/>
              <w:ind w:right="-289"/>
              <w:rPr>
                <w:sz w:val="22"/>
                <w:szCs w:val="22"/>
              </w:rPr>
            </w:pPr>
          </w:p>
        </w:tc>
      </w:tr>
      <w:tr w:rsidR="007E59FF" w:rsidRPr="00A1465E" w14:paraId="786D2AD3" w14:textId="77777777" w:rsidTr="00FE385B">
        <w:trPr>
          <w:trHeight w:val="640"/>
        </w:trPr>
        <w:tc>
          <w:tcPr>
            <w:tcW w:w="11057" w:type="dxa"/>
            <w:gridSpan w:val="12"/>
            <w:shd w:val="clear" w:color="auto" w:fill="F2F2F2" w:themeFill="background1" w:themeFillShade="F2"/>
            <w:vAlign w:val="center"/>
          </w:tcPr>
          <w:p w14:paraId="141EB0B1" w14:textId="77777777" w:rsidR="007E59FF" w:rsidRPr="00A1465E" w:rsidRDefault="007E59FF" w:rsidP="00FE385B">
            <w:pPr>
              <w:pStyle w:val="GvdeMetni"/>
              <w:tabs>
                <w:tab w:val="left" w:pos="900"/>
                <w:tab w:val="left" w:pos="10260"/>
              </w:tabs>
              <w:spacing w:after="0"/>
              <w:ind w:right="-289"/>
              <w:rPr>
                <w:sz w:val="22"/>
                <w:szCs w:val="22"/>
              </w:rPr>
            </w:pPr>
            <w:r>
              <w:rPr>
                <w:sz w:val="22"/>
                <w:szCs w:val="22"/>
              </w:rPr>
              <w:t xml:space="preserve"> SINIR DEĞER REFERANS KAYNAKLARI*</w:t>
            </w:r>
          </w:p>
        </w:tc>
      </w:tr>
      <w:tr w:rsidR="007E59FF" w:rsidRPr="00A1465E" w14:paraId="11B50F98" w14:textId="77777777" w:rsidTr="00FE385B">
        <w:trPr>
          <w:trHeight w:val="61"/>
        </w:trPr>
        <w:tc>
          <w:tcPr>
            <w:tcW w:w="11057" w:type="dxa"/>
            <w:gridSpan w:val="12"/>
            <w:shd w:val="clear" w:color="auto" w:fill="F2F2F2" w:themeFill="background1" w:themeFillShade="F2"/>
            <w:vAlign w:val="center"/>
          </w:tcPr>
          <w:p w14:paraId="0F10C728" w14:textId="77777777" w:rsidR="007E59FF" w:rsidRPr="00EC3F38" w:rsidRDefault="007E59FF" w:rsidP="00FE385B">
            <w:pPr>
              <w:pStyle w:val="GvdeMetni"/>
              <w:tabs>
                <w:tab w:val="left" w:pos="900"/>
                <w:tab w:val="left" w:pos="10260"/>
              </w:tabs>
              <w:spacing w:after="0"/>
              <w:ind w:right="-289"/>
              <w:rPr>
                <w:sz w:val="20"/>
                <w:szCs w:val="20"/>
              </w:rPr>
            </w:pPr>
            <w:r w:rsidRPr="00DA6B05">
              <w:rPr>
                <w:sz w:val="20"/>
                <w:szCs w:val="20"/>
                <w:vertAlign w:val="superscript"/>
              </w:rPr>
              <w:t>1</w:t>
            </w:r>
            <w:r w:rsidR="004714D0">
              <w:rPr>
                <w:sz w:val="20"/>
                <w:szCs w:val="20"/>
              </w:rPr>
              <w:t xml:space="preserve"> Tozla Mücadele Yönetmeliği (</w:t>
            </w:r>
            <w:r w:rsidR="004714D0" w:rsidRPr="00DA6B05">
              <w:rPr>
                <w:sz w:val="16"/>
                <w:szCs w:val="16"/>
              </w:rPr>
              <w:t xml:space="preserve">R.G Tarih </w:t>
            </w:r>
            <w:r w:rsidR="004714D0">
              <w:rPr>
                <w:sz w:val="16"/>
                <w:szCs w:val="16"/>
              </w:rPr>
              <w:t>05.11</w:t>
            </w:r>
            <w:r w:rsidR="004714D0" w:rsidRPr="00DA6B05">
              <w:rPr>
                <w:sz w:val="16"/>
                <w:szCs w:val="16"/>
              </w:rPr>
              <w:t xml:space="preserve">.2013, sayı: </w:t>
            </w:r>
            <w:r w:rsidR="004714D0">
              <w:rPr>
                <w:sz w:val="16"/>
                <w:szCs w:val="16"/>
              </w:rPr>
              <w:t>28812</w:t>
            </w:r>
            <w:r w:rsidR="004714D0" w:rsidRPr="00DA6B05">
              <w:rPr>
                <w:sz w:val="16"/>
                <w:szCs w:val="16"/>
              </w:rPr>
              <w:t>)</w:t>
            </w:r>
            <w:r w:rsidR="00520F30">
              <w:rPr>
                <w:sz w:val="16"/>
                <w:szCs w:val="16"/>
              </w:rPr>
              <w:t>, MMSD</w:t>
            </w:r>
          </w:p>
        </w:tc>
      </w:tr>
      <w:tr w:rsidR="007E59FF" w:rsidRPr="00A1465E" w14:paraId="7E6E4253" w14:textId="77777777" w:rsidTr="00FE385B">
        <w:trPr>
          <w:trHeight w:val="61"/>
        </w:trPr>
        <w:tc>
          <w:tcPr>
            <w:tcW w:w="11057" w:type="dxa"/>
            <w:gridSpan w:val="12"/>
            <w:shd w:val="clear" w:color="auto" w:fill="F2F2F2" w:themeFill="background1" w:themeFillShade="F2"/>
            <w:vAlign w:val="center"/>
          </w:tcPr>
          <w:p w14:paraId="6A23E753" w14:textId="77777777" w:rsidR="007E59FF" w:rsidRPr="00DA6B05" w:rsidRDefault="007E59FF" w:rsidP="00FE385B">
            <w:pPr>
              <w:pStyle w:val="GvdeMetni"/>
              <w:tabs>
                <w:tab w:val="left" w:pos="900"/>
                <w:tab w:val="left" w:pos="10260"/>
              </w:tabs>
              <w:spacing w:after="0"/>
              <w:ind w:right="-289"/>
              <w:rPr>
                <w:sz w:val="20"/>
                <w:szCs w:val="20"/>
                <w:vertAlign w:val="superscript"/>
              </w:rPr>
            </w:pPr>
            <w:r w:rsidRPr="00DA6B05">
              <w:rPr>
                <w:sz w:val="20"/>
                <w:szCs w:val="20"/>
                <w:vertAlign w:val="superscript"/>
              </w:rPr>
              <w:t>2</w:t>
            </w:r>
            <w:r w:rsidRPr="00DA6B05">
              <w:rPr>
                <w:sz w:val="16"/>
                <w:szCs w:val="16"/>
              </w:rPr>
              <w:t xml:space="preserve"> </w:t>
            </w:r>
            <w:r>
              <w:rPr>
                <w:sz w:val="16"/>
                <w:szCs w:val="16"/>
              </w:rPr>
              <w:t>Kimyasal</w:t>
            </w:r>
            <w:r w:rsidRPr="00DA6B05">
              <w:rPr>
                <w:sz w:val="16"/>
                <w:szCs w:val="16"/>
              </w:rPr>
              <w:t xml:space="preserve"> Maddelerle Çalışmalarda Sağlık ve Güvenlik Önlemleri Hakkında Yönetmelik (R.G Tarih </w:t>
            </w:r>
            <w:r>
              <w:rPr>
                <w:sz w:val="16"/>
                <w:szCs w:val="16"/>
              </w:rPr>
              <w:t>12</w:t>
            </w:r>
            <w:r w:rsidRPr="00DA6B05">
              <w:rPr>
                <w:sz w:val="16"/>
                <w:szCs w:val="16"/>
              </w:rPr>
              <w:t>.08.2013, sayı: 2873</w:t>
            </w:r>
            <w:r>
              <w:rPr>
                <w:sz w:val="16"/>
                <w:szCs w:val="16"/>
              </w:rPr>
              <w:t>3</w:t>
            </w:r>
            <w:r w:rsidRPr="00DA6B05">
              <w:rPr>
                <w:sz w:val="16"/>
                <w:szCs w:val="16"/>
              </w:rPr>
              <w:t>)</w:t>
            </w:r>
            <w:r w:rsidR="00520F30">
              <w:rPr>
                <w:sz w:val="16"/>
                <w:szCs w:val="16"/>
              </w:rPr>
              <w:t>, MMSD</w:t>
            </w:r>
          </w:p>
        </w:tc>
      </w:tr>
      <w:tr w:rsidR="007E59FF" w:rsidRPr="00A1465E" w14:paraId="23F34ED8" w14:textId="77777777" w:rsidTr="00FE385B">
        <w:trPr>
          <w:trHeight w:val="61"/>
        </w:trPr>
        <w:tc>
          <w:tcPr>
            <w:tcW w:w="11057" w:type="dxa"/>
            <w:gridSpan w:val="12"/>
            <w:shd w:val="clear" w:color="auto" w:fill="F2F2F2" w:themeFill="background1" w:themeFillShade="F2"/>
            <w:vAlign w:val="center"/>
          </w:tcPr>
          <w:p w14:paraId="66F36EEC" w14:textId="77777777" w:rsidR="007E59FF" w:rsidRPr="00EC3F38" w:rsidRDefault="007E59FF" w:rsidP="00FE385B">
            <w:pPr>
              <w:pStyle w:val="GvdeMetni"/>
              <w:tabs>
                <w:tab w:val="left" w:pos="900"/>
                <w:tab w:val="left" w:pos="10260"/>
              </w:tabs>
              <w:spacing w:after="0"/>
              <w:ind w:right="-289"/>
              <w:rPr>
                <w:sz w:val="20"/>
                <w:szCs w:val="20"/>
              </w:rPr>
            </w:pPr>
            <w:r w:rsidRPr="00C03C5F">
              <w:rPr>
                <w:sz w:val="20"/>
                <w:szCs w:val="20"/>
                <w:vertAlign w:val="superscript"/>
              </w:rPr>
              <w:t>3</w:t>
            </w:r>
            <w:r>
              <w:rPr>
                <w:sz w:val="20"/>
                <w:szCs w:val="20"/>
              </w:rPr>
              <w:t xml:space="preserve"> </w:t>
            </w:r>
            <w:proofErr w:type="gramStart"/>
            <w:r w:rsidRPr="00C03C5F">
              <w:rPr>
                <w:sz w:val="16"/>
                <w:szCs w:val="16"/>
              </w:rPr>
              <w:t>NIOSH:  Amerika</w:t>
            </w:r>
            <w:proofErr w:type="gramEnd"/>
            <w:r w:rsidRPr="00C03C5F">
              <w:rPr>
                <w:sz w:val="16"/>
                <w:szCs w:val="16"/>
              </w:rPr>
              <w:t xml:space="preserve"> Birleşik Devletleri Ulusal İş Sağlığı ve Güvenliği Enstitüsü</w:t>
            </w:r>
            <w:r w:rsidR="00520F30">
              <w:rPr>
                <w:sz w:val="16"/>
                <w:szCs w:val="16"/>
              </w:rPr>
              <w:t>, REL</w:t>
            </w:r>
          </w:p>
        </w:tc>
      </w:tr>
      <w:tr w:rsidR="004714D0" w:rsidRPr="00A1465E" w14:paraId="3A3583BF" w14:textId="77777777" w:rsidTr="00FE385B">
        <w:trPr>
          <w:trHeight w:val="61"/>
        </w:trPr>
        <w:tc>
          <w:tcPr>
            <w:tcW w:w="11057" w:type="dxa"/>
            <w:gridSpan w:val="12"/>
            <w:shd w:val="clear" w:color="auto" w:fill="F2F2F2" w:themeFill="background1" w:themeFillShade="F2"/>
            <w:vAlign w:val="center"/>
          </w:tcPr>
          <w:p w14:paraId="482478A7" w14:textId="77777777" w:rsidR="004714D0" w:rsidRPr="00C03C5F" w:rsidRDefault="004714D0" w:rsidP="00FE385B">
            <w:pPr>
              <w:pStyle w:val="GvdeMetni"/>
              <w:tabs>
                <w:tab w:val="left" w:pos="900"/>
                <w:tab w:val="left" w:pos="10260"/>
              </w:tabs>
              <w:spacing w:after="0"/>
              <w:ind w:right="-289"/>
              <w:rPr>
                <w:sz w:val="20"/>
                <w:szCs w:val="20"/>
                <w:vertAlign w:val="superscript"/>
              </w:rPr>
            </w:pPr>
          </w:p>
        </w:tc>
      </w:tr>
    </w:tbl>
    <w:p w14:paraId="320C1180" w14:textId="77777777" w:rsidR="007E59FF" w:rsidRDefault="007E59FF" w:rsidP="00372AE6">
      <w:pPr>
        <w:rPr>
          <w:sz w:val="20"/>
          <w:szCs w:val="20"/>
          <w:highlight w:val="yellow"/>
        </w:rPr>
      </w:pPr>
    </w:p>
    <w:p w14:paraId="1408308C" w14:textId="77777777" w:rsidR="00B701A3" w:rsidRPr="00125F0E" w:rsidRDefault="00B701A3" w:rsidP="00125F0E">
      <w:pPr>
        <w:jc w:val="both"/>
        <w:rPr>
          <w:i/>
          <w:iCs/>
          <w:color w:val="FF0000"/>
        </w:rPr>
      </w:pPr>
      <w:r w:rsidRPr="00180225">
        <w:rPr>
          <w:i/>
          <w:iCs/>
          <w:sz w:val="20"/>
          <w:szCs w:val="20"/>
        </w:rPr>
        <w:t xml:space="preserve">Tespit edilen konsantrasyonun ifadesinde; kullanılan ölçüm </w:t>
      </w:r>
      <w:proofErr w:type="gramStart"/>
      <w:r w:rsidRPr="00180225">
        <w:rPr>
          <w:i/>
          <w:iCs/>
          <w:sz w:val="20"/>
          <w:szCs w:val="20"/>
        </w:rPr>
        <w:t>stratejisine  uygun</w:t>
      </w:r>
      <w:proofErr w:type="gramEnd"/>
      <w:r w:rsidRPr="00180225">
        <w:rPr>
          <w:i/>
          <w:iCs/>
          <w:sz w:val="20"/>
          <w:szCs w:val="20"/>
        </w:rPr>
        <w:t xml:space="preserve"> olan ifade TWA/STEL seçilecektir. Geriye kalan ifade</w:t>
      </w:r>
      <w:r>
        <w:rPr>
          <w:i/>
          <w:iCs/>
          <w:sz w:val="20"/>
          <w:szCs w:val="20"/>
        </w:rPr>
        <w:t xml:space="preserve"> ve </w:t>
      </w:r>
      <w:r w:rsidRPr="002F3F1C">
        <w:rPr>
          <w:bCs/>
          <w:color w:val="000000" w:themeColor="text1"/>
          <w:sz w:val="20"/>
          <w:szCs w:val="20"/>
        </w:rPr>
        <w:t>*</w:t>
      </w:r>
      <w:r w:rsidRPr="00180225">
        <w:rPr>
          <w:i/>
          <w:iCs/>
          <w:sz w:val="20"/>
          <w:szCs w:val="20"/>
        </w:rPr>
        <w:t xml:space="preserve"> silinecektir. Sınır değerin belirtilmesinde uygun olan ifade TWA/STEL seçilecektir. Geriye kalan ifade </w:t>
      </w:r>
      <w:r>
        <w:rPr>
          <w:i/>
          <w:iCs/>
          <w:sz w:val="20"/>
          <w:szCs w:val="20"/>
        </w:rPr>
        <w:t xml:space="preserve">ve </w:t>
      </w:r>
      <w:r w:rsidRPr="002F3F1C">
        <w:rPr>
          <w:bCs/>
          <w:color w:val="000000" w:themeColor="text1"/>
          <w:sz w:val="20"/>
          <w:szCs w:val="20"/>
        </w:rPr>
        <w:t>*</w:t>
      </w:r>
      <w:r w:rsidRPr="00180225">
        <w:rPr>
          <w:i/>
          <w:iCs/>
          <w:sz w:val="20"/>
          <w:szCs w:val="20"/>
        </w:rPr>
        <w:t>silinecektir</w:t>
      </w:r>
      <w:r>
        <w:rPr>
          <w:i/>
          <w:iCs/>
          <w:sz w:val="20"/>
          <w:szCs w:val="20"/>
        </w:rPr>
        <w:t xml:space="preserve"> (Örnek tablo TWA üzerinden hazırlanmıştır).</w:t>
      </w:r>
      <w:r w:rsidRPr="00180225">
        <w:rPr>
          <w:i/>
          <w:iCs/>
          <w:sz w:val="20"/>
          <w:szCs w:val="20"/>
        </w:rPr>
        <w:t xml:space="preserve"> Sınır değerle ilgili herhangi bir </w:t>
      </w:r>
      <w:proofErr w:type="spellStart"/>
      <w:r w:rsidRPr="00180225">
        <w:rPr>
          <w:i/>
          <w:iCs/>
          <w:sz w:val="20"/>
          <w:szCs w:val="20"/>
        </w:rPr>
        <w:t>notasyon</w:t>
      </w:r>
      <w:proofErr w:type="spellEnd"/>
      <w:r w:rsidRPr="00180225">
        <w:rPr>
          <w:i/>
          <w:iCs/>
          <w:sz w:val="20"/>
          <w:szCs w:val="20"/>
        </w:rPr>
        <w:t xml:space="preserve"> bilgisi varsa, örneğin (deri </w:t>
      </w:r>
      <w:proofErr w:type="spellStart"/>
      <w:r w:rsidRPr="00180225">
        <w:rPr>
          <w:i/>
          <w:iCs/>
          <w:sz w:val="20"/>
          <w:szCs w:val="20"/>
        </w:rPr>
        <w:t>notasyonu</w:t>
      </w:r>
      <w:proofErr w:type="spellEnd"/>
      <w:r w:rsidRPr="00180225">
        <w:rPr>
          <w:i/>
          <w:iCs/>
          <w:sz w:val="20"/>
          <w:szCs w:val="20"/>
        </w:rPr>
        <w:t>) sınır değer ifade edilirken yanında belirtilecektir.</w:t>
      </w:r>
      <w:r w:rsidRPr="00180225">
        <w:rPr>
          <w:sz w:val="20"/>
          <w:szCs w:val="20"/>
        </w:rPr>
        <w:t xml:space="preserve"> </w:t>
      </w:r>
      <w:r w:rsidRPr="00180225">
        <w:rPr>
          <w:i/>
          <w:iCs/>
          <w:sz w:val="20"/>
          <w:szCs w:val="20"/>
        </w:rPr>
        <w:t xml:space="preserve"> </w:t>
      </w:r>
      <w:r w:rsidRPr="004F1456">
        <w:rPr>
          <w:i/>
          <w:iCs/>
          <w:color w:val="FF0000"/>
        </w:rPr>
        <w:t>Bu bir nottur. Raporu yayımlamadan önce siliniz.</w:t>
      </w:r>
    </w:p>
    <w:p w14:paraId="193B248F" w14:textId="77777777" w:rsidR="00B701A3" w:rsidRDefault="00B701A3" w:rsidP="00B701A3">
      <w:pPr>
        <w:jc w:val="both"/>
        <w:rPr>
          <w:i/>
          <w:iCs/>
          <w:color w:val="FF000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0CF6302F" w14:textId="77777777" w:rsidR="00CB3F6B" w:rsidRPr="00125F0E" w:rsidRDefault="00CB3F6B" w:rsidP="00B701A3">
      <w:pPr>
        <w:jc w:val="both"/>
        <w:rPr>
          <w:i/>
          <w:iCs/>
          <w:color w:val="FF0000"/>
        </w:rPr>
      </w:pPr>
    </w:p>
    <w:p w14:paraId="5BA33152" w14:textId="77777777" w:rsidR="00B701A3" w:rsidRPr="00E512BA" w:rsidRDefault="00E512BA" w:rsidP="00B701A3">
      <w:pPr>
        <w:jc w:val="both"/>
        <w:rPr>
          <w:bCs/>
          <w:color w:val="000000" w:themeColor="text1"/>
        </w:rPr>
      </w:pPr>
      <w:r>
        <w:rPr>
          <w:b/>
          <w:bCs/>
          <w:color w:val="000000" w:themeColor="text1"/>
        </w:rPr>
        <w:t xml:space="preserve">Tablo </w:t>
      </w:r>
      <w:r w:rsidR="003A79FF">
        <w:rPr>
          <w:b/>
          <w:bCs/>
          <w:color w:val="000000" w:themeColor="text1"/>
        </w:rPr>
        <w:t>19</w:t>
      </w:r>
      <w:r w:rsidR="00B701A3" w:rsidRPr="00B701A3">
        <w:rPr>
          <w:b/>
          <w:bCs/>
          <w:color w:val="000000" w:themeColor="text1"/>
        </w:rPr>
        <w:t xml:space="preserve">-1. </w:t>
      </w:r>
      <w:r w:rsidR="00B701A3" w:rsidRPr="00E512BA">
        <w:rPr>
          <w:bCs/>
          <w:color w:val="000000" w:themeColor="text1"/>
        </w:rPr>
        <w:t>Ağır Metal Tayini İş Yeri Ortamı Ölçüm Sonuçları</w:t>
      </w:r>
    </w:p>
    <w:p w14:paraId="1EA8041D" w14:textId="77777777" w:rsidR="00B701A3" w:rsidRPr="00AB36ED" w:rsidRDefault="00B701A3" w:rsidP="00B701A3">
      <w:pPr>
        <w:jc w:val="both"/>
        <w:rPr>
          <w:sz w:val="20"/>
          <w:szCs w:val="20"/>
        </w:rPr>
      </w:pPr>
    </w:p>
    <w:tbl>
      <w:tblPr>
        <w:tblpPr w:leftFromText="141" w:rightFromText="141" w:vertAnchor="text" w:tblpXSpec="center" w:tblpY="1"/>
        <w:tblOverlap w:val="neve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59"/>
        <w:gridCol w:w="1417"/>
        <w:gridCol w:w="1134"/>
        <w:gridCol w:w="1134"/>
        <w:gridCol w:w="1798"/>
        <w:gridCol w:w="709"/>
        <w:gridCol w:w="709"/>
        <w:gridCol w:w="850"/>
      </w:tblGrid>
      <w:tr w:rsidR="00B701A3" w:rsidRPr="00A1465E" w14:paraId="1BDF4998" w14:textId="77777777" w:rsidTr="00A5569A">
        <w:trPr>
          <w:trHeight w:val="514"/>
          <w:tblHeader/>
        </w:trPr>
        <w:tc>
          <w:tcPr>
            <w:tcW w:w="457" w:type="dxa"/>
            <w:vMerge w:val="restart"/>
            <w:tcBorders>
              <w:top w:val="single" w:sz="4" w:space="0" w:color="auto"/>
            </w:tcBorders>
            <w:shd w:val="clear" w:color="auto" w:fill="F2F2F2" w:themeFill="background1" w:themeFillShade="F2"/>
            <w:vAlign w:val="center"/>
          </w:tcPr>
          <w:p w14:paraId="2EB28089" w14:textId="77777777" w:rsidR="00B701A3" w:rsidRPr="007E7560" w:rsidRDefault="00B701A3" w:rsidP="00FE385B">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10F9E3DC" w14:textId="77777777" w:rsidR="00B701A3" w:rsidRPr="007E7560" w:rsidRDefault="00B701A3" w:rsidP="00FE385B">
            <w:pPr>
              <w:pStyle w:val="GvdeMetni"/>
              <w:tabs>
                <w:tab w:val="left" w:pos="900"/>
              </w:tabs>
              <w:spacing w:after="0"/>
              <w:jc w:val="center"/>
              <w:rPr>
                <w:bCs/>
                <w:sz w:val="18"/>
                <w:szCs w:val="18"/>
              </w:rPr>
            </w:pPr>
            <w:r w:rsidRPr="007E7560">
              <w:rPr>
                <w:sz w:val="18"/>
                <w:szCs w:val="18"/>
              </w:rPr>
              <w:t>Numune Alma Tarihi</w:t>
            </w:r>
          </w:p>
        </w:tc>
        <w:tc>
          <w:tcPr>
            <w:tcW w:w="1417" w:type="dxa"/>
            <w:vMerge w:val="restart"/>
            <w:tcBorders>
              <w:top w:val="single" w:sz="4" w:space="0" w:color="auto"/>
            </w:tcBorders>
            <w:shd w:val="clear" w:color="auto" w:fill="F2F2F2" w:themeFill="background1" w:themeFillShade="F2"/>
            <w:vAlign w:val="center"/>
          </w:tcPr>
          <w:p w14:paraId="5DA72B76" w14:textId="77777777" w:rsidR="00B701A3" w:rsidRPr="007E7560" w:rsidRDefault="00B701A3" w:rsidP="00FE385B">
            <w:pPr>
              <w:pStyle w:val="GvdeMetni"/>
              <w:tabs>
                <w:tab w:val="left" w:pos="900"/>
              </w:tabs>
              <w:spacing w:after="0"/>
              <w:ind w:right="-289"/>
              <w:rPr>
                <w:bCs/>
                <w:sz w:val="18"/>
                <w:szCs w:val="18"/>
              </w:rPr>
            </w:pPr>
            <w:r w:rsidRPr="007E7560">
              <w:rPr>
                <w:bCs/>
                <w:sz w:val="18"/>
                <w:szCs w:val="18"/>
              </w:rPr>
              <w:t>Çalışılan Bölüm/</w:t>
            </w:r>
          </w:p>
          <w:p w14:paraId="713B4513" w14:textId="77777777" w:rsidR="00B701A3" w:rsidRPr="007E7560" w:rsidRDefault="00B701A3" w:rsidP="00FE385B">
            <w:pPr>
              <w:pStyle w:val="GvdeMetni"/>
              <w:tabs>
                <w:tab w:val="left" w:pos="900"/>
              </w:tabs>
              <w:spacing w:after="0"/>
              <w:ind w:right="-289"/>
              <w:rPr>
                <w:bCs/>
                <w:sz w:val="18"/>
                <w:szCs w:val="18"/>
              </w:rPr>
            </w:pPr>
          </w:p>
        </w:tc>
        <w:tc>
          <w:tcPr>
            <w:tcW w:w="1134" w:type="dxa"/>
            <w:vMerge w:val="restart"/>
            <w:tcBorders>
              <w:top w:val="single" w:sz="4" w:space="0" w:color="auto"/>
            </w:tcBorders>
            <w:shd w:val="clear" w:color="auto" w:fill="F2F2F2" w:themeFill="background1" w:themeFillShade="F2"/>
            <w:vAlign w:val="center"/>
          </w:tcPr>
          <w:p w14:paraId="09D5E9BC" w14:textId="77777777" w:rsidR="00B701A3" w:rsidRPr="007E7560" w:rsidRDefault="00B701A3" w:rsidP="00FE385B">
            <w:pPr>
              <w:pStyle w:val="GvdeMetni"/>
              <w:tabs>
                <w:tab w:val="left" w:pos="900"/>
              </w:tabs>
              <w:spacing w:after="0"/>
              <w:ind w:right="-289"/>
              <w:rPr>
                <w:bCs/>
                <w:sz w:val="18"/>
                <w:szCs w:val="18"/>
              </w:rPr>
            </w:pPr>
            <w:r w:rsidRPr="007E7560">
              <w:rPr>
                <w:bCs/>
                <w:sz w:val="18"/>
                <w:szCs w:val="18"/>
              </w:rPr>
              <w:t>Yapılan İş</w:t>
            </w:r>
          </w:p>
        </w:tc>
        <w:tc>
          <w:tcPr>
            <w:tcW w:w="1134" w:type="dxa"/>
            <w:vMerge w:val="restart"/>
            <w:tcBorders>
              <w:top w:val="single" w:sz="4" w:space="0" w:color="auto"/>
            </w:tcBorders>
            <w:shd w:val="clear" w:color="auto" w:fill="F2F2F2" w:themeFill="background1" w:themeFillShade="F2"/>
            <w:vAlign w:val="center"/>
          </w:tcPr>
          <w:p w14:paraId="6E748046" w14:textId="77777777" w:rsidR="00B701A3" w:rsidRPr="007E7560" w:rsidRDefault="00B701A3" w:rsidP="00FE385B">
            <w:pPr>
              <w:pStyle w:val="GvdeMetni"/>
              <w:tabs>
                <w:tab w:val="left" w:pos="900"/>
              </w:tabs>
              <w:spacing w:after="0"/>
              <w:ind w:right="-289"/>
              <w:rPr>
                <w:bCs/>
                <w:sz w:val="18"/>
                <w:szCs w:val="18"/>
              </w:rPr>
            </w:pPr>
            <w:r w:rsidRPr="007E7560">
              <w:rPr>
                <w:bCs/>
                <w:sz w:val="18"/>
                <w:szCs w:val="18"/>
              </w:rPr>
              <w:t>Parametre</w:t>
            </w:r>
          </w:p>
          <w:p w14:paraId="0669F95D" w14:textId="77777777" w:rsidR="00B701A3" w:rsidRPr="007E7560" w:rsidRDefault="00B701A3" w:rsidP="00FE385B">
            <w:pPr>
              <w:pStyle w:val="GvdeMetni"/>
              <w:tabs>
                <w:tab w:val="left" w:pos="900"/>
              </w:tabs>
              <w:spacing w:after="0"/>
              <w:ind w:right="-289"/>
              <w:rPr>
                <w:bCs/>
                <w:sz w:val="18"/>
                <w:szCs w:val="18"/>
              </w:rPr>
            </w:pPr>
            <w:r w:rsidRPr="007E7560">
              <w:rPr>
                <w:bCs/>
                <w:sz w:val="18"/>
                <w:szCs w:val="18"/>
              </w:rPr>
              <w:t>Adı</w:t>
            </w:r>
            <w:r>
              <w:rPr>
                <w:bCs/>
                <w:sz w:val="18"/>
                <w:szCs w:val="18"/>
              </w:rPr>
              <w:t xml:space="preserve"> ve Formu</w:t>
            </w:r>
          </w:p>
        </w:tc>
        <w:tc>
          <w:tcPr>
            <w:tcW w:w="1798" w:type="dxa"/>
            <w:vMerge w:val="restart"/>
            <w:tcBorders>
              <w:top w:val="single" w:sz="4" w:space="0" w:color="auto"/>
            </w:tcBorders>
            <w:shd w:val="clear" w:color="auto" w:fill="F2F2F2" w:themeFill="background1" w:themeFillShade="F2"/>
            <w:vAlign w:val="center"/>
          </w:tcPr>
          <w:p w14:paraId="2A90290C" w14:textId="77777777" w:rsidR="00B701A3" w:rsidRPr="007E7560" w:rsidRDefault="00B701A3" w:rsidP="00FE385B">
            <w:pPr>
              <w:pStyle w:val="GvdeMetni"/>
              <w:tabs>
                <w:tab w:val="left" w:pos="900"/>
              </w:tabs>
              <w:spacing w:after="0"/>
              <w:ind w:right="2"/>
              <w:jc w:val="center"/>
              <w:rPr>
                <w:bCs/>
                <w:sz w:val="18"/>
                <w:szCs w:val="18"/>
              </w:rPr>
            </w:pPr>
            <w:r w:rsidRPr="007E7560">
              <w:rPr>
                <w:bCs/>
                <w:sz w:val="18"/>
                <w:szCs w:val="18"/>
              </w:rPr>
              <w:t>Tespit Edilen Konsantrasyon</w:t>
            </w:r>
          </w:p>
          <w:p w14:paraId="7783770A" w14:textId="77777777" w:rsidR="00B701A3" w:rsidRPr="007E7560" w:rsidRDefault="00B701A3" w:rsidP="00FE385B">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097AB7FE" w14:textId="77777777" w:rsidR="00B701A3" w:rsidRPr="007E7560" w:rsidRDefault="00B701A3" w:rsidP="00FE385B">
            <w:pPr>
              <w:jc w:val="center"/>
              <w:rPr>
                <w:sz w:val="18"/>
                <w:szCs w:val="18"/>
              </w:rPr>
            </w:pPr>
            <w:r w:rsidRPr="007E7560">
              <w:rPr>
                <w:sz w:val="18"/>
                <w:szCs w:val="18"/>
              </w:rPr>
              <w:sym w:font="Symbol" w:char="F0B1"/>
            </w:r>
          </w:p>
          <w:p w14:paraId="43F13A67" w14:textId="77777777" w:rsidR="00B701A3" w:rsidRPr="007E7560" w:rsidRDefault="00B701A3" w:rsidP="00FE385B">
            <w:pPr>
              <w:jc w:val="center"/>
              <w:rPr>
                <w:sz w:val="18"/>
                <w:szCs w:val="18"/>
              </w:rPr>
            </w:pPr>
            <w:r w:rsidRPr="007E7560">
              <w:rPr>
                <w:sz w:val="18"/>
                <w:szCs w:val="18"/>
              </w:rPr>
              <w:t>Ölçüm belirsizliği</w:t>
            </w:r>
          </w:p>
          <w:p w14:paraId="185A64ED" w14:textId="77777777" w:rsidR="00B701A3" w:rsidRPr="007E7560" w:rsidRDefault="00B701A3" w:rsidP="00FE385B">
            <w:pPr>
              <w:pStyle w:val="GvdeMetni"/>
              <w:tabs>
                <w:tab w:val="left" w:pos="900"/>
              </w:tabs>
              <w:spacing w:after="0"/>
              <w:ind w:right="2"/>
              <w:jc w:val="center"/>
              <w:rPr>
                <w:bCs/>
                <w:sz w:val="18"/>
                <w:szCs w:val="18"/>
              </w:rPr>
            </w:pPr>
          </w:p>
        </w:tc>
        <w:tc>
          <w:tcPr>
            <w:tcW w:w="2268" w:type="dxa"/>
            <w:gridSpan w:val="3"/>
            <w:tcBorders>
              <w:top w:val="single" w:sz="4" w:space="0" w:color="auto"/>
            </w:tcBorders>
            <w:shd w:val="clear" w:color="auto" w:fill="F2F2F2"/>
            <w:vAlign w:val="center"/>
          </w:tcPr>
          <w:p w14:paraId="5EDE93F7" w14:textId="77777777" w:rsidR="00B701A3" w:rsidRPr="007E7560" w:rsidRDefault="00B701A3" w:rsidP="00FE385B">
            <w:pPr>
              <w:jc w:val="center"/>
              <w:rPr>
                <w:sz w:val="18"/>
                <w:szCs w:val="18"/>
              </w:rPr>
            </w:pPr>
            <w:r w:rsidRPr="007E7560">
              <w:rPr>
                <w:sz w:val="18"/>
                <w:szCs w:val="18"/>
              </w:rPr>
              <w:t>Çevre Koşulları</w:t>
            </w:r>
          </w:p>
        </w:tc>
      </w:tr>
      <w:tr w:rsidR="00B701A3" w:rsidRPr="00A1465E" w14:paraId="18C3BB07" w14:textId="77777777" w:rsidTr="00A5569A">
        <w:trPr>
          <w:trHeight w:val="253"/>
          <w:tblHeader/>
        </w:trPr>
        <w:tc>
          <w:tcPr>
            <w:tcW w:w="457" w:type="dxa"/>
            <w:vMerge/>
            <w:shd w:val="clear" w:color="auto" w:fill="F2F2F2" w:themeFill="background1" w:themeFillShade="F2"/>
            <w:vAlign w:val="center"/>
          </w:tcPr>
          <w:p w14:paraId="6016FE0B" w14:textId="77777777" w:rsidR="00B701A3" w:rsidRPr="007E7560" w:rsidRDefault="00B701A3" w:rsidP="00FE385B">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6D1CE42E" w14:textId="77777777" w:rsidR="00B701A3" w:rsidRPr="007E7560" w:rsidRDefault="00B701A3" w:rsidP="00FE385B">
            <w:pPr>
              <w:pStyle w:val="GvdeMetni"/>
              <w:tabs>
                <w:tab w:val="left" w:pos="900"/>
              </w:tabs>
              <w:spacing w:after="0"/>
              <w:rPr>
                <w:sz w:val="18"/>
                <w:szCs w:val="18"/>
              </w:rPr>
            </w:pPr>
          </w:p>
        </w:tc>
        <w:tc>
          <w:tcPr>
            <w:tcW w:w="1417" w:type="dxa"/>
            <w:vMerge/>
            <w:shd w:val="clear" w:color="auto" w:fill="F2F2F2" w:themeFill="background1" w:themeFillShade="F2"/>
            <w:vAlign w:val="center"/>
          </w:tcPr>
          <w:p w14:paraId="086AA00A" w14:textId="77777777" w:rsidR="00B701A3" w:rsidRPr="007E7560" w:rsidRDefault="00B701A3" w:rsidP="00FE385B">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7D8A65B0" w14:textId="77777777" w:rsidR="00B701A3" w:rsidRPr="007E7560" w:rsidRDefault="00B701A3" w:rsidP="00FE385B">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416C0AC5" w14:textId="77777777" w:rsidR="00B701A3" w:rsidRPr="007E7560" w:rsidRDefault="00B701A3" w:rsidP="00FE385B">
            <w:pPr>
              <w:pStyle w:val="GvdeMetni"/>
              <w:tabs>
                <w:tab w:val="left" w:pos="900"/>
              </w:tabs>
              <w:spacing w:after="0"/>
              <w:ind w:right="2"/>
              <w:jc w:val="center"/>
              <w:rPr>
                <w:bCs/>
                <w:sz w:val="18"/>
                <w:szCs w:val="18"/>
              </w:rPr>
            </w:pPr>
          </w:p>
        </w:tc>
        <w:tc>
          <w:tcPr>
            <w:tcW w:w="1798" w:type="dxa"/>
            <w:vMerge/>
            <w:shd w:val="clear" w:color="auto" w:fill="F2F2F2" w:themeFill="background1" w:themeFillShade="F2"/>
          </w:tcPr>
          <w:p w14:paraId="68E60EE4" w14:textId="77777777" w:rsidR="00B701A3" w:rsidRPr="007E7560" w:rsidRDefault="00B701A3" w:rsidP="00FE385B">
            <w:pPr>
              <w:pStyle w:val="GvdeMetni"/>
              <w:tabs>
                <w:tab w:val="left" w:pos="900"/>
              </w:tabs>
              <w:spacing w:after="0"/>
              <w:ind w:right="2"/>
              <w:jc w:val="center"/>
              <w:rPr>
                <w:bCs/>
                <w:sz w:val="18"/>
                <w:szCs w:val="18"/>
              </w:rPr>
            </w:pPr>
          </w:p>
        </w:tc>
        <w:tc>
          <w:tcPr>
            <w:tcW w:w="709" w:type="dxa"/>
            <w:vMerge w:val="restart"/>
            <w:tcBorders>
              <w:top w:val="single" w:sz="4" w:space="0" w:color="auto"/>
            </w:tcBorders>
            <w:shd w:val="clear" w:color="auto" w:fill="F2F2F2"/>
            <w:textDirection w:val="btLr"/>
            <w:vAlign w:val="center"/>
          </w:tcPr>
          <w:p w14:paraId="5CD62D2C" w14:textId="77777777" w:rsidR="00B701A3" w:rsidRPr="00097FF7" w:rsidRDefault="00B701A3"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709" w:type="dxa"/>
            <w:vMerge w:val="restart"/>
            <w:tcBorders>
              <w:top w:val="single" w:sz="4" w:space="0" w:color="auto"/>
            </w:tcBorders>
            <w:shd w:val="clear" w:color="auto" w:fill="F2F2F2"/>
            <w:textDirection w:val="btLr"/>
            <w:vAlign w:val="center"/>
          </w:tcPr>
          <w:p w14:paraId="1F8FE3DA" w14:textId="77777777" w:rsidR="00B701A3" w:rsidRPr="00097FF7" w:rsidRDefault="00B701A3"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850" w:type="dxa"/>
            <w:vMerge w:val="restart"/>
            <w:tcBorders>
              <w:top w:val="single" w:sz="4" w:space="0" w:color="auto"/>
            </w:tcBorders>
            <w:shd w:val="clear" w:color="auto" w:fill="F2F2F2"/>
            <w:textDirection w:val="btLr"/>
            <w:vAlign w:val="center"/>
          </w:tcPr>
          <w:p w14:paraId="6E24E720" w14:textId="77777777" w:rsidR="00B701A3" w:rsidRPr="00097FF7" w:rsidRDefault="00B701A3"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B701A3" w:rsidRPr="00A1465E" w14:paraId="55E42435" w14:textId="77777777" w:rsidTr="00A5569A">
        <w:trPr>
          <w:trHeight w:val="826"/>
          <w:tblHeader/>
        </w:trPr>
        <w:tc>
          <w:tcPr>
            <w:tcW w:w="457" w:type="dxa"/>
            <w:vMerge/>
            <w:shd w:val="clear" w:color="auto" w:fill="F2F2F2" w:themeFill="background1" w:themeFillShade="F2"/>
            <w:vAlign w:val="center"/>
          </w:tcPr>
          <w:p w14:paraId="27EAAD86" w14:textId="77777777" w:rsidR="00B701A3" w:rsidRPr="00A1465E" w:rsidRDefault="00B701A3" w:rsidP="00FE385B">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710FA712" w14:textId="77777777" w:rsidR="00B701A3" w:rsidRDefault="00B701A3" w:rsidP="00FE385B">
            <w:pPr>
              <w:pStyle w:val="GvdeMetni"/>
              <w:tabs>
                <w:tab w:val="left" w:pos="900"/>
              </w:tabs>
              <w:spacing w:after="0"/>
              <w:rPr>
                <w:sz w:val="22"/>
                <w:szCs w:val="22"/>
              </w:rPr>
            </w:pPr>
          </w:p>
        </w:tc>
        <w:tc>
          <w:tcPr>
            <w:tcW w:w="1417" w:type="dxa"/>
            <w:vMerge/>
            <w:shd w:val="clear" w:color="auto" w:fill="F2F2F2" w:themeFill="background1" w:themeFillShade="F2"/>
            <w:vAlign w:val="center"/>
          </w:tcPr>
          <w:p w14:paraId="008962FE" w14:textId="77777777" w:rsidR="00B701A3" w:rsidRDefault="00B701A3" w:rsidP="00FE385B">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31A74AB8" w14:textId="77777777" w:rsidR="00B701A3" w:rsidRPr="00A1465E" w:rsidRDefault="00B701A3" w:rsidP="00FE385B">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79EA4145" w14:textId="77777777" w:rsidR="00B701A3" w:rsidRDefault="00B701A3" w:rsidP="00FE385B">
            <w:pPr>
              <w:pStyle w:val="GvdeMetni"/>
              <w:tabs>
                <w:tab w:val="left" w:pos="900"/>
              </w:tabs>
              <w:spacing w:after="0"/>
              <w:ind w:right="2"/>
              <w:jc w:val="center"/>
              <w:rPr>
                <w:bCs/>
                <w:sz w:val="22"/>
                <w:szCs w:val="22"/>
              </w:rPr>
            </w:pPr>
          </w:p>
        </w:tc>
        <w:tc>
          <w:tcPr>
            <w:tcW w:w="1798" w:type="dxa"/>
            <w:vMerge/>
            <w:shd w:val="clear" w:color="auto" w:fill="F2F2F2" w:themeFill="background1" w:themeFillShade="F2"/>
          </w:tcPr>
          <w:p w14:paraId="2AD6E3E6" w14:textId="77777777" w:rsidR="00B701A3" w:rsidRDefault="00B701A3" w:rsidP="00FE385B">
            <w:pPr>
              <w:pStyle w:val="GvdeMetni"/>
              <w:tabs>
                <w:tab w:val="left" w:pos="900"/>
              </w:tabs>
              <w:spacing w:after="0"/>
              <w:ind w:right="2"/>
              <w:jc w:val="center"/>
              <w:rPr>
                <w:bCs/>
                <w:sz w:val="22"/>
                <w:szCs w:val="22"/>
              </w:rPr>
            </w:pPr>
          </w:p>
        </w:tc>
        <w:tc>
          <w:tcPr>
            <w:tcW w:w="709" w:type="dxa"/>
            <w:vMerge/>
            <w:shd w:val="clear" w:color="auto" w:fill="F2F2F2"/>
            <w:textDirection w:val="btLr"/>
            <w:vAlign w:val="center"/>
          </w:tcPr>
          <w:p w14:paraId="10F1B91D" w14:textId="77777777" w:rsidR="00B701A3" w:rsidRPr="002F3F1C" w:rsidRDefault="00B701A3" w:rsidP="00FE385B">
            <w:pPr>
              <w:pStyle w:val="GvdeMetni"/>
              <w:rPr>
                <w:sz w:val="20"/>
                <w:szCs w:val="20"/>
              </w:rPr>
            </w:pPr>
          </w:p>
        </w:tc>
        <w:tc>
          <w:tcPr>
            <w:tcW w:w="709" w:type="dxa"/>
            <w:vMerge/>
            <w:shd w:val="clear" w:color="auto" w:fill="F2F2F2"/>
            <w:textDirection w:val="btLr"/>
            <w:vAlign w:val="center"/>
          </w:tcPr>
          <w:p w14:paraId="245736BF" w14:textId="77777777" w:rsidR="00B701A3" w:rsidRPr="002F3F1C" w:rsidRDefault="00B701A3" w:rsidP="00FE385B">
            <w:pPr>
              <w:ind w:left="113" w:right="113"/>
              <w:rPr>
                <w:sz w:val="20"/>
                <w:szCs w:val="20"/>
              </w:rPr>
            </w:pPr>
          </w:p>
        </w:tc>
        <w:tc>
          <w:tcPr>
            <w:tcW w:w="850" w:type="dxa"/>
            <w:vMerge/>
            <w:shd w:val="clear" w:color="auto" w:fill="F2F2F2"/>
            <w:textDirection w:val="btLr"/>
            <w:vAlign w:val="center"/>
          </w:tcPr>
          <w:p w14:paraId="40DC137B" w14:textId="77777777" w:rsidR="00B701A3" w:rsidRPr="002F3F1C" w:rsidRDefault="00B701A3" w:rsidP="00FE385B">
            <w:pPr>
              <w:ind w:left="113" w:right="113"/>
              <w:rPr>
                <w:sz w:val="20"/>
                <w:szCs w:val="20"/>
              </w:rPr>
            </w:pPr>
          </w:p>
        </w:tc>
      </w:tr>
      <w:tr w:rsidR="00B701A3" w:rsidRPr="00A1465E" w14:paraId="129D7AE0" w14:textId="77777777" w:rsidTr="00A5569A">
        <w:trPr>
          <w:trHeight w:val="61"/>
        </w:trPr>
        <w:tc>
          <w:tcPr>
            <w:tcW w:w="457" w:type="dxa"/>
            <w:vMerge w:val="restart"/>
            <w:shd w:val="clear" w:color="auto" w:fill="F2F2F2" w:themeFill="background1" w:themeFillShade="F2"/>
            <w:vAlign w:val="center"/>
          </w:tcPr>
          <w:p w14:paraId="2C4DECE2" w14:textId="77777777" w:rsidR="00B701A3" w:rsidRPr="00A1465E" w:rsidRDefault="00B701A3" w:rsidP="00FE385B">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44855598" w14:textId="77777777" w:rsidR="00B701A3" w:rsidRPr="00A1465E" w:rsidRDefault="00B701A3" w:rsidP="00FE385B">
            <w:pPr>
              <w:pStyle w:val="GvdeMetni"/>
              <w:tabs>
                <w:tab w:val="left" w:pos="900"/>
                <w:tab w:val="left" w:pos="10260"/>
              </w:tabs>
              <w:spacing w:after="0"/>
              <w:rPr>
                <w:sz w:val="22"/>
                <w:szCs w:val="22"/>
              </w:rPr>
            </w:pPr>
          </w:p>
        </w:tc>
        <w:tc>
          <w:tcPr>
            <w:tcW w:w="1417" w:type="dxa"/>
            <w:vMerge w:val="restart"/>
            <w:vAlign w:val="center"/>
          </w:tcPr>
          <w:p w14:paraId="4A318A99" w14:textId="77777777" w:rsidR="00B701A3" w:rsidRPr="00A1465E" w:rsidRDefault="00B701A3" w:rsidP="00FE385B">
            <w:pPr>
              <w:pStyle w:val="GvdeMetni"/>
              <w:tabs>
                <w:tab w:val="left" w:pos="900"/>
              </w:tabs>
              <w:spacing w:after="0"/>
              <w:ind w:right="-289"/>
              <w:rPr>
                <w:sz w:val="22"/>
                <w:szCs w:val="22"/>
              </w:rPr>
            </w:pPr>
          </w:p>
        </w:tc>
        <w:tc>
          <w:tcPr>
            <w:tcW w:w="1134" w:type="dxa"/>
            <w:vMerge w:val="restart"/>
            <w:vAlign w:val="center"/>
          </w:tcPr>
          <w:p w14:paraId="699EFC60"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1344E531" w14:textId="77777777" w:rsidR="00B701A3" w:rsidRPr="00F81350" w:rsidRDefault="00B701A3" w:rsidP="00FE385B">
            <w:pPr>
              <w:pStyle w:val="GvdeMetni"/>
              <w:tabs>
                <w:tab w:val="left" w:pos="900"/>
                <w:tab w:val="left" w:pos="10260"/>
              </w:tabs>
              <w:spacing w:after="0"/>
              <w:ind w:right="-289"/>
              <w:rPr>
                <w:sz w:val="18"/>
                <w:szCs w:val="18"/>
              </w:rPr>
            </w:pPr>
          </w:p>
        </w:tc>
        <w:tc>
          <w:tcPr>
            <w:tcW w:w="1798" w:type="dxa"/>
          </w:tcPr>
          <w:p w14:paraId="55193502" w14:textId="77777777" w:rsidR="00B701A3" w:rsidRPr="00F81350" w:rsidRDefault="00B701A3" w:rsidP="00FE385B">
            <w:pPr>
              <w:jc w:val="center"/>
              <w:rPr>
                <w:sz w:val="18"/>
                <w:szCs w:val="18"/>
              </w:rPr>
            </w:pPr>
            <w:r w:rsidRPr="00F81350">
              <w:rPr>
                <w:sz w:val="18"/>
                <w:szCs w:val="18"/>
              </w:rPr>
              <w:sym w:font="Symbol" w:char="F0B1"/>
            </w:r>
          </w:p>
        </w:tc>
        <w:tc>
          <w:tcPr>
            <w:tcW w:w="709" w:type="dxa"/>
            <w:vMerge w:val="restart"/>
          </w:tcPr>
          <w:p w14:paraId="43136E02"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val="restart"/>
          </w:tcPr>
          <w:p w14:paraId="5B702C39"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val="restart"/>
          </w:tcPr>
          <w:p w14:paraId="795D7D51" w14:textId="77777777" w:rsidR="00B701A3" w:rsidRPr="00A1465E" w:rsidRDefault="00B701A3" w:rsidP="00FE385B">
            <w:pPr>
              <w:pStyle w:val="GvdeMetni"/>
              <w:tabs>
                <w:tab w:val="left" w:pos="900"/>
                <w:tab w:val="left" w:pos="10260"/>
              </w:tabs>
              <w:spacing w:after="0"/>
              <w:ind w:right="-289"/>
              <w:rPr>
                <w:sz w:val="22"/>
                <w:szCs w:val="22"/>
              </w:rPr>
            </w:pPr>
          </w:p>
        </w:tc>
      </w:tr>
      <w:tr w:rsidR="00B701A3" w:rsidRPr="00A1465E" w14:paraId="0DCB6843" w14:textId="77777777" w:rsidTr="00A5569A">
        <w:trPr>
          <w:trHeight w:val="61"/>
        </w:trPr>
        <w:tc>
          <w:tcPr>
            <w:tcW w:w="457" w:type="dxa"/>
            <w:vMerge/>
            <w:shd w:val="clear" w:color="auto" w:fill="F2F2F2" w:themeFill="background1" w:themeFillShade="F2"/>
            <w:vAlign w:val="center"/>
          </w:tcPr>
          <w:p w14:paraId="3E7F8CF6" w14:textId="77777777" w:rsidR="00B701A3" w:rsidRDefault="00B701A3" w:rsidP="00FE385B">
            <w:pPr>
              <w:pStyle w:val="GvdeMetni"/>
              <w:tabs>
                <w:tab w:val="left" w:pos="900"/>
              </w:tabs>
              <w:spacing w:after="0"/>
              <w:ind w:right="-289"/>
              <w:rPr>
                <w:bCs/>
                <w:sz w:val="22"/>
                <w:szCs w:val="22"/>
              </w:rPr>
            </w:pPr>
          </w:p>
        </w:tc>
        <w:tc>
          <w:tcPr>
            <w:tcW w:w="859" w:type="dxa"/>
            <w:vMerge/>
            <w:vAlign w:val="center"/>
          </w:tcPr>
          <w:p w14:paraId="3E4F8BF0" w14:textId="77777777" w:rsidR="00B701A3" w:rsidRPr="00A1465E" w:rsidRDefault="00B701A3" w:rsidP="00FE385B">
            <w:pPr>
              <w:pStyle w:val="GvdeMetni"/>
              <w:tabs>
                <w:tab w:val="left" w:pos="900"/>
                <w:tab w:val="left" w:pos="10260"/>
              </w:tabs>
              <w:spacing w:after="0"/>
              <w:rPr>
                <w:sz w:val="22"/>
                <w:szCs w:val="22"/>
              </w:rPr>
            </w:pPr>
          </w:p>
        </w:tc>
        <w:tc>
          <w:tcPr>
            <w:tcW w:w="1417" w:type="dxa"/>
            <w:vMerge/>
            <w:vAlign w:val="center"/>
          </w:tcPr>
          <w:p w14:paraId="0CB85679" w14:textId="77777777" w:rsidR="00B701A3" w:rsidRPr="00A1465E" w:rsidRDefault="00B701A3" w:rsidP="00FE385B">
            <w:pPr>
              <w:pStyle w:val="GvdeMetni"/>
              <w:tabs>
                <w:tab w:val="left" w:pos="900"/>
              </w:tabs>
              <w:spacing w:after="0"/>
              <w:ind w:right="-289"/>
              <w:rPr>
                <w:sz w:val="22"/>
                <w:szCs w:val="22"/>
              </w:rPr>
            </w:pPr>
          </w:p>
        </w:tc>
        <w:tc>
          <w:tcPr>
            <w:tcW w:w="1134" w:type="dxa"/>
            <w:vMerge/>
            <w:vAlign w:val="center"/>
          </w:tcPr>
          <w:p w14:paraId="16DA2318"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49811FF7" w14:textId="77777777" w:rsidR="00B701A3" w:rsidRPr="00F81350" w:rsidRDefault="00B701A3" w:rsidP="00FE385B">
            <w:pPr>
              <w:pStyle w:val="GvdeMetni"/>
              <w:tabs>
                <w:tab w:val="left" w:pos="900"/>
                <w:tab w:val="left" w:pos="10260"/>
              </w:tabs>
              <w:spacing w:after="0"/>
              <w:ind w:right="-289"/>
              <w:rPr>
                <w:sz w:val="18"/>
                <w:szCs w:val="18"/>
              </w:rPr>
            </w:pPr>
          </w:p>
        </w:tc>
        <w:tc>
          <w:tcPr>
            <w:tcW w:w="1798" w:type="dxa"/>
          </w:tcPr>
          <w:p w14:paraId="79B4352C" w14:textId="77777777" w:rsidR="00B701A3" w:rsidRPr="00F81350" w:rsidRDefault="00B701A3" w:rsidP="00FE385B">
            <w:pPr>
              <w:jc w:val="center"/>
              <w:rPr>
                <w:sz w:val="18"/>
                <w:szCs w:val="18"/>
              </w:rPr>
            </w:pPr>
            <w:r w:rsidRPr="00F81350">
              <w:rPr>
                <w:sz w:val="18"/>
                <w:szCs w:val="18"/>
              </w:rPr>
              <w:sym w:font="Symbol" w:char="F0B1"/>
            </w:r>
          </w:p>
        </w:tc>
        <w:tc>
          <w:tcPr>
            <w:tcW w:w="709" w:type="dxa"/>
            <w:vMerge/>
          </w:tcPr>
          <w:p w14:paraId="1168CF26"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tcPr>
          <w:p w14:paraId="7CDFA983"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tcPr>
          <w:p w14:paraId="2B76F616" w14:textId="77777777" w:rsidR="00B701A3" w:rsidRPr="00A1465E" w:rsidRDefault="00B701A3" w:rsidP="00FE385B">
            <w:pPr>
              <w:pStyle w:val="GvdeMetni"/>
              <w:tabs>
                <w:tab w:val="left" w:pos="900"/>
                <w:tab w:val="left" w:pos="10260"/>
              </w:tabs>
              <w:spacing w:after="0"/>
              <w:ind w:right="-289"/>
              <w:rPr>
                <w:sz w:val="22"/>
                <w:szCs w:val="22"/>
              </w:rPr>
            </w:pPr>
          </w:p>
        </w:tc>
      </w:tr>
      <w:tr w:rsidR="00B701A3" w:rsidRPr="00A1465E" w14:paraId="5C5D0CE3" w14:textId="77777777" w:rsidTr="00A5569A">
        <w:trPr>
          <w:trHeight w:val="61"/>
        </w:trPr>
        <w:tc>
          <w:tcPr>
            <w:tcW w:w="457" w:type="dxa"/>
            <w:vMerge/>
            <w:shd w:val="clear" w:color="auto" w:fill="F2F2F2" w:themeFill="background1" w:themeFillShade="F2"/>
            <w:vAlign w:val="center"/>
          </w:tcPr>
          <w:p w14:paraId="4F6B83A4" w14:textId="77777777" w:rsidR="00B701A3" w:rsidRDefault="00B701A3" w:rsidP="00FE385B">
            <w:pPr>
              <w:pStyle w:val="GvdeMetni"/>
              <w:tabs>
                <w:tab w:val="left" w:pos="900"/>
              </w:tabs>
              <w:spacing w:after="0"/>
              <w:ind w:right="-289"/>
              <w:rPr>
                <w:bCs/>
                <w:sz w:val="22"/>
                <w:szCs w:val="22"/>
              </w:rPr>
            </w:pPr>
          </w:p>
        </w:tc>
        <w:tc>
          <w:tcPr>
            <w:tcW w:w="859" w:type="dxa"/>
            <w:vMerge/>
            <w:vAlign w:val="center"/>
          </w:tcPr>
          <w:p w14:paraId="6AA61859" w14:textId="77777777" w:rsidR="00B701A3" w:rsidRPr="00A1465E" w:rsidRDefault="00B701A3" w:rsidP="00FE385B">
            <w:pPr>
              <w:pStyle w:val="GvdeMetni"/>
              <w:tabs>
                <w:tab w:val="left" w:pos="900"/>
                <w:tab w:val="left" w:pos="10260"/>
              </w:tabs>
              <w:spacing w:after="0"/>
              <w:rPr>
                <w:sz w:val="22"/>
                <w:szCs w:val="22"/>
              </w:rPr>
            </w:pPr>
          </w:p>
        </w:tc>
        <w:tc>
          <w:tcPr>
            <w:tcW w:w="1417" w:type="dxa"/>
            <w:vMerge/>
            <w:vAlign w:val="center"/>
          </w:tcPr>
          <w:p w14:paraId="0100EC25" w14:textId="77777777" w:rsidR="00B701A3" w:rsidRPr="00A1465E" w:rsidRDefault="00B701A3" w:rsidP="00FE385B">
            <w:pPr>
              <w:pStyle w:val="GvdeMetni"/>
              <w:tabs>
                <w:tab w:val="left" w:pos="900"/>
              </w:tabs>
              <w:spacing w:after="0"/>
              <w:ind w:right="-289"/>
              <w:rPr>
                <w:sz w:val="22"/>
                <w:szCs w:val="22"/>
              </w:rPr>
            </w:pPr>
          </w:p>
        </w:tc>
        <w:tc>
          <w:tcPr>
            <w:tcW w:w="1134" w:type="dxa"/>
            <w:vMerge/>
            <w:vAlign w:val="center"/>
          </w:tcPr>
          <w:p w14:paraId="1B700ACE"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345B3FA1" w14:textId="77777777" w:rsidR="00B701A3" w:rsidRPr="006619F1" w:rsidRDefault="00B701A3" w:rsidP="00FE385B">
            <w:pPr>
              <w:pStyle w:val="GvdeMetni"/>
              <w:tabs>
                <w:tab w:val="left" w:pos="900"/>
                <w:tab w:val="left" w:pos="10260"/>
              </w:tabs>
              <w:spacing w:after="0"/>
              <w:ind w:right="-289"/>
              <w:rPr>
                <w:sz w:val="18"/>
                <w:szCs w:val="18"/>
              </w:rPr>
            </w:pPr>
          </w:p>
        </w:tc>
        <w:tc>
          <w:tcPr>
            <w:tcW w:w="1798" w:type="dxa"/>
          </w:tcPr>
          <w:p w14:paraId="2BA4CAB6" w14:textId="77777777" w:rsidR="00B701A3" w:rsidRPr="000323FA" w:rsidRDefault="00B701A3" w:rsidP="00FE385B">
            <w:pPr>
              <w:jc w:val="center"/>
              <w:rPr>
                <w:sz w:val="20"/>
                <w:szCs w:val="20"/>
              </w:rPr>
            </w:pPr>
            <w:r w:rsidRPr="000A393C">
              <w:rPr>
                <w:sz w:val="20"/>
                <w:szCs w:val="20"/>
              </w:rPr>
              <w:sym w:font="Symbol" w:char="F0B1"/>
            </w:r>
          </w:p>
        </w:tc>
        <w:tc>
          <w:tcPr>
            <w:tcW w:w="709" w:type="dxa"/>
            <w:vMerge/>
          </w:tcPr>
          <w:p w14:paraId="6C016153"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tcPr>
          <w:p w14:paraId="0BFF8E00"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tcPr>
          <w:p w14:paraId="65F753F7" w14:textId="77777777" w:rsidR="00B701A3" w:rsidRPr="00A1465E" w:rsidRDefault="00B701A3" w:rsidP="00FE385B">
            <w:pPr>
              <w:pStyle w:val="GvdeMetni"/>
              <w:tabs>
                <w:tab w:val="left" w:pos="900"/>
                <w:tab w:val="left" w:pos="10260"/>
              </w:tabs>
              <w:spacing w:after="0"/>
              <w:ind w:right="-289"/>
              <w:rPr>
                <w:sz w:val="22"/>
                <w:szCs w:val="22"/>
              </w:rPr>
            </w:pPr>
          </w:p>
        </w:tc>
      </w:tr>
      <w:tr w:rsidR="00B701A3" w:rsidRPr="00A1465E" w14:paraId="1E145867" w14:textId="77777777" w:rsidTr="00A5569A">
        <w:trPr>
          <w:trHeight w:val="61"/>
        </w:trPr>
        <w:tc>
          <w:tcPr>
            <w:tcW w:w="457" w:type="dxa"/>
            <w:vMerge w:val="restart"/>
            <w:shd w:val="clear" w:color="auto" w:fill="F2F2F2" w:themeFill="background1" w:themeFillShade="F2"/>
            <w:vAlign w:val="center"/>
          </w:tcPr>
          <w:p w14:paraId="78C4385A" w14:textId="77777777" w:rsidR="00B701A3" w:rsidRPr="00A1465E" w:rsidRDefault="00B701A3" w:rsidP="00FE385B">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1AB2D75F" w14:textId="77777777" w:rsidR="00B701A3" w:rsidRPr="00A1465E" w:rsidRDefault="00B701A3" w:rsidP="00FE385B">
            <w:pPr>
              <w:pStyle w:val="GvdeMetni"/>
              <w:tabs>
                <w:tab w:val="left" w:pos="900"/>
                <w:tab w:val="left" w:pos="10260"/>
              </w:tabs>
              <w:spacing w:after="0"/>
              <w:rPr>
                <w:sz w:val="22"/>
                <w:szCs w:val="22"/>
              </w:rPr>
            </w:pPr>
          </w:p>
        </w:tc>
        <w:tc>
          <w:tcPr>
            <w:tcW w:w="1417" w:type="dxa"/>
            <w:vMerge w:val="restart"/>
            <w:vAlign w:val="center"/>
          </w:tcPr>
          <w:p w14:paraId="59FD28F5" w14:textId="77777777" w:rsidR="00B701A3" w:rsidRPr="00A1465E" w:rsidRDefault="00B701A3" w:rsidP="00FE385B">
            <w:pPr>
              <w:pStyle w:val="GvdeMetni"/>
              <w:tabs>
                <w:tab w:val="left" w:pos="900"/>
              </w:tabs>
              <w:spacing w:after="0"/>
              <w:ind w:right="-289"/>
              <w:rPr>
                <w:sz w:val="22"/>
                <w:szCs w:val="22"/>
              </w:rPr>
            </w:pPr>
          </w:p>
        </w:tc>
        <w:tc>
          <w:tcPr>
            <w:tcW w:w="1134" w:type="dxa"/>
            <w:vMerge w:val="restart"/>
            <w:vAlign w:val="center"/>
          </w:tcPr>
          <w:p w14:paraId="601929DA"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40676AC9" w14:textId="77777777" w:rsidR="00B701A3" w:rsidRPr="00A1465E" w:rsidRDefault="00B701A3" w:rsidP="00FE385B">
            <w:pPr>
              <w:pStyle w:val="GvdeMetni"/>
              <w:tabs>
                <w:tab w:val="left" w:pos="900"/>
                <w:tab w:val="left" w:pos="10260"/>
              </w:tabs>
              <w:spacing w:after="0"/>
              <w:ind w:right="-289"/>
              <w:rPr>
                <w:sz w:val="22"/>
                <w:szCs w:val="22"/>
              </w:rPr>
            </w:pPr>
          </w:p>
        </w:tc>
        <w:tc>
          <w:tcPr>
            <w:tcW w:w="1798" w:type="dxa"/>
          </w:tcPr>
          <w:p w14:paraId="5A786BA6" w14:textId="77777777" w:rsidR="00B701A3" w:rsidRPr="000323FA" w:rsidRDefault="00B701A3" w:rsidP="00FE385B">
            <w:pPr>
              <w:jc w:val="center"/>
              <w:rPr>
                <w:sz w:val="20"/>
                <w:szCs w:val="20"/>
              </w:rPr>
            </w:pPr>
            <w:r w:rsidRPr="000A393C">
              <w:rPr>
                <w:sz w:val="20"/>
                <w:szCs w:val="20"/>
              </w:rPr>
              <w:sym w:font="Symbol" w:char="F0B1"/>
            </w:r>
          </w:p>
        </w:tc>
        <w:tc>
          <w:tcPr>
            <w:tcW w:w="709" w:type="dxa"/>
            <w:vMerge w:val="restart"/>
          </w:tcPr>
          <w:p w14:paraId="58C695D8"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val="restart"/>
          </w:tcPr>
          <w:p w14:paraId="556F77CD"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val="restart"/>
          </w:tcPr>
          <w:p w14:paraId="3053E8BD" w14:textId="77777777" w:rsidR="00B701A3" w:rsidRPr="00A1465E" w:rsidRDefault="00B701A3" w:rsidP="00FE385B">
            <w:pPr>
              <w:pStyle w:val="GvdeMetni"/>
              <w:tabs>
                <w:tab w:val="left" w:pos="900"/>
                <w:tab w:val="left" w:pos="10260"/>
              </w:tabs>
              <w:spacing w:after="0"/>
              <w:ind w:right="-289"/>
              <w:rPr>
                <w:sz w:val="22"/>
                <w:szCs w:val="22"/>
              </w:rPr>
            </w:pPr>
          </w:p>
        </w:tc>
      </w:tr>
      <w:tr w:rsidR="00B701A3" w:rsidRPr="00A1465E" w14:paraId="587CD222" w14:textId="77777777" w:rsidTr="00A5569A">
        <w:trPr>
          <w:trHeight w:val="61"/>
        </w:trPr>
        <w:tc>
          <w:tcPr>
            <w:tcW w:w="457" w:type="dxa"/>
            <w:vMerge/>
            <w:shd w:val="clear" w:color="auto" w:fill="F2F2F2" w:themeFill="background1" w:themeFillShade="F2"/>
            <w:vAlign w:val="center"/>
          </w:tcPr>
          <w:p w14:paraId="0D9034AC" w14:textId="77777777" w:rsidR="00B701A3" w:rsidRDefault="00B701A3" w:rsidP="00FE385B">
            <w:pPr>
              <w:pStyle w:val="GvdeMetni"/>
              <w:tabs>
                <w:tab w:val="left" w:pos="900"/>
              </w:tabs>
              <w:spacing w:after="0"/>
              <w:ind w:right="-289"/>
              <w:rPr>
                <w:bCs/>
                <w:sz w:val="22"/>
                <w:szCs w:val="22"/>
              </w:rPr>
            </w:pPr>
          </w:p>
        </w:tc>
        <w:tc>
          <w:tcPr>
            <w:tcW w:w="859" w:type="dxa"/>
            <w:vMerge/>
            <w:vAlign w:val="center"/>
          </w:tcPr>
          <w:p w14:paraId="7041685F" w14:textId="77777777" w:rsidR="00B701A3" w:rsidRPr="00A1465E" w:rsidRDefault="00B701A3" w:rsidP="00FE385B">
            <w:pPr>
              <w:pStyle w:val="GvdeMetni"/>
              <w:tabs>
                <w:tab w:val="left" w:pos="900"/>
                <w:tab w:val="left" w:pos="10260"/>
              </w:tabs>
              <w:spacing w:after="0"/>
              <w:rPr>
                <w:sz w:val="22"/>
                <w:szCs w:val="22"/>
              </w:rPr>
            </w:pPr>
          </w:p>
        </w:tc>
        <w:tc>
          <w:tcPr>
            <w:tcW w:w="1417" w:type="dxa"/>
            <w:vMerge/>
            <w:vAlign w:val="center"/>
          </w:tcPr>
          <w:p w14:paraId="184E0611" w14:textId="77777777" w:rsidR="00B701A3" w:rsidRPr="00A1465E" w:rsidRDefault="00B701A3" w:rsidP="00FE385B">
            <w:pPr>
              <w:pStyle w:val="GvdeMetni"/>
              <w:tabs>
                <w:tab w:val="left" w:pos="900"/>
              </w:tabs>
              <w:spacing w:after="0"/>
              <w:ind w:right="-289"/>
              <w:rPr>
                <w:sz w:val="22"/>
                <w:szCs w:val="22"/>
              </w:rPr>
            </w:pPr>
          </w:p>
        </w:tc>
        <w:tc>
          <w:tcPr>
            <w:tcW w:w="1134" w:type="dxa"/>
            <w:vMerge/>
            <w:vAlign w:val="center"/>
          </w:tcPr>
          <w:p w14:paraId="044B6FE7"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5D10AD75" w14:textId="77777777" w:rsidR="00B701A3" w:rsidRPr="00A1465E" w:rsidRDefault="00B701A3" w:rsidP="00FE385B">
            <w:pPr>
              <w:pStyle w:val="GvdeMetni"/>
              <w:tabs>
                <w:tab w:val="left" w:pos="900"/>
                <w:tab w:val="left" w:pos="10260"/>
              </w:tabs>
              <w:spacing w:after="0"/>
              <w:ind w:right="-289"/>
              <w:rPr>
                <w:sz w:val="22"/>
                <w:szCs w:val="22"/>
              </w:rPr>
            </w:pPr>
          </w:p>
        </w:tc>
        <w:tc>
          <w:tcPr>
            <w:tcW w:w="1798" w:type="dxa"/>
          </w:tcPr>
          <w:p w14:paraId="63DB58B7" w14:textId="77777777" w:rsidR="00B701A3" w:rsidRPr="000323FA" w:rsidRDefault="00B701A3" w:rsidP="00FE385B">
            <w:pPr>
              <w:jc w:val="center"/>
              <w:rPr>
                <w:sz w:val="20"/>
                <w:szCs w:val="20"/>
              </w:rPr>
            </w:pPr>
            <w:r w:rsidRPr="000A393C">
              <w:rPr>
                <w:sz w:val="20"/>
                <w:szCs w:val="20"/>
              </w:rPr>
              <w:sym w:font="Symbol" w:char="F0B1"/>
            </w:r>
          </w:p>
        </w:tc>
        <w:tc>
          <w:tcPr>
            <w:tcW w:w="709" w:type="dxa"/>
            <w:vMerge/>
          </w:tcPr>
          <w:p w14:paraId="70E73DF1"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tcPr>
          <w:p w14:paraId="7240421B"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tcPr>
          <w:p w14:paraId="2634F3E1" w14:textId="77777777" w:rsidR="00B701A3" w:rsidRPr="00A1465E" w:rsidRDefault="00B701A3" w:rsidP="00FE385B">
            <w:pPr>
              <w:pStyle w:val="GvdeMetni"/>
              <w:tabs>
                <w:tab w:val="left" w:pos="900"/>
                <w:tab w:val="left" w:pos="10260"/>
              </w:tabs>
              <w:spacing w:after="0"/>
              <w:ind w:right="-289"/>
              <w:rPr>
                <w:sz w:val="22"/>
                <w:szCs w:val="22"/>
              </w:rPr>
            </w:pPr>
          </w:p>
        </w:tc>
      </w:tr>
      <w:tr w:rsidR="00B701A3" w:rsidRPr="00A1465E" w14:paraId="2A72F7FF" w14:textId="77777777" w:rsidTr="00A5569A">
        <w:trPr>
          <w:trHeight w:val="61"/>
        </w:trPr>
        <w:tc>
          <w:tcPr>
            <w:tcW w:w="457" w:type="dxa"/>
            <w:vMerge/>
            <w:shd w:val="clear" w:color="auto" w:fill="F2F2F2" w:themeFill="background1" w:themeFillShade="F2"/>
            <w:vAlign w:val="center"/>
          </w:tcPr>
          <w:p w14:paraId="4796428F" w14:textId="77777777" w:rsidR="00B701A3" w:rsidRDefault="00B701A3" w:rsidP="00FE385B">
            <w:pPr>
              <w:pStyle w:val="GvdeMetni"/>
              <w:tabs>
                <w:tab w:val="left" w:pos="900"/>
              </w:tabs>
              <w:spacing w:after="0"/>
              <w:ind w:right="-289"/>
              <w:rPr>
                <w:bCs/>
                <w:sz w:val="22"/>
                <w:szCs w:val="22"/>
              </w:rPr>
            </w:pPr>
          </w:p>
        </w:tc>
        <w:tc>
          <w:tcPr>
            <w:tcW w:w="859" w:type="dxa"/>
            <w:vMerge/>
            <w:vAlign w:val="center"/>
          </w:tcPr>
          <w:p w14:paraId="6A844A7A" w14:textId="77777777" w:rsidR="00B701A3" w:rsidRPr="00A1465E" w:rsidRDefault="00B701A3" w:rsidP="00FE385B">
            <w:pPr>
              <w:pStyle w:val="GvdeMetni"/>
              <w:tabs>
                <w:tab w:val="left" w:pos="900"/>
                <w:tab w:val="left" w:pos="10260"/>
              </w:tabs>
              <w:spacing w:after="0"/>
              <w:rPr>
                <w:sz w:val="22"/>
                <w:szCs w:val="22"/>
              </w:rPr>
            </w:pPr>
          </w:p>
        </w:tc>
        <w:tc>
          <w:tcPr>
            <w:tcW w:w="1417" w:type="dxa"/>
            <w:vMerge/>
            <w:vAlign w:val="center"/>
          </w:tcPr>
          <w:p w14:paraId="702A250D" w14:textId="77777777" w:rsidR="00B701A3" w:rsidRPr="00A1465E" w:rsidRDefault="00B701A3" w:rsidP="00FE385B">
            <w:pPr>
              <w:pStyle w:val="GvdeMetni"/>
              <w:tabs>
                <w:tab w:val="left" w:pos="900"/>
              </w:tabs>
              <w:spacing w:after="0"/>
              <w:ind w:right="-289"/>
              <w:rPr>
                <w:sz w:val="22"/>
                <w:szCs w:val="22"/>
              </w:rPr>
            </w:pPr>
          </w:p>
        </w:tc>
        <w:tc>
          <w:tcPr>
            <w:tcW w:w="1134" w:type="dxa"/>
            <w:vMerge/>
            <w:vAlign w:val="center"/>
          </w:tcPr>
          <w:p w14:paraId="1BDC51CB" w14:textId="77777777" w:rsidR="00B701A3" w:rsidRPr="00A1465E" w:rsidRDefault="00B701A3" w:rsidP="00FE385B">
            <w:pPr>
              <w:pStyle w:val="GvdeMetni"/>
              <w:tabs>
                <w:tab w:val="left" w:pos="900"/>
              </w:tabs>
              <w:spacing w:after="0"/>
              <w:ind w:right="-289"/>
              <w:rPr>
                <w:sz w:val="22"/>
                <w:szCs w:val="22"/>
              </w:rPr>
            </w:pPr>
          </w:p>
        </w:tc>
        <w:tc>
          <w:tcPr>
            <w:tcW w:w="1134" w:type="dxa"/>
            <w:vAlign w:val="center"/>
          </w:tcPr>
          <w:p w14:paraId="6E3AAC24" w14:textId="77777777" w:rsidR="00B701A3" w:rsidRPr="00A1465E" w:rsidRDefault="00B701A3" w:rsidP="00FE385B">
            <w:pPr>
              <w:pStyle w:val="GvdeMetni"/>
              <w:tabs>
                <w:tab w:val="left" w:pos="900"/>
                <w:tab w:val="left" w:pos="10260"/>
              </w:tabs>
              <w:spacing w:after="0"/>
              <w:ind w:right="-289"/>
              <w:rPr>
                <w:sz w:val="22"/>
                <w:szCs w:val="22"/>
              </w:rPr>
            </w:pPr>
          </w:p>
        </w:tc>
        <w:tc>
          <w:tcPr>
            <w:tcW w:w="1798" w:type="dxa"/>
          </w:tcPr>
          <w:p w14:paraId="5BEAC149" w14:textId="77777777" w:rsidR="00B701A3" w:rsidRPr="000323FA" w:rsidRDefault="00B701A3" w:rsidP="00FE385B">
            <w:pPr>
              <w:jc w:val="center"/>
              <w:rPr>
                <w:sz w:val="20"/>
                <w:szCs w:val="20"/>
              </w:rPr>
            </w:pPr>
            <w:r w:rsidRPr="000A393C">
              <w:rPr>
                <w:sz w:val="20"/>
                <w:szCs w:val="20"/>
              </w:rPr>
              <w:sym w:font="Symbol" w:char="F0B1"/>
            </w:r>
          </w:p>
        </w:tc>
        <w:tc>
          <w:tcPr>
            <w:tcW w:w="709" w:type="dxa"/>
            <w:vMerge/>
          </w:tcPr>
          <w:p w14:paraId="5805F00D" w14:textId="77777777" w:rsidR="00B701A3" w:rsidRPr="00A1465E" w:rsidRDefault="00B701A3" w:rsidP="00FE385B">
            <w:pPr>
              <w:pStyle w:val="GvdeMetni"/>
              <w:tabs>
                <w:tab w:val="left" w:pos="900"/>
                <w:tab w:val="left" w:pos="10260"/>
              </w:tabs>
              <w:spacing w:after="0"/>
              <w:ind w:right="-289"/>
              <w:rPr>
                <w:sz w:val="22"/>
                <w:szCs w:val="22"/>
              </w:rPr>
            </w:pPr>
          </w:p>
        </w:tc>
        <w:tc>
          <w:tcPr>
            <w:tcW w:w="709" w:type="dxa"/>
            <w:vMerge/>
          </w:tcPr>
          <w:p w14:paraId="76D6F717" w14:textId="77777777" w:rsidR="00B701A3" w:rsidRPr="00A1465E" w:rsidRDefault="00B701A3" w:rsidP="00FE385B">
            <w:pPr>
              <w:pStyle w:val="GvdeMetni"/>
              <w:tabs>
                <w:tab w:val="left" w:pos="900"/>
                <w:tab w:val="left" w:pos="10260"/>
              </w:tabs>
              <w:spacing w:after="0"/>
              <w:ind w:right="-289"/>
              <w:rPr>
                <w:sz w:val="22"/>
                <w:szCs w:val="22"/>
              </w:rPr>
            </w:pPr>
          </w:p>
        </w:tc>
        <w:tc>
          <w:tcPr>
            <w:tcW w:w="850" w:type="dxa"/>
            <w:vMerge/>
          </w:tcPr>
          <w:p w14:paraId="2FD21B6D" w14:textId="77777777" w:rsidR="00B701A3" w:rsidRPr="00A1465E" w:rsidRDefault="00B701A3" w:rsidP="00FE385B">
            <w:pPr>
              <w:pStyle w:val="GvdeMetni"/>
              <w:tabs>
                <w:tab w:val="left" w:pos="900"/>
                <w:tab w:val="left" w:pos="10260"/>
              </w:tabs>
              <w:spacing w:after="0"/>
              <w:ind w:right="-289"/>
              <w:rPr>
                <w:sz w:val="22"/>
                <w:szCs w:val="22"/>
              </w:rPr>
            </w:pPr>
          </w:p>
        </w:tc>
      </w:tr>
    </w:tbl>
    <w:p w14:paraId="17A0AB7C" w14:textId="77777777" w:rsidR="00372AE6" w:rsidRDefault="00372AE6" w:rsidP="00372AE6">
      <w:pPr>
        <w:rPr>
          <w:highlight w:val="yellow"/>
        </w:rPr>
      </w:pPr>
    </w:p>
    <w:p w14:paraId="09DF7038" w14:textId="77777777" w:rsidR="00B701A3" w:rsidRPr="00125F0E" w:rsidRDefault="00B701A3" w:rsidP="00125F0E">
      <w:pPr>
        <w:jc w:val="both"/>
        <w:rPr>
          <w:sz w:val="20"/>
          <w:szCs w:val="20"/>
        </w:rPr>
      </w:pPr>
      <w:r>
        <w:rPr>
          <w:i/>
          <w:iCs/>
          <w:color w:val="000000" w:themeColor="text1"/>
          <w:sz w:val="20"/>
          <w:szCs w:val="20"/>
        </w:rPr>
        <w:t>T</w:t>
      </w:r>
      <w:r w:rsidRPr="00AB36ED">
        <w:rPr>
          <w:i/>
          <w:iCs/>
          <w:color w:val="000000" w:themeColor="text1"/>
          <w:sz w:val="20"/>
          <w:szCs w:val="20"/>
        </w:rPr>
        <w:t xml:space="preserve">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5BE0C259" w14:textId="77777777" w:rsidR="00372AE6" w:rsidRPr="00D24161" w:rsidRDefault="00DC119B" w:rsidP="00372AE6">
      <w:pPr>
        <w:pStyle w:val="Balk2"/>
      </w:pPr>
      <w:bookmarkStart w:id="63" w:name="_Toc139208536"/>
      <w:r>
        <w:lastRenderedPageBreak/>
        <w:t xml:space="preserve">Havadaki </w:t>
      </w:r>
      <w:r w:rsidR="00372AE6" w:rsidRPr="00D24161">
        <w:t xml:space="preserve">İnorganik Asit </w:t>
      </w:r>
      <w:bookmarkEnd w:id="63"/>
      <w:r>
        <w:t>Konsantrasyonu Tayini</w:t>
      </w:r>
    </w:p>
    <w:p w14:paraId="588CBE67" w14:textId="77777777" w:rsidR="00B5083D" w:rsidRDefault="00B5083D" w:rsidP="00FE385B">
      <w:pPr>
        <w:spacing w:after="120" w:line="360" w:lineRule="auto"/>
        <w:jc w:val="both"/>
        <w:rPr>
          <w:rStyle w:val="Stil2"/>
        </w:rPr>
      </w:pPr>
      <w:r>
        <w:rPr>
          <w:color w:val="000000"/>
          <w:shd w:val="clear" w:color="auto" w:fill="FFFFFF"/>
        </w:rPr>
        <w:t xml:space="preserve">İş yerinde; çalışanların inorganik asitlere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sınır değerler</w:t>
      </w:r>
      <w:r w:rsidR="00464C06">
        <w:t xml:space="preserve"> ve referans kaynakları </w:t>
      </w:r>
      <w:r w:rsidR="00464C06" w:rsidRPr="00464C06">
        <w:rPr>
          <w:b/>
        </w:rPr>
        <w:t>Tablo 2</w:t>
      </w:r>
      <w:r w:rsidR="003A79FF">
        <w:rPr>
          <w:b/>
        </w:rPr>
        <w:t>0</w:t>
      </w:r>
      <w:r>
        <w:t>’d</w:t>
      </w:r>
      <w:r w:rsidRPr="00E91546">
        <w:rPr>
          <w:rStyle w:val="Stil2"/>
        </w:rPr>
        <w:t xml:space="preserve">e verilmiştir. </w:t>
      </w:r>
    </w:p>
    <w:p w14:paraId="2A7148BD" w14:textId="77777777" w:rsidR="00B5083D" w:rsidRPr="00B5083D" w:rsidRDefault="00B5083D" w:rsidP="00FE385B">
      <w:pPr>
        <w:spacing w:after="120" w:line="360" w:lineRule="auto"/>
        <w:jc w:val="both"/>
        <w:rPr>
          <w:color w:val="000000"/>
          <w:shd w:val="clear" w:color="auto" w:fill="FFFFFF"/>
        </w:rPr>
      </w:pPr>
      <w:r>
        <w:rPr>
          <w:color w:val="000000"/>
          <w:shd w:val="clear" w:color="auto" w:fill="FFFFFF"/>
        </w:rPr>
        <w:t>İş yeri ortam havasına yayılan inorganik asit konsantrasyonunun</w:t>
      </w:r>
      <w:r>
        <w:rPr>
          <w:rStyle w:val="Stil2"/>
        </w:rPr>
        <w:t xml:space="preserve"> belirlenmesine yönelik gerçekleştirilen ortam ölçüm sonuçlarına ise </w:t>
      </w:r>
      <w:r w:rsidRPr="00464C06">
        <w:rPr>
          <w:rStyle w:val="Stil2"/>
          <w:b/>
        </w:rPr>
        <w:t xml:space="preserve">Tablo </w:t>
      </w:r>
      <w:r w:rsidR="00464C06" w:rsidRPr="00464C06">
        <w:rPr>
          <w:rStyle w:val="Stil2"/>
          <w:b/>
        </w:rPr>
        <w:t>2</w:t>
      </w:r>
      <w:r w:rsidR="003A79FF">
        <w:rPr>
          <w:rStyle w:val="Stil2"/>
          <w:b/>
        </w:rPr>
        <w:t>0</w:t>
      </w:r>
      <w:r w:rsidRPr="00464C06">
        <w:rPr>
          <w:rStyle w:val="Stil2"/>
          <w:b/>
        </w:rPr>
        <w:t>-1</w:t>
      </w:r>
      <w:r>
        <w:rPr>
          <w:rStyle w:val="Stil2"/>
        </w:rPr>
        <w:t xml:space="preserve">’de yer verilmiştir. </w:t>
      </w:r>
    </w:p>
    <w:p w14:paraId="570053E6" w14:textId="77777777" w:rsidR="00B5083D" w:rsidRDefault="00B5083D" w:rsidP="00FE385B">
      <w:r w:rsidRPr="004625D1">
        <w:rPr>
          <w:b/>
        </w:rPr>
        <w:t>Tablo</w:t>
      </w:r>
      <w:r>
        <w:rPr>
          <w:b/>
        </w:rPr>
        <w:t xml:space="preserve"> </w:t>
      </w:r>
      <w:r w:rsidR="00464C06">
        <w:rPr>
          <w:b/>
        </w:rPr>
        <w:t>2</w:t>
      </w:r>
      <w:r w:rsidR="003A79FF">
        <w:rPr>
          <w:b/>
        </w:rPr>
        <w:t>0</w:t>
      </w:r>
      <w:r w:rsidRPr="004625D1">
        <w:rPr>
          <w:b/>
        </w:rPr>
        <w:t xml:space="preserve">. </w:t>
      </w:r>
      <w:r w:rsidRPr="00BE40FF">
        <w:rPr>
          <w:bCs/>
          <w:iCs/>
        </w:rPr>
        <w:t>Havada</w:t>
      </w:r>
      <w:r>
        <w:rPr>
          <w:b/>
          <w:i/>
        </w:rPr>
        <w:t xml:space="preserve"> </w:t>
      </w:r>
      <w:r>
        <w:t xml:space="preserve">İnorganik Asit </w:t>
      </w:r>
      <w:r w:rsidRPr="00BE40FF">
        <w:rPr>
          <w:iCs/>
        </w:rPr>
        <w:t xml:space="preserve">Tayini </w:t>
      </w:r>
      <w:r>
        <w:t xml:space="preserve">Kişisel </w:t>
      </w:r>
      <w:proofErr w:type="spellStart"/>
      <w:r>
        <w:t>Maruziyet</w:t>
      </w:r>
      <w:proofErr w:type="spellEnd"/>
      <w:r w:rsidRPr="004625D1">
        <w:t xml:space="preserve"> </w:t>
      </w:r>
      <w:r>
        <w:t>Ölçüm</w:t>
      </w:r>
      <w:r w:rsidRPr="004625D1">
        <w:t xml:space="preserve"> Sonuçları</w:t>
      </w:r>
    </w:p>
    <w:p w14:paraId="429F8535" w14:textId="77777777" w:rsidR="00B5083D" w:rsidRDefault="00B5083D" w:rsidP="00FE385B"/>
    <w:tbl>
      <w:tblPr>
        <w:tblpPr w:leftFromText="141" w:rightFromText="141" w:vertAnchor="text" w:tblpXSpec="center"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74"/>
        <w:gridCol w:w="1225"/>
        <w:gridCol w:w="973"/>
        <w:gridCol w:w="1134"/>
        <w:gridCol w:w="851"/>
        <w:gridCol w:w="1559"/>
        <w:gridCol w:w="709"/>
        <w:gridCol w:w="850"/>
        <w:gridCol w:w="284"/>
        <w:gridCol w:w="425"/>
        <w:gridCol w:w="567"/>
      </w:tblGrid>
      <w:tr w:rsidR="0092453B" w:rsidRPr="00A1465E" w14:paraId="6A0B9063" w14:textId="77777777" w:rsidTr="00950BDE">
        <w:trPr>
          <w:trHeight w:val="514"/>
          <w:tblHeader/>
        </w:trPr>
        <w:tc>
          <w:tcPr>
            <w:tcW w:w="425" w:type="dxa"/>
            <w:vMerge w:val="restart"/>
            <w:tcBorders>
              <w:top w:val="single" w:sz="4" w:space="0" w:color="auto"/>
            </w:tcBorders>
            <w:shd w:val="clear" w:color="auto" w:fill="F2F2F2" w:themeFill="background1" w:themeFillShade="F2"/>
            <w:vAlign w:val="center"/>
          </w:tcPr>
          <w:p w14:paraId="7CC6163F" w14:textId="77777777" w:rsidR="0092453B" w:rsidRPr="007E7560" w:rsidRDefault="0092453B" w:rsidP="00B5083D">
            <w:pPr>
              <w:pStyle w:val="GvdeMetni"/>
              <w:tabs>
                <w:tab w:val="left" w:pos="900"/>
              </w:tabs>
              <w:spacing w:after="0"/>
              <w:ind w:right="-289"/>
              <w:jc w:val="center"/>
              <w:rPr>
                <w:bCs/>
                <w:sz w:val="18"/>
                <w:szCs w:val="18"/>
              </w:rPr>
            </w:pPr>
            <w:r w:rsidRPr="007E7560">
              <w:rPr>
                <w:bCs/>
                <w:sz w:val="18"/>
                <w:szCs w:val="18"/>
              </w:rPr>
              <w:t>No.</w:t>
            </w:r>
          </w:p>
        </w:tc>
        <w:tc>
          <w:tcPr>
            <w:tcW w:w="774" w:type="dxa"/>
            <w:vMerge w:val="restart"/>
            <w:tcBorders>
              <w:top w:val="single" w:sz="4" w:space="0" w:color="auto"/>
            </w:tcBorders>
            <w:shd w:val="clear" w:color="auto" w:fill="F2F2F2" w:themeFill="background1" w:themeFillShade="F2"/>
            <w:vAlign w:val="center"/>
          </w:tcPr>
          <w:p w14:paraId="5650607A" w14:textId="77777777" w:rsidR="0092453B" w:rsidRPr="007E7560" w:rsidRDefault="0092453B" w:rsidP="00B5083D">
            <w:pPr>
              <w:pStyle w:val="GvdeMetni"/>
              <w:tabs>
                <w:tab w:val="left" w:pos="900"/>
              </w:tabs>
              <w:spacing w:after="0"/>
              <w:jc w:val="center"/>
              <w:rPr>
                <w:bCs/>
                <w:sz w:val="18"/>
                <w:szCs w:val="18"/>
              </w:rPr>
            </w:pPr>
            <w:r w:rsidRPr="007E7560">
              <w:rPr>
                <w:sz w:val="18"/>
                <w:szCs w:val="18"/>
              </w:rPr>
              <w:t>Numune Alma Tarihi</w:t>
            </w:r>
          </w:p>
        </w:tc>
        <w:tc>
          <w:tcPr>
            <w:tcW w:w="1225" w:type="dxa"/>
            <w:vMerge w:val="restart"/>
            <w:tcBorders>
              <w:top w:val="single" w:sz="4" w:space="0" w:color="auto"/>
            </w:tcBorders>
            <w:shd w:val="clear" w:color="auto" w:fill="F2F2F2" w:themeFill="background1" w:themeFillShade="F2"/>
            <w:vAlign w:val="center"/>
          </w:tcPr>
          <w:p w14:paraId="6492103E" w14:textId="77777777" w:rsidR="0092453B" w:rsidRPr="007E7560" w:rsidRDefault="0092453B" w:rsidP="00B5083D">
            <w:pPr>
              <w:pStyle w:val="GvdeMetni"/>
              <w:tabs>
                <w:tab w:val="left" w:pos="900"/>
              </w:tabs>
              <w:spacing w:after="0"/>
              <w:ind w:right="-289"/>
              <w:rPr>
                <w:sz w:val="18"/>
                <w:szCs w:val="18"/>
              </w:rPr>
            </w:pPr>
            <w:r w:rsidRPr="007E7560">
              <w:rPr>
                <w:sz w:val="18"/>
                <w:szCs w:val="18"/>
              </w:rPr>
              <w:t>Çalışanın Adı-Soyadı/Unvanı</w:t>
            </w:r>
          </w:p>
          <w:p w14:paraId="52861841" w14:textId="77777777" w:rsidR="0092453B" w:rsidRPr="007E7560" w:rsidRDefault="0092453B" w:rsidP="00B5083D">
            <w:pPr>
              <w:pStyle w:val="GvdeMetni"/>
              <w:tabs>
                <w:tab w:val="left" w:pos="900"/>
              </w:tabs>
              <w:spacing w:after="0"/>
              <w:ind w:right="-289"/>
              <w:rPr>
                <w:bCs/>
                <w:sz w:val="18"/>
                <w:szCs w:val="18"/>
              </w:rPr>
            </w:pPr>
            <w:r w:rsidRPr="007E7560">
              <w:rPr>
                <w:sz w:val="18"/>
                <w:szCs w:val="18"/>
              </w:rPr>
              <w:t>T.C Kimlik No</w:t>
            </w:r>
          </w:p>
        </w:tc>
        <w:tc>
          <w:tcPr>
            <w:tcW w:w="973" w:type="dxa"/>
            <w:vMerge w:val="restart"/>
            <w:tcBorders>
              <w:top w:val="single" w:sz="4" w:space="0" w:color="auto"/>
            </w:tcBorders>
            <w:shd w:val="clear" w:color="auto" w:fill="F2F2F2" w:themeFill="background1" w:themeFillShade="F2"/>
            <w:vAlign w:val="center"/>
          </w:tcPr>
          <w:p w14:paraId="7D5D4782" w14:textId="77777777" w:rsidR="00950BDE" w:rsidRDefault="0092453B" w:rsidP="00B5083D">
            <w:pPr>
              <w:pStyle w:val="GvdeMetni"/>
              <w:tabs>
                <w:tab w:val="left" w:pos="900"/>
              </w:tabs>
              <w:spacing w:after="0"/>
              <w:ind w:right="-289"/>
              <w:rPr>
                <w:bCs/>
                <w:sz w:val="18"/>
                <w:szCs w:val="18"/>
              </w:rPr>
            </w:pPr>
            <w:r w:rsidRPr="007E7560">
              <w:rPr>
                <w:bCs/>
                <w:sz w:val="18"/>
                <w:szCs w:val="18"/>
              </w:rPr>
              <w:t xml:space="preserve">Çalışılan </w:t>
            </w:r>
          </w:p>
          <w:p w14:paraId="7E8D3484" w14:textId="77777777" w:rsidR="0092453B" w:rsidRPr="007E7560" w:rsidRDefault="0092453B" w:rsidP="00B5083D">
            <w:pPr>
              <w:pStyle w:val="GvdeMetni"/>
              <w:tabs>
                <w:tab w:val="left" w:pos="900"/>
              </w:tabs>
              <w:spacing w:after="0"/>
              <w:ind w:right="-289"/>
              <w:rPr>
                <w:bCs/>
                <w:sz w:val="18"/>
                <w:szCs w:val="18"/>
              </w:rPr>
            </w:pPr>
            <w:r w:rsidRPr="007E7560">
              <w:rPr>
                <w:bCs/>
                <w:sz w:val="18"/>
                <w:szCs w:val="18"/>
              </w:rPr>
              <w:t>Bölüm/</w:t>
            </w:r>
          </w:p>
          <w:p w14:paraId="0A24BA8C" w14:textId="77777777" w:rsidR="0092453B" w:rsidRPr="007E7560" w:rsidRDefault="0092453B" w:rsidP="00B5083D">
            <w:pPr>
              <w:pStyle w:val="GvdeMetni"/>
              <w:tabs>
                <w:tab w:val="left" w:pos="900"/>
              </w:tabs>
              <w:spacing w:after="0"/>
              <w:ind w:right="-289"/>
              <w:rPr>
                <w:bCs/>
                <w:sz w:val="18"/>
                <w:szCs w:val="18"/>
              </w:rPr>
            </w:pPr>
            <w:r w:rsidRPr="007E7560">
              <w:rPr>
                <w:bCs/>
                <w:sz w:val="18"/>
                <w:szCs w:val="18"/>
              </w:rPr>
              <w:t>Yapılan İş</w:t>
            </w:r>
          </w:p>
        </w:tc>
        <w:tc>
          <w:tcPr>
            <w:tcW w:w="1134" w:type="dxa"/>
            <w:vMerge w:val="restart"/>
            <w:tcBorders>
              <w:top w:val="single" w:sz="4" w:space="0" w:color="auto"/>
            </w:tcBorders>
            <w:shd w:val="clear" w:color="auto" w:fill="F2F2F2" w:themeFill="background1" w:themeFillShade="F2"/>
            <w:vAlign w:val="center"/>
          </w:tcPr>
          <w:p w14:paraId="3E153373" w14:textId="77777777" w:rsidR="0092453B" w:rsidRPr="007E7560" w:rsidRDefault="0092453B" w:rsidP="00B5083D">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4E638B28" w14:textId="77777777" w:rsidR="0092453B" w:rsidRPr="007E7560" w:rsidRDefault="0092453B" w:rsidP="00B5083D">
            <w:pPr>
              <w:pStyle w:val="GvdeMetni"/>
              <w:tabs>
                <w:tab w:val="left" w:pos="900"/>
              </w:tabs>
              <w:spacing w:after="0"/>
              <w:ind w:right="-289"/>
              <w:rPr>
                <w:bCs/>
                <w:sz w:val="18"/>
                <w:szCs w:val="18"/>
              </w:rPr>
            </w:pPr>
            <w:r w:rsidRPr="007E7560">
              <w:rPr>
                <w:bCs/>
                <w:sz w:val="18"/>
                <w:szCs w:val="18"/>
              </w:rPr>
              <w:t>Süresi</w:t>
            </w:r>
          </w:p>
        </w:tc>
        <w:tc>
          <w:tcPr>
            <w:tcW w:w="851" w:type="dxa"/>
            <w:vMerge w:val="restart"/>
            <w:tcBorders>
              <w:top w:val="single" w:sz="4" w:space="0" w:color="auto"/>
            </w:tcBorders>
            <w:shd w:val="clear" w:color="auto" w:fill="F2F2F2" w:themeFill="background1" w:themeFillShade="F2"/>
            <w:vAlign w:val="center"/>
          </w:tcPr>
          <w:p w14:paraId="5BDE6934" w14:textId="77777777" w:rsidR="0092453B" w:rsidRDefault="00950BDE" w:rsidP="00B5083D">
            <w:pPr>
              <w:pStyle w:val="GvdeMetni"/>
              <w:tabs>
                <w:tab w:val="left" w:pos="900"/>
              </w:tabs>
              <w:spacing w:after="0"/>
              <w:ind w:right="-289"/>
              <w:rPr>
                <w:bCs/>
                <w:sz w:val="18"/>
                <w:szCs w:val="18"/>
              </w:rPr>
            </w:pPr>
            <w:r>
              <w:rPr>
                <w:bCs/>
                <w:sz w:val="18"/>
                <w:szCs w:val="18"/>
              </w:rPr>
              <w:t>Parametre</w:t>
            </w:r>
          </w:p>
          <w:p w14:paraId="7E76CA67" w14:textId="77777777" w:rsidR="00950BDE" w:rsidRPr="007E7560" w:rsidRDefault="00950BDE" w:rsidP="00B5083D">
            <w:pPr>
              <w:pStyle w:val="GvdeMetni"/>
              <w:tabs>
                <w:tab w:val="left" w:pos="900"/>
              </w:tabs>
              <w:spacing w:after="0"/>
              <w:ind w:right="-289"/>
              <w:rPr>
                <w:bCs/>
                <w:sz w:val="18"/>
                <w:szCs w:val="18"/>
              </w:rPr>
            </w:pPr>
            <w:r>
              <w:rPr>
                <w:bCs/>
                <w:sz w:val="18"/>
                <w:szCs w:val="18"/>
              </w:rPr>
              <w:t>Adı</w:t>
            </w:r>
          </w:p>
        </w:tc>
        <w:tc>
          <w:tcPr>
            <w:tcW w:w="1559" w:type="dxa"/>
            <w:vMerge w:val="restart"/>
            <w:tcBorders>
              <w:top w:val="single" w:sz="4" w:space="0" w:color="auto"/>
            </w:tcBorders>
            <w:shd w:val="clear" w:color="auto" w:fill="F2F2F2" w:themeFill="background1" w:themeFillShade="F2"/>
            <w:vAlign w:val="center"/>
          </w:tcPr>
          <w:p w14:paraId="2E3FBB71" w14:textId="77777777" w:rsidR="0092453B" w:rsidRPr="007E7560" w:rsidRDefault="0092453B" w:rsidP="00B5083D">
            <w:pPr>
              <w:pStyle w:val="GvdeMetni"/>
              <w:tabs>
                <w:tab w:val="left" w:pos="900"/>
              </w:tabs>
              <w:spacing w:after="0"/>
              <w:ind w:right="2"/>
              <w:jc w:val="center"/>
              <w:rPr>
                <w:bCs/>
                <w:sz w:val="18"/>
                <w:szCs w:val="18"/>
              </w:rPr>
            </w:pPr>
            <w:r w:rsidRPr="007E7560">
              <w:rPr>
                <w:bCs/>
                <w:sz w:val="18"/>
                <w:szCs w:val="18"/>
              </w:rPr>
              <w:t>Tespit Edilen Konsantrasyon</w:t>
            </w:r>
          </w:p>
          <w:p w14:paraId="5E06B8CA" w14:textId="77777777" w:rsidR="0092453B" w:rsidRPr="007E7560" w:rsidRDefault="0092453B" w:rsidP="00B5083D">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w:t>
            </w:r>
          </w:p>
          <w:p w14:paraId="42EBF5F3" w14:textId="77777777" w:rsidR="0092453B" w:rsidRPr="007E7560" w:rsidRDefault="0092453B" w:rsidP="00B5083D">
            <w:pPr>
              <w:pStyle w:val="GvdeMetni"/>
              <w:tabs>
                <w:tab w:val="left" w:pos="900"/>
              </w:tabs>
              <w:spacing w:after="0"/>
              <w:ind w:right="2"/>
              <w:jc w:val="center"/>
              <w:rPr>
                <w:bCs/>
                <w:sz w:val="18"/>
                <w:szCs w:val="18"/>
              </w:rPr>
            </w:pPr>
            <w:r w:rsidRPr="007E7560">
              <w:rPr>
                <w:bCs/>
                <w:sz w:val="18"/>
                <w:szCs w:val="18"/>
              </w:rPr>
              <w:t>(</w:t>
            </w:r>
            <w:proofErr w:type="spellStart"/>
            <w:proofErr w:type="gramStart"/>
            <w:r>
              <w:rPr>
                <w:bCs/>
                <w:sz w:val="18"/>
                <w:szCs w:val="18"/>
              </w:rPr>
              <w:t>ppm</w:t>
            </w:r>
            <w:proofErr w:type="spellEnd"/>
            <w:proofErr w:type="gramEnd"/>
            <w:r w:rsidRPr="007E7560">
              <w:rPr>
                <w:bCs/>
                <w:sz w:val="18"/>
                <w:szCs w:val="18"/>
              </w:rPr>
              <w:t>)</w:t>
            </w:r>
          </w:p>
          <w:p w14:paraId="71473993" w14:textId="77777777" w:rsidR="0092453B" w:rsidRPr="007E7560" w:rsidRDefault="0092453B" w:rsidP="00B5083D">
            <w:pPr>
              <w:jc w:val="center"/>
              <w:rPr>
                <w:sz w:val="18"/>
                <w:szCs w:val="18"/>
              </w:rPr>
            </w:pPr>
            <w:r w:rsidRPr="007E7560">
              <w:rPr>
                <w:sz w:val="18"/>
                <w:szCs w:val="18"/>
              </w:rPr>
              <w:sym w:font="Symbol" w:char="F0B1"/>
            </w:r>
          </w:p>
          <w:p w14:paraId="5478B57C" w14:textId="77777777" w:rsidR="0092453B" w:rsidRPr="007E7560" w:rsidRDefault="0092453B" w:rsidP="00B5083D">
            <w:pPr>
              <w:jc w:val="center"/>
              <w:rPr>
                <w:sz w:val="18"/>
                <w:szCs w:val="18"/>
              </w:rPr>
            </w:pPr>
            <w:r w:rsidRPr="007E7560">
              <w:rPr>
                <w:sz w:val="18"/>
                <w:szCs w:val="18"/>
              </w:rPr>
              <w:t>Ölçüm belirsizliği</w:t>
            </w:r>
          </w:p>
          <w:p w14:paraId="35D74444" w14:textId="77777777" w:rsidR="0092453B" w:rsidRPr="007E7560" w:rsidRDefault="0092453B" w:rsidP="00B5083D">
            <w:pPr>
              <w:pStyle w:val="GvdeMetni"/>
              <w:tabs>
                <w:tab w:val="left" w:pos="900"/>
              </w:tabs>
              <w:spacing w:after="0"/>
              <w:ind w:right="2"/>
              <w:jc w:val="center"/>
              <w:rPr>
                <w:bCs/>
                <w:sz w:val="18"/>
                <w:szCs w:val="18"/>
              </w:rPr>
            </w:pPr>
          </w:p>
        </w:tc>
        <w:tc>
          <w:tcPr>
            <w:tcW w:w="1559" w:type="dxa"/>
            <w:gridSpan w:val="2"/>
            <w:vMerge w:val="restart"/>
            <w:tcBorders>
              <w:top w:val="single" w:sz="4" w:space="0" w:color="auto"/>
            </w:tcBorders>
            <w:shd w:val="clear" w:color="auto" w:fill="F2F2F2" w:themeFill="background1" w:themeFillShade="F2"/>
            <w:vAlign w:val="center"/>
          </w:tcPr>
          <w:p w14:paraId="1E62C5F6" w14:textId="77777777" w:rsidR="0092453B" w:rsidRDefault="0092453B" w:rsidP="00B5083D">
            <w:pPr>
              <w:pStyle w:val="GvdeMetni"/>
              <w:tabs>
                <w:tab w:val="left" w:pos="900"/>
              </w:tabs>
              <w:spacing w:after="0"/>
              <w:ind w:right="2"/>
              <w:rPr>
                <w:bCs/>
                <w:sz w:val="18"/>
                <w:szCs w:val="18"/>
              </w:rPr>
            </w:pPr>
            <w:r>
              <w:rPr>
                <w:bCs/>
                <w:sz w:val="18"/>
                <w:szCs w:val="18"/>
              </w:rPr>
              <w:t>Sınır Değer</w:t>
            </w:r>
            <w:r w:rsidRPr="002F3F1C">
              <w:rPr>
                <w:bCs/>
                <w:color w:val="000000" w:themeColor="text1"/>
                <w:sz w:val="20"/>
                <w:szCs w:val="20"/>
              </w:rPr>
              <w:t>*</w:t>
            </w:r>
          </w:p>
          <w:p w14:paraId="4E513F5D" w14:textId="77777777" w:rsidR="0092453B" w:rsidRPr="007E7560" w:rsidRDefault="0092453B" w:rsidP="00B5083D">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1DF8BA30" w14:textId="77777777" w:rsidR="0092453B" w:rsidRPr="007E7560" w:rsidRDefault="0092453B" w:rsidP="00B5083D">
            <w:pPr>
              <w:jc w:val="center"/>
              <w:rPr>
                <w:sz w:val="18"/>
                <w:szCs w:val="18"/>
              </w:rPr>
            </w:pPr>
            <w:r w:rsidRPr="007E7560">
              <w:rPr>
                <w:sz w:val="18"/>
                <w:szCs w:val="18"/>
              </w:rPr>
              <w:t>Çevre Koşulları</w:t>
            </w:r>
          </w:p>
        </w:tc>
      </w:tr>
      <w:tr w:rsidR="0092453B" w:rsidRPr="00A1465E" w14:paraId="047A95A5" w14:textId="77777777" w:rsidTr="00950BDE">
        <w:trPr>
          <w:trHeight w:val="253"/>
          <w:tblHeader/>
        </w:trPr>
        <w:tc>
          <w:tcPr>
            <w:tcW w:w="425" w:type="dxa"/>
            <w:vMerge/>
            <w:shd w:val="clear" w:color="auto" w:fill="F2F2F2" w:themeFill="background1" w:themeFillShade="F2"/>
            <w:vAlign w:val="center"/>
          </w:tcPr>
          <w:p w14:paraId="58AF14B5" w14:textId="77777777" w:rsidR="0092453B" w:rsidRPr="007E7560" w:rsidRDefault="0092453B" w:rsidP="00B5083D">
            <w:pPr>
              <w:pStyle w:val="GvdeMetni"/>
              <w:tabs>
                <w:tab w:val="left" w:pos="900"/>
              </w:tabs>
              <w:spacing w:after="0"/>
              <w:ind w:right="-289"/>
              <w:rPr>
                <w:bCs/>
                <w:sz w:val="18"/>
                <w:szCs w:val="18"/>
              </w:rPr>
            </w:pPr>
          </w:p>
        </w:tc>
        <w:tc>
          <w:tcPr>
            <w:tcW w:w="774" w:type="dxa"/>
            <w:vMerge/>
            <w:shd w:val="clear" w:color="auto" w:fill="F2F2F2" w:themeFill="background1" w:themeFillShade="F2"/>
            <w:vAlign w:val="center"/>
          </w:tcPr>
          <w:p w14:paraId="4FBA4F6D" w14:textId="77777777" w:rsidR="0092453B" w:rsidRPr="007E7560" w:rsidRDefault="0092453B" w:rsidP="00B5083D">
            <w:pPr>
              <w:pStyle w:val="GvdeMetni"/>
              <w:tabs>
                <w:tab w:val="left" w:pos="900"/>
              </w:tabs>
              <w:spacing w:after="0"/>
              <w:rPr>
                <w:sz w:val="18"/>
                <w:szCs w:val="18"/>
              </w:rPr>
            </w:pPr>
          </w:p>
        </w:tc>
        <w:tc>
          <w:tcPr>
            <w:tcW w:w="1225" w:type="dxa"/>
            <w:vMerge/>
            <w:shd w:val="clear" w:color="auto" w:fill="F2F2F2" w:themeFill="background1" w:themeFillShade="F2"/>
            <w:vAlign w:val="center"/>
          </w:tcPr>
          <w:p w14:paraId="3985E31D" w14:textId="77777777" w:rsidR="0092453B" w:rsidRPr="007E7560" w:rsidRDefault="0092453B" w:rsidP="00B5083D">
            <w:pPr>
              <w:pStyle w:val="GvdeMetni"/>
              <w:tabs>
                <w:tab w:val="left" w:pos="900"/>
              </w:tabs>
              <w:spacing w:after="0"/>
              <w:ind w:right="-289"/>
              <w:jc w:val="center"/>
              <w:rPr>
                <w:bCs/>
                <w:sz w:val="18"/>
                <w:szCs w:val="18"/>
              </w:rPr>
            </w:pPr>
          </w:p>
        </w:tc>
        <w:tc>
          <w:tcPr>
            <w:tcW w:w="973" w:type="dxa"/>
            <w:vMerge/>
            <w:shd w:val="clear" w:color="auto" w:fill="F2F2F2" w:themeFill="background1" w:themeFillShade="F2"/>
            <w:vAlign w:val="center"/>
          </w:tcPr>
          <w:p w14:paraId="60669332" w14:textId="77777777" w:rsidR="0092453B" w:rsidRPr="007E7560" w:rsidRDefault="0092453B" w:rsidP="00B5083D">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5A29BFD3" w14:textId="77777777" w:rsidR="0092453B" w:rsidRPr="007E7560" w:rsidRDefault="0092453B" w:rsidP="00B5083D">
            <w:pPr>
              <w:pStyle w:val="GvdeMetni"/>
              <w:tabs>
                <w:tab w:val="left" w:pos="900"/>
              </w:tabs>
              <w:spacing w:after="0"/>
              <w:ind w:right="-289"/>
              <w:rPr>
                <w:bCs/>
                <w:sz w:val="18"/>
                <w:szCs w:val="18"/>
              </w:rPr>
            </w:pPr>
          </w:p>
        </w:tc>
        <w:tc>
          <w:tcPr>
            <w:tcW w:w="851" w:type="dxa"/>
            <w:vMerge/>
            <w:shd w:val="clear" w:color="auto" w:fill="F2F2F2" w:themeFill="background1" w:themeFillShade="F2"/>
            <w:vAlign w:val="center"/>
          </w:tcPr>
          <w:p w14:paraId="0EB0F99E" w14:textId="77777777" w:rsidR="0092453B" w:rsidRPr="007E7560" w:rsidRDefault="0092453B" w:rsidP="00B5083D">
            <w:pPr>
              <w:pStyle w:val="GvdeMetni"/>
              <w:tabs>
                <w:tab w:val="left" w:pos="900"/>
              </w:tabs>
              <w:spacing w:after="0"/>
              <w:ind w:right="-289"/>
              <w:rPr>
                <w:bCs/>
                <w:sz w:val="18"/>
                <w:szCs w:val="18"/>
              </w:rPr>
            </w:pPr>
          </w:p>
        </w:tc>
        <w:tc>
          <w:tcPr>
            <w:tcW w:w="1559" w:type="dxa"/>
            <w:vMerge/>
            <w:shd w:val="clear" w:color="auto" w:fill="F2F2F2" w:themeFill="background1" w:themeFillShade="F2"/>
          </w:tcPr>
          <w:p w14:paraId="3664CE75" w14:textId="77777777" w:rsidR="0092453B" w:rsidRPr="007E7560" w:rsidRDefault="0092453B" w:rsidP="00B5083D">
            <w:pPr>
              <w:pStyle w:val="GvdeMetni"/>
              <w:tabs>
                <w:tab w:val="left" w:pos="900"/>
              </w:tabs>
              <w:spacing w:after="0"/>
              <w:ind w:right="2"/>
              <w:jc w:val="center"/>
              <w:rPr>
                <w:bCs/>
                <w:sz w:val="18"/>
                <w:szCs w:val="18"/>
              </w:rPr>
            </w:pPr>
          </w:p>
        </w:tc>
        <w:tc>
          <w:tcPr>
            <w:tcW w:w="1559" w:type="dxa"/>
            <w:gridSpan w:val="2"/>
            <w:vMerge/>
            <w:shd w:val="clear" w:color="auto" w:fill="F2F2F2" w:themeFill="background1" w:themeFillShade="F2"/>
          </w:tcPr>
          <w:p w14:paraId="545130D9" w14:textId="77777777" w:rsidR="0092453B" w:rsidRPr="007E7560" w:rsidRDefault="0092453B" w:rsidP="00B5083D">
            <w:pPr>
              <w:pStyle w:val="GvdeMetni"/>
              <w:tabs>
                <w:tab w:val="left" w:pos="900"/>
              </w:tabs>
              <w:spacing w:after="0"/>
              <w:ind w:right="2"/>
              <w:jc w:val="center"/>
              <w:rPr>
                <w:bCs/>
                <w:sz w:val="18"/>
                <w:szCs w:val="18"/>
              </w:rPr>
            </w:pPr>
          </w:p>
        </w:tc>
        <w:tc>
          <w:tcPr>
            <w:tcW w:w="284" w:type="dxa"/>
            <w:vMerge w:val="restart"/>
            <w:tcBorders>
              <w:top w:val="single" w:sz="4" w:space="0" w:color="auto"/>
            </w:tcBorders>
            <w:shd w:val="clear" w:color="auto" w:fill="F2F2F2"/>
            <w:textDirection w:val="btLr"/>
            <w:vAlign w:val="center"/>
          </w:tcPr>
          <w:p w14:paraId="49CBE693" w14:textId="77777777" w:rsidR="0092453B" w:rsidRPr="00097FF7" w:rsidRDefault="0092453B" w:rsidP="00B5083D">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2E5964E7" w14:textId="77777777" w:rsidR="0092453B" w:rsidRPr="00097FF7" w:rsidRDefault="0092453B" w:rsidP="00B5083D">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3680C10B" w14:textId="77777777" w:rsidR="0092453B" w:rsidRPr="00097FF7" w:rsidRDefault="0092453B" w:rsidP="00B5083D">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92453B" w:rsidRPr="00A1465E" w14:paraId="34C99360" w14:textId="77777777" w:rsidTr="00950BDE">
        <w:trPr>
          <w:trHeight w:val="826"/>
          <w:tblHeader/>
        </w:trPr>
        <w:tc>
          <w:tcPr>
            <w:tcW w:w="425" w:type="dxa"/>
            <w:vMerge/>
            <w:shd w:val="clear" w:color="auto" w:fill="F2F2F2" w:themeFill="background1" w:themeFillShade="F2"/>
            <w:vAlign w:val="center"/>
          </w:tcPr>
          <w:p w14:paraId="6DCB9BD4" w14:textId="77777777" w:rsidR="0092453B" w:rsidRPr="00A1465E" w:rsidRDefault="0092453B" w:rsidP="00B5083D">
            <w:pPr>
              <w:pStyle w:val="GvdeMetni"/>
              <w:tabs>
                <w:tab w:val="left" w:pos="900"/>
              </w:tabs>
              <w:spacing w:after="0"/>
              <w:ind w:right="-289"/>
              <w:rPr>
                <w:bCs/>
                <w:sz w:val="22"/>
                <w:szCs w:val="22"/>
              </w:rPr>
            </w:pPr>
          </w:p>
        </w:tc>
        <w:tc>
          <w:tcPr>
            <w:tcW w:w="774" w:type="dxa"/>
            <w:vMerge/>
            <w:shd w:val="clear" w:color="auto" w:fill="F2F2F2" w:themeFill="background1" w:themeFillShade="F2"/>
            <w:vAlign w:val="center"/>
          </w:tcPr>
          <w:p w14:paraId="3725F965" w14:textId="77777777" w:rsidR="0092453B" w:rsidRDefault="0092453B" w:rsidP="00B5083D">
            <w:pPr>
              <w:pStyle w:val="GvdeMetni"/>
              <w:tabs>
                <w:tab w:val="left" w:pos="900"/>
              </w:tabs>
              <w:spacing w:after="0"/>
              <w:rPr>
                <w:sz w:val="22"/>
                <w:szCs w:val="22"/>
              </w:rPr>
            </w:pPr>
          </w:p>
        </w:tc>
        <w:tc>
          <w:tcPr>
            <w:tcW w:w="1225" w:type="dxa"/>
            <w:vMerge/>
            <w:shd w:val="clear" w:color="auto" w:fill="F2F2F2" w:themeFill="background1" w:themeFillShade="F2"/>
            <w:vAlign w:val="center"/>
          </w:tcPr>
          <w:p w14:paraId="46DD6864" w14:textId="77777777" w:rsidR="0092453B" w:rsidRPr="00A1465E" w:rsidRDefault="0092453B" w:rsidP="00B5083D">
            <w:pPr>
              <w:pStyle w:val="GvdeMetni"/>
              <w:tabs>
                <w:tab w:val="left" w:pos="900"/>
              </w:tabs>
              <w:spacing w:after="0"/>
              <w:ind w:right="-289"/>
              <w:jc w:val="center"/>
              <w:rPr>
                <w:bCs/>
                <w:sz w:val="22"/>
                <w:szCs w:val="22"/>
              </w:rPr>
            </w:pPr>
          </w:p>
        </w:tc>
        <w:tc>
          <w:tcPr>
            <w:tcW w:w="973" w:type="dxa"/>
            <w:vMerge/>
            <w:shd w:val="clear" w:color="auto" w:fill="F2F2F2" w:themeFill="background1" w:themeFillShade="F2"/>
            <w:vAlign w:val="center"/>
          </w:tcPr>
          <w:p w14:paraId="36FA8FDB" w14:textId="77777777" w:rsidR="0092453B" w:rsidRDefault="0092453B" w:rsidP="00B5083D">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456DA1FF" w14:textId="77777777" w:rsidR="0092453B" w:rsidRPr="00A1465E" w:rsidRDefault="0092453B" w:rsidP="00B5083D">
            <w:pPr>
              <w:pStyle w:val="GvdeMetni"/>
              <w:tabs>
                <w:tab w:val="left" w:pos="900"/>
              </w:tabs>
              <w:spacing w:after="0"/>
              <w:ind w:right="-289"/>
              <w:rPr>
                <w:bCs/>
                <w:sz w:val="22"/>
                <w:szCs w:val="22"/>
              </w:rPr>
            </w:pPr>
          </w:p>
        </w:tc>
        <w:tc>
          <w:tcPr>
            <w:tcW w:w="851" w:type="dxa"/>
            <w:vMerge/>
            <w:shd w:val="clear" w:color="auto" w:fill="F2F2F2" w:themeFill="background1" w:themeFillShade="F2"/>
            <w:vAlign w:val="center"/>
          </w:tcPr>
          <w:p w14:paraId="19EC7A86" w14:textId="77777777" w:rsidR="0092453B" w:rsidRPr="00A1465E" w:rsidRDefault="0092453B" w:rsidP="00B5083D">
            <w:pPr>
              <w:pStyle w:val="GvdeMetni"/>
              <w:tabs>
                <w:tab w:val="left" w:pos="900"/>
              </w:tabs>
              <w:spacing w:after="0"/>
              <w:ind w:right="-289"/>
              <w:rPr>
                <w:bCs/>
                <w:sz w:val="22"/>
                <w:szCs w:val="22"/>
              </w:rPr>
            </w:pPr>
          </w:p>
        </w:tc>
        <w:tc>
          <w:tcPr>
            <w:tcW w:w="1559" w:type="dxa"/>
            <w:vMerge/>
            <w:shd w:val="clear" w:color="auto" w:fill="F2F2F2" w:themeFill="background1" w:themeFillShade="F2"/>
          </w:tcPr>
          <w:p w14:paraId="202513B7" w14:textId="77777777" w:rsidR="0092453B" w:rsidRDefault="0092453B" w:rsidP="00B5083D">
            <w:pPr>
              <w:pStyle w:val="GvdeMetni"/>
              <w:tabs>
                <w:tab w:val="left" w:pos="900"/>
              </w:tabs>
              <w:spacing w:after="0"/>
              <w:ind w:right="2"/>
              <w:jc w:val="center"/>
              <w:rPr>
                <w:bCs/>
                <w:sz w:val="22"/>
                <w:szCs w:val="22"/>
              </w:rPr>
            </w:pPr>
          </w:p>
        </w:tc>
        <w:tc>
          <w:tcPr>
            <w:tcW w:w="709" w:type="dxa"/>
            <w:shd w:val="clear" w:color="auto" w:fill="F2F2F2" w:themeFill="background1" w:themeFillShade="F2"/>
          </w:tcPr>
          <w:p w14:paraId="49720D53" w14:textId="77777777" w:rsidR="0092453B" w:rsidRPr="002F3F1C" w:rsidRDefault="0092453B" w:rsidP="00B5083D">
            <w:pPr>
              <w:pStyle w:val="GvdeMetni"/>
              <w:tabs>
                <w:tab w:val="left" w:pos="900"/>
              </w:tabs>
              <w:spacing w:after="0"/>
              <w:ind w:right="2"/>
              <w:rPr>
                <w:bCs/>
                <w:sz w:val="20"/>
                <w:szCs w:val="20"/>
              </w:rPr>
            </w:pPr>
            <w:r>
              <w:rPr>
                <w:bCs/>
                <w:sz w:val="20"/>
                <w:szCs w:val="20"/>
              </w:rPr>
              <w:t xml:space="preserve">TWA, STEL </w:t>
            </w:r>
            <w:proofErr w:type="spellStart"/>
            <w:r>
              <w:rPr>
                <w:bCs/>
                <w:sz w:val="20"/>
                <w:szCs w:val="20"/>
              </w:rPr>
              <w:t>ppm</w:t>
            </w:r>
            <w:proofErr w:type="spellEnd"/>
            <w:r>
              <w:rPr>
                <w:bCs/>
                <w:sz w:val="20"/>
                <w:szCs w:val="20"/>
              </w:rPr>
              <w:t xml:space="preserve"> </w:t>
            </w:r>
          </w:p>
          <w:p w14:paraId="37760BAF" w14:textId="77777777" w:rsidR="0092453B" w:rsidRPr="007E7560" w:rsidRDefault="0092453B" w:rsidP="00B5083D">
            <w:pPr>
              <w:pStyle w:val="GvdeMetni"/>
              <w:tabs>
                <w:tab w:val="left" w:pos="900"/>
              </w:tabs>
              <w:spacing w:after="0"/>
              <w:ind w:right="2"/>
              <w:rPr>
                <w:bCs/>
                <w:color w:val="000000" w:themeColor="text1"/>
                <w:sz w:val="20"/>
                <w:szCs w:val="20"/>
              </w:rPr>
            </w:pPr>
          </w:p>
        </w:tc>
        <w:tc>
          <w:tcPr>
            <w:tcW w:w="850" w:type="dxa"/>
            <w:shd w:val="clear" w:color="auto" w:fill="F2F2F2" w:themeFill="background1" w:themeFillShade="F2"/>
          </w:tcPr>
          <w:p w14:paraId="46AB0CF2" w14:textId="77777777" w:rsidR="0092453B" w:rsidRDefault="0092453B" w:rsidP="00B5083D">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284" w:type="dxa"/>
            <w:vMerge/>
            <w:shd w:val="clear" w:color="auto" w:fill="F2F2F2"/>
            <w:textDirection w:val="btLr"/>
            <w:vAlign w:val="center"/>
          </w:tcPr>
          <w:p w14:paraId="2B1C679F" w14:textId="77777777" w:rsidR="0092453B" w:rsidRPr="002F3F1C" w:rsidRDefault="0092453B" w:rsidP="00B5083D">
            <w:pPr>
              <w:pStyle w:val="GvdeMetni"/>
              <w:rPr>
                <w:sz w:val="20"/>
                <w:szCs w:val="20"/>
              </w:rPr>
            </w:pPr>
          </w:p>
        </w:tc>
        <w:tc>
          <w:tcPr>
            <w:tcW w:w="425" w:type="dxa"/>
            <w:vMerge/>
            <w:shd w:val="clear" w:color="auto" w:fill="F2F2F2"/>
            <w:textDirection w:val="btLr"/>
            <w:vAlign w:val="center"/>
          </w:tcPr>
          <w:p w14:paraId="7BC01214" w14:textId="77777777" w:rsidR="0092453B" w:rsidRPr="002F3F1C" w:rsidRDefault="0092453B" w:rsidP="00B5083D">
            <w:pPr>
              <w:ind w:left="113" w:right="113"/>
              <w:rPr>
                <w:sz w:val="20"/>
                <w:szCs w:val="20"/>
              </w:rPr>
            </w:pPr>
          </w:p>
        </w:tc>
        <w:tc>
          <w:tcPr>
            <w:tcW w:w="567" w:type="dxa"/>
            <w:vMerge/>
            <w:shd w:val="clear" w:color="auto" w:fill="F2F2F2"/>
            <w:textDirection w:val="btLr"/>
            <w:vAlign w:val="center"/>
          </w:tcPr>
          <w:p w14:paraId="128288DF" w14:textId="77777777" w:rsidR="0092453B" w:rsidRPr="002F3F1C" w:rsidRDefault="0092453B" w:rsidP="00B5083D">
            <w:pPr>
              <w:ind w:left="113" w:right="113"/>
              <w:rPr>
                <w:sz w:val="20"/>
                <w:szCs w:val="20"/>
              </w:rPr>
            </w:pPr>
          </w:p>
        </w:tc>
      </w:tr>
      <w:tr w:rsidR="0092453B" w:rsidRPr="00A1465E" w14:paraId="68C01496" w14:textId="77777777" w:rsidTr="00950BDE">
        <w:trPr>
          <w:trHeight w:val="61"/>
        </w:trPr>
        <w:tc>
          <w:tcPr>
            <w:tcW w:w="425" w:type="dxa"/>
            <w:shd w:val="clear" w:color="auto" w:fill="F2F2F2" w:themeFill="background1" w:themeFillShade="F2"/>
            <w:vAlign w:val="center"/>
          </w:tcPr>
          <w:p w14:paraId="3427A4D7" w14:textId="77777777" w:rsidR="0092453B" w:rsidRPr="00A1465E" w:rsidRDefault="0092453B" w:rsidP="00B5083D">
            <w:pPr>
              <w:pStyle w:val="GvdeMetni"/>
              <w:tabs>
                <w:tab w:val="left" w:pos="900"/>
              </w:tabs>
              <w:spacing w:after="0"/>
              <w:ind w:right="-289"/>
              <w:rPr>
                <w:bCs/>
                <w:sz w:val="22"/>
                <w:szCs w:val="22"/>
              </w:rPr>
            </w:pPr>
            <w:r>
              <w:rPr>
                <w:bCs/>
                <w:sz w:val="22"/>
                <w:szCs w:val="22"/>
              </w:rPr>
              <w:t>1</w:t>
            </w:r>
          </w:p>
        </w:tc>
        <w:tc>
          <w:tcPr>
            <w:tcW w:w="774" w:type="dxa"/>
            <w:vAlign w:val="center"/>
          </w:tcPr>
          <w:p w14:paraId="6FEB9336" w14:textId="77777777" w:rsidR="0092453B" w:rsidRPr="00A1465E" w:rsidRDefault="0092453B" w:rsidP="00B5083D">
            <w:pPr>
              <w:pStyle w:val="GvdeMetni"/>
              <w:tabs>
                <w:tab w:val="left" w:pos="900"/>
                <w:tab w:val="left" w:pos="10260"/>
              </w:tabs>
              <w:spacing w:after="0"/>
              <w:rPr>
                <w:sz w:val="22"/>
                <w:szCs w:val="22"/>
              </w:rPr>
            </w:pPr>
          </w:p>
        </w:tc>
        <w:tc>
          <w:tcPr>
            <w:tcW w:w="1225" w:type="dxa"/>
            <w:vAlign w:val="center"/>
          </w:tcPr>
          <w:p w14:paraId="3B7B66EB" w14:textId="77777777" w:rsidR="0092453B" w:rsidRPr="00A1465E" w:rsidRDefault="0092453B" w:rsidP="00B5083D">
            <w:pPr>
              <w:pStyle w:val="GvdeMetni"/>
              <w:tabs>
                <w:tab w:val="left" w:pos="900"/>
                <w:tab w:val="left" w:pos="10260"/>
              </w:tabs>
              <w:spacing w:after="0"/>
              <w:ind w:right="-289"/>
              <w:rPr>
                <w:sz w:val="22"/>
                <w:szCs w:val="22"/>
              </w:rPr>
            </w:pPr>
          </w:p>
        </w:tc>
        <w:tc>
          <w:tcPr>
            <w:tcW w:w="973" w:type="dxa"/>
            <w:vAlign w:val="center"/>
          </w:tcPr>
          <w:p w14:paraId="08281938" w14:textId="77777777" w:rsidR="0092453B" w:rsidRPr="00A1465E" w:rsidRDefault="0092453B" w:rsidP="00B5083D">
            <w:pPr>
              <w:pStyle w:val="GvdeMetni"/>
              <w:tabs>
                <w:tab w:val="left" w:pos="900"/>
              </w:tabs>
              <w:spacing w:after="0"/>
              <w:ind w:right="-289"/>
              <w:rPr>
                <w:sz w:val="22"/>
                <w:szCs w:val="22"/>
              </w:rPr>
            </w:pPr>
          </w:p>
        </w:tc>
        <w:tc>
          <w:tcPr>
            <w:tcW w:w="1134" w:type="dxa"/>
            <w:vAlign w:val="center"/>
          </w:tcPr>
          <w:p w14:paraId="055C36A4" w14:textId="77777777" w:rsidR="0092453B" w:rsidRPr="00A1465E" w:rsidRDefault="0092453B" w:rsidP="00B5083D">
            <w:pPr>
              <w:pStyle w:val="GvdeMetni"/>
              <w:tabs>
                <w:tab w:val="left" w:pos="900"/>
              </w:tabs>
              <w:spacing w:after="0"/>
              <w:ind w:right="-289"/>
              <w:rPr>
                <w:sz w:val="22"/>
                <w:szCs w:val="22"/>
              </w:rPr>
            </w:pPr>
          </w:p>
        </w:tc>
        <w:tc>
          <w:tcPr>
            <w:tcW w:w="851" w:type="dxa"/>
            <w:vAlign w:val="center"/>
          </w:tcPr>
          <w:p w14:paraId="3DA8D505" w14:textId="77777777" w:rsidR="0092453B" w:rsidRPr="00A1465E" w:rsidRDefault="0092453B" w:rsidP="00B5083D">
            <w:pPr>
              <w:pStyle w:val="GvdeMetni"/>
              <w:tabs>
                <w:tab w:val="left" w:pos="900"/>
              </w:tabs>
              <w:spacing w:after="0"/>
              <w:ind w:right="-289"/>
              <w:rPr>
                <w:sz w:val="22"/>
                <w:szCs w:val="22"/>
              </w:rPr>
            </w:pPr>
          </w:p>
        </w:tc>
        <w:tc>
          <w:tcPr>
            <w:tcW w:w="1559" w:type="dxa"/>
          </w:tcPr>
          <w:p w14:paraId="1100F770" w14:textId="77777777" w:rsidR="0092453B" w:rsidRPr="00F81350" w:rsidRDefault="0092453B" w:rsidP="00B5083D">
            <w:pPr>
              <w:jc w:val="center"/>
              <w:rPr>
                <w:sz w:val="18"/>
                <w:szCs w:val="18"/>
              </w:rPr>
            </w:pPr>
            <w:r w:rsidRPr="00F81350">
              <w:rPr>
                <w:sz w:val="18"/>
                <w:szCs w:val="18"/>
              </w:rPr>
              <w:sym w:font="Symbol" w:char="F0B1"/>
            </w:r>
          </w:p>
        </w:tc>
        <w:tc>
          <w:tcPr>
            <w:tcW w:w="709" w:type="dxa"/>
            <w:vMerge w:val="restart"/>
          </w:tcPr>
          <w:p w14:paraId="6D213643" w14:textId="77777777" w:rsidR="0092453B" w:rsidRDefault="0092453B" w:rsidP="00B5083D">
            <w:pPr>
              <w:pStyle w:val="GvdeMetni"/>
              <w:tabs>
                <w:tab w:val="left" w:pos="900"/>
                <w:tab w:val="left" w:pos="10260"/>
              </w:tabs>
              <w:spacing w:after="0"/>
              <w:ind w:right="-289"/>
              <w:rPr>
                <w:sz w:val="18"/>
                <w:szCs w:val="18"/>
              </w:rPr>
            </w:pPr>
            <w:r w:rsidRPr="006B4759">
              <w:rPr>
                <w:sz w:val="18"/>
                <w:szCs w:val="18"/>
                <w:vertAlign w:val="superscript"/>
              </w:rPr>
              <w:t>1</w:t>
            </w:r>
            <w:r>
              <w:rPr>
                <w:sz w:val="18"/>
                <w:szCs w:val="18"/>
              </w:rPr>
              <w:t xml:space="preserve">: </w:t>
            </w:r>
          </w:p>
          <w:p w14:paraId="2E2B997C" w14:textId="77777777" w:rsidR="0092453B" w:rsidRPr="00F81350" w:rsidRDefault="0092453B" w:rsidP="00B5083D">
            <w:pPr>
              <w:pStyle w:val="GvdeMetni"/>
              <w:tabs>
                <w:tab w:val="left" w:pos="900"/>
                <w:tab w:val="left" w:pos="10260"/>
              </w:tabs>
              <w:spacing w:after="0"/>
              <w:ind w:right="-289"/>
              <w:rPr>
                <w:sz w:val="18"/>
                <w:szCs w:val="18"/>
              </w:rPr>
            </w:pPr>
            <w:r w:rsidRPr="006B4759">
              <w:rPr>
                <w:sz w:val="18"/>
                <w:szCs w:val="18"/>
                <w:vertAlign w:val="superscript"/>
              </w:rPr>
              <w:t>2</w:t>
            </w:r>
            <w:r>
              <w:rPr>
                <w:sz w:val="18"/>
                <w:szCs w:val="18"/>
              </w:rPr>
              <w:t xml:space="preserve">: </w:t>
            </w:r>
          </w:p>
        </w:tc>
        <w:tc>
          <w:tcPr>
            <w:tcW w:w="850" w:type="dxa"/>
            <w:vMerge w:val="restart"/>
          </w:tcPr>
          <w:p w14:paraId="59ABE850" w14:textId="77777777" w:rsidR="0092453B" w:rsidRPr="005520B2" w:rsidRDefault="0092453B" w:rsidP="00B5083D">
            <w:pPr>
              <w:pStyle w:val="GvdeMetni"/>
              <w:tabs>
                <w:tab w:val="left" w:pos="900"/>
                <w:tab w:val="left" w:pos="10260"/>
              </w:tabs>
              <w:spacing w:after="0"/>
              <w:ind w:right="-289"/>
              <w:rPr>
                <w:sz w:val="18"/>
                <w:szCs w:val="18"/>
                <w:vertAlign w:val="superscript"/>
              </w:rPr>
            </w:pPr>
            <w:r w:rsidRPr="005520B2">
              <w:rPr>
                <w:sz w:val="18"/>
                <w:szCs w:val="18"/>
                <w:vertAlign w:val="superscript"/>
              </w:rPr>
              <w:t xml:space="preserve">1: </w:t>
            </w:r>
            <w:r w:rsidRPr="005520B2">
              <w:rPr>
                <w:sz w:val="18"/>
                <w:szCs w:val="18"/>
              </w:rPr>
              <w:t>Kanserojen</w:t>
            </w:r>
          </w:p>
          <w:p w14:paraId="32FC1CBB" w14:textId="77777777" w:rsidR="0092453B" w:rsidRPr="006B4759" w:rsidRDefault="0092453B" w:rsidP="00B5083D">
            <w:pPr>
              <w:pStyle w:val="GvdeMetni"/>
              <w:tabs>
                <w:tab w:val="left" w:pos="900"/>
                <w:tab w:val="left" w:pos="10260"/>
              </w:tabs>
              <w:spacing w:after="0"/>
              <w:ind w:right="-289"/>
              <w:rPr>
                <w:sz w:val="18"/>
                <w:szCs w:val="18"/>
                <w:vertAlign w:val="superscript"/>
              </w:rPr>
            </w:pPr>
            <w:r w:rsidRPr="005520B2">
              <w:rPr>
                <w:sz w:val="18"/>
                <w:szCs w:val="18"/>
                <w:vertAlign w:val="superscript"/>
              </w:rPr>
              <w:t>2</w:t>
            </w:r>
            <w:proofErr w:type="gramStart"/>
            <w:r w:rsidRPr="005520B2">
              <w:rPr>
                <w:sz w:val="18"/>
                <w:szCs w:val="18"/>
                <w:vertAlign w:val="superscript"/>
              </w:rPr>
              <w:t xml:space="preserve">: </w:t>
            </w:r>
            <w:r>
              <w:rPr>
                <w:sz w:val="18"/>
                <w:szCs w:val="18"/>
                <w:vertAlign w:val="superscript"/>
              </w:rPr>
              <w:t>-</w:t>
            </w:r>
            <w:proofErr w:type="gramEnd"/>
          </w:p>
        </w:tc>
        <w:tc>
          <w:tcPr>
            <w:tcW w:w="284" w:type="dxa"/>
          </w:tcPr>
          <w:p w14:paraId="0CE6F958" w14:textId="77777777" w:rsidR="0092453B" w:rsidRPr="00A1465E" w:rsidRDefault="0092453B" w:rsidP="00B5083D">
            <w:pPr>
              <w:pStyle w:val="GvdeMetni"/>
              <w:tabs>
                <w:tab w:val="left" w:pos="900"/>
                <w:tab w:val="left" w:pos="10260"/>
              </w:tabs>
              <w:spacing w:after="0"/>
              <w:ind w:right="-289"/>
              <w:rPr>
                <w:sz w:val="22"/>
                <w:szCs w:val="22"/>
              </w:rPr>
            </w:pPr>
          </w:p>
        </w:tc>
        <w:tc>
          <w:tcPr>
            <w:tcW w:w="425" w:type="dxa"/>
          </w:tcPr>
          <w:p w14:paraId="13F85C6B" w14:textId="77777777" w:rsidR="0092453B" w:rsidRPr="00A1465E" w:rsidRDefault="0092453B" w:rsidP="00B5083D">
            <w:pPr>
              <w:pStyle w:val="GvdeMetni"/>
              <w:tabs>
                <w:tab w:val="left" w:pos="900"/>
                <w:tab w:val="left" w:pos="10260"/>
              </w:tabs>
              <w:spacing w:after="0"/>
              <w:ind w:right="-289"/>
              <w:rPr>
                <w:sz w:val="22"/>
                <w:szCs w:val="22"/>
              </w:rPr>
            </w:pPr>
          </w:p>
        </w:tc>
        <w:tc>
          <w:tcPr>
            <w:tcW w:w="567" w:type="dxa"/>
          </w:tcPr>
          <w:p w14:paraId="39FE383B" w14:textId="77777777" w:rsidR="0092453B" w:rsidRPr="00A1465E" w:rsidRDefault="0092453B" w:rsidP="00B5083D">
            <w:pPr>
              <w:pStyle w:val="GvdeMetni"/>
              <w:tabs>
                <w:tab w:val="left" w:pos="900"/>
                <w:tab w:val="left" w:pos="10260"/>
              </w:tabs>
              <w:spacing w:after="0"/>
              <w:ind w:right="-289"/>
              <w:rPr>
                <w:sz w:val="22"/>
                <w:szCs w:val="22"/>
              </w:rPr>
            </w:pPr>
          </w:p>
        </w:tc>
      </w:tr>
      <w:tr w:rsidR="0092453B" w:rsidRPr="00A1465E" w14:paraId="028F2E90" w14:textId="77777777" w:rsidTr="00950BDE">
        <w:trPr>
          <w:trHeight w:val="61"/>
        </w:trPr>
        <w:tc>
          <w:tcPr>
            <w:tcW w:w="425" w:type="dxa"/>
            <w:shd w:val="clear" w:color="auto" w:fill="F2F2F2" w:themeFill="background1" w:themeFillShade="F2"/>
            <w:vAlign w:val="center"/>
          </w:tcPr>
          <w:p w14:paraId="2BE2A093" w14:textId="77777777" w:rsidR="0092453B" w:rsidRPr="00A1465E" w:rsidRDefault="0092453B" w:rsidP="00B5083D">
            <w:pPr>
              <w:pStyle w:val="GvdeMetni"/>
              <w:tabs>
                <w:tab w:val="left" w:pos="900"/>
              </w:tabs>
              <w:spacing w:after="0"/>
              <w:ind w:right="-289"/>
              <w:rPr>
                <w:bCs/>
                <w:sz w:val="22"/>
                <w:szCs w:val="22"/>
              </w:rPr>
            </w:pPr>
            <w:r>
              <w:rPr>
                <w:bCs/>
                <w:sz w:val="22"/>
                <w:szCs w:val="22"/>
              </w:rPr>
              <w:t>2</w:t>
            </w:r>
          </w:p>
        </w:tc>
        <w:tc>
          <w:tcPr>
            <w:tcW w:w="774" w:type="dxa"/>
            <w:vAlign w:val="center"/>
          </w:tcPr>
          <w:p w14:paraId="3036F854" w14:textId="77777777" w:rsidR="0092453B" w:rsidRPr="00A1465E" w:rsidRDefault="0092453B" w:rsidP="00B5083D">
            <w:pPr>
              <w:pStyle w:val="GvdeMetni"/>
              <w:tabs>
                <w:tab w:val="left" w:pos="900"/>
                <w:tab w:val="left" w:pos="10260"/>
              </w:tabs>
              <w:spacing w:after="0"/>
              <w:rPr>
                <w:sz w:val="22"/>
                <w:szCs w:val="22"/>
              </w:rPr>
            </w:pPr>
          </w:p>
        </w:tc>
        <w:tc>
          <w:tcPr>
            <w:tcW w:w="1225" w:type="dxa"/>
            <w:vAlign w:val="center"/>
          </w:tcPr>
          <w:p w14:paraId="47E16896" w14:textId="77777777" w:rsidR="0092453B" w:rsidRPr="00A1465E" w:rsidRDefault="0092453B" w:rsidP="00B5083D">
            <w:pPr>
              <w:pStyle w:val="GvdeMetni"/>
              <w:tabs>
                <w:tab w:val="left" w:pos="900"/>
                <w:tab w:val="left" w:pos="10260"/>
              </w:tabs>
              <w:spacing w:after="0"/>
              <w:ind w:right="-289"/>
              <w:rPr>
                <w:sz w:val="22"/>
                <w:szCs w:val="22"/>
              </w:rPr>
            </w:pPr>
          </w:p>
        </w:tc>
        <w:tc>
          <w:tcPr>
            <w:tcW w:w="973" w:type="dxa"/>
            <w:vAlign w:val="center"/>
          </w:tcPr>
          <w:p w14:paraId="2D761391" w14:textId="77777777" w:rsidR="0092453B" w:rsidRPr="00A1465E" w:rsidRDefault="0092453B" w:rsidP="00B5083D">
            <w:pPr>
              <w:pStyle w:val="GvdeMetni"/>
              <w:tabs>
                <w:tab w:val="left" w:pos="900"/>
              </w:tabs>
              <w:spacing w:after="0"/>
              <w:ind w:right="-289"/>
              <w:rPr>
                <w:sz w:val="22"/>
                <w:szCs w:val="22"/>
              </w:rPr>
            </w:pPr>
          </w:p>
        </w:tc>
        <w:tc>
          <w:tcPr>
            <w:tcW w:w="1134" w:type="dxa"/>
            <w:vAlign w:val="center"/>
          </w:tcPr>
          <w:p w14:paraId="25D969AF" w14:textId="77777777" w:rsidR="0092453B" w:rsidRPr="00A1465E" w:rsidRDefault="0092453B" w:rsidP="00B5083D">
            <w:pPr>
              <w:pStyle w:val="GvdeMetni"/>
              <w:tabs>
                <w:tab w:val="left" w:pos="900"/>
              </w:tabs>
              <w:spacing w:after="0"/>
              <w:ind w:right="-289"/>
              <w:rPr>
                <w:sz w:val="22"/>
                <w:szCs w:val="22"/>
              </w:rPr>
            </w:pPr>
          </w:p>
        </w:tc>
        <w:tc>
          <w:tcPr>
            <w:tcW w:w="851" w:type="dxa"/>
            <w:vAlign w:val="center"/>
          </w:tcPr>
          <w:p w14:paraId="20B82768" w14:textId="77777777" w:rsidR="0092453B" w:rsidRPr="00A1465E" w:rsidRDefault="0092453B" w:rsidP="00B5083D">
            <w:pPr>
              <w:pStyle w:val="GvdeMetni"/>
              <w:tabs>
                <w:tab w:val="left" w:pos="900"/>
              </w:tabs>
              <w:spacing w:after="0"/>
              <w:ind w:right="-289"/>
              <w:rPr>
                <w:sz w:val="22"/>
                <w:szCs w:val="22"/>
              </w:rPr>
            </w:pPr>
          </w:p>
        </w:tc>
        <w:tc>
          <w:tcPr>
            <w:tcW w:w="1559" w:type="dxa"/>
          </w:tcPr>
          <w:p w14:paraId="53CC8989" w14:textId="77777777" w:rsidR="0092453B" w:rsidRPr="000323FA" w:rsidRDefault="0092453B" w:rsidP="00B5083D">
            <w:pPr>
              <w:jc w:val="center"/>
              <w:rPr>
                <w:sz w:val="20"/>
                <w:szCs w:val="20"/>
              </w:rPr>
            </w:pPr>
            <w:r w:rsidRPr="000A393C">
              <w:rPr>
                <w:sz w:val="20"/>
                <w:szCs w:val="20"/>
              </w:rPr>
              <w:sym w:font="Symbol" w:char="F0B1"/>
            </w:r>
          </w:p>
        </w:tc>
        <w:tc>
          <w:tcPr>
            <w:tcW w:w="709" w:type="dxa"/>
            <w:vMerge/>
          </w:tcPr>
          <w:p w14:paraId="68C534EB" w14:textId="77777777" w:rsidR="0092453B" w:rsidRPr="00A1465E" w:rsidRDefault="0092453B" w:rsidP="00B5083D">
            <w:pPr>
              <w:pStyle w:val="GvdeMetni"/>
              <w:tabs>
                <w:tab w:val="left" w:pos="900"/>
                <w:tab w:val="left" w:pos="10260"/>
              </w:tabs>
              <w:spacing w:after="0"/>
              <w:ind w:right="-289"/>
              <w:rPr>
                <w:sz w:val="22"/>
                <w:szCs w:val="22"/>
              </w:rPr>
            </w:pPr>
          </w:p>
        </w:tc>
        <w:tc>
          <w:tcPr>
            <w:tcW w:w="850" w:type="dxa"/>
            <w:vMerge/>
          </w:tcPr>
          <w:p w14:paraId="708C07A4" w14:textId="77777777" w:rsidR="0092453B" w:rsidRPr="00A1465E" w:rsidRDefault="0092453B" w:rsidP="00B5083D">
            <w:pPr>
              <w:pStyle w:val="GvdeMetni"/>
              <w:tabs>
                <w:tab w:val="left" w:pos="900"/>
                <w:tab w:val="left" w:pos="10260"/>
              </w:tabs>
              <w:spacing w:after="0"/>
              <w:ind w:right="-289"/>
              <w:rPr>
                <w:sz w:val="22"/>
                <w:szCs w:val="22"/>
              </w:rPr>
            </w:pPr>
          </w:p>
        </w:tc>
        <w:tc>
          <w:tcPr>
            <w:tcW w:w="284" w:type="dxa"/>
          </w:tcPr>
          <w:p w14:paraId="470E0A7A" w14:textId="77777777" w:rsidR="0092453B" w:rsidRPr="00A1465E" w:rsidRDefault="0092453B" w:rsidP="00B5083D">
            <w:pPr>
              <w:pStyle w:val="GvdeMetni"/>
              <w:tabs>
                <w:tab w:val="left" w:pos="900"/>
                <w:tab w:val="left" w:pos="10260"/>
              </w:tabs>
              <w:spacing w:after="0"/>
              <w:ind w:right="-289"/>
              <w:rPr>
                <w:sz w:val="22"/>
                <w:szCs w:val="22"/>
              </w:rPr>
            </w:pPr>
          </w:p>
        </w:tc>
        <w:tc>
          <w:tcPr>
            <w:tcW w:w="425" w:type="dxa"/>
          </w:tcPr>
          <w:p w14:paraId="00B4B361" w14:textId="77777777" w:rsidR="0092453B" w:rsidRPr="00A1465E" w:rsidRDefault="0092453B" w:rsidP="00B5083D">
            <w:pPr>
              <w:pStyle w:val="GvdeMetni"/>
              <w:tabs>
                <w:tab w:val="left" w:pos="900"/>
                <w:tab w:val="left" w:pos="10260"/>
              </w:tabs>
              <w:spacing w:after="0"/>
              <w:ind w:right="-289"/>
              <w:rPr>
                <w:sz w:val="22"/>
                <w:szCs w:val="22"/>
              </w:rPr>
            </w:pPr>
          </w:p>
        </w:tc>
        <w:tc>
          <w:tcPr>
            <w:tcW w:w="567" w:type="dxa"/>
          </w:tcPr>
          <w:p w14:paraId="2F524789" w14:textId="77777777" w:rsidR="0092453B" w:rsidRPr="00A1465E" w:rsidRDefault="0092453B" w:rsidP="00B5083D">
            <w:pPr>
              <w:pStyle w:val="GvdeMetni"/>
              <w:tabs>
                <w:tab w:val="left" w:pos="900"/>
                <w:tab w:val="left" w:pos="10260"/>
              </w:tabs>
              <w:spacing w:after="0"/>
              <w:ind w:right="-289"/>
              <w:rPr>
                <w:sz w:val="22"/>
                <w:szCs w:val="22"/>
              </w:rPr>
            </w:pPr>
          </w:p>
        </w:tc>
      </w:tr>
      <w:tr w:rsidR="00B5083D" w:rsidRPr="00A1465E" w14:paraId="1571BCAB" w14:textId="77777777" w:rsidTr="00FE385B">
        <w:trPr>
          <w:trHeight w:val="57"/>
        </w:trPr>
        <w:tc>
          <w:tcPr>
            <w:tcW w:w="9776" w:type="dxa"/>
            <w:gridSpan w:val="12"/>
            <w:shd w:val="clear" w:color="auto" w:fill="F2F2F2" w:themeFill="background1" w:themeFillShade="F2"/>
            <w:vAlign w:val="center"/>
          </w:tcPr>
          <w:p w14:paraId="49F9F67C" w14:textId="77777777" w:rsidR="00B5083D" w:rsidRPr="00A1465E" w:rsidRDefault="00B5083D" w:rsidP="00B5083D">
            <w:pPr>
              <w:pStyle w:val="GvdeMetni"/>
              <w:tabs>
                <w:tab w:val="left" w:pos="900"/>
                <w:tab w:val="left" w:pos="10260"/>
              </w:tabs>
              <w:spacing w:after="0"/>
              <w:ind w:right="-289"/>
              <w:rPr>
                <w:sz w:val="22"/>
                <w:szCs w:val="22"/>
              </w:rPr>
            </w:pPr>
            <w:r>
              <w:rPr>
                <w:sz w:val="22"/>
                <w:szCs w:val="22"/>
              </w:rPr>
              <w:t>SINIR DEĞER REFERANS KAYNAKLARI*</w:t>
            </w:r>
          </w:p>
        </w:tc>
      </w:tr>
      <w:tr w:rsidR="00B5083D" w:rsidRPr="00EC3F38" w14:paraId="3DB37D23" w14:textId="77777777" w:rsidTr="00FE385B">
        <w:trPr>
          <w:trHeight w:val="61"/>
        </w:trPr>
        <w:tc>
          <w:tcPr>
            <w:tcW w:w="9776" w:type="dxa"/>
            <w:gridSpan w:val="12"/>
            <w:shd w:val="clear" w:color="auto" w:fill="F2F2F2" w:themeFill="background1" w:themeFillShade="F2"/>
            <w:vAlign w:val="center"/>
          </w:tcPr>
          <w:p w14:paraId="475FB51A" w14:textId="77777777" w:rsidR="00B5083D" w:rsidRPr="00EC3F38" w:rsidRDefault="00B5083D" w:rsidP="00B5083D">
            <w:pPr>
              <w:pStyle w:val="GvdeMetni"/>
              <w:tabs>
                <w:tab w:val="left" w:pos="900"/>
                <w:tab w:val="left" w:pos="10260"/>
              </w:tabs>
              <w:spacing w:after="0"/>
              <w:ind w:right="-289"/>
              <w:rPr>
                <w:sz w:val="20"/>
                <w:szCs w:val="20"/>
              </w:rPr>
            </w:pPr>
            <w:proofErr w:type="gramStart"/>
            <w:r>
              <w:rPr>
                <w:sz w:val="20"/>
                <w:szCs w:val="20"/>
                <w:vertAlign w:val="superscript"/>
              </w:rPr>
              <w:t>1</w:t>
            </w:r>
            <w:r>
              <w:rPr>
                <w:sz w:val="20"/>
                <w:szCs w:val="20"/>
              </w:rPr>
              <w:t xml:space="preserve"> </w:t>
            </w:r>
            <w:r>
              <w:rPr>
                <w:sz w:val="16"/>
                <w:szCs w:val="16"/>
              </w:rPr>
              <w:t xml:space="preserve"> Kimyasal</w:t>
            </w:r>
            <w:proofErr w:type="gramEnd"/>
            <w:r w:rsidRPr="00DA6B05">
              <w:rPr>
                <w:sz w:val="16"/>
                <w:szCs w:val="16"/>
              </w:rPr>
              <w:t xml:space="preserve"> Maddelerle Çalışmalarda Sağlık ve Güvenlik Önlemleri Hakkında Yönetmelik (R.G Tarih </w:t>
            </w:r>
            <w:r>
              <w:rPr>
                <w:sz w:val="16"/>
                <w:szCs w:val="16"/>
              </w:rPr>
              <w:t>12</w:t>
            </w:r>
            <w:r w:rsidRPr="00DA6B05">
              <w:rPr>
                <w:sz w:val="16"/>
                <w:szCs w:val="16"/>
              </w:rPr>
              <w:t>.08.2013, sayı: 2873</w:t>
            </w:r>
            <w:r>
              <w:rPr>
                <w:sz w:val="16"/>
                <w:szCs w:val="16"/>
              </w:rPr>
              <w:t>3</w:t>
            </w:r>
            <w:r w:rsidRPr="00DA6B05">
              <w:rPr>
                <w:sz w:val="16"/>
                <w:szCs w:val="16"/>
              </w:rPr>
              <w:t>)</w:t>
            </w:r>
            <w:r w:rsidR="006B3D75">
              <w:rPr>
                <w:sz w:val="16"/>
                <w:szCs w:val="16"/>
              </w:rPr>
              <w:t>, MMSD</w:t>
            </w:r>
          </w:p>
        </w:tc>
      </w:tr>
      <w:tr w:rsidR="00B5083D" w:rsidRPr="00EC3F38" w14:paraId="5963CBC8" w14:textId="77777777" w:rsidTr="00FE385B">
        <w:trPr>
          <w:trHeight w:val="61"/>
        </w:trPr>
        <w:tc>
          <w:tcPr>
            <w:tcW w:w="9776" w:type="dxa"/>
            <w:gridSpan w:val="12"/>
            <w:shd w:val="clear" w:color="auto" w:fill="F2F2F2" w:themeFill="background1" w:themeFillShade="F2"/>
            <w:vAlign w:val="center"/>
          </w:tcPr>
          <w:p w14:paraId="29D487A0" w14:textId="77777777" w:rsidR="00B5083D" w:rsidRDefault="00B5083D" w:rsidP="00B5083D">
            <w:pPr>
              <w:pStyle w:val="GvdeMetni"/>
              <w:tabs>
                <w:tab w:val="left" w:pos="900"/>
                <w:tab w:val="left" w:pos="10260"/>
              </w:tabs>
              <w:spacing w:after="0"/>
              <w:ind w:right="-289"/>
              <w:rPr>
                <w:sz w:val="20"/>
                <w:szCs w:val="20"/>
                <w:vertAlign w:val="superscript"/>
              </w:rPr>
            </w:pPr>
            <w:r>
              <w:rPr>
                <w:sz w:val="20"/>
                <w:szCs w:val="20"/>
                <w:vertAlign w:val="superscript"/>
              </w:rPr>
              <w:t>2</w:t>
            </w:r>
          </w:p>
        </w:tc>
      </w:tr>
      <w:tr w:rsidR="00B5083D" w:rsidRPr="00EC3F38" w14:paraId="27BA13CD" w14:textId="77777777" w:rsidTr="00FE385B">
        <w:trPr>
          <w:trHeight w:val="61"/>
        </w:trPr>
        <w:tc>
          <w:tcPr>
            <w:tcW w:w="9776" w:type="dxa"/>
            <w:gridSpan w:val="12"/>
            <w:shd w:val="clear" w:color="auto" w:fill="F2F2F2" w:themeFill="background1" w:themeFillShade="F2"/>
            <w:vAlign w:val="center"/>
          </w:tcPr>
          <w:p w14:paraId="648D9C82" w14:textId="77777777" w:rsidR="00B5083D" w:rsidRPr="006B4759" w:rsidRDefault="00B5083D" w:rsidP="00B5083D">
            <w:pPr>
              <w:pStyle w:val="GvdeMetni"/>
              <w:tabs>
                <w:tab w:val="left" w:pos="900"/>
                <w:tab w:val="left" w:pos="10260"/>
              </w:tabs>
              <w:spacing w:after="0"/>
              <w:ind w:right="-289"/>
              <w:rPr>
                <w:sz w:val="20"/>
                <w:szCs w:val="20"/>
              </w:rPr>
            </w:pPr>
          </w:p>
        </w:tc>
      </w:tr>
    </w:tbl>
    <w:p w14:paraId="28965A85" w14:textId="77777777" w:rsidR="00B5083D" w:rsidRDefault="00B5083D" w:rsidP="00FE385B"/>
    <w:p w14:paraId="2B1B58E4" w14:textId="77777777" w:rsidR="00B5083D" w:rsidRDefault="00B5083D" w:rsidP="00FE385B">
      <w:pPr>
        <w:jc w:val="both"/>
        <w:rPr>
          <w:i/>
          <w:iCs/>
          <w:color w:val="FF0000"/>
        </w:rPr>
      </w:pPr>
      <w:r w:rsidRPr="00180225">
        <w:rPr>
          <w:i/>
          <w:iCs/>
          <w:sz w:val="20"/>
          <w:szCs w:val="20"/>
        </w:rPr>
        <w:t xml:space="preserve">Tespit edilen konsantrasyonun ifadesinde; kullanılan ölçüm </w:t>
      </w:r>
      <w:proofErr w:type="gramStart"/>
      <w:r w:rsidRPr="00180225">
        <w:rPr>
          <w:i/>
          <w:iCs/>
          <w:sz w:val="20"/>
          <w:szCs w:val="20"/>
        </w:rPr>
        <w:t>stratejisine  uygun</w:t>
      </w:r>
      <w:proofErr w:type="gramEnd"/>
      <w:r w:rsidRPr="00180225">
        <w:rPr>
          <w:i/>
          <w:iCs/>
          <w:sz w:val="20"/>
          <w:szCs w:val="20"/>
        </w:rPr>
        <w:t xml:space="preserve"> olan ifade TWA/STEL seçilecektir. Geriye kalan ifade</w:t>
      </w:r>
      <w:r>
        <w:rPr>
          <w:i/>
          <w:iCs/>
          <w:sz w:val="20"/>
          <w:szCs w:val="20"/>
        </w:rPr>
        <w:t xml:space="preserve"> ve </w:t>
      </w:r>
      <w:r w:rsidRPr="002F3F1C">
        <w:rPr>
          <w:bCs/>
          <w:color w:val="000000" w:themeColor="text1"/>
          <w:sz w:val="20"/>
          <w:szCs w:val="20"/>
        </w:rPr>
        <w:t>*</w:t>
      </w:r>
      <w:r w:rsidRPr="00180225">
        <w:rPr>
          <w:i/>
          <w:iCs/>
          <w:sz w:val="20"/>
          <w:szCs w:val="20"/>
        </w:rPr>
        <w:t xml:space="preserve"> silinecektir. Sınır değerin belirtilmesinde uygun olan ifade TWA/STEL seçilecektir. Geriye kalan ifade </w:t>
      </w:r>
      <w:r>
        <w:rPr>
          <w:i/>
          <w:iCs/>
          <w:sz w:val="20"/>
          <w:szCs w:val="20"/>
        </w:rPr>
        <w:t xml:space="preserve">ve </w:t>
      </w:r>
      <w:r w:rsidRPr="002F3F1C">
        <w:rPr>
          <w:bCs/>
          <w:color w:val="000000" w:themeColor="text1"/>
          <w:sz w:val="20"/>
          <w:szCs w:val="20"/>
        </w:rPr>
        <w:t>*</w:t>
      </w:r>
      <w:r w:rsidRPr="00180225">
        <w:rPr>
          <w:i/>
          <w:iCs/>
          <w:sz w:val="20"/>
          <w:szCs w:val="20"/>
        </w:rPr>
        <w:t>silinecektir</w:t>
      </w:r>
      <w:r>
        <w:rPr>
          <w:i/>
          <w:iCs/>
          <w:sz w:val="20"/>
          <w:szCs w:val="20"/>
        </w:rPr>
        <w:t xml:space="preserve"> (Örnek tablo TWA üzerinden hazırlanmıştır).</w:t>
      </w:r>
      <w:r w:rsidRPr="00180225">
        <w:rPr>
          <w:i/>
          <w:iCs/>
          <w:sz w:val="20"/>
          <w:szCs w:val="20"/>
        </w:rPr>
        <w:t xml:space="preserve"> Sınır değerle ilgili herhangi bir </w:t>
      </w:r>
      <w:proofErr w:type="spellStart"/>
      <w:r w:rsidRPr="00180225">
        <w:rPr>
          <w:i/>
          <w:iCs/>
          <w:sz w:val="20"/>
          <w:szCs w:val="20"/>
        </w:rPr>
        <w:t>notasyon</w:t>
      </w:r>
      <w:proofErr w:type="spellEnd"/>
      <w:r w:rsidRPr="00180225">
        <w:rPr>
          <w:i/>
          <w:iCs/>
          <w:sz w:val="20"/>
          <w:szCs w:val="20"/>
        </w:rPr>
        <w:t xml:space="preserve"> bilgisi varsa, örneğin (deri </w:t>
      </w:r>
      <w:proofErr w:type="spellStart"/>
      <w:r w:rsidRPr="00180225">
        <w:rPr>
          <w:i/>
          <w:iCs/>
          <w:sz w:val="20"/>
          <w:szCs w:val="20"/>
        </w:rPr>
        <w:t>notasyonu</w:t>
      </w:r>
      <w:proofErr w:type="spellEnd"/>
      <w:r w:rsidRPr="00180225">
        <w:rPr>
          <w:i/>
          <w:iCs/>
          <w:sz w:val="20"/>
          <w:szCs w:val="20"/>
        </w:rPr>
        <w:t>) sınır değer ifade edilirken yanında belirtilecektir.</w:t>
      </w:r>
      <w:r w:rsidRPr="00180225">
        <w:rPr>
          <w:sz w:val="20"/>
          <w:szCs w:val="20"/>
        </w:rPr>
        <w:t xml:space="preserve"> </w:t>
      </w:r>
      <w:r w:rsidRPr="00180225">
        <w:rPr>
          <w:i/>
          <w:iCs/>
          <w:sz w:val="20"/>
          <w:szCs w:val="20"/>
        </w:rPr>
        <w:t xml:space="preserve"> </w:t>
      </w:r>
      <w:r w:rsidRPr="004F1456">
        <w:rPr>
          <w:i/>
          <w:iCs/>
          <w:color w:val="FF0000"/>
        </w:rPr>
        <w:t>Bu bir nottur. Raporu yayımlamadan önce siliniz.</w:t>
      </w:r>
    </w:p>
    <w:p w14:paraId="532DDB9F" w14:textId="77777777" w:rsidR="00B5083D" w:rsidRDefault="00B5083D" w:rsidP="00FE385B">
      <w:pPr>
        <w:rPr>
          <w:sz w:val="20"/>
          <w:szCs w:val="20"/>
          <w:highlight w:val="yellow"/>
        </w:rPr>
      </w:pPr>
    </w:p>
    <w:p w14:paraId="214F56D4" w14:textId="77777777" w:rsidR="00B5083D" w:rsidRPr="00B701A3" w:rsidRDefault="00B5083D" w:rsidP="00FE385B">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7BC2C45A" w14:textId="77777777" w:rsidR="00B5083D" w:rsidRPr="00071FB2" w:rsidRDefault="00B5083D" w:rsidP="00FE385B"/>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062"/>
        <w:gridCol w:w="920"/>
        <w:gridCol w:w="586"/>
        <w:gridCol w:w="381"/>
        <w:gridCol w:w="1585"/>
        <w:gridCol w:w="425"/>
        <w:gridCol w:w="567"/>
        <w:gridCol w:w="567"/>
      </w:tblGrid>
      <w:tr w:rsidR="00B5083D" w:rsidRPr="00A1465E" w14:paraId="18FCEA98" w14:textId="77777777" w:rsidTr="00FE385B">
        <w:trPr>
          <w:trHeight w:val="460"/>
          <w:tblHeader/>
        </w:trPr>
        <w:tc>
          <w:tcPr>
            <w:tcW w:w="9781" w:type="dxa"/>
            <w:gridSpan w:val="11"/>
            <w:tcBorders>
              <w:top w:val="nil"/>
              <w:left w:val="nil"/>
              <w:bottom w:val="single" w:sz="4" w:space="0" w:color="auto"/>
              <w:right w:val="nil"/>
            </w:tcBorders>
          </w:tcPr>
          <w:p w14:paraId="79F39984" w14:textId="77777777" w:rsidR="00464C06" w:rsidRDefault="00464C06" w:rsidP="00B5083D">
            <w:pPr>
              <w:pStyle w:val="GvdeMetni"/>
              <w:tabs>
                <w:tab w:val="left" w:pos="900"/>
              </w:tabs>
              <w:spacing w:after="0"/>
              <w:ind w:right="-289"/>
              <w:rPr>
                <w:b/>
              </w:rPr>
            </w:pPr>
          </w:p>
          <w:p w14:paraId="115561A8" w14:textId="77777777" w:rsidR="00464C06" w:rsidRDefault="00464C06" w:rsidP="00B5083D">
            <w:pPr>
              <w:pStyle w:val="GvdeMetni"/>
              <w:tabs>
                <w:tab w:val="left" w:pos="900"/>
              </w:tabs>
              <w:spacing w:after="0"/>
              <w:ind w:right="-289"/>
              <w:rPr>
                <w:b/>
              </w:rPr>
            </w:pPr>
          </w:p>
          <w:p w14:paraId="13901186" w14:textId="77777777" w:rsidR="00B5083D" w:rsidRPr="00464C06" w:rsidRDefault="00B5083D" w:rsidP="003A79FF">
            <w:pPr>
              <w:pStyle w:val="GvdeMetni"/>
              <w:tabs>
                <w:tab w:val="left" w:pos="900"/>
              </w:tabs>
              <w:spacing w:after="0"/>
              <w:ind w:right="-289"/>
              <w:rPr>
                <w:b/>
              </w:rPr>
            </w:pPr>
            <w:r w:rsidRPr="00464C06">
              <w:rPr>
                <w:b/>
              </w:rPr>
              <w:t>Tablo</w:t>
            </w:r>
            <w:r w:rsidR="00464C06">
              <w:rPr>
                <w:b/>
              </w:rPr>
              <w:t xml:space="preserve"> 2</w:t>
            </w:r>
            <w:r w:rsidR="003A79FF">
              <w:rPr>
                <w:b/>
              </w:rPr>
              <w:t>0</w:t>
            </w:r>
            <w:r w:rsidRPr="00464C06">
              <w:rPr>
                <w:b/>
              </w:rPr>
              <w:t xml:space="preserve">-1. </w:t>
            </w:r>
            <w:r w:rsidR="00FA530F" w:rsidRPr="00464C06">
              <w:t>İnorganik Asit</w:t>
            </w:r>
            <w:r w:rsidRPr="00464C06">
              <w:t xml:space="preserve"> İşyeri Ortamı Ölçüm Sonuçları</w:t>
            </w:r>
          </w:p>
        </w:tc>
      </w:tr>
      <w:tr w:rsidR="00950BDE" w:rsidRPr="00A1465E" w14:paraId="5ECE3D07" w14:textId="77777777" w:rsidTr="00293044">
        <w:trPr>
          <w:trHeight w:val="323"/>
          <w:tblHeader/>
        </w:trPr>
        <w:tc>
          <w:tcPr>
            <w:tcW w:w="677" w:type="dxa"/>
            <w:vMerge w:val="restart"/>
            <w:tcBorders>
              <w:top w:val="single" w:sz="4" w:space="0" w:color="auto"/>
            </w:tcBorders>
            <w:shd w:val="clear" w:color="auto" w:fill="F2F2F2" w:themeFill="background1" w:themeFillShade="F2"/>
            <w:vAlign w:val="center"/>
          </w:tcPr>
          <w:p w14:paraId="39C08370" w14:textId="77777777" w:rsidR="00950BDE" w:rsidRPr="008359F4" w:rsidRDefault="00950BDE" w:rsidP="00B5083D">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297F3EB3" w14:textId="77777777" w:rsidR="00950BDE" w:rsidRPr="008359F4" w:rsidRDefault="00950BDE" w:rsidP="00B5083D">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119518CB" w14:textId="77777777" w:rsidR="00950BDE" w:rsidRPr="008359F4" w:rsidRDefault="00950BDE" w:rsidP="00B5083D">
            <w:pPr>
              <w:pStyle w:val="GvdeMetni"/>
              <w:tabs>
                <w:tab w:val="left" w:pos="900"/>
              </w:tabs>
              <w:spacing w:after="0"/>
              <w:ind w:right="-289"/>
              <w:jc w:val="center"/>
              <w:rPr>
                <w:bCs/>
                <w:sz w:val="18"/>
                <w:szCs w:val="18"/>
              </w:rPr>
            </w:pPr>
            <w:r w:rsidRPr="008359F4">
              <w:rPr>
                <w:bCs/>
                <w:sz w:val="18"/>
                <w:szCs w:val="18"/>
              </w:rPr>
              <w:t>Ölçüm Yapılan Bölüm</w:t>
            </w:r>
          </w:p>
        </w:tc>
        <w:tc>
          <w:tcPr>
            <w:tcW w:w="1062" w:type="dxa"/>
            <w:vMerge w:val="restart"/>
            <w:tcBorders>
              <w:top w:val="single" w:sz="4" w:space="0" w:color="auto"/>
            </w:tcBorders>
            <w:shd w:val="clear" w:color="auto" w:fill="F2F2F2" w:themeFill="background1" w:themeFillShade="F2"/>
            <w:vAlign w:val="center"/>
          </w:tcPr>
          <w:p w14:paraId="1FE4ED54" w14:textId="77777777" w:rsidR="00293044" w:rsidRDefault="00950BDE" w:rsidP="00293044">
            <w:pPr>
              <w:pStyle w:val="GvdeMetni"/>
              <w:tabs>
                <w:tab w:val="left" w:pos="900"/>
              </w:tabs>
              <w:spacing w:after="0"/>
              <w:ind w:right="-289"/>
              <w:rPr>
                <w:bCs/>
                <w:sz w:val="18"/>
                <w:szCs w:val="18"/>
              </w:rPr>
            </w:pPr>
            <w:r w:rsidRPr="008359F4">
              <w:rPr>
                <w:bCs/>
                <w:sz w:val="18"/>
                <w:szCs w:val="18"/>
              </w:rPr>
              <w:t>Yapılan</w:t>
            </w:r>
          </w:p>
          <w:p w14:paraId="2C71713B" w14:textId="77777777" w:rsidR="00950BDE" w:rsidRPr="008359F4" w:rsidRDefault="00950BDE" w:rsidP="00293044">
            <w:pPr>
              <w:pStyle w:val="GvdeMetni"/>
              <w:tabs>
                <w:tab w:val="left" w:pos="900"/>
              </w:tabs>
              <w:spacing w:after="0"/>
              <w:ind w:right="-289"/>
              <w:rPr>
                <w:bCs/>
                <w:sz w:val="18"/>
                <w:szCs w:val="18"/>
              </w:rPr>
            </w:pPr>
            <w:r w:rsidRPr="008359F4">
              <w:rPr>
                <w:bCs/>
                <w:sz w:val="18"/>
                <w:szCs w:val="18"/>
              </w:rPr>
              <w:t xml:space="preserve"> İş</w:t>
            </w:r>
          </w:p>
        </w:tc>
        <w:tc>
          <w:tcPr>
            <w:tcW w:w="920" w:type="dxa"/>
            <w:vMerge w:val="restart"/>
            <w:tcBorders>
              <w:top w:val="single" w:sz="4" w:space="0" w:color="auto"/>
            </w:tcBorders>
            <w:shd w:val="clear" w:color="auto" w:fill="F2F2F2" w:themeFill="background1" w:themeFillShade="F2"/>
            <w:vAlign w:val="center"/>
          </w:tcPr>
          <w:p w14:paraId="1711A360" w14:textId="77777777" w:rsidR="00950BDE" w:rsidRDefault="00293044" w:rsidP="00293044">
            <w:pPr>
              <w:pStyle w:val="GvdeMetni"/>
              <w:tabs>
                <w:tab w:val="left" w:pos="900"/>
              </w:tabs>
              <w:spacing w:after="0"/>
              <w:ind w:right="-289"/>
              <w:rPr>
                <w:bCs/>
                <w:sz w:val="18"/>
                <w:szCs w:val="18"/>
              </w:rPr>
            </w:pPr>
            <w:r>
              <w:rPr>
                <w:bCs/>
                <w:sz w:val="18"/>
                <w:szCs w:val="18"/>
              </w:rPr>
              <w:t>Parametre</w:t>
            </w:r>
          </w:p>
          <w:p w14:paraId="1AB56388" w14:textId="77777777" w:rsidR="00293044" w:rsidRPr="008359F4" w:rsidRDefault="00293044" w:rsidP="00293044">
            <w:pPr>
              <w:pStyle w:val="GvdeMetni"/>
              <w:tabs>
                <w:tab w:val="left" w:pos="900"/>
              </w:tabs>
              <w:spacing w:after="0"/>
              <w:ind w:right="-289"/>
              <w:rPr>
                <w:bCs/>
                <w:sz w:val="18"/>
                <w:szCs w:val="18"/>
              </w:rPr>
            </w:pPr>
            <w:r>
              <w:rPr>
                <w:bCs/>
                <w:sz w:val="18"/>
                <w:szCs w:val="18"/>
              </w:rPr>
              <w:t>Adı</w:t>
            </w:r>
          </w:p>
        </w:tc>
        <w:tc>
          <w:tcPr>
            <w:tcW w:w="2552" w:type="dxa"/>
            <w:gridSpan w:val="3"/>
            <w:vMerge w:val="restart"/>
            <w:tcBorders>
              <w:top w:val="single" w:sz="4" w:space="0" w:color="auto"/>
            </w:tcBorders>
            <w:shd w:val="clear" w:color="auto" w:fill="F2F2F2" w:themeFill="background1" w:themeFillShade="F2"/>
            <w:vAlign w:val="center"/>
          </w:tcPr>
          <w:p w14:paraId="3BB82116" w14:textId="77777777" w:rsidR="00950BDE" w:rsidRPr="008359F4" w:rsidRDefault="00950BDE" w:rsidP="00B5083D">
            <w:pPr>
              <w:pStyle w:val="GvdeMetni"/>
              <w:tabs>
                <w:tab w:val="left" w:pos="900"/>
              </w:tabs>
              <w:spacing w:after="0"/>
              <w:ind w:right="2"/>
              <w:jc w:val="center"/>
              <w:rPr>
                <w:bCs/>
                <w:sz w:val="18"/>
                <w:szCs w:val="18"/>
              </w:rPr>
            </w:pPr>
            <w:r>
              <w:rPr>
                <w:bCs/>
                <w:sz w:val="18"/>
                <w:szCs w:val="18"/>
              </w:rPr>
              <w:t xml:space="preserve">Tespit Edilen </w:t>
            </w:r>
            <w:r w:rsidRPr="008359F4">
              <w:rPr>
                <w:bCs/>
                <w:sz w:val="18"/>
                <w:szCs w:val="18"/>
              </w:rPr>
              <w:t>Konsantrasyon</w:t>
            </w:r>
          </w:p>
          <w:p w14:paraId="21DA2A2D" w14:textId="77777777" w:rsidR="00950BDE" w:rsidRPr="008359F4" w:rsidRDefault="00950BDE" w:rsidP="00B5083D">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4990CA60" w14:textId="77777777" w:rsidR="00950BDE" w:rsidRPr="008359F4" w:rsidRDefault="00950BDE" w:rsidP="00B5083D">
            <w:pPr>
              <w:jc w:val="center"/>
              <w:rPr>
                <w:sz w:val="18"/>
                <w:szCs w:val="18"/>
              </w:rPr>
            </w:pPr>
            <w:r w:rsidRPr="008359F4">
              <w:rPr>
                <w:sz w:val="18"/>
                <w:szCs w:val="18"/>
              </w:rPr>
              <w:sym w:font="Symbol" w:char="F0B1"/>
            </w:r>
          </w:p>
          <w:p w14:paraId="52B0B065" w14:textId="77777777" w:rsidR="00950BDE" w:rsidRPr="008359F4" w:rsidRDefault="00950BDE" w:rsidP="00B5083D">
            <w:pPr>
              <w:jc w:val="center"/>
              <w:rPr>
                <w:sz w:val="18"/>
                <w:szCs w:val="18"/>
              </w:rPr>
            </w:pPr>
            <w:r w:rsidRPr="008359F4">
              <w:rPr>
                <w:sz w:val="18"/>
                <w:szCs w:val="18"/>
              </w:rPr>
              <w:t>Ölçüm belirsizliği</w:t>
            </w:r>
          </w:p>
          <w:p w14:paraId="5F6C05A1" w14:textId="77777777" w:rsidR="00950BDE" w:rsidRPr="008359F4" w:rsidRDefault="00950BDE" w:rsidP="00B5083D">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4E20E3C1" w14:textId="77777777" w:rsidR="00950BDE" w:rsidRPr="008359F4" w:rsidRDefault="00950BDE" w:rsidP="00B5083D">
            <w:pPr>
              <w:jc w:val="center"/>
              <w:rPr>
                <w:sz w:val="18"/>
                <w:szCs w:val="18"/>
              </w:rPr>
            </w:pPr>
            <w:r w:rsidRPr="008359F4">
              <w:rPr>
                <w:sz w:val="18"/>
                <w:szCs w:val="18"/>
              </w:rPr>
              <w:t>Çevre Koşulları</w:t>
            </w:r>
          </w:p>
        </w:tc>
      </w:tr>
      <w:tr w:rsidR="00950BDE" w:rsidRPr="00A1465E" w14:paraId="7E8E101C" w14:textId="77777777" w:rsidTr="00293044">
        <w:trPr>
          <w:trHeight w:val="1516"/>
          <w:tblHeader/>
        </w:trPr>
        <w:tc>
          <w:tcPr>
            <w:tcW w:w="677" w:type="dxa"/>
            <w:vMerge/>
            <w:shd w:val="clear" w:color="auto" w:fill="F2F2F2" w:themeFill="background1" w:themeFillShade="F2"/>
            <w:vAlign w:val="center"/>
          </w:tcPr>
          <w:p w14:paraId="29080E2F" w14:textId="77777777" w:rsidR="00950BDE" w:rsidRPr="008359F4" w:rsidRDefault="00950BDE" w:rsidP="00B5083D">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3514F658" w14:textId="77777777" w:rsidR="00950BDE" w:rsidRPr="008359F4" w:rsidRDefault="00950BDE" w:rsidP="00B5083D">
            <w:pPr>
              <w:pStyle w:val="GvdeMetni"/>
              <w:tabs>
                <w:tab w:val="left" w:pos="900"/>
              </w:tabs>
              <w:spacing w:after="0"/>
              <w:rPr>
                <w:sz w:val="18"/>
                <w:szCs w:val="18"/>
              </w:rPr>
            </w:pPr>
          </w:p>
        </w:tc>
        <w:tc>
          <w:tcPr>
            <w:tcW w:w="1498" w:type="dxa"/>
            <w:vMerge/>
            <w:shd w:val="clear" w:color="auto" w:fill="F2F2F2" w:themeFill="background1" w:themeFillShade="F2"/>
            <w:vAlign w:val="center"/>
          </w:tcPr>
          <w:p w14:paraId="003B5C93" w14:textId="77777777" w:rsidR="00950BDE" w:rsidRPr="008359F4" w:rsidRDefault="00950BDE" w:rsidP="00B5083D">
            <w:pPr>
              <w:pStyle w:val="GvdeMetni"/>
              <w:tabs>
                <w:tab w:val="left" w:pos="900"/>
              </w:tabs>
              <w:spacing w:after="0"/>
              <w:ind w:right="-289"/>
              <w:jc w:val="center"/>
              <w:rPr>
                <w:bCs/>
                <w:sz w:val="18"/>
                <w:szCs w:val="18"/>
              </w:rPr>
            </w:pPr>
          </w:p>
        </w:tc>
        <w:tc>
          <w:tcPr>
            <w:tcW w:w="1062" w:type="dxa"/>
            <w:vMerge/>
            <w:shd w:val="clear" w:color="auto" w:fill="F2F2F2" w:themeFill="background1" w:themeFillShade="F2"/>
            <w:vAlign w:val="center"/>
          </w:tcPr>
          <w:p w14:paraId="005B1546" w14:textId="77777777" w:rsidR="00950BDE" w:rsidRPr="008359F4" w:rsidRDefault="00950BDE" w:rsidP="00B5083D">
            <w:pPr>
              <w:pStyle w:val="GvdeMetni"/>
              <w:tabs>
                <w:tab w:val="left" w:pos="900"/>
              </w:tabs>
              <w:spacing w:after="0"/>
              <w:ind w:right="-289"/>
              <w:rPr>
                <w:bCs/>
                <w:sz w:val="18"/>
                <w:szCs w:val="18"/>
              </w:rPr>
            </w:pPr>
          </w:p>
        </w:tc>
        <w:tc>
          <w:tcPr>
            <w:tcW w:w="920" w:type="dxa"/>
            <w:vMerge/>
            <w:shd w:val="clear" w:color="auto" w:fill="F2F2F2" w:themeFill="background1" w:themeFillShade="F2"/>
            <w:vAlign w:val="center"/>
          </w:tcPr>
          <w:p w14:paraId="414BD5CE" w14:textId="77777777" w:rsidR="00950BDE" w:rsidRPr="008359F4" w:rsidRDefault="00950BDE" w:rsidP="00B5083D">
            <w:pPr>
              <w:pStyle w:val="GvdeMetni"/>
              <w:tabs>
                <w:tab w:val="left" w:pos="900"/>
              </w:tabs>
              <w:spacing w:after="0"/>
              <w:ind w:right="-289"/>
              <w:rPr>
                <w:bCs/>
                <w:sz w:val="18"/>
                <w:szCs w:val="18"/>
              </w:rPr>
            </w:pPr>
          </w:p>
        </w:tc>
        <w:tc>
          <w:tcPr>
            <w:tcW w:w="2552" w:type="dxa"/>
            <w:gridSpan w:val="3"/>
            <w:vMerge/>
            <w:shd w:val="clear" w:color="auto" w:fill="F2F2F2" w:themeFill="background1" w:themeFillShade="F2"/>
            <w:vAlign w:val="center"/>
          </w:tcPr>
          <w:p w14:paraId="15560A9B" w14:textId="77777777" w:rsidR="00950BDE" w:rsidRPr="008359F4" w:rsidRDefault="00950BDE" w:rsidP="00B5083D">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20E194CF" w14:textId="77777777" w:rsidR="00950BDE" w:rsidRPr="008359F4" w:rsidRDefault="00950BDE" w:rsidP="00B5083D">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09167B08" w14:textId="77777777" w:rsidR="00950BDE" w:rsidRPr="008359F4" w:rsidRDefault="00950BDE" w:rsidP="00B5083D">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3E7A8D5D" w14:textId="77777777" w:rsidR="00950BDE" w:rsidRPr="008359F4" w:rsidRDefault="00950BDE" w:rsidP="00B5083D">
            <w:pPr>
              <w:ind w:left="113" w:right="113"/>
              <w:rPr>
                <w:sz w:val="18"/>
                <w:szCs w:val="18"/>
              </w:rPr>
            </w:pPr>
            <w:r w:rsidRPr="008359F4">
              <w:rPr>
                <w:sz w:val="18"/>
                <w:szCs w:val="18"/>
              </w:rPr>
              <w:t>Nem (% RH)</w:t>
            </w:r>
          </w:p>
        </w:tc>
      </w:tr>
      <w:tr w:rsidR="00950BDE" w:rsidRPr="00A1465E" w14:paraId="732E9029" w14:textId="77777777" w:rsidTr="00293044">
        <w:trPr>
          <w:trHeight w:val="574"/>
        </w:trPr>
        <w:tc>
          <w:tcPr>
            <w:tcW w:w="677" w:type="dxa"/>
            <w:shd w:val="clear" w:color="auto" w:fill="F2F2F2" w:themeFill="background1" w:themeFillShade="F2"/>
            <w:vAlign w:val="center"/>
          </w:tcPr>
          <w:p w14:paraId="2B0CEE85" w14:textId="77777777" w:rsidR="00950BDE" w:rsidRPr="008359F4" w:rsidRDefault="00950BDE" w:rsidP="00B5083D">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2A2730F8" w14:textId="77777777" w:rsidR="00950BDE" w:rsidRPr="008359F4" w:rsidRDefault="00950BDE" w:rsidP="00B5083D">
            <w:pPr>
              <w:pStyle w:val="GvdeMetni"/>
              <w:tabs>
                <w:tab w:val="left" w:pos="900"/>
                <w:tab w:val="left" w:pos="10260"/>
              </w:tabs>
              <w:spacing w:after="0"/>
              <w:rPr>
                <w:sz w:val="18"/>
                <w:szCs w:val="18"/>
              </w:rPr>
            </w:pPr>
          </w:p>
        </w:tc>
        <w:tc>
          <w:tcPr>
            <w:tcW w:w="1498" w:type="dxa"/>
            <w:vAlign w:val="center"/>
          </w:tcPr>
          <w:p w14:paraId="3C8E6CF7" w14:textId="77777777" w:rsidR="00950BDE" w:rsidRPr="008359F4" w:rsidRDefault="00950BDE" w:rsidP="00B5083D">
            <w:pPr>
              <w:pStyle w:val="GvdeMetni"/>
              <w:tabs>
                <w:tab w:val="left" w:pos="900"/>
                <w:tab w:val="left" w:pos="10260"/>
              </w:tabs>
              <w:spacing w:after="0"/>
              <w:ind w:right="-289"/>
              <w:rPr>
                <w:sz w:val="18"/>
                <w:szCs w:val="18"/>
              </w:rPr>
            </w:pPr>
          </w:p>
        </w:tc>
        <w:tc>
          <w:tcPr>
            <w:tcW w:w="1062" w:type="dxa"/>
            <w:vAlign w:val="center"/>
          </w:tcPr>
          <w:p w14:paraId="3EF71586" w14:textId="77777777" w:rsidR="00950BDE" w:rsidRPr="008359F4" w:rsidRDefault="00950BDE" w:rsidP="00B5083D">
            <w:pPr>
              <w:pStyle w:val="GvdeMetni"/>
              <w:tabs>
                <w:tab w:val="left" w:pos="900"/>
              </w:tabs>
              <w:spacing w:after="0"/>
              <w:ind w:right="-289"/>
              <w:rPr>
                <w:sz w:val="18"/>
                <w:szCs w:val="18"/>
              </w:rPr>
            </w:pPr>
          </w:p>
        </w:tc>
        <w:tc>
          <w:tcPr>
            <w:tcW w:w="920" w:type="dxa"/>
            <w:vAlign w:val="center"/>
          </w:tcPr>
          <w:p w14:paraId="28018EB2" w14:textId="77777777" w:rsidR="00950BDE" w:rsidRPr="008359F4" w:rsidRDefault="00950BDE" w:rsidP="00B5083D">
            <w:pPr>
              <w:pStyle w:val="GvdeMetni"/>
              <w:tabs>
                <w:tab w:val="left" w:pos="900"/>
              </w:tabs>
              <w:spacing w:after="0"/>
              <w:ind w:right="-289"/>
              <w:rPr>
                <w:sz w:val="18"/>
                <w:szCs w:val="18"/>
              </w:rPr>
            </w:pPr>
          </w:p>
        </w:tc>
        <w:tc>
          <w:tcPr>
            <w:tcW w:w="586" w:type="dxa"/>
            <w:vAlign w:val="center"/>
          </w:tcPr>
          <w:p w14:paraId="5ECC1469" w14:textId="77777777" w:rsidR="00950BDE" w:rsidRPr="008359F4" w:rsidRDefault="00950BDE" w:rsidP="00B5083D">
            <w:pPr>
              <w:pStyle w:val="GvdeMetni"/>
              <w:tabs>
                <w:tab w:val="left" w:pos="900"/>
                <w:tab w:val="left" w:pos="10260"/>
              </w:tabs>
              <w:spacing w:after="0"/>
              <w:ind w:right="-289"/>
              <w:rPr>
                <w:sz w:val="18"/>
                <w:szCs w:val="18"/>
              </w:rPr>
            </w:pPr>
          </w:p>
        </w:tc>
        <w:tc>
          <w:tcPr>
            <w:tcW w:w="381" w:type="dxa"/>
            <w:vAlign w:val="center"/>
          </w:tcPr>
          <w:p w14:paraId="5637E080" w14:textId="77777777" w:rsidR="00950BDE" w:rsidRPr="008359F4" w:rsidRDefault="00950BDE" w:rsidP="00B5083D">
            <w:pPr>
              <w:pStyle w:val="GvdeMetni"/>
              <w:tabs>
                <w:tab w:val="left" w:pos="900"/>
                <w:tab w:val="left" w:pos="10260"/>
              </w:tabs>
              <w:ind w:right="-289"/>
              <w:rPr>
                <w:sz w:val="18"/>
                <w:szCs w:val="18"/>
              </w:rPr>
            </w:pPr>
            <w:r w:rsidRPr="008359F4">
              <w:rPr>
                <w:sz w:val="18"/>
                <w:szCs w:val="18"/>
              </w:rPr>
              <w:t>±</w:t>
            </w:r>
          </w:p>
        </w:tc>
        <w:tc>
          <w:tcPr>
            <w:tcW w:w="1585" w:type="dxa"/>
            <w:vAlign w:val="center"/>
          </w:tcPr>
          <w:p w14:paraId="38AC7EF8" w14:textId="77777777" w:rsidR="00950BDE" w:rsidRPr="008359F4" w:rsidRDefault="00950BDE" w:rsidP="00B5083D">
            <w:pPr>
              <w:pStyle w:val="GvdeMetni"/>
              <w:tabs>
                <w:tab w:val="left" w:pos="900"/>
                <w:tab w:val="left" w:pos="10260"/>
              </w:tabs>
              <w:spacing w:after="0"/>
              <w:ind w:right="-289"/>
              <w:rPr>
                <w:sz w:val="18"/>
                <w:szCs w:val="18"/>
              </w:rPr>
            </w:pPr>
          </w:p>
        </w:tc>
        <w:tc>
          <w:tcPr>
            <w:tcW w:w="425" w:type="dxa"/>
          </w:tcPr>
          <w:p w14:paraId="4C8FBC38" w14:textId="77777777" w:rsidR="00950BDE" w:rsidRPr="008359F4" w:rsidRDefault="00950BDE" w:rsidP="00B5083D">
            <w:pPr>
              <w:pStyle w:val="GvdeMetni"/>
              <w:tabs>
                <w:tab w:val="left" w:pos="900"/>
                <w:tab w:val="left" w:pos="10260"/>
              </w:tabs>
              <w:spacing w:after="0"/>
              <w:ind w:right="-289"/>
              <w:rPr>
                <w:sz w:val="18"/>
                <w:szCs w:val="18"/>
              </w:rPr>
            </w:pPr>
          </w:p>
        </w:tc>
        <w:tc>
          <w:tcPr>
            <w:tcW w:w="567" w:type="dxa"/>
          </w:tcPr>
          <w:p w14:paraId="41349F2A" w14:textId="77777777" w:rsidR="00950BDE" w:rsidRPr="008359F4" w:rsidRDefault="00950BDE" w:rsidP="00B5083D">
            <w:pPr>
              <w:pStyle w:val="GvdeMetni"/>
              <w:tabs>
                <w:tab w:val="left" w:pos="900"/>
                <w:tab w:val="left" w:pos="10260"/>
              </w:tabs>
              <w:spacing w:after="0"/>
              <w:ind w:right="-289"/>
              <w:rPr>
                <w:sz w:val="18"/>
                <w:szCs w:val="18"/>
              </w:rPr>
            </w:pPr>
          </w:p>
        </w:tc>
        <w:tc>
          <w:tcPr>
            <w:tcW w:w="567" w:type="dxa"/>
          </w:tcPr>
          <w:p w14:paraId="1ACADA8A" w14:textId="77777777" w:rsidR="00950BDE" w:rsidRPr="008359F4" w:rsidRDefault="00950BDE" w:rsidP="00B5083D">
            <w:pPr>
              <w:pStyle w:val="GvdeMetni"/>
              <w:tabs>
                <w:tab w:val="left" w:pos="900"/>
                <w:tab w:val="left" w:pos="10260"/>
              </w:tabs>
              <w:spacing w:after="0"/>
              <w:ind w:right="-289"/>
              <w:rPr>
                <w:sz w:val="18"/>
                <w:szCs w:val="18"/>
              </w:rPr>
            </w:pPr>
          </w:p>
        </w:tc>
      </w:tr>
      <w:tr w:rsidR="00950BDE" w:rsidRPr="00A1465E" w14:paraId="347495BC" w14:textId="77777777" w:rsidTr="00293044">
        <w:trPr>
          <w:trHeight w:val="574"/>
        </w:trPr>
        <w:tc>
          <w:tcPr>
            <w:tcW w:w="677" w:type="dxa"/>
            <w:shd w:val="clear" w:color="auto" w:fill="F2F2F2" w:themeFill="background1" w:themeFillShade="F2"/>
            <w:vAlign w:val="center"/>
          </w:tcPr>
          <w:p w14:paraId="5C5D5F4B" w14:textId="77777777" w:rsidR="00950BDE" w:rsidRPr="008359F4" w:rsidRDefault="00950BDE" w:rsidP="00B5083D">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051D9764" w14:textId="77777777" w:rsidR="00950BDE" w:rsidRPr="008359F4" w:rsidRDefault="00950BDE" w:rsidP="00B5083D">
            <w:pPr>
              <w:pStyle w:val="GvdeMetni"/>
              <w:tabs>
                <w:tab w:val="left" w:pos="900"/>
                <w:tab w:val="left" w:pos="10260"/>
              </w:tabs>
              <w:spacing w:after="0"/>
              <w:rPr>
                <w:sz w:val="18"/>
                <w:szCs w:val="18"/>
              </w:rPr>
            </w:pPr>
          </w:p>
        </w:tc>
        <w:tc>
          <w:tcPr>
            <w:tcW w:w="1498" w:type="dxa"/>
            <w:vAlign w:val="center"/>
          </w:tcPr>
          <w:p w14:paraId="5B459452" w14:textId="77777777" w:rsidR="00950BDE" w:rsidRPr="008359F4" w:rsidRDefault="00950BDE" w:rsidP="00B5083D">
            <w:pPr>
              <w:pStyle w:val="GvdeMetni"/>
              <w:tabs>
                <w:tab w:val="left" w:pos="900"/>
                <w:tab w:val="left" w:pos="10260"/>
              </w:tabs>
              <w:spacing w:after="0"/>
              <w:ind w:right="-289"/>
              <w:rPr>
                <w:sz w:val="18"/>
                <w:szCs w:val="18"/>
              </w:rPr>
            </w:pPr>
          </w:p>
        </w:tc>
        <w:tc>
          <w:tcPr>
            <w:tcW w:w="1062" w:type="dxa"/>
            <w:vAlign w:val="center"/>
          </w:tcPr>
          <w:p w14:paraId="1757E216" w14:textId="77777777" w:rsidR="00950BDE" w:rsidRPr="008359F4" w:rsidRDefault="00950BDE" w:rsidP="00B5083D">
            <w:pPr>
              <w:pStyle w:val="GvdeMetni"/>
              <w:tabs>
                <w:tab w:val="left" w:pos="900"/>
              </w:tabs>
              <w:spacing w:after="0"/>
              <w:ind w:right="-289"/>
              <w:rPr>
                <w:sz w:val="18"/>
                <w:szCs w:val="18"/>
              </w:rPr>
            </w:pPr>
          </w:p>
        </w:tc>
        <w:tc>
          <w:tcPr>
            <w:tcW w:w="920" w:type="dxa"/>
            <w:vAlign w:val="center"/>
          </w:tcPr>
          <w:p w14:paraId="218926BB" w14:textId="77777777" w:rsidR="00950BDE" w:rsidRPr="008359F4" w:rsidRDefault="00950BDE" w:rsidP="00B5083D">
            <w:pPr>
              <w:pStyle w:val="GvdeMetni"/>
              <w:tabs>
                <w:tab w:val="left" w:pos="900"/>
              </w:tabs>
              <w:spacing w:after="0"/>
              <w:ind w:right="-289"/>
              <w:rPr>
                <w:sz w:val="18"/>
                <w:szCs w:val="18"/>
              </w:rPr>
            </w:pPr>
          </w:p>
        </w:tc>
        <w:tc>
          <w:tcPr>
            <w:tcW w:w="586" w:type="dxa"/>
            <w:vAlign w:val="center"/>
          </w:tcPr>
          <w:p w14:paraId="259FAB60" w14:textId="77777777" w:rsidR="00950BDE" w:rsidRPr="008359F4" w:rsidRDefault="00950BDE" w:rsidP="00B5083D">
            <w:pPr>
              <w:pStyle w:val="GvdeMetni"/>
              <w:tabs>
                <w:tab w:val="left" w:pos="900"/>
                <w:tab w:val="left" w:pos="10260"/>
              </w:tabs>
              <w:spacing w:after="0"/>
              <w:ind w:right="-289"/>
              <w:rPr>
                <w:sz w:val="18"/>
                <w:szCs w:val="18"/>
              </w:rPr>
            </w:pPr>
          </w:p>
        </w:tc>
        <w:tc>
          <w:tcPr>
            <w:tcW w:w="381" w:type="dxa"/>
            <w:vAlign w:val="center"/>
          </w:tcPr>
          <w:p w14:paraId="797E5ABD" w14:textId="77777777" w:rsidR="00950BDE" w:rsidRPr="008359F4" w:rsidRDefault="00950BDE" w:rsidP="00B5083D">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7F6BEED4" w14:textId="77777777" w:rsidR="00950BDE" w:rsidRPr="008359F4" w:rsidRDefault="00950BDE" w:rsidP="00B5083D">
            <w:pPr>
              <w:pStyle w:val="GvdeMetni"/>
              <w:tabs>
                <w:tab w:val="left" w:pos="900"/>
                <w:tab w:val="left" w:pos="10260"/>
              </w:tabs>
              <w:spacing w:after="0"/>
              <w:ind w:right="-289"/>
              <w:rPr>
                <w:sz w:val="18"/>
                <w:szCs w:val="18"/>
              </w:rPr>
            </w:pPr>
          </w:p>
        </w:tc>
        <w:tc>
          <w:tcPr>
            <w:tcW w:w="425" w:type="dxa"/>
          </w:tcPr>
          <w:p w14:paraId="6AB64A0D" w14:textId="77777777" w:rsidR="00950BDE" w:rsidRPr="008359F4" w:rsidRDefault="00950BDE" w:rsidP="00B5083D">
            <w:pPr>
              <w:pStyle w:val="GvdeMetni"/>
              <w:tabs>
                <w:tab w:val="left" w:pos="900"/>
                <w:tab w:val="left" w:pos="10260"/>
              </w:tabs>
              <w:spacing w:after="0"/>
              <w:ind w:right="-289"/>
              <w:rPr>
                <w:sz w:val="18"/>
                <w:szCs w:val="18"/>
              </w:rPr>
            </w:pPr>
          </w:p>
        </w:tc>
        <w:tc>
          <w:tcPr>
            <w:tcW w:w="567" w:type="dxa"/>
          </w:tcPr>
          <w:p w14:paraId="6E43CB7B" w14:textId="77777777" w:rsidR="00950BDE" w:rsidRPr="008359F4" w:rsidRDefault="00950BDE" w:rsidP="00B5083D">
            <w:pPr>
              <w:pStyle w:val="GvdeMetni"/>
              <w:tabs>
                <w:tab w:val="left" w:pos="900"/>
                <w:tab w:val="left" w:pos="10260"/>
              </w:tabs>
              <w:spacing w:after="0"/>
              <w:ind w:right="-289"/>
              <w:rPr>
                <w:sz w:val="18"/>
                <w:szCs w:val="18"/>
              </w:rPr>
            </w:pPr>
          </w:p>
        </w:tc>
        <w:tc>
          <w:tcPr>
            <w:tcW w:w="567" w:type="dxa"/>
          </w:tcPr>
          <w:p w14:paraId="39E22A11" w14:textId="77777777" w:rsidR="00950BDE" w:rsidRPr="008359F4" w:rsidRDefault="00950BDE" w:rsidP="00B5083D">
            <w:pPr>
              <w:pStyle w:val="GvdeMetni"/>
              <w:tabs>
                <w:tab w:val="left" w:pos="900"/>
                <w:tab w:val="left" w:pos="10260"/>
              </w:tabs>
              <w:spacing w:after="0"/>
              <w:ind w:right="-289"/>
              <w:rPr>
                <w:sz w:val="18"/>
                <w:szCs w:val="18"/>
              </w:rPr>
            </w:pPr>
          </w:p>
        </w:tc>
      </w:tr>
    </w:tbl>
    <w:p w14:paraId="77A112AD" w14:textId="77777777" w:rsidR="00B5083D" w:rsidRDefault="00B5083D" w:rsidP="00FE385B">
      <w:pPr>
        <w:rPr>
          <w:sz w:val="20"/>
          <w:szCs w:val="20"/>
          <w:highlight w:val="yellow"/>
        </w:rPr>
      </w:pPr>
    </w:p>
    <w:p w14:paraId="79567EB1" w14:textId="77777777" w:rsidR="00B5083D" w:rsidRPr="00AB36ED" w:rsidRDefault="00B5083D" w:rsidP="00FE385B">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06473248" w14:textId="77777777" w:rsidR="00372AE6" w:rsidRPr="00D24161" w:rsidRDefault="00DC119B" w:rsidP="00372AE6">
      <w:pPr>
        <w:pStyle w:val="Balk2"/>
      </w:pPr>
      <w:bookmarkStart w:id="64" w:name="_Toc139208537"/>
      <w:r>
        <w:t xml:space="preserve">Havadaki </w:t>
      </w:r>
      <w:r w:rsidR="00372AE6" w:rsidRPr="00D24161">
        <w:t>Amonyak</w:t>
      </w:r>
      <w:r w:rsidR="00372AE6">
        <w:t xml:space="preserve"> </w:t>
      </w:r>
      <w:bookmarkEnd w:id="64"/>
      <w:r>
        <w:t>Konsantrasyonu Tayini</w:t>
      </w:r>
    </w:p>
    <w:p w14:paraId="7460AFDF" w14:textId="77777777" w:rsidR="00104A70" w:rsidRDefault="00104A70" w:rsidP="00104A70">
      <w:pPr>
        <w:spacing w:after="120" w:line="360" w:lineRule="auto"/>
        <w:jc w:val="both"/>
        <w:rPr>
          <w:rStyle w:val="Stil2"/>
        </w:rPr>
      </w:pPr>
      <w:r>
        <w:rPr>
          <w:color w:val="000000"/>
          <w:shd w:val="clear" w:color="auto" w:fill="FFFFFF"/>
        </w:rPr>
        <w:t>İş yerinde; çalışanların amonya</w:t>
      </w:r>
      <w:r w:rsidR="00B458F8">
        <w:rPr>
          <w:color w:val="000000"/>
          <w:shd w:val="clear" w:color="auto" w:fill="FFFFFF"/>
        </w:rPr>
        <w:t xml:space="preserve">ğa </w:t>
      </w:r>
      <w:r>
        <w:rPr>
          <w:color w:val="000000"/>
          <w:shd w:val="clear" w:color="auto" w:fill="FFFFFF"/>
        </w:rPr>
        <w:t xml:space="preserve">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 xml:space="preserve">sınır değerler ve referans kaynakları </w:t>
      </w:r>
      <w:r w:rsidRPr="00464C06">
        <w:rPr>
          <w:b/>
        </w:rPr>
        <w:t xml:space="preserve">Tablo </w:t>
      </w:r>
      <w:r w:rsidR="00464C06" w:rsidRPr="00464C06">
        <w:rPr>
          <w:b/>
        </w:rPr>
        <w:t>2</w:t>
      </w:r>
      <w:r w:rsidR="003A79FF">
        <w:rPr>
          <w:b/>
        </w:rPr>
        <w:t>1</w:t>
      </w:r>
      <w:r>
        <w:t>’d</w:t>
      </w:r>
      <w:r w:rsidRPr="00E91546">
        <w:rPr>
          <w:rStyle w:val="Stil2"/>
        </w:rPr>
        <w:t xml:space="preserve">e verilmiştir. </w:t>
      </w:r>
    </w:p>
    <w:p w14:paraId="3C47F54C" w14:textId="77777777" w:rsidR="00104A70" w:rsidRPr="00BE542A" w:rsidRDefault="00104A70" w:rsidP="00104A70">
      <w:pPr>
        <w:spacing w:after="120" w:line="360" w:lineRule="auto"/>
        <w:jc w:val="both"/>
      </w:pPr>
      <w:r>
        <w:rPr>
          <w:color w:val="000000"/>
          <w:shd w:val="clear" w:color="auto" w:fill="FFFFFF"/>
        </w:rPr>
        <w:t xml:space="preserve">İş yeri ortam havasına yayılan </w:t>
      </w:r>
      <w:r w:rsidR="006827EC">
        <w:rPr>
          <w:color w:val="000000"/>
          <w:shd w:val="clear" w:color="auto" w:fill="FFFFFF"/>
        </w:rPr>
        <w:t>amonya</w:t>
      </w:r>
      <w:r w:rsidR="00B458F8">
        <w:rPr>
          <w:color w:val="000000"/>
          <w:shd w:val="clear" w:color="auto" w:fill="FFFFFF"/>
        </w:rPr>
        <w:t>k</w:t>
      </w:r>
      <w:r>
        <w:rPr>
          <w:color w:val="000000"/>
          <w:shd w:val="clear" w:color="auto" w:fill="FFFFFF"/>
        </w:rPr>
        <w:t xml:space="preserve"> konsantrasyonunun</w:t>
      </w:r>
      <w:r>
        <w:rPr>
          <w:rStyle w:val="Stil2"/>
        </w:rPr>
        <w:t xml:space="preserve"> belirlenmesine yönelik gerçekleştirilen ort</w:t>
      </w:r>
      <w:r w:rsidR="00464C06">
        <w:rPr>
          <w:rStyle w:val="Stil2"/>
        </w:rPr>
        <w:t xml:space="preserve">am ölçüm sonuçlarına ise </w:t>
      </w:r>
      <w:r w:rsidR="00464C06" w:rsidRPr="00464C06">
        <w:rPr>
          <w:rStyle w:val="Stil2"/>
          <w:b/>
        </w:rPr>
        <w:t>Tablo 2</w:t>
      </w:r>
      <w:r w:rsidR="003A79FF">
        <w:rPr>
          <w:rStyle w:val="Stil2"/>
          <w:b/>
        </w:rPr>
        <w:t>1</w:t>
      </w:r>
      <w:r w:rsidRPr="00464C06">
        <w:rPr>
          <w:rStyle w:val="Stil2"/>
          <w:b/>
        </w:rPr>
        <w:t>-1</w:t>
      </w:r>
      <w:r>
        <w:rPr>
          <w:rStyle w:val="Stil2"/>
        </w:rPr>
        <w:t xml:space="preserve">’de yer verilmiştir. </w:t>
      </w:r>
    </w:p>
    <w:p w14:paraId="2F9A450B" w14:textId="77777777" w:rsidR="00104A70" w:rsidRDefault="00104A70" w:rsidP="00104A70">
      <w:r w:rsidRPr="004625D1">
        <w:rPr>
          <w:b/>
        </w:rPr>
        <w:t>Tablo</w:t>
      </w:r>
      <w:r>
        <w:rPr>
          <w:b/>
        </w:rPr>
        <w:t xml:space="preserve"> </w:t>
      </w:r>
      <w:r w:rsidR="00464C06">
        <w:rPr>
          <w:b/>
        </w:rPr>
        <w:t>2</w:t>
      </w:r>
      <w:r w:rsidR="003A79FF">
        <w:rPr>
          <w:b/>
        </w:rPr>
        <w:t>1</w:t>
      </w:r>
      <w:r w:rsidRPr="004625D1">
        <w:rPr>
          <w:b/>
        </w:rPr>
        <w:t xml:space="preserve">. </w:t>
      </w:r>
      <w:r w:rsidRPr="00BE40FF">
        <w:rPr>
          <w:bCs/>
          <w:iCs/>
        </w:rPr>
        <w:t>Havada</w:t>
      </w:r>
      <w:r>
        <w:rPr>
          <w:b/>
          <w:i/>
        </w:rPr>
        <w:t xml:space="preserve"> </w:t>
      </w:r>
      <w:r w:rsidR="006827EC">
        <w:t xml:space="preserve">Amonyak </w:t>
      </w:r>
      <w:r w:rsidRPr="00BE40FF">
        <w:rPr>
          <w:iCs/>
        </w:rPr>
        <w:t xml:space="preserve">Tayini </w:t>
      </w:r>
      <w:r>
        <w:t xml:space="preserve">Kişisel </w:t>
      </w:r>
      <w:proofErr w:type="spellStart"/>
      <w:r>
        <w:t>Maruziyet</w:t>
      </w:r>
      <w:proofErr w:type="spellEnd"/>
      <w:r w:rsidRPr="004625D1">
        <w:t xml:space="preserve"> </w:t>
      </w:r>
      <w:r>
        <w:t>Ölçüm</w:t>
      </w:r>
      <w:r w:rsidRPr="004625D1">
        <w:t xml:space="preserve"> Sonuçları</w:t>
      </w:r>
    </w:p>
    <w:p w14:paraId="4C578811" w14:textId="77777777" w:rsidR="00104A70" w:rsidRDefault="00104A70" w:rsidP="00104A70"/>
    <w:tbl>
      <w:tblPr>
        <w:tblpPr w:leftFromText="141" w:rightFromText="141" w:vertAnchor="text" w:tblpXSpec="center"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74"/>
        <w:gridCol w:w="1225"/>
        <w:gridCol w:w="1258"/>
        <w:gridCol w:w="1013"/>
        <w:gridCol w:w="1396"/>
        <w:gridCol w:w="1275"/>
        <w:gridCol w:w="1134"/>
        <w:gridCol w:w="284"/>
        <w:gridCol w:w="425"/>
        <w:gridCol w:w="567"/>
      </w:tblGrid>
      <w:tr w:rsidR="00104A70" w:rsidRPr="00A1465E" w14:paraId="46A1AC8B" w14:textId="77777777" w:rsidTr="00FE385B">
        <w:trPr>
          <w:trHeight w:val="514"/>
          <w:tblHeader/>
        </w:trPr>
        <w:tc>
          <w:tcPr>
            <w:tcW w:w="425" w:type="dxa"/>
            <w:vMerge w:val="restart"/>
            <w:tcBorders>
              <w:top w:val="single" w:sz="4" w:space="0" w:color="auto"/>
            </w:tcBorders>
            <w:shd w:val="clear" w:color="auto" w:fill="F2F2F2" w:themeFill="background1" w:themeFillShade="F2"/>
            <w:vAlign w:val="center"/>
          </w:tcPr>
          <w:p w14:paraId="550BE28B" w14:textId="77777777" w:rsidR="00104A70" w:rsidRPr="007E7560" w:rsidRDefault="00104A70" w:rsidP="00FE385B">
            <w:pPr>
              <w:pStyle w:val="GvdeMetni"/>
              <w:tabs>
                <w:tab w:val="left" w:pos="900"/>
              </w:tabs>
              <w:spacing w:after="0"/>
              <w:ind w:right="-289"/>
              <w:jc w:val="center"/>
              <w:rPr>
                <w:bCs/>
                <w:sz w:val="18"/>
                <w:szCs w:val="18"/>
              </w:rPr>
            </w:pPr>
            <w:r w:rsidRPr="007E7560">
              <w:rPr>
                <w:bCs/>
                <w:sz w:val="18"/>
                <w:szCs w:val="18"/>
              </w:rPr>
              <w:t>No.</w:t>
            </w:r>
          </w:p>
        </w:tc>
        <w:tc>
          <w:tcPr>
            <w:tcW w:w="774" w:type="dxa"/>
            <w:vMerge w:val="restart"/>
            <w:tcBorders>
              <w:top w:val="single" w:sz="4" w:space="0" w:color="auto"/>
            </w:tcBorders>
            <w:shd w:val="clear" w:color="auto" w:fill="F2F2F2" w:themeFill="background1" w:themeFillShade="F2"/>
            <w:vAlign w:val="center"/>
          </w:tcPr>
          <w:p w14:paraId="43FEDDB1" w14:textId="77777777" w:rsidR="00104A70" w:rsidRPr="007E7560" w:rsidRDefault="00104A70" w:rsidP="00FE385B">
            <w:pPr>
              <w:pStyle w:val="GvdeMetni"/>
              <w:tabs>
                <w:tab w:val="left" w:pos="900"/>
              </w:tabs>
              <w:spacing w:after="0"/>
              <w:jc w:val="center"/>
              <w:rPr>
                <w:bCs/>
                <w:sz w:val="18"/>
                <w:szCs w:val="18"/>
              </w:rPr>
            </w:pPr>
            <w:r w:rsidRPr="007E7560">
              <w:rPr>
                <w:sz w:val="18"/>
                <w:szCs w:val="18"/>
              </w:rPr>
              <w:t>Numune Alma Tarihi</w:t>
            </w:r>
          </w:p>
        </w:tc>
        <w:tc>
          <w:tcPr>
            <w:tcW w:w="1225" w:type="dxa"/>
            <w:vMerge w:val="restart"/>
            <w:tcBorders>
              <w:top w:val="single" w:sz="4" w:space="0" w:color="auto"/>
            </w:tcBorders>
            <w:shd w:val="clear" w:color="auto" w:fill="F2F2F2" w:themeFill="background1" w:themeFillShade="F2"/>
            <w:vAlign w:val="center"/>
          </w:tcPr>
          <w:p w14:paraId="238B980F" w14:textId="77777777" w:rsidR="00104A70" w:rsidRPr="007E7560" w:rsidRDefault="00104A70" w:rsidP="00FE385B">
            <w:pPr>
              <w:pStyle w:val="GvdeMetni"/>
              <w:tabs>
                <w:tab w:val="left" w:pos="900"/>
              </w:tabs>
              <w:spacing w:after="0"/>
              <w:ind w:right="-289"/>
              <w:rPr>
                <w:sz w:val="18"/>
                <w:szCs w:val="18"/>
              </w:rPr>
            </w:pPr>
            <w:r w:rsidRPr="007E7560">
              <w:rPr>
                <w:sz w:val="18"/>
                <w:szCs w:val="18"/>
              </w:rPr>
              <w:t>Çalışanın Adı-Soyadı/Unvanı</w:t>
            </w:r>
          </w:p>
          <w:p w14:paraId="3D55393D" w14:textId="77777777" w:rsidR="00104A70" w:rsidRPr="007E7560" w:rsidRDefault="00104A70" w:rsidP="00FE385B">
            <w:pPr>
              <w:pStyle w:val="GvdeMetni"/>
              <w:tabs>
                <w:tab w:val="left" w:pos="900"/>
              </w:tabs>
              <w:spacing w:after="0"/>
              <w:ind w:right="-289"/>
              <w:rPr>
                <w:bCs/>
                <w:sz w:val="18"/>
                <w:szCs w:val="18"/>
              </w:rPr>
            </w:pPr>
            <w:r w:rsidRPr="007E7560">
              <w:rPr>
                <w:sz w:val="18"/>
                <w:szCs w:val="18"/>
              </w:rPr>
              <w:t>T.C Kimlik No</w:t>
            </w:r>
          </w:p>
        </w:tc>
        <w:tc>
          <w:tcPr>
            <w:tcW w:w="1258" w:type="dxa"/>
            <w:vMerge w:val="restart"/>
            <w:tcBorders>
              <w:top w:val="single" w:sz="4" w:space="0" w:color="auto"/>
            </w:tcBorders>
            <w:shd w:val="clear" w:color="auto" w:fill="F2F2F2" w:themeFill="background1" w:themeFillShade="F2"/>
            <w:vAlign w:val="center"/>
          </w:tcPr>
          <w:p w14:paraId="09819F12" w14:textId="77777777" w:rsidR="00104A70" w:rsidRPr="007E7560" w:rsidRDefault="00104A70" w:rsidP="00FE385B">
            <w:pPr>
              <w:pStyle w:val="GvdeMetni"/>
              <w:tabs>
                <w:tab w:val="left" w:pos="900"/>
              </w:tabs>
              <w:spacing w:after="0"/>
              <w:ind w:right="-289"/>
              <w:rPr>
                <w:bCs/>
                <w:sz w:val="18"/>
                <w:szCs w:val="18"/>
              </w:rPr>
            </w:pPr>
            <w:r w:rsidRPr="007E7560">
              <w:rPr>
                <w:bCs/>
                <w:sz w:val="18"/>
                <w:szCs w:val="18"/>
              </w:rPr>
              <w:t>Çalışılan Bölüm/</w:t>
            </w:r>
          </w:p>
          <w:p w14:paraId="4CC03B12" w14:textId="77777777" w:rsidR="00104A70" w:rsidRPr="007E7560" w:rsidRDefault="00104A70" w:rsidP="00FE385B">
            <w:pPr>
              <w:pStyle w:val="GvdeMetni"/>
              <w:tabs>
                <w:tab w:val="left" w:pos="900"/>
              </w:tabs>
              <w:spacing w:after="0"/>
              <w:ind w:right="-289"/>
              <w:rPr>
                <w:bCs/>
                <w:sz w:val="18"/>
                <w:szCs w:val="18"/>
              </w:rPr>
            </w:pPr>
            <w:r w:rsidRPr="007E7560">
              <w:rPr>
                <w:bCs/>
                <w:sz w:val="18"/>
                <w:szCs w:val="18"/>
              </w:rPr>
              <w:t>Yapılan İş</w:t>
            </w:r>
          </w:p>
        </w:tc>
        <w:tc>
          <w:tcPr>
            <w:tcW w:w="1013" w:type="dxa"/>
            <w:vMerge w:val="restart"/>
            <w:tcBorders>
              <w:top w:val="single" w:sz="4" w:space="0" w:color="auto"/>
            </w:tcBorders>
            <w:shd w:val="clear" w:color="auto" w:fill="F2F2F2" w:themeFill="background1" w:themeFillShade="F2"/>
            <w:vAlign w:val="center"/>
          </w:tcPr>
          <w:p w14:paraId="05A710F6" w14:textId="77777777" w:rsidR="00104A70" w:rsidRPr="007E7560" w:rsidRDefault="00104A70"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754264A9" w14:textId="77777777" w:rsidR="00104A70" w:rsidRPr="007E7560" w:rsidRDefault="00104A70" w:rsidP="00FE385B">
            <w:pPr>
              <w:pStyle w:val="GvdeMetni"/>
              <w:tabs>
                <w:tab w:val="left" w:pos="900"/>
              </w:tabs>
              <w:spacing w:after="0"/>
              <w:ind w:right="-289"/>
              <w:rPr>
                <w:bCs/>
                <w:sz w:val="18"/>
                <w:szCs w:val="18"/>
              </w:rPr>
            </w:pPr>
            <w:r w:rsidRPr="007E7560">
              <w:rPr>
                <w:bCs/>
                <w:sz w:val="18"/>
                <w:szCs w:val="18"/>
              </w:rPr>
              <w:t>Süresi</w:t>
            </w:r>
          </w:p>
        </w:tc>
        <w:tc>
          <w:tcPr>
            <w:tcW w:w="1396" w:type="dxa"/>
            <w:vMerge w:val="restart"/>
            <w:tcBorders>
              <w:top w:val="single" w:sz="4" w:space="0" w:color="auto"/>
            </w:tcBorders>
            <w:shd w:val="clear" w:color="auto" w:fill="F2F2F2" w:themeFill="background1" w:themeFillShade="F2"/>
            <w:vAlign w:val="center"/>
          </w:tcPr>
          <w:p w14:paraId="0F1CA98C" w14:textId="77777777" w:rsidR="00104A70" w:rsidRPr="007E7560" w:rsidRDefault="00104A70" w:rsidP="00FE385B">
            <w:pPr>
              <w:pStyle w:val="GvdeMetni"/>
              <w:tabs>
                <w:tab w:val="left" w:pos="900"/>
              </w:tabs>
              <w:spacing w:after="0"/>
              <w:ind w:right="2"/>
              <w:jc w:val="center"/>
              <w:rPr>
                <w:bCs/>
                <w:sz w:val="18"/>
                <w:szCs w:val="18"/>
              </w:rPr>
            </w:pPr>
            <w:r w:rsidRPr="007E7560">
              <w:rPr>
                <w:bCs/>
                <w:sz w:val="18"/>
                <w:szCs w:val="18"/>
              </w:rPr>
              <w:t>Tespit Edilen Konsantrasyon</w:t>
            </w:r>
          </w:p>
          <w:p w14:paraId="59A126F7" w14:textId="77777777" w:rsidR="00104A70" w:rsidRPr="007E7560" w:rsidRDefault="00104A70"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w:t>
            </w:r>
          </w:p>
          <w:p w14:paraId="1660BA09" w14:textId="77777777" w:rsidR="00104A70" w:rsidRPr="007E7560" w:rsidRDefault="00104A70" w:rsidP="00FE385B">
            <w:pPr>
              <w:pStyle w:val="GvdeMetni"/>
              <w:tabs>
                <w:tab w:val="left" w:pos="900"/>
              </w:tabs>
              <w:spacing w:after="0"/>
              <w:ind w:right="2"/>
              <w:jc w:val="center"/>
              <w:rPr>
                <w:bCs/>
                <w:sz w:val="18"/>
                <w:szCs w:val="18"/>
              </w:rPr>
            </w:pPr>
            <w:r w:rsidRPr="007E7560">
              <w:rPr>
                <w:bCs/>
                <w:sz w:val="18"/>
                <w:szCs w:val="18"/>
              </w:rPr>
              <w:t>(</w:t>
            </w:r>
            <w:proofErr w:type="spellStart"/>
            <w:proofErr w:type="gramStart"/>
            <w:r>
              <w:rPr>
                <w:bCs/>
                <w:sz w:val="18"/>
                <w:szCs w:val="18"/>
              </w:rPr>
              <w:t>ppm</w:t>
            </w:r>
            <w:proofErr w:type="spellEnd"/>
            <w:proofErr w:type="gramEnd"/>
            <w:r w:rsidRPr="007E7560">
              <w:rPr>
                <w:bCs/>
                <w:sz w:val="18"/>
                <w:szCs w:val="18"/>
              </w:rPr>
              <w:t>)</w:t>
            </w:r>
          </w:p>
          <w:p w14:paraId="17CD98C1" w14:textId="77777777" w:rsidR="00104A70" w:rsidRPr="007E7560" w:rsidRDefault="00104A70" w:rsidP="00FE385B">
            <w:pPr>
              <w:jc w:val="center"/>
              <w:rPr>
                <w:sz w:val="18"/>
                <w:szCs w:val="18"/>
              </w:rPr>
            </w:pPr>
            <w:r w:rsidRPr="007E7560">
              <w:rPr>
                <w:sz w:val="18"/>
                <w:szCs w:val="18"/>
              </w:rPr>
              <w:sym w:font="Symbol" w:char="F0B1"/>
            </w:r>
          </w:p>
          <w:p w14:paraId="4569E168" w14:textId="77777777" w:rsidR="00104A70" w:rsidRPr="007E7560" w:rsidRDefault="00104A70" w:rsidP="00FE385B">
            <w:pPr>
              <w:jc w:val="center"/>
              <w:rPr>
                <w:sz w:val="18"/>
                <w:szCs w:val="18"/>
              </w:rPr>
            </w:pPr>
            <w:r w:rsidRPr="007E7560">
              <w:rPr>
                <w:sz w:val="18"/>
                <w:szCs w:val="18"/>
              </w:rPr>
              <w:t>Ölçüm belirsizliği</w:t>
            </w:r>
          </w:p>
          <w:p w14:paraId="09F91C97" w14:textId="77777777" w:rsidR="00104A70" w:rsidRPr="007E7560" w:rsidRDefault="00104A70" w:rsidP="00FE385B">
            <w:pPr>
              <w:pStyle w:val="GvdeMetni"/>
              <w:tabs>
                <w:tab w:val="left" w:pos="900"/>
              </w:tabs>
              <w:spacing w:after="0"/>
              <w:ind w:right="2"/>
              <w:jc w:val="center"/>
              <w:rPr>
                <w:bCs/>
                <w:sz w:val="18"/>
                <w:szCs w:val="18"/>
              </w:rPr>
            </w:pPr>
          </w:p>
        </w:tc>
        <w:tc>
          <w:tcPr>
            <w:tcW w:w="2409" w:type="dxa"/>
            <w:gridSpan w:val="2"/>
            <w:vMerge w:val="restart"/>
            <w:tcBorders>
              <w:top w:val="single" w:sz="4" w:space="0" w:color="auto"/>
            </w:tcBorders>
            <w:shd w:val="clear" w:color="auto" w:fill="F2F2F2" w:themeFill="background1" w:themeFillShade="F2"/>
            <w:vAlign w:val="center"/>
          </w:tcPr>
          <w:p w14:paraId="34CA7D1C" w14:textId="77777777" w:rsidR="00104A70" w:rsidRDefault="00104A70" w:rsidP="00FE385B">
            <w:pPr>
              <w:pStyle w:val="GvdeMetni"/>
              <w:tabs>
                <w:tab w:val="left" w:pos="900"/>
              </w:tabs>
              <w:spacing w:after="0"/>
              <w:ind w:right="2"/>
              <w:rPr>
                <w:bCs/>
                <w:sz w:val="18"/>
                <w:szCs w:val="18"/>
              </w:rPr>
            </w:pPr>
            <w:r>
              <w:rPr>
                <w:bCs/>
                <w:sz w:val="18"/>
                <w:szCs w:val="18"/>
              </w:rPr>
              <w:t>Sınır Değer</w:t>
            </w:r>
            <w:r w:rsidRPr="002F3F1C">
              <w:rPr>
                <w:bCs/>
                <w:color w:val="000000" w:themeColor="text1"/>
                <w:sz w:val="20"/>
                <w:szCs w:val="20"/>
              </w:rPr>
              <w:t>*</w:t>
            </w:r>
          </w:p>
          <w:p w14:paraId="572E741C" w14:textId="77777777" w:rsidR="00104A70" w:rsidRPr="007E7560" w:rsidRDefault="00104A70" w:rsidP="00FE385B">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2C294751" w14:textId="77777777" w:rsidR="00104A70" w:rsidRPr="007E7560" w:rsidRDefault="00104A70" w:rsidP="00FE385B">
            <w:pPr>
              <w:jc w:val="center"/>
              <w:rPr>
                <w:sz w:val="18"/>
                <w:szCs w:val="18"/>
              </w:rPr>
            </w:pPr>
            <w:r w:rsidRPr="007E7560">
              <w:rPr>
                <w:sz w:val="18"/>
                <w:szCs w:val="18"/>
              </w:rPr>
              <w:t>Çevre Koşulları</w:t>
            </w:r>
          </w:p>
        </w:tc>
      </w:tr>
      <w:tr w:rsidR="00104A70" w:rsidRPr="00A1465E" w14:paraId="3941982D" w14:textId="77777777" w:rsidTr="00FE385B">
        <w:trPr>
          <w:trHeight w:val="253"/>
          <w:tblHeader/>
        </w:trPr>
        <w:tc>
          <w:tcPr>
            <w:tcW w:w="425" w:type="dxa"/>
            <w:vMerge/>
            <w:shd w:val="clear" w:color="auto" w:fill="F2F2F2" w:themeFill="background1" w:themeFillShade="F2"/>
            <w:vAlign w:val="center"/>
          </w:tcPr>
          <w:p w14:paraId="43651A3A" w14:textId="77777777" w:rsidR="00104A70" w:rsidRPr="007E7560" w:rsidRDefault="00104A70" w:rsidP="00FE385B">
            <w:pPr>
              <w:pStyle w:val="GvdeMetni"/>
              <w:tabs>
                <w:tab w:val="left" w:pos="900"/>
              </w:tabs>
              <w:spacing w:after="0"/>
              <w:ind w:right="-289"/>
              <w:rPr>
                <w:bCs/>
                <w:sz w:val="18"/>
                <w:szCs w:val="18"/>
              </w:rPr>
            </w:pPr>
          </w:p>
        </w:tc>
        <w:tc>
          <w:tcPr>
            <w:tcW w:w="774" w:type="dxa"/>
            <w:vMerge/>
            <w:shd w:val="clear" w:color="auto" w:fill="F2F2F2" w:themeFill="background1" w:themeFillShade="F2"/>
            <w:vAlign w:val="center"/>
          </w:tcPr>
          <w:p w14:paraId="18ABF2B9" w14:textId="77777777" w:rsidR="00104A70" w:rsidRPr="007E7560" w:rsidRDefault="00104A70" w:rsidP="00FE385B">
            <w:pPr>
              <w:pStyle w:val="GvdeMetni"/>
              <w:tabs>
                <w:tab w:val="left" w:pos="900"/>
              </w:tabs>
              <w:spacing w:after="0"/>
              <w:rPr>
                <w:sz w:val="18"/>
                <w:szCs w:val="18"/>
              </w:rPr>
            </w:pPr>
          </w:p>
        </w:tc>
        <w:tc>
          <w:tcPr>
            <w:tcW w:w="1225" w:type="dxa"/>
            <w:vMerge/>
            <w:shd w:val="clear" w:color="auto" w:fill="F2F2F2" w:themeFill="background1" w:themeFillShade="F2"/>
            <w:vAlign w:val="center"/>
          </w:tcPr>
          <w:p w14:paraId="178B59E8" w14:textId="77777777" w:rsidR="00104A70" w:rsidRPr="007E7560" w:rsidRDefault="00104A70" w:rsidP="00FE385B">
            <w:pPr>
              <w:pStyle w:val="GvdeMetni"/>
              <w:tabs>
                <w:tab w:val="left" w:pos="900"/>
              </w:tabs>
              <w:spacing w:after="0"/>
              <w:ind w:right="-289"/>
              <w:jc w:val="center"/>
              <w:rPr>
                <w:bCs/>
                <w:sz w:val="18"/>
                <w:szCs w:val="18"/>
              </w:rPr>
            </w:pPr>
          </w:p>
        </w:tc>
        <w:tc>
          <w:tcPr>
            <w:tcW w:w="1258" w:type="dxa"/>
            <w:vMerge/>
            <w:shd w:val="clear" w:color="auto" w:fill="F2F2F2" w:themeFill="background1" w:themeFillShade="F2"/>
            <w:vAlign w:val="center"/>
          </w:tcPr>
          <w:p w14:paraId="5804E3AF" w14:textId="77777777" w:rsidR="00104A70" w:rsidRPr="007E7560" w:rsidRDefault="00104A70" w:rsidP="00FE385B">
            <w:pPr>
              <w:pStyle w:val="GvdeMetni"/>
              <w:tabs>
                <w:tab w:val="left" w:pos="900"/>
              </w:tabs>
              <w:spacing w:after="0"/>
              <w:ind w:right="-289"/>
              <w:rPr>
                <w:bCs/>
                <w:sz w:val="18"/>
                <w:szCs w:val="18"/>
              </w:rPr>
            </w:pPr>
          </w:p>
        </w:tc>
        <w:tc>
          <w:tcPr>
            <w:tcW w:w="1013" w:type="dxa"/>
            <w:vMerge/>
            <w:shd w:val="clear" w:color="auto" w:fill="F2F2F2" w:themeFill="background1" w:themeFillShade="F2"/>
            <w:vAlign w:val="center"/>
          </w:tcPr>
          <w:p w14:paraId="4E9F9893" w14:textId="77777777" w:rsidR="00104A70" w:rsidRPr="007E7560" w:rsidRDefault="00104A70" w:rsidP="00FE385B">
            <w:pPr>
              <w:pStyle w:val="GvdeMetni"/>
              <w:tabs>
                <w:tab w:val="left" w:pos="900"/>
              </w:tabs>
              <w:spacing w:after="0"/>
              <w:ind w:right="-289"/>
              <w:rPr>
                <w:bCs/>
                <w:sz w:val="18"/>
                <w:szCs w:val="18"/>
              </w:rPr>
            </w:pPr>
          </w:p>
        </w:tc>
        <w:tc>
          <w:tcPr>
            <w:tcW w:w="1396" w:type="dxa"/>
            <w:vMerge/>
            <w:shd w:val="clear" w:color="auto" w:fill="F2F2F2" w:themeFill="background1" w:themeFillShade="F2"/>
          </w:tcPr>
          <w:p w14:paraId="5BAD1DBC" w14:textId="77777777" w:rsidR="00104A70" w:rsidRPr="007E7560" w:rsidRDefault="00104A70" w:rsidP="00FE385B">
            <w:pPr>
              <w:pStyle w:val="GvdeMetni"/>
              <w:tabs>
                <w:tab w:val="left" w:pos="900"/>
              </w:tabs>
              <w:spacing w:after="0"/>
              <w:ind w:right="2"/>
              <w:jc w:val="center"/>
              <w:rPr>
                <w:bCs/>
                <w:sz w:val="18"/>
                <w:szCs w:val="18"/>
              </w:rPr>
            </w:pPr>
          </w:p>
        </w:tc>
        <w:tc>
          <w:tcPr>
            <w:tcW w:w="2409" w:type="dxa"/>
            <w:gridSpan w:val="2"/>
            <w:vMerge/>
            <w:shd w:val="clear" w:color="auto" w:fill="F2F2F2" w:themeFill="background1" w:themeFillShade="F2"/>
          </w:tcPr>
          <w:p w14:paraId="1B5AA970" w14:textId="77777777" w:rsidR="00104A70" w:rsidRPr="007E7560" w:rsidRDefault="00104A70" w:rsidP="00FE385B">
            <w:pPr>
              <w:pStyle w:val="GvdeMetni"/>
              <w:tabs>
                <w:tab w:val="left" w:pos="900"/>
              </w:tabs>
              <w:spacing w:after="0"/>
              <w:ind w:right="2"/>
              <w:jc w:val="center"/>
              <w:rPr>
                <w:bCs/>
                <w:sz w:val="18"/>
                <w:szCs w:val="18"/>
              </w:rPr>
            </w:pPr>
          </w:p>
        </w:tc>
        <w:tc>
          <w:tcPr>
            <w:tcW w:w="284" w:type="dxa"/>
            <w:vMerge w:val="restart"/>
            <w:tcBorders>
              <w:top w:val="single" w:sz="4" w:space="0" w:color="auto"/>
            </w:tcBorders>
            <w:shd w:val="clear" w:color="auto" w:fill="F2F2F2"/>
            <w:textDirection w:val="btLr"/>
            <w:vAlign w:val="center"/>
          </w:tcPr>
          <w:p w14:paraId="0022F5FF" w14:textId="77777777" w:rsidR="00104A70" w:rsidRPr="00097FF7" w:rsidRDefault="00104A70"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5843F5FA" w14:textId="77777777" w:rsidR="00104A70" w:rsidRPr="00097FF7" w:rsidRDefault="00104A70"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42405675" w14:textId="77777777" w:rsidR="00104A70" w:rsidRPr="00097FF7" w:rsidRDefault="00104A70"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104A70" w:rsidRPr="00A1465E" w14:paraId="51BCD199" w14:textId="77777777" w:rsidTr="00FE385B">
        <w:trPr>
          <w:trHeight w:val="826"/>
          <w:tblHeader/>
        </w:trPr>
        <w:tc>
          <w:tcPr>
            <w:tcW w:w="425" w:type="dxa"/>
            <w:vMerge/>
            <w:shd w:val="clear" w:color="auto" w:fill="F2F2F2" w:themeFill="background1" w:themeFillShade="F2"/>
            <w:vAlign w:val="center"/>
          </w:tcPr>
          <w:p w14:paraId="2477CFBD" w14:textId="77777777" w:rsidR="00104A70" w:rsidRPr="00A1465E" w:rsidRDefault="00104A70" w:rsidP="00FE385B">
            <w:pPr>
              <w:pStyle w:val="GvdeMetni"/>
              <w:tabs>
                <w:tab w:val="left" w:pos="900"/>
              </w:tabs>
              <w:spacing w:after="0"/>
              <w:ind w:right="-289"/>
              <w:rPr>
                <w:bCs/>
                <w:sz w:val="22"/>
                <w:szCs w:val="22"/>
              </w:rPr>
            </w:pPr>
          </w:p>
        </w:tc>
        <w:tc>
          <w:tcPr>
            <w:tcW w:w="774" w:type="dxa"/>
            <w:vMerge/>
            <w:shd w:val="clear" w:color="auto" w:fill="F2F2F2" w:themeFill="background1" w:themeFillShade="F2"/>
            <w:vAlign w:val="center"/>
          </w:tcPr>
          <w:p w14:paraId="236953E3" w14:textId="77777777" w:rsidR="00104A70" w:rsidRDefault="00104A70" w:rsidP="00FE385B">
            <w:pPr>
              <w:pStyle w:val="GvdeMetni"/>
              <w:tabs>
                <w:tab w:val="left" w:pos="900"/>
              </w:tabs>
              <w:spacing w:after="0"/>
              <w:rPr>
                <w:sz w:val="22"/>
                <w:szCs w:val="22"/>
              </w:rPr>
            </w:pPr>
          </w:p>
        </w:tc>
        <w:tc>
          <w:tcPr>
            <w:tcW w:w="1225" w:type="dxa"/>
            <w:vMerge/>
            <w:shd w:val="clear" w:color="auto" w:fill="F2F2F2" w:themeFill="background1" w:themeFillShade="F2"/>
            <w:vAlign w:val="center"/>
          </w:tcPr>
          <w:p w14:paraId="1AC3F738" w14:textId="77777777" w:rsidR="00104A70" w:rsidRPr="00A1465E" w:rsidRDefault="00104A70" w:rsidP="00FE385B">
            <w:pPr>
              <w:pStyle w:val="GvdeMetni"/>
              <w:tabs>
                <w:tab w:val="left" w:pos="900"/>
              </w:tabs>
              <w:spacing w:after="0"/>
              <w:ind w:right="-289"/>
              <w:jc w:val="center"/>
              <w:rPr>
                <w:bCs/>
                <w:sz w:val="22"/>
                <w:szCs w:val="22"/>
              </w:rPr>
            </w:pPr>
          </w:p>
        </w:tc>
        <w:tc>
          <w:tcPr>
            <w:tcW w:w="1258" w:type="dxa"/>
            <w:vMerge/>
            <w:shd w:val="clear" w:color="auto" w:fill="F2F2F2" w:themeFill="background1" w:themeFillShade="F2"/>
            <w:vAlign w:val="center"/>
          </w:tcPr>
          <w:p w14:paraId="6AEFEB52" w14:textId="77777777" w:rsidR="00104A70" w:rsidRDefault="00104A70" w:rsidP="00FE385B">
            <w:pPr>
              <w:pStyle w:val="GvdeMetni"/>
              <w:tabs>
                <w:tab w:val="left" w:pos="900"/>
              </w:tabs>
              <w:spacing w:after="0"/>
              <w:ind w:right="-289"/>
              <w:rPr>
                <w:bCs/>
                <w:sz w:val="22"/>
                <w:szCs w:val="22"/>
              </w:rPr>
            </w:pPr>
          </w:p>
        </w:tc>
        <w:tc>
          <w:tcPr>
            <w:tcW w:w="1013" w:type="dxa"/>
            <w:vMerge/>
            <w:shd w:val="clear" w:color="auto" w:fill="F2F2F2" w:themeFill="background1" w:themeFillShade="F2"/>
            <w:vAlign w:val="center"/>
          </w:tcPr>
          <w:p w14:paraId="112389AD" w14:textId="77777777" w:rsidR="00104A70" w:rsidRPr="00A1465E" w:rsidRDefault="00104A70" w:rsidP="00FE385B">
            <w:pPr>
              <w:pStyle w:val="GvdeMetni"/>
              <w:tabs>
                <w:tab w:val="left" w:pos="900"/>
              </w:tabs>
              <w:spacing w:after="0"/>
              <w:ind w:right="-289"/>
              <w:rPr>
                <w:bCs/>
                <w:sz w:val="22"/>
                <w:szCs w:val="22"/>
              </w:rPr>
            </w:pPr>
          </w:p>
        </w:tc>
        <w:tc>
          <w:tcPr>
            <w:tcW w:w="1396" w:type="dxa"/>
            <w:vMerge/>
            <w:shd w:val="clear" w:color="auto" w:fill="F2F2F2" w:themeFill="background1" w:themeFillShade="F2"/>
          </w:tcPr>
          <w:p w14:paraId="1B656015" w14:textId="77777777" w:rsidR="00104A70" w:rsidRDefault="00104A70" w:rsidP="00FE385B">
            <w:pPr>
              <w:pStyle w:val="GvdeMetni"/>
              <w:tabs>
                <w:tab w:val="left" w:pos="900"/>
              </w:tabs>
              <w:spacing w:after="0"/>
              <w:ind w:right="2"/>
              <w:jc w:val="center"/>
              <w:rPr>
                <w:bCs/>
                <w:sz w:val="22"/>
                <w:szCs w:val="22"/>
              </w:rPr>
            </w:pPr>
          </w:p>
        </w:tc>
        <w:tc>
          <w:tcPr>
            <w:tcW w:w="1275" w:type="dxa"/>
            <w:shd w:val="clear" w:color="auto" w:fill="F2F2F2" w:themeFill="background1" w:themeFillShade="F2"/>
          </w:tcPr>
          <w:p w14:paraId="1B23BBE1" w14:textId="77777777" w:rsidR="00104A70" w:rsidRPr="002F3F1C" w:rsidRDefault="00104A70" w:rsidP="00FE385B">
            <w:pPr>
              <w:pStyle w:val="GvdeMetni"/>
              <w:tabs>
                <w:tab w:val="left" w:pos="900"/>
              </w:tabs>
              <w:spacing w:after="0"/>
              <w:ind w:right="2"/>
              <w:rPr>
                <w:bCs/>
                <w:sz w:val="20"/>
                <w:szCs w:val="20"/>
              </w:rPr>
            </w:pPr>
            <w:r>
              <w:rPr>
                <w:bCs/>
                <w:sz w:val="20"/>
                <w:szCs w:val="20"/>
              </w:rPr>
              <w:t xml:space="preserve">TWA, </w:t>
            </w:r>
            <w:r w:rsidR="00B458F8">
              <w:rPr>
                <w:bCs/>
                <w:sz w:val="20"/>
                <w:szCs w:val="20"/>
              </w:rPr>
              <w:t xml:space="preserve">STEL </w:t>
            </w:r>
            <w:proofErr w:type="spellStart"/>
            <w:r>
              <w:rPr>
                <w:bCs/>
                <w:sz w:val="20"/>
                <w:szCs w:val="20"/>
              </w:rPr>
              <w:t>ppm</w:t>
            </w:r>
            <w:proofErr w:type="spellEnd"/>
            <w:r>
              <w:rPr>
                <w:bCs/>
                <w:sz w:val="20"/>
                <w:szCs w:val="20"/>
              </w:rPr>
              <w:t xml:space="preserve"> </w:t>
            </w:r>
          </w:p>
          <w:p w14:paraId="44EB6DB2" w14:textId="77777777" w:rsidR="00104A70" w:rsidRPr="007E7560" w:rsidRDefault="00104A70" w:rsidP="00FE385B">
            <w:pPr>
              <w:pStyle w:val="GvdeMetni"/>
              <w:tabs>
                <w:tab w:val="left" w:pos="900"/>
              </w:tabs>
              <w:spacing w:after="0"/>
              <w:ind w:right="2"/>
              <w:rPr>
                <w:bCs/>
                <w:color w:val="000000" w:themeColor="text1"/>
                <w:sz w:val="20"/>
                <w:szCs w:val="20"/>
              </w:rPr>
            </w:pPr>
          </w:p>
        </w:tc>
        <w:tc>
          <w:tcPr>
            <w:tcW w:w="1134" w:type="dxa"/>
            <w:shd w:val="clear" w:color="auto" w:fill="F2F2F2" w:themeFill="background1" w:themeFillShade="F2"/>
          </w:tcPr>
          <w:p w14:paraId="16DC2008" w14:textId="77777777" w:rsidR="00104A70" w:rsidRDefault="00104A70" w:rsidP="00FE385B">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284" w:type="dxa"/>
            <w:vMerge/>
            <w:shd w:val="clear" w:color="auto" w:fill="F2F2F2"/>
            <w:textDirection w:val="btLr"/>
            <w:vAlign w:val="center"/>
          </w:tcPr>
          <w:p w14:paraId="15C588A2" w14:textId="77777777" w:rsidR="00104A70" w:rsidRPr="002F3F1C" w:rsidRDefault="00104A70" w:rsidP="00FE385B">
            <w:pPr>
              <w:pStyle w:val="GvdeMetni"/>
              <w:rPr>
                <w:sz w:val="20"/>
                <w:szCs w:val="20"/>
              </w:rPr>
            </w:pPr>
          </w:p>
        </w:tc>
        <w:tc>
          <w:tcPr>
            <w:tcW w:w="425" w:type="dxa"/>
            <w:vMerge/>
            <w:shd w:val="clear" w:color="auto" w:fill="F2F2F2"/>
            <w:textDirection w:val="btLr"/>
            <w:vAlign w:val="center"/>
          </w:tcPr>
          <w:p w14:paraId="56176B65" w14:textId="77777777" w:rsidR="00104A70" w:rsidRPr="002F3F1C" w:rsidRDefault="00104A70" w:rsidP="00FE385B">
            <w:pPr>
              <w:ind w:left="113" w:right="113"/>
              <w:rPr>
                <w:sz w:val="20"/>
                <w:szCs w:val="20"/>
              </w:rPr>
            </w:pPr>
          </w:p>
        </w:tc>
        <w:tc>
          <w:tcPr>
            <w:tcW w:w="567" w:type="dxa"/>
            <w:vMerge/>
            <w:shd w:val="clear" w:color="auto" w:fill="F2F2F2"/>
            <w:textDirection w:val="btLr"/>
            <w:vAlign w:val="center"/>
          </w:tcPr>
          <w:p w14:paraId="5B7FD28A" w14:textId="77777777" w:rsidR="00104A70" w:rsidRPr="002F3F1C" w:rsidRDefault="00104A70" w:rsidP="00FE385B">
            <w:pPr>
              <w:ind w:left="113" w:right="113"/>
              <w:rPr>
                <w:sz w:val="20"/>
                <w:szCs w:val="20"/>
              </w:rPr>
            </w:pPr>
          </w:p>
        </w:tc>
      </w:tr>
      <w:tr w:rsidR="00104A70" w:rsidRPr="00A1465E" w14:paraId="3A8A35AC" w14:textId="77777777" w:rsidTr="00FE385B">
        <w:trPr>
          <w:trHeight w:val="61"/>
        </w:trPr>
        <w:tc>
          <w:tcPr>
            <w:tcW w:w="425" w:type="dxa"/>
            <w:shd w:val="clear" w:color="auto" w:fill="F2F2F2" w:themeFill="background1" w:themeFillShade="F2"/>
            <w:vAlign w:val="center"/>
          </w:tcPr>
          <w:p w14:paraId="53C1AFC6" w14:textId="77777777" w:rsidR="00104A70" w:rsidRPr="00A1465E" w:rsidRDefault="00104A70" w:rsidP="00FE385B">
            <w:pPr>
              <w:pStyle w:val="GvdeMetni"/>
              <w:tabs>
                <w:tab w:val="left" w:pos="900"/>
              </w:tabs>
              <w:spacing w:after="0"/>
              <w:ind w:right="-289"/>
              <w:rPr>
                <w:bCs/>
                <w:sz w:val="22"/>
                <w:szCs w:val="22"/>
              </w:rPr>
            </w:pPr>
            <w:r>
              <w:rPr>
                <w:bCs/>
                <w:sz w:val="22"/>
                <w:szCs w:val="22"/>
              </w:rPr>
              <w:t>1</w:t>
            </w:r>
          </w:p>
        </w:tc>
        <w:tc>
          <w:tcPr>
            <w:tcW w:w="774" w:type="dxa"/>
            <w:vAlign w:val="center"/>
          </w:tcPr>
          <w:p w14:paraId="48812CED" w14:textId="77777777" w:rsidR="00104A70" w:rsidRPr="00A1465E" w:rsidRDefault="00104A70" w:rsidP="00FE385B">
            <w:pPr>
              <w:pStyle w:val="GvdeMetni"/>
              <w:tabs>
                <w:tab w:val="left" w:pos="900"/>
                <w:tab w:val="left" w:pos="10260"/>
              </w:tabs>
              <w:spacing w:after="0"/>
              <w:rPr>
                <w:sz w:val="22"/>
                <w:szCs w:val="22"/>
              </w:rPr>
            </w:pPr>
          </w:p>
        </w:tc>
        <w:tc>
          <w:tcPr>
            <w:tcW w:w="1225" w:type="dxa"/>
            <w:vAlign w:val="center"/>
          </w:tcPr>
          <w:p w14:paraId="1EA54C74" w14:textId="77777777" w:rsidR="00104A70" w:rsidRPr="00A1465E" w:rsidRDefault="00104A70" w:rsidP="00FE385B">
            <w:pPr>
              <w:pStyle w:val="GvdeMetni"/>
              <w:tabs>
                <w:tab w:val="left" w:pos="900"/>
                <w:tab w:val="left" w:pos="10260"/>
              </w:tabs>
              <w:spacing w:after="0"/>
              <w:ind w:right="-289"/>
              <w:rPr>
                <w:sz w:val="22"/>
                <w:szCs w:val="22"/>
              </w:rPr>
            </w:pPr>
          </w:p>
        </w:tc>
        <w:tc>
          <w:tcPr>
            <w:tcW w:w="1258" w:type="dxa"/>
            <w:vAlign w:val="center"/>
          </w:tcPr>
          <w:p w14:paraId="4672B523" w14:textId="77777777" w:rsidR="00104A70" w:rsidRPr="00A1465E" w:rsidRDefault="00104A70" w:rsidP="00FE385B">
            <w:pPr>
              <w:pStyle w:val="GvdeMetni"/>
              <w:tabs>
                <w:tab w:val="left" w:pos="900"/>
              </w:tabs>
              <w:spacing w:after="0"/>
              <w:ind w:right="-289"/>
              <w:rPr>
                <w:sz w:val="22"/>
                <w:szCs w:val="22"/>
              </w:rPr>
            </w:pPr>
          </w:p>
        </w:tc>
        <w:tc>
          <w:tcPr>
            <w:tcW w:w="1013" w:type="dxa"/>
            <w:vAlign w:val="center"/>
          </w:tcPr>
          <w:p w14:paraId="399BE5FE" w14:textId="77777777" w:rsidR="00104A70" w:rsidRPr="00A1465E" w:rsidRDefault="00104A70" w:rsidP="00FE385B">
            <w:pPr>
              <w:pStyle w:val="GvdeMetni"/>
              <w:tabs>
                <w:tab w:val="left" w:pos="900"/>
              </w:tabs>
              <w:spacing w:after="0"/>
              <w:ind w:right="-289"/>
              <w:rPr>
                <w:sz w:val="22"/>
                <w:szCs w:val="22"/>
              </w:rPr>
            </w:pPr>
          </w:p>
        </w:tc>
        <w:tc>
          <w:tcPr>
            <w:tcW w:w="1396" w:type="dxa"/>
          </w:tcPr>
          <w:p w14:paraId="2CD318CB" w14:textId="77777777" w:rsidR="00104A70" w:rsidRPr="00F81350" w:rsidRDefault="00104A70" w:rsidP="00FE385B">
            <w:pPr>
              <w:jc w:val="center"/>
              <w:rPr>
                <w:sz w:val="18"/>
                <w:szCs w:val="18"/>
              </w:rPr>
            </w:pPr>
            <w:r w:rsidRPr="00F81350">
              <w:rPr>
                <w:sz w:val="18"/>
                <w:szCs w:val="18"/>
              </w:rPr>
              <w:sym w:font="Symbol" w:char="F0B1"/>
            </w:r>
          </w:p>
        </w:tc>
        <w:tc>
          <w:tcPr>
            <w:tcW w:w="1275" w:type="dxa"/>
            <w:vMerge w:val="restart"/>
          </w:tcPr>
          <w:p w14:paraId="396ADD38" w14:textId="77777777" w:rsidR="00B458F8" w:rsidRPr="00F81350" w:rsidRDefault="00104A70" w:rsidP="00B458F8">
            <w:pPr>
              <w:pStyle w:val="GvdeMetni"/>
              <w:tabs>
                <w:tab w:val="left" w:pos="900"/>
                <w:tab w:val="left" w:pos="10260"/>
              </w:tabs>
              <w:spacing w:after="0"/>
              <w:ind w:right="-289"/>
              <w:rPr>
                <w:sz w:val="18"/>
                <w:szCs w:val="18"/>
              </w:rPr>
            </w:pPr>
            <w:r w:rsidRPr="006B4759">
              <w:rPr>
                <w:sz w:val="18"/>
                <w:szCs w:val="18"/>
                <w:vertAlign w:val="superscript"/>
              </w:rPr>
              <w:t>1</w:t>
            </w:r>
            <w:r>
              <w:rPr>
                <w:sz w:val="18"/>
                <w:szCs w:val="18"/>
              </w:rPr>
              <w:t xml:space="preserve">: </w:t>
            </w:r>
          </w:p>
          <w:p w14:paraId="53B56D08" w14:textId="77777777" w:rsidR="00104A70" w:rsidRPr="00F81350" w:rsidRDefault="00104A70" w:rsidP="00FE385B">
            <w:pPr>
              <w:pStyle w:val="GvdeMetni"/>
              <w:tabs>
                <w:tab w:val="left" w:pos="900"/>
                <w:tab w:val="left" w:pos="10260"/>
              </w:tabs>
              <w:spacing w:after="0"/>
              <w:ind w:right="-289"/>
              <w:rPr>
                <w:sz w:val="18"/>
                <w:szCs w:val="18"/>
              </w:rPr>
            </w:pPr>
          </w:p>
        </w:tc>
        <w:tc>
          <w:tcPr>
            <w:tcW w:w="1134" w:type="dxa"/>
            <w:vMerge w:val="restart"/>
          </w:tcPr>
          <w:p w14:paraId="7224B4E1" w14:textId="77777777" w:rsidR="00104A70" w:rsidRPr="005520B2" w:rsidRDefault="00104A70"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 xml:space="preserve">1: </w:t>
            </w:r>
          </w:p>
          <w:p w14:paraId="053C07F0" w14:textId="77777777" w:rsidR="00104A70" w:rsidRPr="006B4759" w:rsidRDefault="00104A70"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2</w:t>
            </w:r>
            <w:proofErr w:type="gramStart"/>
            <w:r w:rsidRPr="005520B2">
              <w:rPr>
                <w:sz w:val="18"/>
                <w:szCs w:val="18"/>
                <w:vertAlign w:val="superscript"/>
              </w:rPr>
              <w:t xml:space="preserve">: </w:t>
            </w:r>
            <w:r>
              <w:rPr>
                <w:sz w:val="18"/>
                <w:szCs w:val="18"/>
                <w:vertAlign w:val="superscript"/>
              </w:rPr>
              <w:t>-</w:t>
            </w:r>
            <w:proofErr w:type="gramEnd"/>
          </w:p>
        </w:tc>
        <w:tc>
          <w:tcPr>
            <w:tcW w:w="284" w:type="dxa"/>
          </w:tcPr>
          <w:p w14:paraId="6B0940C0" w14:textId="77777777" w:rsidR="00104A70" w:rsidRPr="00A1465E" w:rsidRDefault="00104A70" w:rsidP="00FE385B">
            <w:pPr>
              <w:pStyle w:val="GvdeMetni"/>
              <w:tabs>
                <w:tab w:val="left" w:pos="900"/>
                <w:tab w:val="left" w:pos="10260"/>
              </w:tabs>
              <w:spacing w:after="0"/>
              <w:ind w:right="-289"/>
              <w:rPr>
                <w:sz w:val="22"/>
                <w:szCs w:val="22"/>
              </w:rPr>
            </w:pPr>
          </w:p>
        </w:tc>
        <w:tc>
          <w:tcPr>
            <w:tcW w:w="425" w:type="dxa"/>
          </w:tcPr>
          <w:p w14:paraId="5D05F94A" w14:textId="77777777" w:rsidR="00104A70" w:rsidRPr="00A1465E" w:rsidRDefault="00104A70" w:rsidP="00FE385B">
            <w:pPr>
              <w:pStyle w:val="GvdeMetni"/>
              <w:tabs>
                <w:tab w:val="left" w:pos="900"/>
                <w:tab w:val="left" w:pos="10260"/>
              </w:tabs>
              <w:spacing w:after="0"/>
              <w:ind w:right="-289"/>
              <w:rPr>
                <w:sz w:val="22"/>
                <w:szCs w:val="22"/>
              </w:rPr>
            </w:pPr>
          </w:p>
        </w:tc>
        <w:tc>
          <w:tcPr>
            <w:tcW w:w="567" w:type="dxa"/>
          </w:tcPr>
          <w:p w14:paraId="49396951" w14:textId="77777777" w:rsidR="00104A70" w:rsidRPr="00A1465E" w:rsidRDefault="00104A70" w:rsidP="00FE385B">
            <w:pPr>
              <w:pStyle w:val="GvdeMetni"/>
              <w:tabs>
                <w:tab w:val="left" w:pos="900"/>
                <w:tab w:val="left" w:pos="10260"/>
              </w:tabs>
              <w:spacing w:after="0"/>
              <w:ind w:right="-289"/>
              <w:rPr>
                <w:sz w:val="22"/>
                <w:szCs w:val="22"/>
              </w:rPr>
            </w:pPr>
          </w:p>
        </w:tc>
      </w:tr>
      <w:tr w:rsidR="00104A70" w:rsidRPr="00A1465E" w14:paraId="0AD84C38" w14:textId="77777777" w:rsidTr="00FE385B">
        <w:trPr>
          <w:trHeight w:val="61"/>
        </w:trPr>
        <w:tc>
          <w:tcPr>
            <w:tcW w:w="425" w:type="dxa"/>
            <w:shd w:val="clear" w:color="auto" w:fill="F2F2F2" w:themeFill="background1" w:themeFillShade="F2"/>
            <w:vAlign w:val="center"/>
          </w:tcPr>
          <w:p w14:paraId="6339DAE1" w14:textId="77777777" w:rsidR="00104A70" w:rsidRPr="00A1465E" w:rsidRDefault="00104A70" w:rsidP="00FE385B">
            <w:pPr>
              <w:pStyle w:val="GvdeMetni"/>
              <w:tabs>
                <w:tab w:val="left" w:pos="900"/>
              </w:tabs>
              <w:spacing w:after="0"/>
              <w:ind w:right="-289"/>
              <w:rPr>
                <w:bCs/>
                <w:sz w:val="22"/>
                <w:szCs w:val="22"/>
              </w:rPr>
            </w:pPr>
            <w:r>
              <w:rPr>
                <w:bCs/>
                <w:sz w:val="22"/>
                <w:szCs w:val="22"/>
              </w:rPr>
              <w:t>2</w:t>
            </w:r>
          </w:p>
        </w:tc>
        <w:tc>
          <w:tcPr>
            <w:tcW w:w="774" w:type="dxa"/>
            <w:vAlign w:val="center"/>
          </w:tcPr>
          <w:p w14:paraId="3D8EC9F2" w14:textId="77777777" w:rsidR="00104A70" w:rsidRPr="00A1465E" w:rsidRDefault="00104A70" w:rsidP="00FE385B">
            <w:pPr>
              <w:pStyle w:val="GvdeMetni"/>
              <w:tabs>
                <w:tab w:val="left" w:pos="900"/>
                <w:tab w:val="left" w:pos="10260"/>
              </w:tabs>
              <w:spacing w:after="0"/>
              <w:rPr>
                <w:sz w:val="22"/>
                <w:szCs w:val="22"/>
              </w:rPr>
            </w:pPr>
          </w:p>
        </w:tc>
        <w:tc>
          <w:tcPr>
            <w:tcW w:w="1225" w:type="dxa"/>
            <w:vAlign w:val="center"/>
          </w:tcPr>
          <w:p w14:paraId="29E62B72" w14:textId="77777777" w:rsidR="00104A70" w:rsidRPr="00A1465E" w:rsidRDefault="00104A70" w:rsidP="00FE385B">
            <w:pPr>
              <w:pStyle w:val="GvdeMetni"/>
              <w:tabs>
                <w:tab w:val="left" w:pos="900"/>
                <w:tab w:val="left" w:pos="10260"/>
              </w:tabs>
              <w:spacing w:after="0"/>
              <w:ind w:right="-289"/>
              <w:rPr>
                <w:sz w:val="22"/>
                <w:szCs w:val="22"/>
              </w:rPr>
            </w:pPr>
          </w:p>
        </w:tc>
        <w:tc>
          <w:tcPr>
            <w:tcW w:w="1258" w:type="dxa"/>
            <w:vAlign w:val="center"/>
          </w:tcPr>
          <w:p w14:paraId="7E1D88C8" w14:textId="77777777" w:rsidR="00104A70" w:rsidRPr="00A1465E" w:rsidRDefault="00104A70" w:rsidP="00FE385B">
            <w:pPr>
              <w:pStyle w:val="GvdeMetni"/>
              <w:tabs>
                <w:tab w:val="left" w:pos="900"/>
              </w:tabs>
              <w:spacing w:after="0"/>
              <w:ind w:right="-289"/>
              <w:rPr>
                <w:sz w:val="22"/>
                <w:szCs w:val="22"/>
              </w:rPr>
            </w:pPr>
          </w:p>
        </w:tc>
        <w:tc>
          <w:tcPr>
            <w:tcW w:w="1013" w:type="dxa"/>
            <w:vAlign w:val="center"/>
          </w:tcPr>
          <w:p w14:paraId="4E154EBA" w14:textId="77777777" w:rsidR="00104A70" w:rsidRPr="00A1465E" w:rsidRDefault="00104A70" w:rsidP="00FE385B">
            <w:pPr>
              <w:pStyle w:val="GvdeMetni"/>
              <w:tabs>
                <w:tab w:val="left" w:pos="900"/>
              </w:tabs>
              <w:spacing w:after="0"/>
              <w:ind w:right="-289"/>
              <w:rPr>
                <w:sz w:val="22"/>
                <w:szCs w:val="22"/>
              </w:rPr>
            </w:pPr>
          </w:p>
        </w:tc>
        <w:tc>
          <w:tcPr>
            <w:tcW w:w="1396" w:type="dxa"/>
          </w:tcPr>
          <w:p w14:paraId="227A08F8" w14:textId="77777777" w:rsidR="00104A70" w:rsidRPr="000323FA" w:rsidRDefault="00104A70" w:rsidP="00FE385B">
            <w:pPr>
              <w:jc w:val="center"/>
              <w:rPr>
                <w:sz w:val="20"/>
                <w:szCs w:val="20"/>
              </w:rPr>
            </w:pPr>
            <w:r w:rsidRPr="000A393C">
              <w:rPr>
                <w:sz w:val="20"/>
                <w:szCs w:val="20"/>
              </w:rPr>
              <w:sym w:font="Symbol" w:char="F0B1"/>
            </w:r>
          </w:p>
        </w:tc>
        <w:tc>
          <w:tcPr>
            <w:tcW w:w="1275" w:type="dxa"/>
            <w:vMerge/>
          </w:tcPr>
          <w:p w14:paraId="3EB6CBF0" w14:textId="77777777" w:rsidR="00104A70" w:rsidRPr="00A1465E" w:rsidRDefault="00104A70" w:rsidP="00FE385B">
            <w:pPr>
              <w:pStyle w:val="GvdeMetni"/>
              <w:tabs>
                <w:tab w:val="left" w:pos="900"/>
                <w:tab w:val="left" w:pos="10260"/>
              </w:tabs>
              <w:spacing w:after="0"/>
              <w:ind w:right="-289"/>
              <w:rPr>
                <w:sz w:val="22"/>
                <w:szCs w:val="22"/>
              </w:rPr>
            </w:pPr>
          </w:p>
        </w:tc>
        <w:tc>
          <w:tcPr>
            <w:tcW w:w="1134" w:type="dxa"/>
            <w:vMerge/>
          </w:tcPr>
          <w:p w14:paraId="05BA98B9" w14:textId="77777777" w:rsidR="00104A70" w:rsidRPr="00A1465E" w:rsidRDefault="00104A70" w:rsidP="00FE385B">
            <w:pPr>
              <w:pStyle w:val="GvdeMetni"/>
              <w:tabs>
                <w:tab w:val="left" w:pos="900"/>
                <w:tab w:val="left" w:pos="10260"/>
              </w:tabs>
              <w:spacing w:after="0"/>
              <w:ind w:right="-289"/>
              <w:rPr>
                <w:sz w:val="22"/>
                <w:szCs w:val="22"/>
              </w:rPr>
            </w:pPr>
          </w:p>
        </w:tc>
        <w:tc>
          <w:tcPr>
            <w:tcW w:w="284" w:type="dxa"/>
          </w:tcPr>
          <w:p w14:paraId="62819F36" w14:textId="77777777" w:rsidR="00104A70" w:rsidRPr="00A1465E" w:rsidRDefault="00104A70" w:rsidP="00FE385B">
            <w:pPr>
              <w:pStyle w:val="GvdeMetni"/>
              <w:tabs>
                <w:tab w:val="left" w:pos="900"/>
                <w:tab w:val="left" w:pos="10260"/>
              </w:tabs>
              <w:spacing w:after="0"/>
              <w:ind w:right="-289"/>
              <w:rPr>
                <w:sz w:val="22"/>
                <w:szCs w:val="22"/>
              </w:rPr>
            </w:pPr>
          </w:p>
        </w:tc>
        <w:tc>
          <w:tcPr>
            <w:tcW w:w="425" w:type="dxa"/>
          </w:tcPr>
          <w:p w14:paraId="21C5C8B0" w14:textId="77777777" w:rsidR="00104A70" w:rsidRPr="00A1465E" w:rsidRDefault="00104A70" w:rsidP="00FE385B">
            <w:pPr>
              <w:pStyle w:val="GvdeMetni"/>
              <w:tabs>
                <w:tab w:val="left" w:pos="900"/>
                <w:tab w:val="left" w:pos="10260"/>
              </w:tabs>
              <w:spacing w:after="0"/>
              <w:ind w:right="-289"/>
              <w:rPr>
                <w:sz w:val="22"/>
                <w:szCs w:val="22"/>
              </w:rPr>
            </w:pPr>
          </w:p>
        </w:tc>
        <w:tc>
          <w:tcPr>
            <w:tcW w:w="567" w:type="dxa"/>
          </w:tcPr>
          <w:p w14:paraId="3BB0DB42" w14:textId="77777777" w:rsidR="00104A70" w:rsidRPr="00A1465E" w:rsidRDefault="00104A70" w:rsidP="00FE385B">
            <w:pPr>
              <w:pStyle w:val="GvdeMetni"/>
              <w:tabs>
                <w:tab w:val="left" w:pos="900"/>
                <w:tab w:val="left" w:pos="10260"/>
              </w:tabs>
              <w:spacing w:after="0"/>
              <w:ind w:right="-289"/>
              <w:rPr>
                <w:sz w:val="22"/>
                <w:szCs w:val="22"/>
              </w:rPr>
            </w:pPr>
          </w:p>
        </w:tc>
      </w:tr>
      <w:tr w:rsidR="00104A70" w:rsidRPr="00A1465E" w14:paraId="7D1ADAD8" w14:textId="77777777" w:rsidTr="00FE385B">
        <w:trPr>
          <w:trHeight w:val="57"/>
        </w:trPr>
        <w:tc>
          <w:tcPr>
            <w:tcW w:w="9776" w:type="dxa"/>
            <w:gridSpan w:val="11"/>
            <w:shd w:val="clear" w:color="auto" w:fill="F2F2F2" w:themeFill="background1" w:themeFillShade="F2"/>
            <w:vAlign w:val="center"/>
          </w:tcPr>
          <w:p w14:paraId="26F0C0A2" w14:textId="77777777" w:rsidR="00104A70" w:rsidRPr="00A1465E" w:rsidRDefault="00104A70" w:rsidP="00FE385B">
            <w:pPr>
              <w:pStyle w:val="GvdeMetni"/>
              <w:tabs>
                <w:tab w:val="left" w:pos="900"/>
                <w:tab w:val="left" w:pos="10260"/>
              </w:tabs>
              <w:spacing w:after="0"/>
              <w:ind w:right="-289"/>
              <w:rPr>
                <w:sz w:val="22"/>
                <w:szCs w:val="22"/>
              </w:rPr>
            </w:pPr>
            <w:r>
              <w:rPr>
                <w:sz w:val="22"/>
                <w:szCs w:val="22"/>
              </w:rPr>
              <w:t>SINIR DEĞER REFERANS KAYNAKLARI*</w:t>
            </w:r>
          </w:p>
        </w:tc>
      </w:tr>
      <w:tr w:rsidR="00104A70" w:rsidRPr="00EC3F38" w14:paraId="676C615F" w14:textId="77777777" w:rsidTr="00FE385B">
        <w:trPr>
          <w:trHeight w:val="61"/>
        </w:trPr>
        <w:tc>
          <w:tcPr>
            <w:tcW w:w="9776" w:type="dxa"/>
            <w:gridSpan w:val="11"/>
            <w:shd w:val="clear" w:color="auto" w:fill="F2F2F2" w:themeFill="background1" w:themeFillShade="F2"/>
            <w:vAlign w:val="center"/>
          </w:tcPr>
          <w:p w14:paraId="0A4A8210" w14:textId="77777777" w:rsidR="00104A70" w:rsidRPr="00EC3F38" w:rsidRDefault="00104A70" w:rsidP="00FE385B">
            <w:pPr>
              <w:pStyle w:val="GvdeMetni"/>
              <w:tabs>
                <w:tab w:val="left" w:pos="900"/>
                <w:tab w:val="left" w:pos="10260"/>
              </w:tabs>
              <w:spacing w:after="0"/>
              <w:ind w:right="-289"/>
              <w:rPr>
                <w:sz w:val="20"/>
                <w:szCs w:val="20"/>
              </w:rPr>
            </w:pPr>
            <w:r>
              <w:rPr>
                <w:sz w:val="20"/>
                <w:szCs w:val="20"/>
                <w:vertAlign w:val="superscript"/>
              </w:rPr>
              <w:t>1</w:t>
            </w:r>
            <w:r>
              <w:rPr>
                <w:sz w:val="20"/>
                <w:szCs w:val="20"/>
              </w:rPr>
              <w:t xml:space="preserve"> </w:t>
            </w:r>
          </w:p>
        </w:tc>
      </w:tr>
      <w:tr w:rsidR="00104A70" w:rsidRPr="00EC3F38" w14:paraId="154B576C" w14:textId="77777777" w:rsidTr="00FE385B">
        <w:trPr>
          <w:trHeight w:val="61"/>
        </w:trPr>
        <w:tc>
          <w:tcPr>
            <w:tcW w:w="9776" w:type="dxa"/>
            <w:gridSpan w:val="11"/>
            <w:shd w:val="clear" w:color="auto" w:fill="F2F2F2" w:themeFill="background1" w:themeFillShade="F2"/>
            <w:vAlign w:val="center"/>
          </w:tcPr>
          <w:p w14:paraId="43E0773E" w14:textId="77777777" w:rsidR="00104A70" w:rsidRPr="006B4759" w:rsidRDefault="00104A70" w:rsidP="00FE385B">
            <w:pPr>
              <w:pStyle w:val="GvdeMetni"/>
              <w:tabs>
                <w:tab w:val="left" w:pos="900"/>
                <w:tab w:val="left" w:pos="10260"/>
              </w:tabs>
              <w:spacing w:after="0"/>
              <w:ind w:right="-289"/>
              <w:rPr>
                <w:sz w:val="20"/>
                <w:szCs w:val="20"/>
              </w:rPr>
            </w:pPr>
            <w:r>
              <w:rPr>
                <w:sz w:val="20"/>
                <w:szCs w:val="20"/>
                <w:vertAlign w:val="superscript"/>
              </w:rPr>
              <w:t xml:space="preserve">2 </w:t>
            </w:r>
          </w:p>
        </w:tc>
      </w:tr>
    </w:tbl>
    <w:p w14:paraId="0665922B" w14:textId="77777777" w:rsidR="00104A70" w:rsidRDefault="00104A70" w:rsidP="00104A70"/>
    <w:p w14:paraId="01A53D7D" w14:textId="77777777" w:rsidR="00104A70" w:rsidRDefault="00104A70" w:rsidP="00104A70">
      <w:pPr>
        <w:jc w:val="both"/>
        <w:rPr>
          <w:i/>
          <w:iCs/>
          <w:color w:val="FF0000"/>
        </w:rPr>
      </w:pPr>
      <w:r w:rsidRPr="00180225">
        <w:rPr>
          <w:i/>
          <w:iCs/>
          <w:sz w:val="20"/>
          <w:szCs w:val="20"/>
        </w:rPr>
        <w:t xml:space="preserve">Tespit edilen konsantrasyonun ifadesinde; kullanılan ölçüm </w:t>
      </w:r>
      <w:proofErr w:type="gramStart"/>
      <w:r w:rsidRPr="00180225">
        <w:rPr>
          <w:i/>
          <w:iCs/>
          <w:sz w:val="20"/>
          <w:szCs w:val="20"/>
        </w:rPr>
        <w:t>stratejisine  uygun</w:t>
      </w:r>
      <w:proofErr w:type="gramEnd"/>
      <w:r w:rsidRPr="00180225">
        <w:rPr>
          <w:i/>
          <w:iCs/>
          <w:sz w:val="20"/>
          <w:szCs w:val="20"/>
        </w:rPr>
        <w:t xml:space="preserve"> olan ifade TWA/STEL seçilecektir. Geriye kalan ifade</w:t>
      </w:r>
      <w:r>
        <w:rPr>
          <w:i/>
          <w:iCs/>
          <w:sz w:val="20"/>
          <w:szCs w:val="20"/>
        </w:rPr>
        <w:t xml:space="preserve"> ve </w:t>
      </w:r>
      <w:r w:rsidRPr="002F3F1C">
        <w:rPr>
          <w:bCs/>
          <w:color w:val="000000" w:themeColor="text1"/>
          <w:sz w:val="20"/>
          <w:szCs w:val="20"/>
        </w:rPr>
        <w:t>*</w:t>
      </w:r>
      <w:r w:rsidRPr="00180225">
        <w:rPr>
          <w:i/>
          <w:iCs/>
          <w:sz w:val="20"/>
          <w:szCs w:val="20"/>
        </w:rPr>
        <w:t xml:space="preserve"> silinecektir. Sınır değerin belirtilmesinde uygun olan ifade TWA/STEL seçilecektir. Geriye kalan ifade </w:t>
      </w:r>
      <w:r>
        <w:rPr>
          <w:i/>
          <w:iCs/>
          <w:sz w:val="20"/>
          <w:szCs w:val="20"/>
        </w:rPr>
        <w:t xml:space="preserve">ve </w:t>
      </w:r>
      <w:r w:rsidRPr="002F3F1C">
        <w:rPr>
          <w:bCs/>
          <w:color w:val="000000" w:themeColor="text1"/>
          <w:sz w:val="20"/>
          <w:szCs w:val="20"/>
        </w:rPr>
        <w:t>*</w:t>
      </w:r>
      <w:r w:rsidRPr="00180225">
        <w:rPr>
          <w:i/>
          <w:iCs/>
          <w:sz w:val="20"/>
          <w:szCs w:val="20"/>
        </w:rPr>
        <w:t>silinecektir</w:t>
      </w:r>
      <w:r>
        <w:rPr>
          <w:i/>
          <w:iCs/>
          <w:sz w:val="20"/>
          <w:szCs w:val="20"/>
        </w:rPr>
        <w:t xml:space="preserve"> (Örnek tablo TWA üzerinden hazırlanmıştır).</w:t>
      </w:r>
      <w:r w:rsidRPr="00180225">
        <w:rPr>
          <w:i/>
          <w:iCs/>
          <w:sz w:val="20"/>
          <w:szCs w:val="20"/>
        </w:rPr>
        <w:t xml:space="preserve"> Sınır değerle ilgili herhangi bir </w:t>
      </w:r>
      <w:proofErr w:type="spellStart"/>
      <w:r w:rsidRPr="00180225">
        <w:rPr>
          <w:i/>
          <w:iCs/>
          <w:sz w:val="20"/>
          <w:szCs w:val="20"/>
        </w:rPr>
        <w:t>notasyon</w:t>
      </w:r>
      <w:proofErr w:type="spellEnd"/>
      <w:r w:rsidRPr="00180225">
        <w:rPr>
          <w:i/>
          <w:iCs/>
          <w:sz w:val="20"/>
          <w:szCs w:val="20"/>
        </w:rPr>
        <w:t xml:space="preserve"> bilgisi varsa, </w:t>
      </w:r>
      <w:r w:rsidRPr="00180225">
        <w:rPr>
          <w:i/>
          <w:iCs/>
          <w:sz w:val="20"/>
          <w:szCs w:val="20"/>
        </w:rPr>
        <w:lastRenderedPageBreak/>
        <w:t xml:space="preserve">örneğin (deri </w:t>
      </w:r>
      <w:proofErr w:type="spellStart"/>
      <w:r w:rsidRPr="00180225">
        <w:rPr>
          <w:i/>
          <w:iCs/>
          <w:sz w:val="20"/>
          <w:szCs w:val="20"/>
        </w:rPr>
        <w:t>notasyonu</w:t>
      </w:r>
      <w:proofErr w:type="spellEnd"/>
      <w:r w:rsidRPr="00180225">
        <w:rPr>
          <w:i/>
          <w:iCs/>
          <w:sz w:val="20"/>
          <w:szCs w:val="20"/>
        </w:rPr>
        <w:t>) sınır değer ifade edilirken yanında belirtilecektir.</w:t>
      </w:r>
      <w:r w:rsidRPr="00180225">
        <w:rPr>
          <w:sz w:val="20"/>
          <w:szCs w:val="20"/>
        </w:rPr>
        <w:t xml:space="preserve"> </w:t>
      </w:r>
      <w:r w:rsidRPr="00180225">
        <w:rPr>
          <w:i/>
          <w:iCs/>
          <w:sz w:val="20"/>
          <w:szCs w:val="20"/>
        </w:rPr>
        <w:t xml:space="preserve"> </w:t>
      </w:r>
      <w:r w:rsidRPr="004F1456">
        <w:rPr>
          <w:i/>
          <w:iCs/>
          <w:color w:val="FF0000"/>
        </w:rPr>
        <w:t>Bu bir nottur. Raporu yayımlamadan önce siliniz.</w:t>
      </w:r>
    </w:p>
    <w:p w14:paraId="3B348AED" w14:textId="77777777" w:rsidR="00104A70" w:rsidRDefault="00104A70" w:rsidP="00104A70">
      <w:pPr>
        <w:rPr>
          <w:sz w:val="20"/>
          <w:szCs w:val="20"/>
          <w:highlight w:val="yellow"/>
        </w:rPr>
      </w:pPr>
    </w:p>
    <w:p w14:paraId="69C26782" w14:textId="77777777" w:rsidR="00104A70" w:rsidRPr="00B701A3" w:rsidRDefault="00104A70" w:rsidP="00104A70">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6209E17B" w14:textId="77777777" w:rsidR="00104A70" w:rsidRPr="00071FB2" w:rsidRDefault="00104A70" w:rsidP="00104A70"/>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753"/>
        <w:gridCol w:w="815"/>
        <w:gridCol w:w="381"/>
        <w:gridCol w:w="1585"/>
        <w:gridCol w:w="425"/>
        <w:gridCol w:w="567"/>
        <w:gridCol w:w="567"/>
      </w:tblGrid>
      <w:tr w:rsidR="00104A70" w:rsidRPr="00A1465E" w14:paraId="42A46275" w14:textId="77777777" w:rsidTr="006827EC">
        <w:trPr>
          <w:trHeight w:val="145"/>
          <w:tblHeader/>
        </w:trPr>
        <w:tc>
          <w:tcPr>
            <w:tcW w:w="9781" w:type="dxa"/>
            <w:gridSpan w:val="10"/>
            <w:tcBorders>
              <w:top w:val="nil"/>
              <w:left w:val="nil"/>
              <w:bottom w:val="single" w:sz="4" w:space="0" w:color="auto"/>
              <w:right w:val="nil"/>
            </w:tcBorders>
          </w:tcPr>
          <w:p w14:paraId="301C242B" w14:textId="77777777" w:rsidR="00104A70" w:rsidRPr="00464C06" w:rsidRDefault="00104A70" w:rsidP="003A79FF">
            <w:pPr>
              <w:pStyle w:val="GvdeMetni"/>
              <w:tabs>
                <w:tab w:val="left" w:pos="900"/>
              </w:tabs>
              <w:spacing w:after="0"/>
              <w:ind w:right="-289"/>
              <w:rPr>
                <w:b/>
              </w:rPr>
            </w:pPr>
            <w:r w:rsidRPr="00464C06">
              <w:rPr>
                <w:b/>
              </w:rPr>
              <w:t xml:space="preserve">Tablo </w:t>
            </w:r>
            <w:r w:rsidR="00464C06">
              <w:rPr>
                <w:b/>
              </w:rPr>
              <w:t>2</w:t>
            </w:r>
            <w:r w:rsidR="003A79FF">
              <w:rPr>
                <w:b/>
              </w:rPr>
              <w:t>1</w:t>
            </w:r>
            <w:r w:rsidR="006827EC" w:rsidRPr="00464C06">
              <w:rPr>
                <w:b/>
              </w:rPr>
              <w:t>-</w:t>
            </w:r>
            <w:r w:rsidRPr="00464C06">
              <w:rPr>
                <w:b/>
              </w:rPr>
              <w:t xml:space="preserve">1. </w:t>
            </w:r>
            <w:r w:rsidR="006827EC" w:rsidRPr="00464C06">
              <w:t xml:space="preserve">Amonyak </w:t>
            </w:r>
            <w:r w:rsidRPr="00464C06">
              <w:t>İşyeri Ortamı Ölçüm Sonuçları</w:t>
            </w:r>
          </w:p>
        </w:tc>
      </w:tr>
      <w:tr w:rsidR="00104A70" w:rsidRPr="00A1465E" w14:paraId="0C731348" w14:textId="77777777" w:rsidTr="00FE385B">
        <w:trPr>
          <w:trHeight w:val="323"/>
          <w:tblHeader/>
        </w:trPr>
        <w:tc>
          <w:tcPr>
            <w:tcW w:w="677" w:type="dxa"/>
            <w:vMerge w:val="restart"/>
            <w:tcBorders>
              <w:top w:val="single" w:sz="4" w:space="0" w:color="auto"/>
            </w:tcBorders>
            <w:shd w:val="clear" w:color="auto" w:fill="F2F2F2" w:themeFill="background1" w:themeFillShade="F2"/>
            <w:vAlign w:val="center"/>
          </w:tcPr>
          <w:p w14:paraId="3761FE5E" w14:textId="77777777" w:rsidR="00104A70" w:rsidRPr="008359F4" w:rsidRDefault="00104A70"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45682A26" w14:textId="77777777" w:rsidR="00104A70" w:rsidRPr="008359F4" w:rsidRDefault="00104A70"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4825D104" w14:textId="77777777" w:rsidR="00104A70" w:rsidRPr="008359F4" w:rsidRDefault="00104A70"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753" w:type="dxa"/>
            <w:vMerge w:val="restart"/>
            <w:tcBorders>
              <w:top w:val="single" w:sz="4" w:space="0" w:color="auto"/>
            </w:tcBorders>
            <w:shd w:val="clear" w:color="auto" w:fill="F2F2F2" w:themeFill="background1" w:themeFillShade="F2"/>
            <w:vAlign w:val="center"/>
          </w:tcPr>
          <w:p w14:paraId="6DD05ECB" w14:textId="77777777" w:rsidR="00104A70" w:rsidRPr="008359F4" w:rsidRDefault="00104A70" w:rsidP="00FE385B">
            <w:pPr>
              <w:pStyle w:val="GvdeMetni"/>
              <w:tabs>
                <w:tab w:val="left" w:pos="900"/>
              </w:tabs>
              <w:spacing w:after="0"/>
              <w:ind w:right="-289"/>
              <w:jc w:val="center"/>
              <w:rPr>
                <w:bCs/>
                <w:sz w:val="18"/>
                <w:szCs w:val="18"/>
              </w:rPr>
            </w:pPr>
            <w:r w:rsidRPr="008359F4">
              <w:rPr>
                <w:bCs/>
                <w:sz w:val="18"/>
                <w:szCs w:val="18"/>
              </w:rPr>
              <w:t>Yapılan İş</w:t>
            </w:r>
          </w:p>
        </w:tc>
        <w:tc>
          <w:tcPr>
            <w:tcW w:w="2781" w:type="dxa"/>
            <w:gridSpan w:val="3"/>
            <w:vMerge w:val="restart"/>
            <w:tcBorders>
              <w:top w:val="single" w:sz="4" w:space="0" w:color="auto"/>
            </w:tcBorders>
            <w:shd w:val="clear" w:color="auto" w:fill="F2F2F2" w:themeFill="background1" w:themeFillShade="F2"/>
            <w:vAlign w:val="center"/>
          </w:tcPr>
          <w:p w14:paraId="6DD17181" w14:textId="77777777" w:rsidR="00104A70" w:rsidRPr="008359F4" w:rsidRDefault="006827EC" w:rsidP="00FE385B">
            <w:pPr>
              <w:pStyle w:val="GvdeMetni"/>
              <w:tabs>
                <w:tab w:val="left" w:pos="900"/>
              </w:tabs>
              <w:spacing w:after="0"/>
              <w:ind w:right="2"/>
              <w:jc w:val="center"/>
              <w:rPr>
                <w:bCs/>
                <w:sz w:val="18"/>
                <w:szCs w:val="18"/>
              </w:rPr>
            </w:pPr>
            <w:r>
              <w:rPr>
                <w:bCs/>
                <w:sz w:val="18"/>
                <w:szCs w:val="18"/>
              </w:rPr>
              <w:t xml:space="preserve">Amonyak </w:t>
            </w:r>
            <w:r w:rsidR="00104A70" w:rsidRPr="008359F4">
              <w:rPr>
                <w:bCs/>
                <w:sz w:val="18"/>
                <w:szCs w:val="18"/>
              </w:rPr>
              <w:t>Konsantrasyonu</w:t>
            </w:r>
          </w:p>
          <w:p w14:paraId="16FC411A" w14:textId="77777777" w:rsidR="00104A70" w:rsidRPr="008359F4" w:rsidRDefault="00104A70" w:rsidP="00FE385B">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665A30D3" w14:textId="77777777" w:rsidR="00104A70" w:rsidRPr="008359F4" w:rsidRDefault="00104A70" w:rsidP="00FE385B">
            <w:pPr>
              <w:jc w:val="center"/>
              <w:rPr>
                <w:sz w:val="18"/>
                <w:szCs w:val="18"/>
              </w:rPr>
            </w:pPr>
            <w:r w:rsidRPr="008359F4">
              <w:rPr>
                <w:sz w:val="18"/>
                <w:szCs w:val="18"/>
              </w:rPr>
              <w:sym w:font="Symbol" w:char="F0B1"/>
            </w:r>
          </w:p>
          <w:p w14:paraId="2D0FF934" w14:textId="77777777" w:rsidR="00104A70" w:rsidRPr="008359F4" w:rsidRDefault="00104A70" w:rsidP="00FE385B">
            <w:pPr>
              <w:jc w:val="center"/>
              <w:rPr>
                <w:sz w:val="18"/>
                <w:szCs w:val="18"/>
              </w:rPr>
            </w:pPr>
            <w:r w:rsidRPr="008359F4">
              <w:rPr>
                <w:sz w:val="18"/>
                <w:szCs w:val="18"/>
              </w:rPr>
              <w:t>Ölçüm belirsizliği</w:t>
            </w:r>
          </w:p>
          <w:p w14:paraId="58D7FE9B" w14:textId="77777777" w:rsidR="00104A70" w:rsidRPr="008359F4" w:rsidRDefault="00104A70" w:rsidP="00FE385B">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714F5B6B" w14:textId="77777777" w:rsidR="00104A70" w:rsidRPr="008359F4" w:rsidRDefault="00104A70" w:rsidP="00FE385B">
            <w:pPr>
              <w:jc w:val="center"/>
              <w:rPr>
                <w:sz w:val="18"/>
                <w:szCs w:val="18"/>
              </w:rPr>
            </w:pPr>
            <w:r w:rsidRPr="008359F4">
              <w:rPr>
                <w:sz w:val="18"/>
                <w:szCs w:val="18"/>
              </w:rPr>
              <w:t>Çevre Koşulları</w:t>
            </w:r>
          </w:p>
        </w:tc>
      </w:tr>
      <w:tr w:rsidR="00104A70" w:rsidRPr="00A1465E" w14:paraId="0C172554" w14:textId="77777777" w:rsidTr="006827EC">
        <w:trPr>
          <w:trHeight w:val="1323"/>
          <w:tblHeader/>
        </w:trPr>
        <w:tc>
          <w:tcPr>
            <w:tcW w:w="677" w:type="dxa"/>
            <w:vMerge/>
            <w:shd w:val="clear" w:color="auto" w:fill="F2F2F2" w:themeFill="background1" w:themeFillShade="F2"/>
            <w:vAlign w:val="center"/>
          </w:tcPr>
          <w:p w14:paraId="35B76AED" w14:textId="77777777" w:rsidR="00104A70" w:rsidRPr="008359F4" w:rsidRDefault="00104A70"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588DE1A9" w14:textId="77777777" w:rsidR="00104A70" w:rsidRPr="008359F4" w:rsidRDefault="00104A70"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5616E8E2" w14:textId="77777777" w:rsidR="00104A70" w:rsidRPr="008359F4" w:rsidRDefault="00104A70" w:rsidP="00FE385B">
            <w:pPr>
              <w:pStyle w:val="GvdeMetni"/>
              <w:tabs>
                <w:tab w:val="left" w:pos="900"/>
              </w:tabs>
              <w:spacing w:after="0"/>
              <w:ind w:right="-289"/>
              <w:jc w:val="center"/>
              <w:rPr>
                <w:bCs/>
                <w:sz w:val="18"/>
                <w:szCs w:val="18"/>
              </w:rPr>
            </w:pPr>
          </w:p>
        </w:tc>
        <w:tc>
          <w:tcPr>
            <w:tcW w:w="1753" w:type="dxa"/>
            <w:vMerge/>
            <w:shd w:val="clear" w:color="auto" w:fill="F2F2F2" w:themeFill="background1" w:themeFillShade="F2"/>
            <w:vAlign w:val="center"/>
          </w:tcPr>
          <w:p w14:paraId="47F113CC" w14:textId="77777777" w:rsidR="00104A70" w:rsidRPr="008359F4" w:rsidRDefault="00104A70" w:rsidP="00FE385B">
            <w:pPr>
              <w:pStyle w:val="GvdeMetni"/>
              <w:tabs>
                <w:tab w:val="left" w:pos="900"/>
              </w:tabs>
              <w:spacing w:after="0"/>
              <w:ind w:right="-289"/>
              <w:rPr>
                <w:bCs/>
                <w:sz w:val="18"/>
                <w:szCs w:val="18"/>
              </w:rPr>
            </w:pPr>
          </w:p>
        </w:tc>
        <w:tc>
          <w:tcPr>
            <w:tcW w:w="2781" w:type="dxa"/>
            <w:gridSpan w:val="3"/>
            <w:vMerge/>
            <w:shd w:val="clear" w:color="auto" w:fill="F2F2F2" w:themeFill="background1" w:themeFillShade="F2"/>
            <w:vAlign w:val="center"/>
          </w:tcPr>
          <w:p w14:paraId="06914FF5" w14:textId="77777777" w:rsidR="00104A70" w:rsidRPr="008359F4" w:rsidRDefault="00104A70" w:rsidP="00FE385B">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0FB50B20" w14:textId="77777777" w:rsidR="00104A70" w:rsidRPr="008359F4" w:rsidRDefault="00104A70"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2F78890B" w14:textId="77777777" w:rsidR="00104A70" w:rsidRPr="008359F4" w:rsidRDefault="00104A70"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3E2E2A3C" w14:textId="77777777" w:rsidR="00104A70" w:rsidRPr="008359F4" w:rsidRDefault="00104A70" w:rsidP="00FE385B">
            <w:pPr>
              <w:ind w:left="113" w:right="113"/>
              <w:rPr>
                <w:sz w:val="18"/>
                <w:szCs w:val="18"/>
              </w:rPr>
            </w:pPr>
            <w:r w:rsidRPr="008359F4">
              <w:rPr>
                <w:sz w:val="18"/>
                <w:szCs w:val="18"/>
              </w:rPr>
              <w:t>Nem (% RH)</w:t>
            </w:r>
          </w:p>
        </w:tc>
      </w:tr>
      <w:tr w:rsidR="00104A70" w:rsidRPr="00A1465E" w14:paraId="78D5E433" w14:textId="77777777" w:rsidTr="006827EC">
        <w:trPr>
          <w:trHeight w:val="57"/>
        </w:trPr>
        <w:tc>
          <w:tcPr>
            <w:tcW w:w="677" w:type="dxa"/>
            <w:shd w:val="clear" w:color="auto" w:fill="F2F2F2" w:themeFill="background1" w:themeFillShade="F2"/>
            <w:vAlign w:val="center"/>
          </w:tcPr>
          <w:p w14:paraId="6EFFBFB6" w14:textId="77777777" w:rsidR="00104A70" w:rsidRPr="008359F4" w:rsidRDefault="00104A70"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646A8BCC" w14:textId="77777777" w:rsidR="00104A70" w:rsidRPr="008359F4" w:rsidRDefault="00104A70" w:rsidP="00FE385B">
            <w:pPr>
              <w:pStyle w:val="GvdeMetni"/>
              <w:tabs>
                <w:tab w:val="left" w:pos="900"/>
                <w:tab w:val="left" w:pos="10260"/>
              </w:tabs>
              <w:spacing w:after="0"/>
              <w:rPr>
                <w:sz w:val="18"/>
                <w:szCs w:val="18"/>
              </w:rPr>
            </w:pPr>
          </w:p>
        </w:tc>
        <w:tc>
          <w:tcPr>
            <w:tcW w:w="1498" w:type="dxa"/>
            <w:vAlign w:val="center"/>
          </w:tcPr>
          <w:p w14:paraId="6681F37D" w14:textId="77777777" w:rsidR="00104A70" w:rsidRPr="008359F4" w:rsidRDefault="00104A70" w:rsidP="00FE385B">
            <w:pPr>
              <w:pStyle w:val="GvdeMetni"/>
              <w:tabs>
                <w:tab w:val="left" w:pos="900"/>
                <w:tab w:val="left" w:pos="10260"/>
              </w:tabs>
              <w:spacing w:after="0"/>
              <w:ind w:right="-289"/>
              <w:rPr>
                <w:sz w:val="18"/>
                <w:szCs w:val="18"/>
              </w:rPr>
            </w:pPr>
          </w:p>
        </w:tc>
        <w:tc>
          <w:tcPr>
            <w:tcW w:w="1753" w:type="dxa"/>
            <w:vAlign w:val="center"/>
          </w:tcPr>
          <w:p w14:paraId="2266EF35" w14:textId="77777777" w:rsidR="00104A70" w:rsidRPr="008359F4" w:rsidRDefault="00104A70" w:rsidP="00FE385B">
            <w:pPr>
              <w:pStyle w:val="GvdeMetni"/>
              <w:tabs>
                <w:tab w:val="left" w:pos="900"/>
              </w:tabs>
              <w:spacing w:after="0"/>
              <w:ind w:right="-289"/>
              <w:rPr>
                <w:sz w:val="18"/>
                <w:szCs w:val="18"/>
              </w:rPr>
            </w:pPr>
          </w:p>
        </w:tc>
        <w:tc>
          <w:tcPr>
            <w:tcW w:w="815" w:type="dxa"/>
            <w:vAlign w:val="center"/>
          </w:tcPr>
          <w:p w14:paraId="61F39433" w14:textId="77777777" w:rsidR="00104A70" w:rsidRPr="008359F4" w:rsidRDefault="00104A70" w:rsidP="00FE385B">
            <w:pPr>
              <w:pStyle w:val="GvdeMetni"/>
              <w:tabs>
                <w:tab w:val="left" w:pos="900"/>
                <w:tab w:val="left" w:pos="10260"/>
              </w:tabs>
              <w:spacing w:after="0"/>
              <w:ind w:right="-289"/>
              <w:rPr>
                <w:sz w:val="18"/>
                <w:szCs w:val="18"/>
              </w:rPr>
            </w:pPr>
          </w:p>
        </w:tc>
        <w:tc>
          <w:tcPr>
            <w:tcW w:w="381" w:type="dxa"/>
            <w:vAlign w:val="center"/>
          </w:tcPr>
          <w:p w14:paraId="58896176" w14:textId="77777777" w:rsidR="00104A70" w:rsidRPr="008359F4" w:rsidRDefault="00104A70" w:rsidP="00FE385B">
            <w:pPr>
              <w:pStyle w:val="GvdeMetni"/>
              <w:tabs>
                <w:tab w:val="left" w:pos="900"/>
                <w:tab w:val="left" w:pos="10260"/>
              </w:tabs>
              <w:ind w:right="-289"/>
              <w:rPr>
                <w:sz w:val="18"/>
                <w:szCs w:val="18"/>
              </w:rPr>
            </w:pPr>
            <w:r w:rsidRPr="008359F4">
              <w:rPr>
                <w:sz w:val="18"/>
                <w:szCs w:val="18"/>
              </w:rPr>
              <w:t>±</w:t>
            </w:r>
          </w:p>
        </w:tc>
        <w:tc>
          <w:tcPr>
            <w:tcW w:w="1585" w:type="dxa"/>
            <w:vAlign w:val="center"/>
          </w:tcPr>
          <w:p w14:paraId="296CCC27" w14:textId="77777777" w:rsidR="00104A70" w:rsidRPr="008359F4" w:rsidRDefault="00104A70" w:rsidP="00FE385B">
            <w:pPr>
              <w:pStyle w:val="GvdeMetni"/>
              <w:tabs>
                <w:tab w:val="left" w:pos="900"/>
                <w:tab w:val="left" w:pos="10260"/>
              </w:tabs>
              <w:spacing w:after="0"/>
              <w:ind w:right="-289"/>
              <w:rPr>
                <w:sz w:val="18"/>
                <w:szCs w:val="18"/>
              </w:rPr>
            </w:pPr>
          </w:p>
        </w:tc>
        <w:tc>
          <w:tcPr>
            <w:tcW w:w="425" w:type="dxa"/>
          </w:tcPr>
          <w:p w14:paraId="4DE0B74E" w14:textId="77777777" w:rsidR="00104A70" w:rsidRPr="008359F4" w:rsidRDefault="00104A70" w:rsidP="00FE385B">
            <w:pPr>
              <w:pStyle w:val="GvdeMetni"/>
              <w:tabs>
                <w:tab w:val="left" w:pos="900"/>
                <w:tab w:val="left" w:pos="10260"/>
              </w:tabs>
              <w:spacing w:after="0"/>
              <w:ind w:right="-289"/>
              <w:rPr>
                <w:sz w:val="18"/>
                <w:szCs w:val="18"/>
              </w:rPr>
            </w:pPr>
          </w:p>
        </w:tc>
        <w:tc>
          <w:tcPr>
            <w:tcW w:w="567" w:type="dxa"/>
          </w:tcPr>
          <w:p w14:paraId="40E4FB96" w14:textId="77777777" w:rsidR="00104A70" w:rsidRPr="008359F4" w:rsidRDefault="00104A70" w:rsidP="00FE385B">
            <w:pPr>
              <w:pStyle w:val="GvdeMetni"/>
              <w:tabs>
                <w:tab w:val="left" w:pos="900"/>
                <w:tab w:val="left" w:pos="10260"/>
              </w:tabs>
              <w:spacing w:after="0"/>
              <w:ind w:right="-289"/>
              <w:rPr>
                <w:sz w:val="18"/>
                <w:szCs w:val="18"/>
              </w:rPr>
            </w:pPr>
          </w:p>
        </w:tc>
        <w:tc>
          <w:tcPr>
            <w:tcW w:w="567" w:type="dxa"/>
          </w:tcPr>
          <w:p w14:paraId="2B947193" w14:textId="77777777" w:rsidR="00104A70" w:rsidRPr="008359F4" w:rsidRDefault="00104A70" w:rsidP="00FE385B">
            <w:pPr>
              <w:pStyle w:val="GvdeMetni"/>
              <w:tabs>
                <w:tab w:val="left" w:pos="900"/>
                <w:tab w:val="left" w:pos="10260"/>
              </w:tabs>
              <w:spacing w:after="0"/>
              <w:ind w:right="-289"/>
              <w:rPr>
                <w:sz w:val="18"/>
                <w:szCs w:val="18"/>
              </w:rPr>
            </w:pPr>
          </w:p>
        </w:tc>
      </w:tr>
      <w:tr w:rsidR="00104A70" w:rsidRPr="00A1465E" w14:paraId="375302CD" w14:textId="77777777" w:rsidTr="00FE385B">
        <w:trPr>
          <w:trHeight w:val="574"/>
        </w:trPr>
        <w:tc>
          <w:tcPr>
            <w:tcW w:w="677" w:type="dxa"/>
            <w:shd w:val="clear" w:color="auto" w:fill="F2F2F2" w:themeFill="background1" w:themeFillShade="F2"/>
            <w:vAlign w:val="center"/>
          </w:tcPr>
          <w:p w14:paraId="40A06386" w14:textId="77777777" w:rsidR="00104A70" w:rsidRPr="008359F4" w:rsidRDefault="00104A70"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6416F434" w14:textId="77777777" w:rsidR="00104A70" w:rsidRPr="008359F4" w:rsidRDefault="00104A70" w:rsidP="00FE385B">
            <w:pPr>
              <w:pStyle w:val="GvdeMetni"/>
              <w:tabs>
                <w:tab w:val="left" w:pos="900"/>
                <w:tab w:val="left" w:pos="10260"/>
              </w:tabs>
              <w:spacing w:after="0"/>
              <w:rPr>
                <w:sz w:val="18"/>
                <w:szCs w:val="18"/>
              </w:rPr>
            </w:pPr>
          </w:p>
        </w:tc>
        <w:tc>
          <w:tcPr>
            <w:tcW w:w="1498" w:type="dxa"/>
            <w:vAlign w:val="center"/>
          </w:tcPr>
          <w:p w14:paraId="5FA357A4" w14:textId="77777777" w:rsidR="00104A70" w:rsidRPr="008359F4" w:rsidRDefault="00104A70" w:rsidP="00FE385B">
            <w:pPr>
              <w:pStyle w:val="GvdeMetni"/>
              <w:tabs>
                <w:tab w:val="left" w:pos="900"/>
                <w:tab w:val="left" w:pos="10260"/>
              </w:tabs>
              <w:spacing w:after="0"/>
              <w:ind w:right="-289"/>
              <w:rPr>
                <w:sz w:val="18"/>
                <w:szCs w:val="18"/>
              </w:rPr>
            </w:pPr>
          </w:p>
        </w:tc>
        <w:tc>
          <w:tcPr>
            <w:tcW w:w="1753" w:type="dxa"/>
            <w:vAlign w:val="center"/>
          </w:tcPr>
          <w:p w14:paraId="186605DF" w14:textId="77777777" w:rsidR="00104A70" w:rsidRPr="008359F4" w:rsidRDefault="00104A70" w:rsidP="00FE385B">
            <w:pPr>
              <w:pStyle w:val="GvdeMetni"/>
              <w:tabs>
                <w:tab w:val="left" w:pos="900"/>
              </w:tabs>
              <w:spacing w:after="0"/>
              <w:ind w:right="-289"/>
              <w:rPr>
                <w:sz w:val="18"/>
                <w:szCs w:val="18"/>
              </w:rPr>
            </w:pPr>
          </w:p>
        </w:tc>
        <w:tc>
          <w:tcPr>
            <w:tcW w:w="815" w:type="dxa"/>
            <w:vAlign w:val="center"/>
          </w:tcPr>
          <w:p w14:paraId="1CFC06F1" w14:textId="77777777" w:rsidR="00104A70" w:rsidRPr="008359F4" w:rsidRDefault="00104A70" w:rsidP="00FE385B">
            <w:pPr>
              <w:pStyle w:val="GvdeMetni"/>
              <w:tabs>
                <w:tab w:val="left" w:pos="900"/>
                <w:tab w:val="left" w:pos="10260"/>
              </w:tabs>
              <w:spacing w:after="0"/>
              <w:ind w:right="-289"/>
              <w:rPr>
                <w:sz w:val="18"/>
                <w:szCs w:val="18"/>
              </w:rPr>
            </w:pPr>
          </w:p>
        </w:tc>
        <w:tc>
          <w:tcPr>
            <w:tcW w:w="381" w:type="dxa"/>
            <w:vAlign w:val="center"/>
          </w:tcPr>
          <w:p w14:paraId="0BA3179B" w14:textId="77777777" w:rsidR="00104A70" w:rsidRPr="008359F4" w:rsidRDefault="00104A70" w:rsidP="00FE385B">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0ACD56CD" w14:textId="77777777" w:rsidR="00104A70" w:rsidRPr="008359F4" w:rsidRDefault="00104A70" w:rsidP="00FE385B">
            <w:pPr>
              <w:pStyle w:val="GvdeMetni"/>
              <w:tabs>
                <w:tab w:val="left" w:pos="900"/>
                <w:tab w:val="left" w:pos="10260"/>
              </w:tabs>
              <w:spacing w:after="0"/>
              <w:ind w:right="-289"/>
              <w:rPr>
                <w:sz w:val="18"/>
                <w:szCs w:val="18"/>
              </w:rPr>
            </w:pPr>
          </w:p>
        </w:tc>
        <w:tc>
          <w:tcPr>
            <w:tcW w:w="425" w:type="dxa"/>
          </w:tcPr>
          <w:p w14:paraId="0287A083" w14:textId="77777777" w:rsidR="00104A70" w:rsidRPr="008359F4" w:rsidRDefault="00104A70" w:rsidP="00FE385B">
            <w:pPr>
              <w:pStyle w:val="GvdeMetni"/>
              <w:tabs>
                <w:tab w:val="left" w:pos="900"/>
                <w:tab w:val="left" w:pos="10260"/>
              </w:tabs>
              <w:spacing w:after="0"/>
              <w:ind w:right="-289"/>
              <w:rPr>
                <w:sz w:val="18"/>
                <w:szCs w:val="18"/>
              </w:rPr>
            </w:pPr>
          </w:p>
        </w:tc>
        <w:tc>
          <w:tcPr>
            <w:tcW w:w="567" w:type="dxa"/>
          </w:tcPr>
          <w:p w14:paraId="2825713F" w14:textId="77777777" w:rsidR="00104A70" w:rsidRPr="008359F4" w:rsidRDefault="00104A70" w:rsidP="00FE385B">
            <w:pPr>
              <w:pStyle w:val="GvdeMetni"/>
              <w:tabs>
                <w:tab w:val="left" w:pos="900"/>
                <w:tab w:val="left" w:pos="10260"/>
              </w:tabs>
              <w:spacing w:after="0"/>
              <w:ind w:right="-289"/>
              <w:rPr>
                <w:sz w:val="18"/>
                <w:szCs w:val="18"/>
              </w:rPr>
            </w:pPr>
          </w:p>
        </w:tc>
        <w:tc>
          <w:tcPr>
            <w:tcW w:w="567" w:type="dxa"/>
          </w:tcPr>
          <w:p w14:paraId="3F764572" w14:textId="77777777" w:rsidR="00104A70" w:rsidRPr="008359F4" w:rsidRDefault="00104A70" w:rsidP="00FE385B">
            <w:pPr>
              <w:pStyle w:val="GvdeMetni"/>
              <w:tabs>
                <w:tab w:val="left" w:pos="900"/>
                <w:tab w:val="left" w:pos="10260"/>
              </w:tabs>
              <w:spacing w:after="0"/>
              <w:ind w:right="-289"/>
              <w:rPr>
                <w:sz w:val="18"/>
                <w:szCs w:val="18"/>
              </w:rPr>
            </w:pPr>
          </w:p>
        </w:tc>
      </w:tr>
    </w:tbl>
    <w:p w14:paraId="069F4AE4" w14:textId="77777777" w:rsidR="00104A70" w:rsidRDefault="00104A70" w:rsidP="00104A70">
      <w:pPr>
        <w:rPr>
          <w:sz w:val="20"/>
          <w:szCs w:val="20"/>
          <w:highlight w:val="yellow"/>
        </w:rPr>
      </w:pPr>
    </w:p>
    <w:p w14:paraId="2808CD31" w14:textId="77777777" w:rsidR="00104A70" w:rsidRPr="00AB36ED" w:rsidRDefault="00104A70" w:rsidP="00104A70">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74B4ABC3" w14:textId="77777777" w:rsidR="00372AE6" w:rsidRDefault="00372AE6" w:rsidP="00372AE6">
      <w:pPr>
        <w:pStyle w:val="Balk2"/>
      </w:pPr>
      <w:bookmarkStart w:id="65" w:name="_Toc139208538"/>
      <w:proofErr w:type="spellStart"/>
      <w:r>
        <w:t>Dedektör</w:t>
      </w:r>
      <w:proofErr w:type="spellEnd"/>
      <w:r>
        <w:t xml:space="preserve"> Tüp ile </w:t>
      </w:r>
      <w:proofErr w:type="spellStart"/>
      <w:r>
        <w:t>Toksik</w:t>
      </w:r>
      <w:proofErr w:type="spellEnd"/>
      <w:r>
        <w:t xml:space="preserve"> Gaz ve Buhar </w:t>
      </w:r>
      <w:bookmarkEnd w:id="65"/>
      <w:r w:rsidR="00DC119B">
        <w:t>Konsantrasyonu Tayini</w:t>
      </w:r>
    </w:p>
    <w:p w14:paraId="522E454F" w14:textId="77777777" w:rsidR="00372AE6" w:rsidRDefault="00372AE6" w:rsidP="00372AE6">
      <w:pPr>
        <w:pStyle w:val="Balk3"/>
        <w:rPr>
          <w:rStyle w:val="Vurgu"/>
        </w:rPr>
      </w:pPr>
      <w:bookmarkStart w:id="66" w:name="_Toc139208539"/>
      <w:r>
        <w:rPr>
          <w:rStyle w:val="Vurgu"/>
        </w:rPr>
        <w:t xml:space="preserve">Kişisel </w:t>
      </w:r>
      <w:proofErr w:type="spellStart"/>
      <w:r>
        <w:rPr>
          <w:rStyle w:val="Vurgu"/>
        </w:rPr>
        <w:t>Maruziyet</w:t>
      </w:r>
      <w:proofErr w:type="spellEnd"/>
      <w:r>
        <w:rPr>
          <w:rStyle w:val="Vurgu"/>
        </w:rPr>
        <w:t xml:space="preserve"> Ölçüm Sonuçları (Uzun Süreli)</w:t>
      </w:r>
      <w:bookmarkEnd w:id="66"/>
    </w:p>
    <w:p w14:paraId="5425D013" w14:textId="77777777" w:rsidR="00372AE6" w:rsidRDefault="00550A64" w:rsidP="00372AE6">
      <w:pPr>
        <w:spacing w:after="120" w:line="360" w:lineRule="auto"/>
        <w:jc w:val="both"/>
        <w:rPr>
          <w:rStyle w:val="Stil2"/>
        </w:rPr>
      </w:pPr>
      <w:r>
        <w:rPr>
          <w:color w:val="000000"/>
          <w:shd w:val="clear" w:color="auto" w:fill="FFFFFF"/>
        </w:rPr>
        <w:t xml:space="preserve">İş yerinde </w:t>
      </w:r>
      <w:r w:rsidRPr="00550A64">
        <w:rPr>
          <w:i/>
          <w:iCs/>
          <w:color w:val="000000"/>
          <w:shd w:val="clear" w:color="auto" w:fill="FFFFFF"/>
        </w:rPr>
        <w:t>aktif örnekleme pompası ve renk değişti</w:t>
      </w:r>
      <w:r w:rsidR="00766DA4">
        <w:rPr>
          <w:i/>
          <w:iCs/>
          <w:color w:val="000000"/>
          <w:shd w:val="clear" w:color="auto" w:fill="FFFFFF"/>
        </w:rPr>
        <w:t>r</w:t>
      </w:r>
      <w:r w:rsidRPr="00550A64">
        <w:rPr>
          <w:i/>
          <w:iCs/>
          <w:color w:val="000000"/>
          <w:shd w:val="clear" w:color="auto" w:fill="FFFFFF"/>
        </w:rPr>
        <w:t xml:space="preserve">me prensibine dayalı uzun süreli ölçüm </w:t>
      </w:r>
      <w:proofErr w:type="spellStart"/>
      <w:r w:rsidRPr="00550A64">
        <w:rPr>
          <w:i/>
          <w:iCs/>
          <w:color w:val="000000"/>
          <w:shd w:val="clear" w:color="auto" w:fill="FFFFFF"/>
        </w:rPr>
        <w:t>dedektör</w:t>
      </w:r>
      <w:proofErr w:type="spellEnd"/>
      <w:r w:rsidRPr="00550A64">
        <w:rPr>
          <w:i/>
          <w:iCs/>
          <w:color w:val="000000"/>
          <w:shd w:val="clear" w:color="auto" w:fill="FFFFFF"/>
        </w:rPr>
        <w:t xml:space="preserve"> tüpü/</w:t>
      </w:r>
      <w:proofErr w:type="spellStart"/>
      <w:r w:rsidRPr="00550A64">
        <w:rPr>
          <w:i/>
          <w:iCs/>
          <w:color w:val="000000"/>
          <w:shd w:val="clear" w:color="auto" w:fill="FFFFFF"/>
        </w:rPr>
        <w:t>dozimetre</w:t>
      </w:r>
      <w:proofErr w:type="spellEnd"/>
      <w:r>
        <w:rPr>
          <w:color w:val="000000"/>
          <w:shd w:val="clear" w:color="auto" w:fill="FFFFFF"/>
        </w:rPr>
        <w:t xml:space="preserve"> </w:t>
      </w:r>
      <w:r w:rsidR="006F39FE">
        <w:rPr>
          <w:color w:val="000000"/>
          <w:shd w:val="clear" w:color="auto" w:fill="FFFFFF"/>
        </w:rPr>
        <w:t>(</w:t>
      </w:r>
      <w:r w:rsidR="006F39FE" w:rsidRPr="00766DA4">
        <w:rPr>
          <w:i/>
          <w:color w:val="000000"/>
          <w:shd w:val="clear" w:color="auto" w:fill="FFFFFF"/>
        </w:rPr>
        <w:t>K</w:t>
      </w:r>
      <w:r w:rsidRPr="00766DA4">
        <w:rPr>
          <w:i/>
          <w:color w:val="000000"/>
          <w:shd w:val="clear" w:color="auto" w:fill="FFFFFF"/>
        </w:rPr>
        <w:t>ullanılan yöntemi seç</w:t>
      </w:r>
      <w:r w:rsidR="006F39FE" w:rsidRPr="00766DA4">
        <w:rPr>
          <w:i/>
          <w:color w:val="000000"/>
          <w:shd w:val="clear" w:color="auto" w:fill="FFFFFF"/>
        </w:rPr>
        <w:t>erek,</w:t>
      </w:r>
      <w:r w:rsidRPr="00766DA4">
        <w:rPr>
          <w:i/>
          <w:color w:val="000000"/>
          <w:shd w:val="clear" w:color="auto" w:fill="FFFFFF"/>
        </w:rPr>
        <w:t xml:space="preserve"> </w:t>
      </w:r>
      <w:r w:rsidR="006F39FE" w:rsidRPr="00766DA4">
        <w:rPr>
          <w:i/>
          <w:color w:val="000000"/>
          <w:shd w:val="clear" w:color="auto" w:fill="FFFFFF"/>
        </w:rPr>
        <w:t>k</w:t>
      </w:r>
      <w:r w:rsidRPr="00766DA4">
        <w:rPr>
          <w:i/>
          <w:color w:val="000000"/>
          <w:shd w:val="clear" w:color="auto" w:fill="FFFFFF"/>
        </w:rPr>
        <w:t xml:space="preserve">alan yöntemi </w:t>
      </w:r>
      <w:proofErr w:type="spellStart"/>
      <w:r w:rsidRPr="00766DA4">
        <w:rPr>
          <w:i/>
          <w:color w:val="000000"/>
          <w:shd w:val="clear" w:color="auto" w:fill="FFFFFF"/>
        </w:rPr>
        <w:t>siliz</w:t>
      </w:r>
      <w:proofErr w:type="spellEnd"/>
      <w:r w:rsidR="006F39FE" w:rsidRPr="00766DA4">
        <w:rPr>
          <w:i/>
          <w:color w:val="000000"/>
          <w:shd w:val="clear" w:color="auto" w:fill="FFFFFF"/>
        </w:rPr>
        <w:t>.</w:t>
      </w:r>
      <w:r w:rsidR="006F39FE">
        <w:rPr>
          <w:color w:val="000000"/>
          <w:shd w:val="clear" w:color="auto" w:fill="FFFFFF"/>
        </w:rPr>
        <w:t xml:space="preserve"> </w:t>
      </w:r>
      <w:r w:rsidRPr="00AB36ED">
        <w:rPr>
          <w:i/>
          <w:iCs/>
          <w:color w:val="FF0000"/>
        </w:rPr>
        <w:t>Bu bir nottur. Raporu yayımlamadan önce silini</w:t>
      </w:r>
      <w:r w:rsidR="00766DA4">
        <w:rPr>
          <w:i/>
          <w:iCs/>
          <w:color w:val="FF0000"/>
        </w:rPr>
        <w:t>z)</w:t>
      </w:r>
      <w:r>
        <w:rPr>
          <w:color w:val="000000"/>
          <w:shd w:val="clear" w:color="auto" w:fill="FFFFFF"/>
        </w:rPr>
        <w:t xml:space="preserve"> ile sahada doğrudan sonuç </w:t>
      </w:r>
      <w:proofErr w:type="spellStart"/>
      <w:r>
        <w:rPr>
          <w:color w:val="000000"/>
          <w:shd w:val="clear" w:color="auto" w:fill="FFFFFF"/>
        </w:rPr>
        <w:t>eldesine</w:t>
      </w:r>
      <w:proofErr w:type="spellEnd"/>
      <w:r>
        <w:rPr>
          <w:color w:val="000000"/>
          <w:shd w:val="clear" w:color="auto" w:fill="FFFFFF"/>
        </w:rPr>
        <w:t xml:space="preserve"> yönelik ölçümler gerçekleştirilmiştir. </w:t>
      </w:r>
      <w:r w:rsidR="00372AE6" w:rsidRPr="00CE3D5F">
        <w:rPr>
          <w:color w:val="000000"/>
          <w:shd w:val="clear" w:color="auto" w:fill="FFFFFF"/>
        </w:rPr>
        <w:t xml:space="preserve">Ölçümü yapılan </w:t>
      </w:r>
      <w:proofErr w:type="spellStart"/>
      <w:r w:rsidR="00372AE6">
        <w:rPr>
          <w:rStyle w:val="Stil2"/>
        </w:rPr>
        <w:t>toksik</w:t>
      </w:r>
      <w:proofErr w:type="spellEnd"/>
      <w:r w:rsidR="00372AE6">
        <w:rPr>
          <w:rStyle w:val="Stil2"/>
        </w:rPr>
        <w:t xml:space="preserve"> gaz ve buhar konsantrasyonları,</w:t>
      </w:r>
      <w:r w:rsidR="00372AE6" w:rsidRPr="00E91546">
        <w:rPr>
          <w:rStyle w:val="Stil2"/>
        </w:rPr>
        <w:t xml:space="preserve"> </w:t>
      </w:r>
      <w:r w:rsidR="00372AE6">
        <w:rPr>
          <w:rStyle w:val="Stil2"/>
        </w:rPr>
        <w:t xml:space="preserve">sekiz saatlik </w:t>
      </w:r>
      <w:r w:rsidR="00372AE6">
        <w:t xml:space="preserve">zaman ağırlıklı ortalama (TWA) için sınır değerler ve </w:t>
      </w:r>
      <w:r>
        <w:t xml:space="preserve">sınır değer </w:t>
      </w:r>
      <w:r w:rsidR="00372AE6">
        <w:t>kaynakları</w:t>
      </w:r>
      <w:r w:rsidR="00372AE6">
        <w:rPr>
          <w:rStyle w:val="Stil2"/>
        </w:rPr>
        <w:t xml:space="preserve"> </w:t>
      </w:r>
      <w:r w:rsidR="00372AE6" w:rsidRPr="00464C06">
        <w:rPr>
          <w:rStyle w:val="Stil2"/>
          <w:b/>
        </w:rPr>
        <w:t xml:space="preserve">Tablo </w:t>
      </w:r>
      <w:r w:rsidR="00464C06" w:rsidRPr="00464C06">
        <w:rPr>
          <w:rStyle w:val="Stil2"/>
          <w:b/>
        </w:rPr>
        <w:t>2</w:t>
      </w:r>
      <w:r w:rsidR="008A6442">
        <w:rPr>
          <w:rStyle w:val="Stil2"/>
          <w:b/>
        </w:rPr>
        <w:t>2</w:t>
      </w:r>
      <w:r w:rsidR="00372AE6" w:rsidRPr="00E91546">
        <w:rPr>
          <w:rStyle w:val="Stil2"/>
        </w:rPr>
        <w:t>’</w:t>
      </w:r>
      <w:r w:rsidR="008A6442">
        <w:rPr>
          <w:rStyle w:val="Stil2"/>
        </w:rPr>
        <w:t>de</w:t>
      </w:r>
      <w:r w:rsidR="00372AE6" w:rsidRPr="00E91546">
        <w:rPr>
          <w:rStyle w:val="Stil2"/>
        </w:rPr>
        <w:t xml:space="preserve"> verilmiştir. </w:t>
      </w:r>
    </w:p>
    <w:p w14:paraId="49AC43B7" w14:textId="77777777" w:rsidR="008B1800" w:rsidRDefault="008B1800" w:rsidP="00372AE6">
      <w:pPr>
        <w:spacing w:after="120" w:line="360" w:lineRule="auto"/>
        <w:jc w:val="both"/>
        <w:rPr>
          <w:rStyle w:val="Stil2"/>
          <w:b/>
        </w:rPr>
      </w:pPr>
    </w:p>
    <w:p w14:paraId="70AEA303" w14:textId="77777777" w:rsidR="008B1800" w:rsidRDefault="008B1800" w:rsidP="00372AE6">
      <w:pPr>
        <w:spacing w:after="120" w:line="360" w:lineRule="auto"/>
        <w:jc w:val="both"/>
        <w:rPr>
          <w:rStyle w:val="Stil2"/>
          <w:b/>
        </w:rPr>
      </w:pPr>
    </w:p>
    <w:p w14:paraId="76B09AA1" w14:textId="77777777" w:rsidR="008B1800" w:rsidRDefault="008B1800" w:rsidP="00372AE6">
      <w:pPr>
        <w:spacing w:after="120" w:line="360" w:lineRule="auto"/>
        <w:jc w:val="both"/>
        <w:rPr>
          <w:rStyle w:val="Stil2"/>
          <w:b/>
        </w:rPr>
      </w:pPr>
    </w:p>
    <w:p w14:paraId="70290C18" w14:textId="77777777" w:rsidR="008B1800" w:rsidRDefault="008B1800" w:rsidP="00372AE6">
      <w:pPr>
        <w:spacing w:after="120" w:line="360" w:lineRule="auto"/>
        <w:jc w:val="both"/>
        <w:rPr>
          <w:rStyle w:val="Stil2"/>
          <w:b/>
        </w:rPr>
      </w:pPr>
    </w:p>
    <w:p w14:paraId="71C1ED6D" w14:textId="77777777" w:rsidR="008B1800" w:rsidRDefault="008B1800" w:rsidP="00372AE6">
      <w:pPr>
        <w:spacing w:after="120" w:line="360" w:lineRule="auto"/>
        <w:jc w:val="both"/>
        <w:rPr>
          <w:rStyle w:val="Stil2"/>
          <w:b/>
        </w:rPr>
      </w:pPr>
    </w:p>
    <w:p w14:paraId="37BE606A" w14:textId="77777777" w:rsidR="008B1800" w:rsidRDefault="008B1800" w:rsidP="00372AE6">
      <w:pPr>
        <w:spacing w:after="120" w:line="360" w:lineRule="auto"/>
        <w:jc w:val="both"/>
        <w:rPr>
          <w:rStyle w:val="Stil2"/>
          <w:b/>
        </w:rPr>
      </w:pPr>
    </w:p>
    <w:p w14:paraId="1D85990D" w14:textId="77777777" w:rsidR="008B1800" w:rsidRDefault="008B1800" w:rsidP="00372AE6">
      <w:pPr>
        <w:spacing w:after="120" w:line="360" w:lineRule="auto"/>
        <w:jc w:val="both"/>
        <w:rPr>
          <w:rStyle w:val="Stil2"/>
          <w:b/>
        </w:rPr>
      </w:pPr>
    </w:p>
    <w:p w14:paraId="294D59B2" w14:textId="77777777" w:rsidR="00550A64" w:rsidRDefault="00550A64" w:rsidP="00372AE6">
      <w:pPr>
        <w:spacing w:after="120" w:line="360" w:lineRule="auto"/>
        <w:jc w:val="both"/>
        <w:rPr>
          <w:rStyle w:val="Stil2"/>
        </w:rPr>
      </w:pPr>
      <w:r w:rsidRPr="00464C06">
        <w:rPr>
          <w:rStyle w:val="Stil2"/>
          <w:b/>
        </w:rPr>
        <w:lastRenderedPageBreak/>
        <w:t xml:space="preserve">Tablo </w:t>
      </w:r>
      <w:r w:rsidR="00464C06" w:rsidRPr="00464C06">
        <w:rPr>
          <w:rStyle w:val="Stil2"/>
          <w:b/>
        </w:rPr>
        <w:t>2</w:t>
      </w:r>
      <w:r w:rsidR="008A6442">
        <w:rPr>
          <w:rStyle w:val="Stil2"/>
          <w:b/>
        </w:rPr>
        <w:t>2</w:t>
      </w:r>
      <w:r>
        <w:rPr>
          <w:rStyle w:val="Stil2"/>
        </w:rPr>
        <w:t xml:space="preserve">. </w:t>
      </w:r>
      <w:r w:rsidR="0043768C">
        <w:rPr>
          <w:rStyle w:val="Vurgu"/>
        </w:rPr>
        <w:t xml:space="preserve">Renk Karşılaştırma Metodu </w:t>
      </w:r>
      <w:proofErr w:type="gramStart"/>
      <w:r w:rsidR="0043768C">
        <w:rPr>
          <w:rStyle w:val="Vurgu"/>
        </w:rPr>
        <w:t>İle</w:t>
      </w:r>
      <w:proofErr w:type="gramEnd"/>
      <w:r w:rsidR="0043768C">
        <w:rPr>
          <w:rStyle w:val="Vurgu"/>
        </w:rPr>
        <w:t xml:space="preserve"> Gaz ve Buhar Konsantrasyonu Tayini </w:t>
      </w:r>
      <w:r w:rsidRPr="004625D1">
        <w:t>(Uzun Süreli)</w:t>
      </w:r>
    </w:p>
    <w:tbl>
      <w:tblPr>
        <w:tblpPr w:leftFromText="141" w:rightFromText="141" w:vertAnchor="text" w:tblpXSpec="center"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74"/>
        <w:gridCol w:w="1225"/>
        <w:gridCol w:w="973"/>
        <w:gridCol w:w="1134"/>
        <w:gridCol w:w="851"/>
        <w:gridCol w:w="1559"/>
        <w:gridCol w:w="709"/>
        <w:gridCol w:w="850"/>
        <w:gridCol w:w="284"/>
        <w:gridCol w:w="425"/>
        <w:gridCol w:w="567"/>
      </w:tblGrid>
      <w:tr w:rsidR="00550A64" w:rsidRPr="00A1465E" w14:paraId="166F82C7" w14:textId="77777777" w:rsidTr="00FE385B">
        <w:trPr>
          <w:trHeight w:val="514"/>
          <w:tblHeader/>
        </w:trPr>
        <w:tc>
          <w:tcPr>
            <w:tcW w:w="425" w:type="dxa"/>
            <w:vMerge w:val="restart"/>
            <w:tcBorders>
              <w:top w:val="single" w:sz="4" w:space="0" w:color="auto"/>
            </w:tcBorders>
            <w:shd w:val="clear" w:color="auto" w:fill="F2F2F2" w:themeFill="background1" w:themeFillShade="F2"/>
            <w:vAlign w:val="center"/>
          </w:tcPr>
          <w:p w14:paraId="1776D091" w14:textId="77777777" w:rsidR="00550A64" w:rsidRPr="007E7560" w:rsidRDefault="00550A64" w:rsidP="00FE385B">
            <w:pPr>
              <w:pStyle w:val="GvdeMetni"/>
              <w:tabs>
                <w:tab w:val="left" w:pos="900"/>
              </w:tabs>
              <w:spacing w:after="0"/>
              <w:ind w:right="-289"/>
              <w:jc w:val="center"/>
              <w:rPr>
                <w:bCs/>
                <w:sz w:val="18"/>
                <w:szCs w:val="18"/>
              </w:rPr>
            </w:pPr>
            <w:r w:rsidRPr="007E7560">
              <w:rPr>
                <w:bCs/>
                <w:sz w:val="18"/>
                <w:szCs w:val="18"/>
              </w:rPr>
              <w:t>No.</w:t>
            </w:r>
          </w:p>
        </w:tc>
        <w:tc>
          <w:tcPr>
            <w:tcW w:w="774" w:type="dxa"/>
            <w:vMerge w:val="restart"/>
            <w:tcBorders>
              <w:top w:val="single" w:sz="4" w:space="0" w:color="auto"/>
            </w:tcBorders>
            <w:shd w:val="clear" w:color="auto" w:fill="F2F2F2" w:themeFill="background1" w:themeFillShade="F2"/>
            <w:vAlign w:val="center"/>
          </w:tcPr>
          <w:p w14:paraId="442C086B" w14:textId="77777777" w:rsidR="00550A64" w:rsidRPr="007E7560" w:rsidRDefault="0043768C" w:rsidP="00FE385B">
            <w:pPr>
              <w:pStyle w:val="GvdeMetni"/>
              <w:tabs>
                <w:tab w:val="left" w:pos="900"/>
              </w:tabs>
              <w:spacing w:after="0"/>
              <w:jc w:val="center"/>
              <w:rPr>
                <w:bCs/>
                <w:sz w:val="18"/>
                <w:szCs w:val="18"/>
              </w:rPr>
            </w:pPr>
            <w:r>
              <w:rPr>
                <w:sz w:val="18"/>
                <w:szCs w:val="18"/>
              </w:rPr>
              <w:t>Ölçüm</w:t>
            </w:r>
            <w:r w:rsidR="00550A64" w:rsidRPr="007E7560">
              <w:rPr>
                <w:sz w:val="18"/>
                <w:szCs w:val="18"/>
              </w:rPr>
              <w:t xml:space="preserve"> Tarihi</w:t>
            </w:r>
            <w:r>
              <w:rPr>
                <w:sz w:val="18"/>
                <w:szCs w:val="18"/>
              </w:rPr>
              <w:t>/Ölçüm Süresi (Saat)</w:t>
            </w:r>
          </w:p>
        </w:tc>
        <w:tc>
          <w:tcPr>
            <w:tcW w:w="1225" w:type="dxa"/>
            <w:vMerge w:val="restart"/>
            <w:tcBorders>
              <w:top w:val="single" w:sz="4" w:space="0" w:color="auto"/>
            </w:tcBorders>
            <w:shd w:val="clear" w:color="auto" w:fill="F2F2F2" w:themeFill="background1" w:themeFillShade="F2"/>
            <w:vAlign w:val="center"/>
          </w:tcPr>
          <w:p w14:paraId="684BBE1F" w14:textId="77777777" w:rsidR="00550A64" w:rsidRPr="007E7560" w:rsidRDefault="00550A64" w:rsidP="00FE385B">
            <w:pPr>
              <w:pStyle w:val="GvdeMetni"/>
              <w:tabs>
                <w:tab w:val="left" w:pos="900"/>
              </w:tabs>
              <w:spacing w:after="0"/>
              <w:ind w:right="-289"/>
              <w:rPr>
                <w:sz w:val="18"/>
                <w:szCs w:val="18"/>
              </w:rPr>
            </w:pPr>
            <w:r w:rsidRPr="007E7560">
              <w:rPr>
                <w:sz w:val="18"/>
                <w:szCs w:val="18"/>
              </w:rPr>
              <w:t>Çalışanın Adı-Soyadı/Unvanı</w:t>
            </w:r>
          </w:p>
          <w:p w14:paraId="3CC98F84" w14:textId="77777777" w:rsidR="00550A64" w:rsidRPr="007E7560" w:rsidRDefault="00550A64" w:rsidP="00FE385B">
            <w:pPr>
              <w:pStyle w:val="GvdeMetni"/>
              <w:tabs>
                <w:tab w:val="left" w:pos="900"/>
              </w:tabs>
              <w:spacing w:after="0"/>
              <w:ind w:right="-289"/>
              <w:rPr>
                <w:bCs/>
                <w:sz w:val="18"/>
                <w:szCs w:val="18"/>
              </w:rPr>
            </w:pPr>
            <w:r w:rsidRPr="007E7560">
              <w:rPr>
                <w:sz w:val="18"/>
                <w:szCs w:val="18"/>
              </w:rPr>
              <w:t>T.C Kimlik No</w:t>
            </w:r>
          </w:p>
        </w:tc>
        <w:tc>
          <w:tcPr>
            <w:tcW w:w="973" w:type="dxa"/>
            <w:vMerge w:val="restart"/>
            <w:tcBorders>
              <w:top w:val="single" w:sz="4" w:space="0" w:color="auto"/>
            </w:tcBorders>
            <w:shd w:val="clear" w:color="auto" w:fill="F2F2F2" w:themeFill="background1" w:themeFillShade="F2"/>
            <w:vAlign w:val="center"/>
          </w:tcPr>
          <w:p w14:paraId="1B939625" w14:textId="77777777" w:rsidR="00550A64" w:rsidRDefault="00550A64" w:rsidP="00FE385B">
            <w:pPr>
              <w:pStyle w:val="GvdeMetni"/>
              <w:tabs>
                <w:tab w:val="left" w:pos="900"/>
              </w:tabs>
              <w:spacing w:after="0"/>
              <w:ind w:right="-289"/>
              <w:rPr>
                <w:bCs/>
                <w:sz w:val="18"/>
                <w:szCs w:val="18"/>
              </w:rPr>
            </w:pPr>
            <w:r w:rsidRPr="007E7560">
              <w:rPr>
                <w:bCs/>
                <w:sz w:val="18"/>
                <w:szCs w:val="18"/>
              </w:rPr>
              <w:t xml:space="preserve">Çalışılan </w:t>
            </w:r>
          </w:p>
          <w:p w14:paraId="07F3BF18" w14:textId="77777777" w:rsidR="00550A64" w:rsidRPr="007E7560" w:rsidRDefault="00550A64" w:rsidP="00FE385B">
            <w:pPr>
              <w:pStyle w:val="GvdeMetni"/>
              <w:tabs>
                <w:tab w:val="left" w:pos="900"/>
              </w:tabs>
              <w:spacing w:after="0"/>
              <w:ind w:right="-289"/>
              <w:rPr>
                <w:bCs/>
                <w:sz w:val="18"/>
                <w:szCs w:val="18"/>
              </w:rPr>
            </w:pPr>
            <w:r w:rsidRPr="007E7560">
              <w:rPr>
                <w:bCs/>
                <w:sz w:val="18"/>
                <w:szCs w:val="18"/>
              </w:rPr>
              <w:t>Bölüm/</w:t>
            </w:r>
          </w:p>
          <w:p w14:paraId="2CF6B14B" w14:textId="77777777" w:rsidR="00550A64" w:rsidRPr="007E7560" w:rsidRDefault="00550A64" w:rsidP="00FE385B">
            <w:pPr>
              <w:pStyle w:val="GvdeMetni"/>
              <w:tabs>
                <w:tab w:val="left" w:pos="900"/>
              </w:tabs>
              <w:spacing w:after="0"/>
              <w:ind w:right="-289"/>
              <w:rPr>
                <w:bCs/>
                <w:sz w:val="18"/>
                <w:szCs w:val="18"/>
              </w:rPr>
            </w:pPr>
            <w:r w:rsidRPr="007E7560">
              <w:rPr>
                <w:bCs/>
                <w:sz w:val="18"/>
                <w:szCs w:val="18"/>
              </w:rPr>
              <w:t>Yapılan İş</w:t>
            </w:r>
          </w:p>
        </w:tc>
        <w:tc>
          <w:tcPr>
            <w:tcW w:w="1134" w:type="dxa"/>
            <w:vMerge w:val="restart"/>
            <w:tcBorders>
              <w:top w:val="single" w:sz="4" w:space="0" w:color="auto"/>
            </w:tcBorders>
            <w:shd w:val="clear" w:color="auto" w:fill="F2F2F2" w:themeFill="background1" w:themeFillShade="F2"/>
            <w:vAlign w:val="center"/>
          </w:tcPr>
          <w:p w14:paraId="0EFC5F38" w14:textId="77777777" w:rsidR="00550A64" w:rsidRPr="007E7560" w:rsidRDefault="00550A64"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02DD9A13" w14:textId="77777777" w:rsidR="00550A64" w:rsidRPr="007E7560" w:rsidRDefault="00550A64" w:rsidP="00FE385B">
            <w:pPr>
              <w:pStyle w:val="GvdeMetni"/>
              <w:tabs>
                <w:tab w:val="left" w:pos="900"/>
              </w:tabs>
              <w:spacing w:after="0"/>
              <w:ind w:right="-289"/>
              <w:rPr>
                <w:bCs/>
                <w:sz w:val="18"/>
                <w:szCs w:val="18"/>
              </w:rPr>
            </w:pPr>
            <w:r w:rsidRPr="007E7560">
              <w:rPr>
                <w:bCs/>
                <w:sz w:val="18"/>
                <w:szCs w:val="18"/>
              </w:rPr>
              <w:t>Süresi</w:t>
            </w:r>
          </w:p>
        </w:tc>
        <w:tc>
          <w:tcPr>
            <w:tcW w:w="851" w:type="dxa"/>
            <w:vMerge w:val="restart"/>
            <w:tcBorders>
              <w:top w:val="single" w:sz="4" w:space="0" w:color="auto"/>
            </w:tcBorders>
            <w:shd w:val="clear" w:color="auto" w:fill="F2F2F2" w:themeFill="background1" w:themeFillShade="F2"/>
            <w:vAlign w:val="center"/>
          </w:tcPr>
          <w:p w14:paraId="0A6C7D42" w14:textId="77777777" w:rsidR="00550A64" w:rsidRDefault="00550A64" w:rsidP="00FE385B">
            <w:pPr>
              <w:pStyle w:val="GvdeMetni"/>
              <w:tabs>
                <w:tab w:val="left" w:pos="900"/>
              </w:tabs>
              <w:spacing w:after="0"/>
              <w:ind w:right="-289"/>
              <w:rPr>
                <w:bCs/>
                <w:sz w:val="18"/>
                <w:szCs w:val="18"/>
              </w:rPr>
            </w:pPr>
            <w:r>
              <w:rPr>
                <w:bCs/>
                <w:sz w:val="18"/>
                <w:szCs w:val="18"/>
              </w:rPr>
              <w:t>Parametre</w:t>
            </w:r>
          </w:p>
          <w:p w14:paraId="7F0E02D9" w14:textId="77777777" w:rsidR="00550A64" w:rsidRPr="007E7560" w:rsidRDefault="00550A64" w:rsidP="00FE385B">
            <w:pPr>
              <w:pStyle w:val="GvdeMetni"/>
              <w:tabs>
                <w:tab w:val="left" w:pos="900"/>
              </w:tabs>
              <w:spacing w:after="0"/>
              <w:ind w:right="-289"/>
              <w:rPr>
                <w:bCs/>
                <w:sz w:val="18"/>
                <w:szCs w:val="18"/>
              </w:rPr>
            </w:pPr>
            <w:r>
              <w:rPr>
                <w:bCs/>
                <w:sz w:val="18"/>
                <w:szCs w:val="18"/>
              </w:rPr>
              <w:t>Adı</w:t>
            </w:r>
          </w:p>
        </w:tc>
        <w:tc>
          <w:tcPr>
            <w:tcW w:w="1559" w:type="dxa"/>
            <w:vMerge w:val="restart"/>
            <w:tcBorders>
              <w:top w:val="single" w:sz="4" w:space="0" w:color="auto"/>
            </w:tcBorders>
            <w:shd w:val="clear" w:color="auto" w:fill="F2F2F2" w:themeFill="background1" w:themeFillShade="F2"/>
            <w:vAlign w:val="center"/>
          </w:tcPr>
          <w:p w14:paraId="579046AB" w14:textId="77777777" w:rsidR="00550A64" w:rsidRPr="007E7560" w:rsidRDefault="00550A64" w:rsidP="00FE385B">
            <w:pPr>
              <w:pStyle w:val="GvdeMetni"/>
              <w:tabs>
                <w:tab w:val="left" w:pos="900"/>
              </w:tabs>
              <w:spacing w:after="0"/>
              <w:ind w:right="2"/>
              <w:jc w:val="center"/>
              <w:rPr>
                <w:bCs/>
                <w:sz w:val="18"/>
                <w:szCs w:val="18"/>
              </w:rPr>
            </w:pPr>
            <w:r w:rsidRPr="007E7560">
              <w:rPr>
                <w:bCs/>
                <w:sz w:val="18"/>
                <w:szCs w:val="18"/>
              </w:rPr>
              <w:t>Tespit Edilen Konsantrasyon</w:t>
            </w:r>
          </w:p>
          <w:p w14:paraId="54F3E4D0" w14:textId="77777777" w:rsidR="00550A64" w:rsidRPr="007E7560" w:rsidRDefault="00550A64"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w:t>
            </w:r>
          </w:p>
          <w:p w14:paraId="2B9DDF79" w14:textId="77777777" w:rsidR="00550A64" w:rsidRPr="007E7560" w:rsidRDefault="00550A64" w:rsidP="00FE385B">
            <w:pPr>
              <w:pStyle w:val="GvdeMetni"/>
              <w:tabs>
                <w:tab w:val="left" w:pos="900"/>
              </w:tabs>
              <w:spacing w:after="0"/>
              <w:ind w:right="2"/>
              <w:jc w:val="center"/>
              <w:rPr>
                <w:bCs/>
                <w:sz w:val="18"/>
                <w:szCs w:val="18"/>
              </w:rPr>
            </w:pPr>
            <w:r w:rsidRPr="007E7560">
              <w:rPr>
                <w:bCs/>
                <w:sz w:val="18"/>
                <w:szCs w:val="18"/>
              </w:rPr>
              <w:t>(</w:t>
            </w:r>
            <w:proofErr w:type="spellStart"/>
            <w:proofErr w:type="gramStart"/>
            <w:r>
              <w:rPr>
                <w:bCs/>
                <w:sz w:val="18"/>
                <w:szCs w:val="18"/>
              </w:rPr>
              <w:t>ppm</w:t>
            </w:r>
            <w:proofErr w:type="spellEnd"/>
            <w:proofErr w:type="gramEnd"/>
            <w:r w:rsidRPr="007E7560">
              <w:rPr>
                <w:bCs/>
                <w:sz w:val="18"/>
                <w:szCs w:val="18"/>
              </w:rPr>
              <w:t>)</w:t>
            </w:r>
          </w:p>
          <w:p w14:paraId="6292EB9D" w14:textId="77777777" w:rsidR="00550A64" w:rsidRPr="007E7560" w:rsidRDefault="00550A64" w:rsidP="00FE385B">
            <w:pPr>
              <w:jc w:val="center"/>
              <w:rPr>
                <w:sz w:val="18"/>
                <w:szCs w:val="18"/>
              </w:rPr>
            </w:pPr>
            <w:r w:rsidRPr="007E7560">
              <w:rPr>
                <w:sz w:val="18"/>
                <w:szCs w:val="18"/>
              </w:rPr>
              <w:sym w:font="Symbol" w:char="F0B1"/>
            </w:r>
          </w:p>
          <w:p w14:paraId="3965CAE4" w14:textId="77777777" w:rsidR="00550A64" w:rsidRPr="007E7560" w:rsidRDefault="00550A64" w:rsidP="00FE385B">
            <w:pPr>
              <w:jc w:val="center"/>
              <w:rPr>
                <w:sz w:val="18"/>
                <w:szCs w:val="18"/>
              </w:rPr>
            </w:pPr>
            <w:r w:rsidRPr="007E7560">
              <w:rPr>
                <w:sz w:val="18"/>
                <w:szCs w:val="18"/>
              </w:rPr>
              <w:t>Ölçüm belirsizliği</w:t>
            </w:r>
          </w:p>
          <w:p w14:paraId="1125530A" w14:textId="77777777" w:rsidR="00550A64" w:rsidRPr="007E7560" w:rsidRDefault="00550A64" w:rsidP="00FE385B">
            <w:pPr>
              <w:pStyle w:val="GvdeMetni"/>
              <w:tabs>
                <w:tab w:val="left" w:pos="900"/>
              </w:tabs>
              <w:spacing w:after="0"/>
              <w:ind w:right="2"/>
              <w:jc w:val="center"/>
              <w:rPr>
                <w:bCs/>
                <w:sz w:val="18"/>
                <w:szCs w:val="18"/>
              </w:rPr>
            </w:pPr>
          </w:p>
        </w:tc>
        <w:tc>
          <w:tcPr>
            <w:tcW w:w="1559" w:type="dxa"/>
            <w:gridSpan w:val="2"/>
            <w:vMerge w:val="restart"/>
            <w:tcBorders>
              <w:top w:val="single" w:sz="4" w:space="0" w:color="auto"/>
            </w:tcBorders>
            <w:shd w:val="clear" w:color="auto" w:fill="F2F2F2" w:themeFill="background1" w:themeFillShade="F2"/>
            <w:vAlign w:val="center"/>
          </w:tcPr>
          <w:p w14:paraId="5FEF61AD" w14:textId="77777777" w:rsidR="00550A64" w:rsidRDefault="00550A64" w:rsidP="00FE385B">
            <w:pPr>
              <w:pStyle w:val="GvdeMetni"/>
              <w:tabs>
                <w:tab w:val="left" w:pos="900"/>
              </w:tabs>
              <w:spacing w:after="0"/>
              <w:ind w:right="2"/>
              <w:rPr>
                <w:bCs/>
                <w:sz w:val="18"/>
                <w:szCs w:val="18"/>
              </w:rPr>
            </w:pPr>
            <w:r>
              <w:rPr>
                <w:bCs/>
                <w:sz w:val="18"/>
                <w:szCs w:val="18"/>
              </w:rPr>
              <w:t>Sınır Değer</w:t>
            </w:r>
            <w:r w:rsidRPr="002F3F1C">
              <w:rPr>
                <w:bCs/>
                <w:color w:val="000000" w:themeColor="text1"/>
                <w:sz w:val="20"/>
                <w:szCs w:val="20"/>
              </w:rPr>
              <w:t>*</w:t>
            </w:r>
          </w:p>
          <w:p w14:paraId="7D8308C7" w14:textId="77777777" w:rsidR="00550A64" w:rsidRPr="007E7560" w:rsidRDefault="00550A64" w:rsidP="00FE385B">
            <w:pPr>
              <w:pStyle w:val="GvdeMetni"/>
              <w:tabs>
                <w:tab w:val="left" w:pos="900"/>
              </w:tabs>
              <w:spacing w:after="0"/>
              <w:ind w:right="2"/>
              <w:rPr>
                <w:bCs/>
                <w:sz w:val="18"/>
                <w:szCs w:val="18"/>
              </w:rPr>
            </w:pPr>
          </w:p>
        </w:tc>
        <w:tc>
          <w:tcPr>
            <w:tcW w:w="1276" w:type="dxa"/>
            <w:gridSpan w:val="3"/>
            <w:tcBorders>
              <w:top w:val="single" w:sz="4" w:space="0" w:color="auto"/>
            </w:tcBorders>
            <w:shd w:val="clear" w:color="auto" w:fill="F2F2F2"/>
            <w:vAlign w:val="center"/>
          </w:tcPr>
          <w:p w14:paraId="26F4BFD1" w14:textId="77777777" w:rsidR="00550A64" w:rsidRPr="007E7560" w:rsidRDefault="00550A64" w:rsidP="00FE385B">
            <w:pPr>
              <w:jc w:val="center"/>
              <w:rPr>
                <w:sz w:val="18"/>
                <w:szCs w:val="18"/>
              </w:rPr>
            </w:pPr>
            <w:r w:rsidRPr="007E7560">
              <w:rPr>
                <w:sz w:val="18"/>
                <w:szCs w:val="18"/>
              </w:rPr>
              <w:t>Çevre Koşulları</w:t>
            </w:r>
          </w:p>
        </w:tc>
      </w:tr>
      <w:tr w:rsidR="00550A64" w:rsidRPr="00A1465E" w14:paraId="410DC2BC" w14:textId="77777777" w:rsidTr="00FE385B">
        <w:trPr>
          <w:trHeight w:val="253"/>
          <w:tblHeader/>
        </w:trPr>
        <w:tc>
          <w:tcPr>
            <w:tcW w:w="425" w:type="dxa"/>
            <w:vMerge/>
            <w:shd w:val="clear" w:color="auto" w:fill="F2F2F2" w:themeFill="background1" w:themeFillShade="F2"/>
            <w:vAlign w:val="center"/>
          </w:tcPr>
          <w:p w14:paraId="4EF8DB91" w14:textId="77777777" w:rsidR="00550A64" w:rsidRPr="007E7560" w:rsidRDefault="00550A64" w:rsidP="00FE385B">
            <w:pPr>
              <w:pStyle w:val="GvdeMetni"/>
              <w:tabs>
                <w:tab w:val="left" w:pos="900"/>
              </w:tabs>
              <w:spacing w:after="0"/>
              <w:ind w:right="-289"/>
              <w:rPr>
                <w:bCs/>
                <w:sz w:val="18"/>
                <w:szCs w:val="18"/>
              </w:rPr>
            </w:pPr>
          </w:p>
        </w:tc>
        <w:tc>
          <w:tcPr>
            <w:tcW w:w="774" w:type="dxa"/>
            <w:vMerge/>
            <w:shd w:val="clear" w:color="auto" w:fill="F2F2F2" w:themeFill="background1" w:themeFillShade="F2"/>
            <w:vAlign w:val="center"/>
          </w:tcPr>
          <w:p w14:paraId="3C0C2A42" w14:textId="77777777" w:rsidR="00550A64" w:rsidRPr="007E7560" w:rsidRDefault="00550A64" w:rsidP="00FE385B">
            <w:pPr>
              <w:pStyle w:val="GvdeMetni"/>
              <w:tabs>
                <w:tab w:val="left" w:pos="900"/>
              </w:tabs>
              <w:spacing w:after="0"/>
              <w:rPr>
                <w:sz w:val="18"/>
                <w:szCs w:val="18"/>
              </w:rPr>
            </w:pPr>
          </w:p>
        </w:tc>
        <w:tc>
          <w:tcPr>
            <w:tcW w:w="1225" w:type="dxa"/>
            <w:vMerge/>
            <w:shd w:val="clear" w:color="auto" w:fill="F2F2F2" w:themeFill="background1" w:themeFillShade="F2"/>
            <w:vAlign w:val="center"/>
          </w:tcPr>
          <w:p w14:paraId="39BE04FD" w14:textId="77777777" w:rsidR="00550A64" w:rsidRPr="007E7560" w:rsidRDefault="00550A64" w:rsidP="00FE385B">
            <w:pPr>
              <w:pStyle w:val="GvdeMetni"/>
              <w:tabs>
                <w:tab w:val="left" w:pos="900"/>
              </w:tabs>
              <w:spacing w:after="0"/>
              <w:ind w:right="-289"/>
              <w:jc w:val="center"/>
              <w:rPr>
                <w:bCs/>
                <w:sz w:val="18"/>
                <w:szCs w:val="18"/>
              </w:rPr>
            </w:pPr>
          </w:p>
        </w:tc>
        <w:tc>
          <w:tcPr>
            <w:tcW w:w="973" w:type="dxa"/>
            <w:vMerge/>
            <w:shd w:val="clear" w:color="auto" w:fill="F2F2F2" w:themeFill="background1" w:themeFillShade="F2"/>
            <w:vAlign w:val="center"/>
          </w:tcPr>
          <w:p w14:paraId="49D21DAD" w14:textId="77777777" w:rsidR="00550A64" w:rsidRPr="007E7560" w:rsidRDefault="00550A64" w:rsidP="00FE385B">
            <w:pPr>
              <w:pStyle w:val="GvdeMetni"/>
              <w:tabs>
                <w:tab w:val="left" w:pos="900"/>
              </w:tabs>
              <w:spacing w:after="0"/>
              <w:ind w:right="-289"/>
              <w:rPr>
                <w:bCs/>
                <w:sz w:val="18"/>
                <w:szCs w:val="18"/>
              </w:rPr>
            </w:pPr>
          </w:p>
        </w:tc>
        <w:tc>
          <w:tcPr>
            <w:tcW w:w="1134" w:type="dxa"/>
            <w:vMerge/>
            <w:shd w:val="clear" w:color="auto" w:fill="F2F2F2" w:themeFill="background1" w:themeFillShade="F2"/>
            <w:vAlign w:val="center"/>
          </w:tcPr>
          <w:p w14:paraId="1CC93F6E" w14:textId="77777777" w:rsidR="00550A64" w:rsidRPr="007E7560" w:rsidRDefault="00550A64" w:rsidP="00FE385B">
            <w:pPr>
              <w:pStyle w:val="GvdeMetni"/>
              <w:tabs>
                <w:tab w:val="left" w:pos="900"/>
              </w:tabs>
              <w:spacing w:after="0"/>
              <w:ind w:right="-289"/>
              <w:rPr>
                <w:bCs/>
                <w:sz w:val="18"/>
                <w:szCs w:val="18"/>
              </w:rPr>
            </w:pPr>
          </w:p>
        </w:tc>
        <w:tc>
          <w:tcPr>
            <w:tcW w:w="851" w:type="dxa"/>
            <w:vMerge/>
            <w:shd w:val="clear" w:color="auto" w:fill="F2F2F2" w:themeFill="background1" w:themeFillShade="F2"/>
            <w:vAlign w:val="center"/>
          </w:tcPr>
          <w:p w14:paraId="6F9320AC" w14:textId="77777777" w:rsidR="00550A64" w:rsidRPr="007E7560" w:rsidRDefault="00550A64" w:rsidP="00FE385B">
            <w:pPr>
              <w:pStyle w:val="GvdeMetni"/>
              <w:tabs>
                <w:tab w:val="left" w:pos="900"/>
              </w:tabs>
              <w:spacing w:after="0"/>
              <w:ind w:right="-289"/>
              <w:rPr>
                <w:bCs/>
                <w:sz w:val="18"/>
                <w:szCs w:val="18"/>
              </w:rPr>
            </w:pPr>
          </w:p>
        </w:tc>
        <w:tc>
          <w:tcPr>
            <w:tcW w:w="1559" w:type="dxa"/>
            <w:vMerge/>
            <w:shd w:val="clear" w:color="auto" w:fill="F2F2F2" w:themeFill="background1" w:themeFillShade="F2"/>
          </w:tcPr>
          <w:p w14:paraId="7A594BC9" w14:textId="77777777" w:rsidR="00550A64" w:rsidRPr="007E7560" w:rsidRDefault="00550A64" w:rsidP="00FE385B">
            <w:pPr>
              <w:pStyle w:val="GvdeMetni"/>
              <w:tabs>
                <w:tab w:val="left" w:pos="900"/>
              </w:tabs>
              <w:spacing w:after="0"/>
              <w:ind w:right="2"/>
              <w:jc w:val="center"/>
              <w:rPr>
                <w:bCs/>
                <w:sz w:val="18"/>
                <w:szCs w:val="18"/>
              </w:rPr>
            </w:pPr>
          </w:p>
        </w:tc>
        <w:tc>
          <w:tcPr>
            <w:tcW w:w="1559" w:type="dxa"/>
            <w:gridSpan w:val="2"/>
            <w:vMerge/>
            <w:shd w:val="clear" w:color="auto" w:fill="F2F2F2" w:themeFill="background1" w:themeFillShade="F2"/>
          </w:tcPr>
          <w:p w14:paraId="4EBD4E09" w14:textId="77777777" w:rsidR="00550A64" w:rsidRPr="007E7560" w:rsidRDefault="00550A64" w:rsidP="00FE385B">
            <w:pPr>
              <w:pStyle w:val="GvdeMetni"/>
              <w:tabs>
                <w:tab w:val="left" w:pos="900"/>
              </w:tabs>
              <w:spacing w:after="0"/>
              <w:ind w:right="2"/>
              <w:jc w:val="center"/>
              <w:rPr>
                <w:bCs/>
                <w:sz w:val="18"/>
                <w:szCs w:val="18"/>
              </w:rPr>
            </w:pPr>
          </w:p>
        </w:tc>
        <w:tc>
          <w:tcPr>
            <w:tcW w:w="284" w:type="dxa"/>
            <w:vMerge w:val="restart"/>
            <w:tcBorders>
              <w:top w:val="single" w:sz="4" w:space="0" w:color="auto"/>
            </w:tcBorders>
            <w:shd w:val="clear" w:color="auto" w:fill="F2F2F2"/>
            <w:textDirection w:val="btLr"/>
            <w:vAlign w:val="center"/>
          </w:tcPr>
          <w:p w14:paraId="4F679E63" w14:textId="77777777" w:rsidR="00550A64" w:rsidRPr="00097FF7" w:rsidRDefault="00550A64"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425" w:type="dxa"/>
            <w:vMerge w:val="restart"/>
            <w:tcBorders>
              <w:top w:val="single" w:sz="4" w:space="0" w:color="auto"/>
            </w:tcBorders>
            <w:shd w:val="clear" w:color="auto" w:fill="F2F2F2"/>
            <w:textDirection w:val="btLr"/>
            <w:vAlign w:val="center"/>
          </w:tcPr>
          <w:p w14:paraId="5534241D" w14:textId="77777777" w:rsidR="00550A64" w:rsidRPr="00097FF7" w:rsidRDefault="00550A64"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4C5A58CE" w14:textId="77777777" w:rsidR="00550A64" w:rsidRPr="00097FF7" w:rsidRDefault="00550A64"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550A64" w:rsidRPr="00A1465E" w14:paraId="1763CA8C" w14:textId="77777777" w:rsidTr="00FE385B">
        <w:trPr>
          <w:trHeight w:val="826"/>
          <w:tblHeader/>
        </w:trPr>
        <w:tc>
          <w:tcPr>
            <w:tcW w:w="425" w:type="dxa"/>
            <w:vMerge/>
            <w:shd w:val="clear" w:color="auto" w:fill="F2F2F2" w:themeFill="background1" w:themeFillShade="F2"/>
            <w:vAlign w:val="center"/>
          </w:tcPr>
          <w:p w14:paraId="47F46F5A" w14:textId="77777777" w:rsidR="00550A64" w:rsidRPr="00A1465E" w:rsidRDefault="00550A64" w:rsidP="00FE385B">
            <w:pPr>
              <w:pStyle w:val="GvdeMetni"/>
              <w:tabs>
                <w:tab w:val="left" w:pos="900"/>
              </w:tabs>
              <w:spacing w:after="0"/>
              <w:ind w:right="-289"/>
              <w:rPr>
                <w:bCs/>
                <w:sz w:val="22"/>
                <w:szCs w:val="22"/>
              </w:rPr>
            </w:pPr>
          </w:p>
        </w:tc>
        <w:tc>
          <w:tcPr>
            <w:tcW w:w="774" w:type="dxa"/>
            <w:vMerge/>
            <w:shd w:val="clear" w:color="auto" w:fill="F2F2F2" w:themeFill="background1" w:themeFillShade="F2"/>
            <w:vAlign w:val="center"/>
          </w:tcPr>
          <w:p w14:paraId="0760AD5C" w14:textId="77777777" w:rsidR="00550A64" w:rsidRDefault="00550A64" w:rsidP="00FE385B">
            <w:pPr>
              <w:pStyle w:val="GvdeMetni"/>
              <w:tabs>
                <w:tab w:val="left" w:pos="900"/>
              </w:tabs>
              <w:spacing w:after="0"/>
              <w:rPr>
                <w:sz w:val="22"/>
                <w:szCs w:val="22"/>
              </w:rPr>
            </w:pPr>
          </w:p>
        </w:tc>
        <w:tc>
          <w:tcPr>
            <w:tcW w:w="1225" w:type="dxa"/>
            <w:vMerge/>
            <w:shd w:val="clear" w:color="auto" w:fill="F2F2F2" w:themeFill="background1" w:themeFillShade="F2"/>
            <w:vAlign w:val="center"/>
          </w:tcPr>
          <w:p w14:paraId="22E757D9" w14:textId="77777777" w:rsidR="00550A64" w:rsidRPr="00A1465E" w:rsidRDefault="00550A64" w:rsidP="00FE385B">
            <w:pPr>
              <w:pStyle w:val="GvdeMetni"/>
              <w:tabs>
                <w:tab w:val="left" w:pos="900"/>
              </w:tabs>
              <w:spacing w:after="0"/>
              <w:ind w:right="-289"/>
              <w:jc w:val="center"/>
              <w:rPr>
                <w:bCs/>
                <w:sz w:val="22"/>
                <w:szCs w:val="22"/>
              </w:rPr>
            </w:pPr>
          </w:p>
        </w:tc>
        <w:tc>
          <w:tcPr>
            <w:tcW w:w="973" w:type="dxa"/>
            <w:vMerge/>
            <w:shd w:val="clear" w:color="auto" w:fill="F2F2F2" w:themeFill="background1" w:themeFillShade="F2"/>
            <w:vAlign w:val="center"/>
          </w:tcPr>
          <w:p w14:paraId="2021E6DE" w14:textId="77777777" w:rsidR="00550A64" w:rsidRDefault="00550A64" w:rsidP="00FE385B">
            <w:pPr>
              <w:pStyle w:val="GvdeMetni"/>
              <w:tabs>
                <w:tab w:val="left" w:pos="900"/>
              </w:tabs>
              <w:spacing w:after="0"/>
              <w:ind w:right="-289"/>
              <w:rPr>
                <w:bCs/>
                <w:sz w:val="22"/>
                <w:szCs w:val="22"/>
              </w:rPr>
            </w:pPr>
          </w:p>
        </w:tc>
        <w:tc>
          <w:tcPr>
            <w:tcW w:w="1134" w:type="dxa"/>
            <w:vMerge/>
            <w:shd w:val="clear" w:color="auto" w:fill="F2F2F2" w:themeFill="background1" w:themeFillShade="F2"/>
            <w:vAlign w:val="center"/>
          </w:tcPr>
          <w:p w14:paraId="4FA28D9E" w14:textId="77777777" w:rsidR="00550A64" w:rsidRPr="00A1465E" w:rsidRDefault="00550A64" w:rsidP="00FE385B">
            <w:pPr>
              <w:pStyle w:val="GvdeMetni"/>
              <w:tabs>
                <w:tab w:val="left" w:pos="900"/>
              </w:tabs>
              <w:spacing w:after="0"/>
              <w:ind w:right="-289"/>
              <w:rPr>
                <w:bCs/>
                <w:sz w:val="22"/>
                <w:szCs w:val="22"/>
              </w:rPr>
            </w:pPr>
          </w:p>
        </w:tc>
        <w:tc>
          <w:tcPr>
            <w:tcW w:w="851" w:type="dxa"/>
            <w:vMerge/>
            <w:shd w:val="clear" w:color="auto" w:fill="F2F2F2" w:themeFill="background1" w:themeFillShade="F2"/>
            <w:vAlign w:val="center"/>
          </w:tcPr>
          <w:p w14:paraId="2A1FBE5E" w14:textId="77777777" w:rsidR="00550A64" w:rsidRPr="00A1465E" w:rsidRDefault="00550A64" w:rsidP="00FE385B">
            <w:pPr>
              <w:pStyle w:val="GvdeMetni"/>
              <w:tabs>
                <w:tab w:val="left" w:pos="900"/>
              </w:tabs>
              <w:spacing w:after="0"/>
              <w:ind w:right="-289"/>
              <w:rPr>
                <w:bCs/>
                <w:sz w:val="22"/>
                <w:szCs w:val="22"/>
              </w:rPr>
            </w:pPr>
          </w:p>
        </w:tc>
        <w:tc>
          <w:tcPr>
            <w:tcW w:w="1559" w:type="dxa"/>
            <w:vMerge/>
            <w:shd w:val="clear" w:color="auto" w:fill="F2F2F2" w:themeFill="background1" w:themeFillShade="F2"/>
          </w:tcPr>
          <w:p w14:paraId="1ED6D911" w14:textId="77777777" w:rsidR="00550A64" w:rsidRDefault="00550A64" w:rsidP="00FE385B">
            <w:pPr>
              <w:pStyle w:val="GvdeMetni"/>
              <w:tabs>
                <w:tab w:val="left" w:pos="900"/>
              </w:tabs>
              <w:spacing w:after="0"/>
              <w:ind w:right="2"/>
              <w:jc w:val="center"/>
              <w:rPr>
                <w:bCs/>
                <w:sz w:val="22"/>
                <w:szCs w:val="22"/>
              </w:rPr>
            </w:pPr>
          </w:p>
        </w:tc>
        <w:tc>
          <w:tcPr>
            <w:tcW w:w="709" w:type="dxa"/>
            <w:shd w:val="clear" w:color="auto" w:fill="F2F2F2" w:themeFill="background1" w:themeFillShade="F2"/>
          </w:tcPr>
          <w:p w14:paraId="33522E81" w14:textId="77777777" w:rsidR="00550A64" w:rsidRPr="002F3F1C" w:rsidRDefault="00550A64" w:rsidP="00FE385B">
            <w:pPr>
              <w:pStyle w:val="GvdeMetni"/>
              <w:tabs>
                <w:tab w:val="left" w:pos="900"/>
              </w:tabs>
              <w:spacing w:after="0"/>
              <w:ind w:right="2"/>
              <w:rPr>
                <w:bCs/>
                <w:sz w:val="20"/>
                <w:szCs w:val="20"/>
              </w:rPr>
            </w:pPr>
            <w:r>
              <w:rPr>
                <w:bCs/>
                <w:sz w:val="20"/>
                <w:szCs w:val="20"/>
              </w:rPr>
              <w:t xml:space="preserve">TWA </w:t>
            </w:r>
            <w:proofErr w:type="spellStart"/>
            <w:r>
              <w:rPr>
                <w:bCs/>
                <w:sz w:val="20"/>
                <w:szCs w:val="20"/>
              </w:rPr>
              <w:t>ppm</w:t>
            </w:r>
            <w:proofErr w:type="spellEnd"/>
            <w:r>
              <w:rPr>
                <w:bCs/>
                <w:sz w:val="20"/>
                <w:szCs w:val="20"/>
              </w:rPr>
              <w:t xml:space="preserve"> </w:t>
            </w:r>
          </w:p>
          <w:p w14:paraId="72CECFB8" w14:textId="77777777" w:rsidR="00550A64" w:rsidRPr="007E7560" w:rsidRDefault="00550A64" w:rsidP="00FE385B">
            <w:pPr>
              <w:pStyle w:val="GvdeMetni"/>
              <w:tabs>
                <w:tab w:val="left" w:pos="900"/>
              </w:tabs>
              <w:spacing w:after="0"/>
              <w:ind w:right="2"/>
              <w:rPr>
                <w:bCs/>
                <w:color w:val="000000" w:themeColor="text1"/>
                <w:sz w:val="20"/>
                <w:szCs w:val="20"/>
              </w:rPr>
            </w:pPr>
          </w:p>
        </w:tc>
        <w:tc>
          <w:tcPr>
            <w:tcW w:w="850" w:type="dxa"/>
            <w:shd w:val="clear" w:color="auto" w:fill="F2F2F2" w:themeFill="background1" w:themeFillShade="F2"/>
          </w:tcPr>
          <w:p w14:paraId="0303C347" w14:textId="77777777" w:rsidR="00550A64" w:rsidRDefault="00550A64" w:rsidP="00FE385B">
            <w:pPr>
              <w:pStyle w:val="GvdeMetni"/>
              <w:tabs>
                <w:tab w:val="left" w:pos="900"/>
              </w:tabs>
              <w:spacing w:after="0"/>
              <w:ind w:right="2"/>
              <w:rPr>
                <w:bCs/>
                <w:sz w:val="22"/>
                <w:szCs w:val="22"/>
              </w:rPr>
            </w:pPr>
            <w:proofErr w:type="spellStart"/>
            <w:r w:rsidRPr="007E7560">
              <w:rPr>
                <w:bCs/>
                <w:color w:val="000000" w:themeColor="text1"/>
                <w:sz w:val="18"/>
                <w:szCs w:val="18"/>
              </w:rPr>
              <w:t>Notasyon</w:t>
            </w:r>
            <w:proofErr w:type="spellEnd"/>
            <w:r w:rsidRPr="007E7560">
              <w:rPr>
                <w:bCs/>
                <w:color w:val="000000" w:themeColor="text1"/>
                <w:sz w:val="18"/>
                <w:szCs w:val="18"/>
              </w:rPr>
              <w:t xml:space="preserve"> Açıklaması</w:t>
            </w:r>
          </w:p>
        </w:tc>
        <w:tc>
          <w:tcPr>
            <w:tcW w:w="284" w:type="dxa"/>
            <w:vMerge/>
            <w:shd w:val="clear" w:color="auto" w:fill="F2F2F2"/>
            <w:textDirection w:val="btLr"/>
            <w:vAlign w:val="center"/>
          </w:tcPr>
          <w:p w14:paraId="426730F7" w14:textId="77777777" w:rsidR="00550A64" w:rsidRPr="002F3F1C" w:rsidRDefault="00550A64" w:rsidP="00FE385B">
            <w:pPr>
              <w:pStyle w:val="GvdeMetni"/>
              <w:rPr>
                <w:sz w:val="20"/>
                <w:szCs w:val="20"/>
              </w:rPr>
            </w:pPr>
          </w:p>
        </w:tc>
        <w:tc>
          <w:tcPr>
            <w:tcW w:w="425" w:type="dxa"/>
            <w:vMerge/>
            <w:shd w:val="clear" w:color="auto" w:fill="F2F2F2"/>
            <w:textDirection w:val="btLr"/>
            <w:vAlign w:val="center"/>
          </w:tcPr>
          <w:p w14:paraId="0BCE5A17" w14:textId="77777777" w:rsidR="00550A64" w:rsidRPr="002F3F1C" w:rsidRDefault="00550A64" w:rsidP="00FE385B">
            <w:pPr>
              <w:ind w:left="113" w:right="113"/>
              <w:rPr>
                <w:sz w:val="20"/>
                <w:szCs w:val="20"/>
              </w:rPr>
            </w:pPr>
          </w:p>
        </w:tc>
        <w:tc>
          <w:tcPr>
            <w:tcW w:w="567" w:type="dxa"/>
            <w:vMerge/>
            <w:shd w:val="clear" w:color="auto" w:fill="F2F2F2"/>
            <w:textDirection w:val="btLr"/>
            <w:vAlign w:val="center"/>
          </w:tcPr>
          <w:p w14:paraId="0662CD1F" w14:textId="77777777" w:rsidR="00550A64" w:rsidRPr="002F3F1C" w:rsidRDefault="00550A64" w:rsidP="00FE385B">
            <w:pPr>
              <w:ind w:left="113" w:right="113"/>
              <w:rPr>
                <w:sz w:val="20"/>
                <w:szCs w:val="20"/>
              </w:rPr>
            </w:pPr>
          </w:p>
        </w:tc>
      </w:tr>
      <w:tr w:rsidR="00550A64" w:rsidRPr="00A1465E" w14:paraId="535D8BE6" w14:textId="77777777" w:rsidTr="00FE385B">
        <w:trPr>
          <w:trHeight w:val="61"/>
        </w:trPr>
        <w:tc>
          <w:tcPr>
            <w:tcW w:w="425" w:type="dxa"/>
            <w:shd w:val="clear" w:color="auto" w:fill="F2F2F2" w:themeFill="background1" w:themeFillShade="F2"/>
            <w:vAlign w:val="center"/>
          </w:tcPr>
          <w:p w14:paraId="6A5E1DBF" w14:textId="77777777" w:rsidR="00550A64" w:rsidRPr="00A1465E" w:rsidRDefault="00550A64" w:rsidP="00FE385B">
            <w:pPr>
              <w:pStyle w:val="GvdeMetni"/>
              <w:tabs>
                <w:tab w:val="left" w:pos="900"/>
              </w:tabs>
              <w:spacing w:after="0"/>
              <w:ind w:right="-289"/>
              <w:rPr>
                <w:bCs/>
                <w:sz w:val="22"/>
                <w:szCs w:val="22"/>
              </w:rPr>
            </w:pPr>
            <w:r>
              <w:rPr>
                <w:bCs/>
                <w:sz w:val="22"/>
                <w:szCs w:val="22"/>
              </w:rPr>
              <w:t>1</w:t>
            </w:r>
          </w:p>
        </w:tc>
        <w:tc>
          <w:tcPr>
            <w:tcW w:w="774" w:type="dxa"/>
            <w:vAlign w:val="center"/>
          </w:tcPr>
          <w:p w14:paraId="37A80DC4" w14:textId="77777777" w:rsidR="00550A64" w:rsidRPr="00A1465E" w:rsidRDefault="00550A64" w:rsidP="00FE385B">
            <w:pPr>
              <w:pStyle w:val="GvdeMetni"/>
              <w:tabs>
                <w:tab w:val="left" w:pos="900"/>
                <w:tab w:val="left" w:pos="10260"/>
              </w:tabs>
              <w:spacing w:after="0"/>
              <w:rPr>
                <w:sz w:val="22"/>
                <w:szCs w:val="22"/>
              </w:rPr>
            </w:pPr>
          </w:p>
        </w:tc>
        <w:tc>
          <w:tcPr>
            <w:tcW w:w="1225" w:type="dxa"/>
            <w:vAlign w:val="center"/>
          </w:tcPr>
          <w:p w14:paraId="4524E8D3" w14:textId="77777777" w:rsidR="00550A64" w:rsidRPr="00A1465E" w:rsidRDefault="00550A64" w:rsidP="00FE385B">
            <w:pPr>
              <w:pStyle w:val="GvdeMetni"/>
              <w:tabs>
                <w:tab w:val="left" w:pos="900"/>
                <w:tab w:val="left" w:pos="10260"/>
              </w:tabs>
              <w:spacing w:after="0"/>
              <w:ind w:right="-289"/>
              <w:rPr>
                <w:sz w:val="22"/>
                <w:szCs w:val="22"/>
              </w:rPr>
            </w:pPr>
          </w:p>
        </w:tc>
        <w:tc>
          <w:tcPr>
            <w:tcW w:w="973" w:type="dxa"/>
            <w:vAlign w:val="center"/>
          </w:tcPr>
          <w:p w14:paraId="3404D193" w14:textId="77777777" w:rsidR="00550A64" w:rsidRPr="00A1465E" w:rsidRDefault="00550A64" w:rsidP="00FE385B">
            <w:pPr>
              <w:pStyle w:val="GvdeMetni"/>
              <w:tabs>
                <w:tab w:val="left" w:pos="900"/>
              </w:tabs>
              <w:spacing w:after="0"/>
              <w:ind w:right="-289"/>
              <w:rPr>
                <w:sz w:val="22"/>
                <w:szCs w:val="22"/>
              </w:rPr>
            </w:pPr>
          </w:p>
        </w:tc>
        <w:tc>
          <w:tcPr>
            <w:tcW w:w="1134" w:type="dxa"/>
            <w:vAlign w:val="center"/>
          </w:tcPr>
          <w:p w14:paraId="37E8D5F6" w14:textId="77777777" w:rsidR="00550A64" w:rsidRPr="00A1465E" w:rsidRDefault="00550A64" w:rsidP="00FE385B">
            <w:pPr>
              <w:pStyle w:val="GvdeMetni"/>
              <w:tabs>
                <w:tab w:val="left" w:pos="900"/>
              </w:tabs>
              <w:spacing w:after="0"/>
              <w:ind w:right="-289"/>
              <w:rPr>
                <w:sz w:val="22"/>
                <w:szCs w:val="22"/>
              </w:rPr>
            </w:pPr>
          </w:p>
        </w:tc>
        <w:tc>
          <w:tcPr>
            <w:tcW w:w="851" w:type="dxa"/>
            <w:vAlign w:val="center"/>
          </w:tcPr>
          <w:p w14:paraId="7A6504DF" w14:textId="77777777" w:rsidR="00550A64" w:rsidRPr="00A1465E" w:rsidRDefault="00550A64" w:rsidP="00FE385B">
            <w:pPr>
              <w:pStyle w:val="GvdeMetni"/>
              <w:tabs>
                <w:tab w:val="left" w:pos="900"/>
              </w:tabs>
              <w:spacing w:after="0"/>
              <w:ind w:right="-289"/>
              <w:rPr>
                <w:sz w:val="22"/>
                <w:szCs w:val="22"/>
              </w:rPr>
            </w:pPr>
          </w:p>
        </w:tc>
        <w:tc>
          <w:tcPr>
            <w:tcW w:w="1559" w:type="dxa"/>
          </w:tcPr>
          <w:p w14:paraId="1078DC4C" w14:textId="77777777" w:rsidR="00550A64" w:rsidRPr="00F81350" w:rsidRDefault="00550A64" w:rsidP="00FE385B">
            <w:pPr>
              <w:jc w:val="center"/>
              <w:rPr>
                <w:sz w:val="18"/>
                <w:szCs w:val="18"/>
              </w:rPr>
            </w:pPr>
            <w:r w:rsidRPr="00F81350">
              <w:rPr>
                <w:sz w:val="18"/>
                <w:szCs w:val="18"/>
              </w:rPr>
              <w:sym w:font="Symbol" w:char="F0B1"/>
            </w:r>
          </w:p>
        </w:tc>
        <w:tc>
          <w:tcPr>
            <w:tcW w:w="709" w:type="dxa"/>
            <w:vMerge w:val="restart"/>
          </w:tcPr>
          <w:p w14:paraId="07A7F7B3" w14:textId="77777777" w:rsidR="00550A64" w:rsidRDefault="00550A64" w:rsidP="00FE385B">
            <w:pPr>
              <w:pStyle w:val="GvdeMetni"/>
              <w:tabs>
                <w:tab w:val="left" w:pos="900"/>
                <w:tab w:val="left" w:pos="10260"/>
              </w:tabs>
              <w:spacing w:after="0"/>
              <w:ind w:right="-289"/>
              <w:rPr>
                <w:sz w:val="18"/>
                <w:szCs w:val="18"/>
              </w:rPr>
            </w:pPr>
            <w:r w:rsidRPr="006B4759">
              <w:rPr>
                <w:sz w:val="18"/>
                <w:szCs w:val="18"/>
                <w:vertAlign w:val="superscript"/>
              </w:rPr>
              <w:t>1</w:t>
            </w:r>
            <w:r>
              <w:rPr>
                <w:sz w:val="18"/>
                <w:szCs w:val="18"/>
              </w:rPr>
              <w:t xml:space="preserve">: </w:t>
            </w:r>
          </w:p>
          <w:p w14:paraId="51D64852" w14:textId="77777777" w:rsidR="00550A64" w:rsidRPr="00F81350" w:rsidRDefault="00550A64" w:rsidP="00FE385B">
            <w:pPr>
              <w:pStyle w:val="GvdeMetni"/>
              <w:tabs>
                <w:tab w:val="left" w:pos="900"/>
                <w:tab w:val="left" w:pos="10260"/>
              </w:tabs>
              <w:spacing w:after="0"/>
              <w:ind w:right="-289"/>
              <w:rPr>
                <w:sz w:val="18"/>
                <w:szCs w:val="18"/>
              </w:rPr>
            </w:pPr>
            <w:r w:rsidRPr="006B4759">
              <w:rPr>
                <w:sz w:val="18"/>
                <w:szCs w:val="18"/>
                <w:vertAlign w:val="superscript"/>
              </w:rPr>
              <w:t>2</w:t>
            </w:r>
            <w:r>
              <w:rPr>
                <w:sz w:val="18"/>
                <w:szCs w:val="18"/>
              </w:rPr>
              <w:t xml:space="preserve">: </w:t>
            </w:r>
          </w:p>
        </w:tc>
        <w:tc>
          <w:tcPr>
            <w:tcW w:w="850" w:type="dxa"/>
            <w:vMerge w:val="restart"/>
          </w:tcPr>
          <w:p w14:paraId="24A157C5" w14:textId="77777777" w:rsidR="00550A64" w:rsidRPr="005520B2" w:rsidRDefault="00550A64"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 xml:space="preserve">1: </w:t>
            </w:r>
          </w:p>
          <w:p w14:paraId="5CB0DC35" w14:textId="77777777" w:rsidR="00550A64" w:rsidRPr="006B4759" w:rsidRDefault="00550A64" w:rsidP="00FE385B">
            <w:pPr>
              <w:pStyle w:val="GvdeMetni"/>
              <w:tabs>
                <w:tab w:val="left" w:pos="900"/>
                <w:tab w:val="left" w:pos="10260"/>
              </w:tabs>
              <w:spacing w:after="0"/>
              <w:ind w:right="-289"/>
              <w:rPr>
                <w:sz w:val="18"/>
                <w:szCs w:val="18"/>
                <w:vertAlign w:val="superscript"/>
              </w:rPr>
            </w:pPr>
            <w:r w:rsidRPr="005520B2">
              <w:rPr>
                <w:sz w:val="18"/>
                <w:szCs w:val="18"/>
                <w:vertAlign w:val="superscript"/>
              </w:rPr>
              <w:t>2</w:t>
            </w:r>
            <w:proofErr w:type="gramStart"/>
            <w:r w:rsidRPr="005520B2">
              <w:rPr>
                <w:sz w:val="18"/>
                <w:szCs w:val="18"/>
                <w:vertAlign w:val="superscript"/>
              </w:rPr>
              <w:t xml:space="preserve">: </w:t>
            </w:r>
            <w:r>
              <w:rPr>
                <w:sz w:val="18"/>
                <w:szCs w:val="18"/>
                <w:vertAlign w:val="superscript"/>
              </w:rPr>
              <w:t>-</w:t>
            </w:r>
            <w:proofErr w:type="gramEnd"/>
          </w:p>
        </w:tc>
        <w:tc>
          <w:tcPr>
            <w:tcW w:w="284" w:type="dxa"/>
          </w:tcPr>
          <w:p w14:paraId="07FCCD93" w14:textId="77777777" w:rsidR="00550A64" w:rsidRPr="00A1465E" w:rsidRDefault="00550A64" w:rsidP="00FE385B">
            <w:pPr>
              <w:pStyle w:val="GvdeMetni"/>
              <w:tabs>
                <w:tab w:val="left" w:pos="900"/>
                <w:tab w:val="left" w:pos="10260"/>
              </w:tabs>
              <w:spacing w:after="0"/>
              <w:ind w:right="-289"/>
              <w:rPr>
                <w:sz w:val="22"/>
                <w:szCs w:val="22"/>
              </w:rPr>
            </w:pPr>
          </w:p>
        </w:tc>
        <w:tc>
          <w:tcPr>
            <w:tcW w:w="425" w:type="dxa"/>
          </w:tcPr>
          <w:p w14:paraId="08673E99" w14:textId="77777777" w:rsidR="00550A64" w:rsidRPr="00A1465E" w:rsidRDefault="00550A64" w:rsidP="00FE385B">
            <w:pPr>
              <w:pStyle w:val="GvdeMetni"/>
              <w:tabs>
                <w:tab w:val="left" w:pos="900"/>
                <w:tab w:val="left" w:pos="10260"/>
              </w:tabs>
              <w:spacing w:after="0"/>
              <w:ind w:right="-289"/>
              <w:rPr>
                <w:sz w:val="22"/>
                <w:szCs w:val="22"/>
              </w:rPr>
            </w:pPr>
          </w:p>
        </w:tc>
        <w:tc>
          <w:tcPr>
            <w:tcW w:w="567" w:type="dxa"/>
          </w:tcPr>
          <w:p w14:paraId="7BD91DEA" w14:textId="77777777" w:rsidR="00550A64" w:rsidRPr="00A1465E" w:rsidRDefault="00550A64" w:rsidP="00FE385B">
            <w:pPr>
              <w:pStyle w:val="GvdeMetni"/>
              <w:tabs>
                <w:tab w:val="left" w:pos="900"/>
                <w:tab w:val="left" w:pos="10260"/>
              </w:tabs>
              <w:spacing w:after="0"/>
              <w:ind w:right="-289"/>
              <w:rPr>
                <w:sz w:val="22"/>
                <w:szCs w:val="22"/>
              </w:rPr>
            </w:pPr>
          </w:p>
        </w:tc>
      </w:tr>
      <w:tr w:rsidR="00550A64" w:rsidRPr="00A1465E" w14:paraId="79B58645" w14:textId="77777777" w:rsidTr="00FE385B">
        <w:trPr>
          <w:trHeight w:val="61"/>
        </w:trPr>
        <w:tc>
          <w:tcPr>
            <w:tcW w:w="425" w:type="dxa"/>
            <w:shd w:val="clear" w:color="auto" w:fill="F2F2F2" w:themeFill="background1" w:themeFillShade="F2"/>
            <w:vAlign w:val="center"/>
          </w:tcPr>
          <w:p w14:paraId="46CCD3FD" w14:textId="77777777" w:rsidR="00550A64" w:rsidRPr="00A1465E" w:rsidRDefault="00550A64" w:rsidP="00FE385B">
            <w:pPr>
              <w:pStyle w:val="GvdeMetni"/>
              <w:tabs>
                <w:tab w:val="left" w:pos="900"/>
              </w:tabs>
              <w:spacing w:after="0"/>
              <w:ind w:right="-289"/>
              <w:rPr>
                <w:bCs/>
                <w:sz w:val="22"/>
                <w:szCs w:val="22"/>
              </w:rPr>
            </w:pPr>
            <w:r>
              <w:rPr>
                <w:bCs/>
                <w:sz w:val="22"/>
                <w:szCs w:val="22"/>
              </w:rPr>
              <w:t>2</w:t>
            </w:r>
          </w:p>
        </w:tc>
        <w:tc>
          <w:tcPr>
            <w:tcW w:w="774" w:type="dxa"/>
            <w:vAlign w:val="center"/>
          </w:tcPr>
          <w:p w14:paraId="3AED7E28" w14:textId="77777777" w:rsidR="00550A64" w:rsidRPr="00A1465E" w:rsidRDefault="00550A64" w:rsidP="00FE385B">
            <w:pPr>
              <w:pStyle w:val="GvdeMetni"/>
              <w:tabs>
                <w:tab w:val="left" w:pos="900"/>
                <w:tab w:val="left" w:pos="10260"/>
              </w:tabs>
              <w:spacing w:after="0"/>
              <w:rPr>
                <w:sz w:val="22"/>
                <w:szCs w:val="22"/>
              </w:rPr>
            </w:pPr>
          </w:p>
        </w:tc>
        <w:tc>
          <w:tcPr>
            <w:tcW w:w="1225" w:type="dxa"/>
            <w:vAlign w:val="center"/>
          </w:tcPr>
          <w:p w14:paraId="440D97ED" w14:textId="77777777" w:rsidR="00550A64" w:rsidRPr="00A1465E" w:rsidRDefault="00550A64" w:rsidP="00FE385B">
            <w:pPr>
              <w:pStyle w:val="GvdeMetni"/>
              <w:tabs>
                <w:tab w:val="left" w:pos="900"/>
                <w:tab w:val="left" w:pos="10260"/>
              </w:tabs>
              <w:spacing w:after="0"/>
              <w:ind w:right="-289"/>
              <w:rPr>
                <w:sz w:val="22"/>
                <w:szCs w:val="22"/>
              </w:rPr>
            </w:pPr>
          </w:p>
        </w:tc>
        <w:tc>
          <w:tcPr>
            <w:tcW w:w="973" w:type="dxa"/>
            <w:vAlign w:val="center"/>
          </w:tcPr>
          <w:p w14:paraId="588A3F4E" w14:textId="77777777" w:rsidR="00550A64" w:rsidRPr="00A1465E" w:rsidRDefault="00550A64" w:rsidP="00FE385B">
            <w:pPr>
              <w:pStyle w:val="GvdeMetni"/>
              <w:tabs>
                <w:tab w:val="left" w:pos="900"/>
              </w:tabs>
              <w:spacing w:after="0"/>
              <w:ind w:right="-289"/>
              <w:rPr>
                <w:sz w:val="22"/>
                <w:szCs w:val="22"/>
              </w:rPr>
            </w:pPr>
          </w:p>
        </w:tc>
        <w:tc>
          <w:tcPr>
            <w:tcW w:w="1134" w:type="dxa"/>
            <w:vAlign w:val="center"/>
          </w:tcPr>
          <w:p w14:paraId="4AAB75DE" w14:textId="77777777" w:rsidR="00550A64" w:rsidRPr="00A1465E" w:rsidRDefault="00550A64" w:rsidP="00FE385B">
            <w:pPr>
              <w:pStyle w:val="GvdeMetni"/>
              <w:tabs>
                <w:tab w:val="left" w:pos="900"/>
              </w:tabs>
              <w:spacing w:after="0"/>
              <w:ind w:right="-289"/>
              <w:rPr>
                <w:sz w:val="22"/>
                <w:szCs w:val="22"/>
              </w:rPr>
            </w:pPr>
          </w:p>
        </w:tc>
        <w:tc>
          <w:tcPr>
            <w:tcW w:w="851" w:type="dxa"/>
            <w:vAlign w:val="center"/>
          </w:tcPr>
          <w:p w14:paraId="2ED59A05" w14:textId="77777777" w:rsidR="00550A64" w:rsidRPr="00A1465E" w:rsidRDefault="00550A64" w:rsidP="00FE385B">
            <w:pPr>
              <w:pStyle w:val="GvdeMetni"/>
              <w:tabs>
                <w:tab w:val="left" w:pos="900"/>
              </w:tabs>
              <w:spacing w:after="0"/>
              <w:ind w:right="-289"/>
              <w:rPr>
                <w:sz w:val="22"/>
                <w:szCs w:val="22"/>
              </w:rPr>
            </w:pPr>
          </w:p>
        </w:tc>
        <w:tc>
          <w:tcPr>
            <w:tcW w:w="1559" w:type="dxa"/>
          </w:tcPr>
          <w:p w14:paraId="53827986" w14:textId="77777777" w:rsidR="00550A64" w:rsidRPr="000323FA" w:rsidRDefault="00550A64" w:rsidP="00FE385B">
            <w:pPr>
              <w:jc w:val="center"/>
              <w:rPr>
                <w:sz w:val="20"/>
                <w:szCs w:val="20"/>
              </w:rPr>
            </w:pPr>
            <w:r w:rsidRPr="000A393C">
              <w:rPr>
                <w:sz w:val="20"/>
                <w:szCs w:val="20"/>
              </w:rPr>
              <w:sym w:font="Symbol" w:char="F0B1"/>
            </w:r>
          </w:p>
        </w:tc>
        <w:tc>
          <w:tcPr>
            <w:tcW w:w="709" w:type="dxa"/>
            <w:vMerge/>
          </w:tcPr>
          <w:p w14:paraId="4F7CDD00" w14:textId="77777777" w:rsidR="00550A64" w:rsidRPr="00A1465E" w:rsidRDefault="00550A64" w:rsidP="00FE385B">
            <w:pPr>
              <w:pStyle w:val="GvdeMetni"/>
              <w:tabs>
                <w:tab w:val="left" w:pos="900"/>
                <w:tab w:val="left" w:pos="10260"/>
              </w:tabs>
              <w:spacing w:after="0"/>
              <w:ind w:right="-289"/>
              <w:rPr>
                <w:sz w:val="22"/>
                <w:szCs w:val="22"/>
              </w:rPr>
            </w:pPr>
          </w:p>
        </w:tc>
        <w:tc>
          <w:tcPr>
            <w:tcW w:w="850" w:type="dxa"/>
            <w:vMerge/>
          </w:tcPr>
          <w:p w14:paraId="0437223E" w14:textId="77777777" w:rsidR="00550A64" w:rsidRPr="00A1465E" w:rsidRDefault="00550A64" w:rsidP="00FE385B">
            <w:pPr>
              <w:pStyle w:val="GvdeMetni"/>
              <w:tabs>
                <w:tab w:val="left" w:pos="900"/>
                <w:tab w:val="left" w:pos="10260"/>
              </w:tabs>
              <w:spacing w:after="0"/>
              <w:ind w:right="-289"/>
              <w:rPr>
                <w:sz w:val="22"/>
                <w:szCs w:val="22"/>
              </w:rPr>
            </w:pPr>
          </w:p>
        </w:tc>
        <w:tc>
          <w:tcPr>
            <w:tcW w:w="284" w:type="dxa"/>
          </w:tcPr>
          <w:p w14:paraId="522964D0" w14:textId="77777777" w:rsidR="00550A64" w:rsidRPr="00A1465E" w:rsidRDefault="00550A64" w:rsidP="00FE385B">
            <w:pPr>
              <w:pStyle w:val="GvdeMetni"/>
              <w:tabs>
                <w:tab w:val="left" w:pos="900"/>
                <w:tab w:val="left" w:pos="10260"/>
              </w:tabs>
              <w:spacing w:after="0"/>
              <w:ind w:right="-289"/>
              <w:rPr>
                <w:sz w:val="22"/>
                <w:szCs w:val="22"/>
              </w:rPr>
            </w:pPr>
          </w:p>
        </w:tc>
        <w:tc>
          <w:tcPr>
            <w:tcW w:w="425" w:type="dxa"/>
          </w:tcPr>
          <w:p w14:paraId="190D538F" w14:textId="77777777" w:rsidR="00550A64" w:rsidRPr="00A1465E" w:rsidRDefault="00550A64" w:rsidP="00FE385B">
            <w:pPr>
              <w:pStyle w:val="GvdeMetni"/>
              <w:tabs>
                <w:tab w:val="left" w:pos="900"/>
                <w:tab w:val="left" w:pos="10260"/>
              </w:tabs>
              <w:spacing w:after="0"/>
              <w:ind w:right="-289"/>
              <w:rPr>
                <w:sz w:val="22"/>
                <w:szCs w:val="22"/>
              </w:rPr>
            </w:pPr>
          </w:p>
        </w:tc>
        <w:tc>
          <w:tcPr>
            <w:tcW w:w="567" w:type="dxa"/>
          </w:tcPr>
          <w:p w14:paraId="2F4B602E" w14:textId="77777777" w:rsidR="00550A64" w:rsidRPr="00A1465E" w:rsidRDefault="00550A64" w:rsidP="00FE385B">
            <w:pPr>
              <w:pStyle w:val="GvdeMetni"/>
              <w:tabs>
                <w:tab w:val="left" w:pos="900"/>
                <w:tab w:val="left" w:pos="10260"/>
              </w:tabs>
              <w:spacing w:after="0"/>
              <w:ind w:right="-289"/>
              <w:rPr>
                <w:sz w:val="22"/>
                <w:szCs w:val="22"/>
              </w:rPr>
            </w:pPr>
          </w:p>
        </w:tc>
      </w:tr>
      <w:tr w:rsidR="00550A64" w:rsidRPr="00A1465E" w14:paraId="76911E27" w14:textId="77777777" w:rsidTr="00FE385B">
        <w:trPr>
          <w:trHeight w:val="57"/>
        </w:trPr>
        <w:tc>
          <w:tcPr>
            <w:tcW w:w="9776" w:type="dxa"/>
            <w:gridSpan w:val="12"/>
            <w:shd w:val="clear" w:color="auto" w:fill="F2F2F2" w:themeFill="background1" w:themeFillShade="F2"/>
            <w:vAlign w:val="center"/>
          </w:tcPr>
          <w:p w14:paraId="43ED02CC" w14:textId="77777777" w:rsidR="00550A64" w:rsidRPr="00A1465E" w:rsidRDefault="00550A64" w:rsidP="00FE385B">
            <w:pPr>
              <w:pStyle w:val="GvdeMetni"/>
              <w:tabs>
                <w:tab w:val="left" w:pos="900"/>
                <w:tab w:val="left" w:pos="10260"/>
              </w:tabs>
              <w:spacing w:after="0"/>
              <w:ind w:right="-289"/>
              <w:rPr>
                <w:sz w:val="22"/>
                <w:szCs w:val="22"/>
              </w:rPr>
            </w:pPr>
            <w:r>
              <w:rPr>
                <w:sz w:val="22"/>
                <w:szCs w:val="22"/>
              </w:rPr>
              <w:t>SINIR DEĞER REFERANS KAYNAKLARI*</w:t>
            </w:r>
          </w:p>
        </w:tc>
      </w:tr>
      <w:tr w:rsidR="00550A64" w:rsidRPr="00EC3F38" w14:paraId="5981BB30" w14:textId="77777777" w:rsidTr="00FE385B">
        <w:trPr>
          <w:trHeight w:val="61"/>
        </w:trPr>
        <w:tc>
          <w:tcPr>
            <w:tcW w:w="9776" w:type="dxa"/>
            <w:gridSpan w:val="12"/>
            <w:shd w:val="clear" w:color="auto" w:fill="F2F2F2" w:themeFill="background1" w:themeFillShade="F2"/>
            <w:vAlign w:val="center"/>
          </w:tcPr>
          <w:p w14:paraId="383EBA66" w14:textId="77777777" w:rsidR="00550A64" w:rsidRPr="00EC3F38" w:rsidRDefault="00550A64" w:rsidP="00FE385B">
            <w:pPr>
              <w:pStyle w:val="GvdeMetni"/>
              <w:tabs>
                <w:tab w:val="left" w:pos="900"/>
                <w:tab w:val="left" w:pos="10260"/>
              </w:tabs>
              <w:spacing w:after="0"/>
              <w:ind w:right="-289"/>
              <w:rPr>
                <w:sz w:val="20"/>
                <w:szCs w:val="20"/>
              </w:rPr>
            </w:pPr>
            <w:proofErr w:type="gramStart"/>
            <w:r>
              <w:rPr>
                <w:sz w:val="20"/>
                <w:szCs w:val="20"/>
                <w:vertAlign w:val="superscript"/>
              </w:rPr>
              <w:t>1</w:t>
            </w:r>
            <w:r>
              <w:rPr>
                <w:sz w:val="20"/>
                <w:szCs w:val="20"/>
              </w:rPr>
              <w:t xml:space="preserve"> </w:t>
            </w:r>
            <w:r>
              <w:rPr>
                <w:sz w:val="16"/>
                <w:szCs w:val="16"/>
              </w:rPr>
              <w:t xml:space="preserve"> Kimyasal</w:t>
            </w:r>
            <w:proofErr w:type="gramEnd"/>
            <w:r w:rsidRPr="00DA6B05">
              <w:rPr>
                <w:sz w:val="16"/>
                <w:szCs w:val="16"/>
              </w:rPr>
              <w:t xml:space="preserve"> Maddelerle Çalışmalarda Sağlık ve Güvenlik Önlemleri Hakkında Yönetmelik (R.G Tarih </w:t>
            </w:r>
            <w:r>
              <w:rPr>
                <w:sz w:val="16"/>
                <w:szCs w:val="16"/>
              </w:rPr>
              <w:t>12</w:t>
            </w:r>
            <w:r w:rsidRPr="00DA6B05">
              <w:rPr>
                <w:sz w:val="16"/>
                <w:szCs w:val="16"/>
              </w:rPr>
              <w:t>.08.2013, sayı: 2873</w:t>
            </w:r>
            <w:r>
              <w:rPr>
                <w:sz w:val="16"/>
                <w:szCs w:val="16"/>
              </w:rPr>
              <w:t>3</w:t>
            </w:r>
            <w:r w:rsidRPr="00DA6B05">
              <w:rPr>
                <w:sz w:val="16"/>
                <w:szCs w:val="16"/>
              </w:rPr>
              <w:t>)</w:t>
            </w:r>
            <w:r w:rsidR="006B3D75">
              <w:rPr>
                <w:sz w:val="16"/>
                <w:szCs w:val="16"/>
              </w:rPr>
              <w:t>, MMSD</w:t>
            </w:r>
          </w:p>
        </w:tc>
      </w:tr>
      <w:tr w:rsidR="00550A64" w:rsidRPr="00EC3F38" w14:paraId="7E2E647D" w14:textId="77777777" w:rsidTr="00FE385B">
        <w:trPr>
          <w:trHeight w:val="61"/>
        </w:trPr>
        <w:tc>
          <w:tcPr>
            <w:tcW w:w="9776" w:type="dxa"/>
            <w:gridSpan w:val="12"/>
            <w:shd w:val="clear" w:color="auto" w:fill="F2F2F2" w:themeFill="background1" w:themeFillShade="F2"/>
            <w:vAlign w:val="center"/>
          </w:tcPr>
          <w:p w14:paraId="60F6FC00" w14:textId="77777777" w:rsidR="00550A64" w:rsidRDefault="00550A64" w:rsidP="00FE385B">
            <w:pPr>
              <w:pStyle w:val="GvdeMetni"/>
              <w:tabs>
                <w:tab w:val="left" w:pos="900"/>
                <w:tab w:val="left" w:pos="10260"/>
              </w:tabs>
              <w:spacing w:after="0"/>
              <w:ind w:right="-289"/>
              <w:rPr>
                <w:sz w:val="20"/>
                <w:szCs w:val="20"/>
                <w:vertAlign w:val="superscript"/>
              </w:rPr>
            </w:pPr>
            <w:r>
              <w:rPr>
                <w:sz w:val="20"/>
                <w:szCs w:val="20"/>
                <w:vertAlign w:val="superscript"/>
              </w:rPr>
              <w:t>2</w:t>
            </w:r>
          </w:p>
        </w:tc>
      </w:tr>
      <w:tr w:rsidR="00550A64" w:rsidRPr="00EC3F38" w14:paraId="16E7CBA7" w14:textId="77777777" w:rsidTr="00FE385B">
        <w:trPr>
          <w:trHeight w:val="61"/>
        </w:trPr>
        <w:tc>
          <w:tcPr>
            <w:tcW w:w="9776" w:type="dxa"/>
            <w:gridSpan w:val="12"/>
            <w:shd w:val="clear" w:color="auto" w:fill="F2F2F2" w:themeFill="background1" w:themeFillShade="F2"/>
            <w:vAlign w:val="center"/>
          </w:tcPr>
          <w:p w14:paraId="54D1FD1B" w14:textId="77777777" w:rsidR="00550A64" w:rsidRPr="00F300E4" w:rsidRDefault="00F300E4" w:rsidP="00FE385B">
            <w:pPr>
              <w:pStyle w:val="GvdeMetni"/>
              <w:tabs>
                <w:tab w:val="left" w:pos="900"/>
                <w:tab w:val="left" w:pos="10260"/>
              </w:tabs>
              <w:spacing w:after="0"/>
              <w:ind w:right="-289"/>
              <w:rPr>
                <w:sz w:val="20"/>
                <w:szCs w:val="20"/>
                <w:vertAlign w:val="superscript"/>
              </w:rPr>
            </w:pPr>
            <w:r w:rsidRPr="00F300E4">
              <w:rPr>
                <w:sz w:val="20"/>
                <w:szCs w:val="20"/>
                <w:vertAlign w:val="superscript"/>
              </w:rPr>
              <w:t>3</w:t>
            </w:r>
          </w:p>
        </w:tc>
      </w:tr>
    </w:tbl>
    <w:p w14:paraId="557C8D26" w14:textId="77777777" w:rsidR="00372AE6" w:rsidRDefault="0043768C" w:rsidP="00372AE6">
      <w:pPr>
        <w:pStyle w:val="Balk3"/>
        <w:rPr>
          <w:rStyle w:val="Vurgu"/>
        </w:rPr>
      </w:pPr>
      <w:bookmarkStart w:id="67" w:name="_Toc139208540"/>
      <w:r>
        <w:rPr>
          <w:rStyle w:val="Vurgu"/>
        </w:rPr>
        <w:t xml:space="preserve">Renk Karşılaştırma Metodu </w:t>
      </w:r>
      <w:proofErr w:type="gramStart"/>
      <w:r>
        <w:rPr>
          <w:rStyle w:val="Vurgu"/>
        </w:rPr>
        <w:t>İle</w:t>
      </w:r>
      <w:proofErr w:type="gramEnd"/>
      <w:r>
        <w:rPr>
          <w:rStyle w:val="Vurgu"/>
        </w:rPr>
        <w:t xml:space="preserve"> Gaz ve Buhar Konsantrasyonu Tayini </w:t>
      </w:r>
      <w:r w:rsidR="00372AE6">
        <w:rPr>
          <w:rStyle w:val="Vurgu"/>
        </w:rPr>
        <w:t>(Kısa süreli)</w:t>
      </w:r>
      <w:bookmarkEnd w:id="67"/>
    </w:p>
    <w:p w14:paraId="263FCF96" w14:textId="77777777" w:rsidR="00BB64D6" w:rsidRDefault="00BB64D6" w:rsidP="00372AE6">
      <w:pPr>
        <w:spacing w:after="120" w:line="360" w:lineRule="auto"/>
        <w:jc w:val="both"/>
        <w:rPr>
          <w:color w:val="000000"/>
          <w:shd w:val="clear" w:color="auto" w:fill="FFFFFF"/>
        </w:rPr>
      </w:pPr>
      <w:r>
        <w:rPr>
          <w:color w:val="000000"/>
          <w:shd w:val="clear" w:color="auto" w:fill="FFFFFF"/>
        </w:rPr>
        <w:t xml:space="preserve">İş yerinde </w:t>
      </w:r>
      <w:r>
        <w:rPr>
          <w:i/>
          <w:iCs/>
          <w:color w:val="000000"/>
          <w:shd w:val="clear" w:color="auto" w:fill="FFFFFF"/>
        </w:rPr>
        <w:t>el</w:t>
      </w:r>
      <w:r w:rsidRPr="00550A64">
        <w:rPr>
          <w:i/>
          <w:iCs/>
          <w:color w:val="000000"/>
          <w:shd w:val="clear" w:color="auto" w:fill="FFFFFF"/>
        </w:rPr>
        <w:t xml:space="preserve"> pompası ve renk </w:t>
      </w:r>
      <w:proofErr w:type="spellStart"/>
      <w:r w:rsidRPr="00550A64">
        <w:rPr>
          <w:i/>
          <w:iCs/>
          <w:color w:val="000000"/>
          <w:shd w:val="clear" w:color="auto" w:fill="FFFFFF"/>
        </w:rPr>
        <w:t>değiştime</w:t>
      </w:r>
      <w:proofErr w:type="spellEnd"/>
      <w:r w:rsidRPr="00550A64">
        <w:rPr>
          <w:i/>
          <w:iCs/>
          <w:color w:val="000000"/>
          <w:shd w:val="clear" w:color="auto" w:fill="FFFFFF"/>
        </w:rPr>
        <w:t xml:space="preserve"> prensibine dayalı </w:t>
      </w:r>
      <w:r>
        <w:rPr>
          <w:i/>
          <w:iCs/>
          <w:color w:val="000000"/>
          <w:shd w:val="clear" w:color="auto" w:fill="FFFFFF"/>
        </w:rPr>
        <w:t>kısa vadeli ölçüm</w:t>
      </w:r>
      <w:r w:rsidRPr="00550A64">
        <w:rPr>
          <w:i/>
          <w:iCs/>
          <w:color w:val="000000"/>
          <w:shd w:val="clear" w:color="auto" w:fill="FFFFFF"/>
        </w:rPr>
        <w:t xml:space="preserve"> </w:t>
      </w:r>
      <w:proofErr w:type="spellStart"/>
      <w:r w:rsidRPr="00550A64">
        <w:rPr>
          <w:i/>
          <w:iCs/>
          <w:color w:val="000000"/>
          <w:shd w:val="clear" w:color="auto" w:fill="FFFFFF"/>
        </w:rPr>
        <w:t>dedektör</w:t>
      </w:r>
      <w:proofErr w:type="spellEnd"/>
      <w:r w:rsidRPr="00550A64">
        <w:rPr>
          <w:i/>
          <w:iCs/>
          <w:color w:val="000000"/>
          <w:shd w:val="clear" w:color="auto" w:fill="FFFFFF"/>
        </w:rPr>
        <w:t xml:space="preserve"> tüpü</w:t>
      </w:r>
      <w:r>
        <w:rPr>
          <w:color w:val="000000"/>
          <w:shd w:val="clear" w:color="auto" w:fill="FFFFFF"/>
        </w:rPr>
        <w:t xml:space="preserve"> ile sahada doğrudan sonuç </w:t>
      </w:r>
      <w:proofErr w:type="spellStart"/>
      <w:r>
        <w:rPr>
          <w:color w:val="000000"/>
          <w:shd w:val="clear" w:color="auto" w:fill="FFFFFF"/>
        </w:rPr>
        <w:t>eldesine</w:t>
      </w:r>
      <w:proofErr w:type="spellEnd"/>
      <w:r>
        <w:rPr>
          <w:color w:val="000000"/>
          <w:shd w:val="clear" w:color="auto" w:fill="FFFFFF"/>
        </w:rPr>
        <w:t xml:space="preserve"> yönelik anlık gaz ölçümleri gerçekleştirilmiştir.</w:t>
      </w:r>
    </w:p>
    <w:p w14:paraId="790B6CBA" w14:textId="77777777" w:rsidR="007C1102" w:rsidRDefault="00372AE6" w:rsidP="007C1102">
      <w:pPr>
        <w:spacing w:after="120" w:line="360" w:lineRule="auto"/>
        <w:jc w:val="both"/>
      </w:pPr>
      <w:r w:rsidRPr="00CE3D5F">
        <w:rPr>
          <w:color w:val="000000"/>
          <w:shd w:val="clear" w:color="auto" w:fill="FFFFFF"/>
        </w:rPr>
        <w:t xml:space="preserve">Ölçümü yapılan </w:t>
      </w:r>
      <w:proofErr w:type="spellStart"/>
      <w:r>
        <w:rPr>
          <w:rStyle w:val="Stil2"/>
        </w:rPr>
        <w:t>toksik</w:t>
      </w:r>
      <w:proofErr w:type="spellEnd"/>
      <w:r>
        <w:rPr>
          <w:rStyle w:val="Stil2"/>
        </w:rPr>
        <w:t xml:space="preserve"> gaz ve buhar konsantrasyonları </w:t>
      </w:r>
      <w:r w:rsidRPr="00464C06">
        <w:rPr>
          <w:rStyle w:val="Stil2"/>
          <w:b/>
        </w:rPr>
        <w:t>Tablo 2</w:t>
      </w:r>
      <w:r w:rsidR="008A6442">
        <w:rPr>
          <w:rStyle w:val="Stil2"/>
          <w:b/>
        </w:rPr>
        <w:t>3</w:t>
      </w:r>
      <w:r>
        <w:rPr>
          <w:rStyle w:val="Stil2"/>
        </w:rPr>
        <w:t>’d</w:t>
      </w:r>
      <w:r w:rsidR="00BB64D6">
        <w:rPr>
          <w:rStyle w:val="Stil2"/>
        </w:rPr>
        <w:t>e</w:t>
      </w:r>
      <w:r w:rsidRPr="00E91546">
        <w:rPr>
          <w:rStyle w:val="Stil2"/>
        </w:rPr>
        <w:t xml:space="preserve"> verilmiştir</w:t>
      </w:r>
      <w:r>
        <w:rPr>
          <w:rStyle w:val="Stil2"/>
        </w:rPr>
        <w:t xml:space="preserve">. </w:t>
      </w:r>
      <w:r w:rsidR="00BB64D6">
        <w:rPr>
          <w:rStyle w:val="Stil2"/>
        </w:rPr>
        <w:t xml:space="preserve"> Ölçümler ortam ölçümü prensibi ile gerçekleştirilmiştir.</w:t>
      </w:r>
    </w:p>
    <w:tbl>
      <w:tblPr>
        <w:tblpPr w:leftFromText="180" w:rightFromText="180" w:vertAnchor="text" w:horzAnchor="margin" w:tblpY="626"/>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883"/>
        <w:gridCol w:w="949"/>
        <w:gridCol w:w="1179"/>
        <w:gridCol w:w="1062"/>
        <w:gridCol w:w="920"/>
        <w:gridCol w:w="586"/>
        <w:gridCol w:w="381"/>
        <w:gridCol w:w="1585"/>
        <w:gridCol w:w="425"/>
        <w:gridCol w:w="567"/>
        <w:gridCol w:w="567"/>
      </w:tblGrid>
      <w:tr w:rsidR="00B53BC4" w:rsidRPr="00A1465E" w14:paraId="1891B881" w14:textId="77777777" w:rsidTr="006B3D75">
        <w:trPr>
          <w:trHeight w:val="460"/>
          <w:tblHeader/>
        </w:trPr>
        <w:tc>
          <w:tcPr>
            <w:tcW w:w="9781" w:type="dxa"/>
            <w:gridSpan w:val="12"/>
            <w:tcBorders>
              <w:top w:val="nil"/>
              <w:left w:val="nil"/>
              <w:bottom w:val="single" w:sz="4" w:space="0" w:color="auto"/>
              <w:right w:val="nil"/>
            </w:tcBorders>
          </w:tcPr>
          <w:p w14:paraId="46572776" w14:textId="77777777" w:rsidR="00B53BC4" w:rsidRPr="00B2455F" w:rsidRDefault="00B2455F" w:rsidP="008A6442">
            <w:pPr>
              <w:pStyle w:val="ResimYazs"/>
              <w:rPr>
                <w:i w:val="0"/>
                <w:color w:val="auto"/>
                <w:sz w:val="24"/>
                <w:szCs w:val="24"/>
              </w:rPr>
            </w:pPr>
            <w:bookmarkStart w:id="68" w:name="_Toc529794941"/>
            <w:r w:rsidRPr="004625D1">
              <w:rPr>
                <w:b/>
                <w:i w:val="0"/>
                <w:color w:val="auto"/>
                <w:sz w:val="24"/>
                <w:szCs w:val="24"/>
              </w:rPr>
              <w:t xml:space="preserve">Tablo </w:t>
            </w:r>
            <w:r w:rsidR="00E60BDF">
              <w:rPr>
                <w:b/>
                <w:i w:val="0"/>
                <w:color w:val="auto"/>
                <w:sz w:val="24"/>
                <w:szCs w:val="24"/>
              </w:rPr>
              <w:t>2</w:t>
            </w:r>
            <w:r w:rsidR="008A6442">
              <w:rPr>
                <w:b/>
                <w:i w:val="0"/>
                <w:color w:val="auto"/>
                <w:sz w:val="24"/>
                <w:szCs w:val="24"/>
              </w:rPr>
              <w:t>3</w:t>
            </w:r>
            <w:r w:rsidRPr="004625D1">
              <w:rPr>
                <w:b/>
                <w:i w:val="0"/>
                <w:color w:val="auto"/>
                <w:sz w:val="24"/>
                <w:szCs w:val="24"/>
              </w:rPr>
              <w:t xml:space="preserve">. </w:t>
            </w:r>
            <w:r w:rsidRPr="00B2455F">
              <w:rPr>
                <w:bCs/>
                <w:i w:val="0"/>
                <w:color w:val="auto"/>
                <w:sz w:val="24"/>
                <w:szCs w:val="24"/>
              </w:rPr>
              <w:t>İş Yeri Ortam Havasında</w:t>
            </w:r>
            <w:r>
              <w:rPr>
                <w:b/>
                <w:i w:val="0"/>
                <w:color w:val="auto"/>
                <w:sz w:val="24"/>
                <w:szCs w:val="24"/>
              </w:rPr>
              <w:t xml:space="preserve"> </w:t>
            </w:r>
            <w:proofErr w:type="spellStart"/>
            <w:r w:rsidRPr="004625D1">
              <w:rPr>
                <w:i w:val="0"/>
                <w:color w:val="auto"/>
                <w:sz w:val="24"/>
                <w:szCs w:val="24"/>
              </w:rPr>
              <w:t>Toksik</w:t>
            </w:r>
            <w:proofErr w:type="spellEnd"/>
            <w:r w:rsidRPr="004625D1">
              <w:rPr>
                <w:i w:val="0"/>
                <w:color w:val="auto"/>
                <w:sz w:val="24"/>
                <w:szCs w:val="24"/>
              </w:rPr>
              <w:t xml:space="preserve"> Gaz ve Buhar </w:t>
            </w:r>
            <w:r>
              <w:rPr>
                <w:i w:val="0"/>
                <w:color w:val="auto"/>
                <w:sz w:val="24"/>
                <w:szCs w:val="24"/>
              </w:rPr>
              <w:t>Tayini</w:t>
            </w:r>
            <w:r w:rsidRPr="004625D1">
              <w:rPr>
                <w:i w:val="0"/>
                <w:color w:val="auto"/>
                <w:sz w:val="24"/>
                <w:szCs w:val="24"/>
              </w:rPr>
              <w:t xml:space="preserve"> (Kısa Süreli)</w:t>
            </w:r>
            <w:bookmarkEnd w:id="68"/>
          </w:p>
        </w:tc>
      </w:tr>
      <w:tr w:rsidR="00B53BC4" w:rsidRPr="00A1465E" w14:paraId="080B6466" w14:textId="77777777" w:rsidTr="006B3D75">
        <w:trPr>
          <w:trHeight w:val="323"/>
          <w:tblHeader/>
        </w:trPr>
        <w:tc>
          <w:tcPr>
            <w:tcW w:w="677" w:type="dxa"/>
            <w:vMerge w:val="restart"/>
            <w:tcBorders>
              <w:top w:val="single" w:sz="4" w:space="0" w:color="auto"/>
            </w:tcBorders>
            <w:shd w:val="clear" w:color="auto" w:fill="F2F2F2" w:themeFill="background1" w:themeFillShade="F2"/>
            <w:vAlign w:val="center"/>
          </w:tcPr>
          <w:p w14:paraId="295FF027" w14:textId="77777777" w:rsidR="00B53BC4" w:rsidRPr="008359F4" w:rsidRDefault="00B53BC4" w:rsidP="006B3D75">
            <w:pPr>
              <w:pStyle w:val="GvdeMetni"/>
              <w:tabs>
                <w:tab w:val="left" w:pos="900"/>
              </w:tabs>
              <w:spacing w:after="0"/>
              <w:ind w:right="-289"/>
              <w:jc w:val="center"/>
              <w:rPr>
                <w:bCs/>
                <w:sz w:val="18"/>
                <w:szCs w:val="18"/>
              </w:rPr>
            </w:pPr>
            <w:r w:rsidRPr="008359F4">
              <w:rPr>
                <w:bCs/>
                <w:sz w:val="18"/>
                <w:szCs w:val="18"/>
              </w:rPr>
              <w:t xml:space="preserve"> No.</w:t>
            </w:r>
          </w:p>
        </w:tc>
        <w:tc>
          <w:tcPr>
            <w:tcW w:w="883" w:type="dxa"/>
            <w:vMerge w:val="restart"/>
            <w:tcBorders>
              <w:top w:val="single" w:sz="4" w:space="0" w:color="auto"/>
            </w:tcBorders>
            <w:shd w:val="clear" w:color="auto" w:fill="F2F2F2" w:themeFill="background1" w:themeFillShade="F2"/>
            <w:vAlign w:val="center"/>
          </w:tcPr>
          <w:p w14:paraId="608CBFFD" w14:textId="77777777" w:rsidR="00B53BC4" w:rsidRPr="008359F4" w:rsidRDefault="00B53BC4" w:rsidP="006B3D75">
            <w:pPr>
              <w:pStyle w:val="GvdeMetni"/>
              <w:tabs>
                <w:tab w:val="left" w:pos="900"/>
              </w:tabs>
              <w:spacing w:after="0"/>
              <w:jc w:val="center"/>
              <w:rPr>
                <w:bCs/>
                <w:sz w:val="18"/>
                <w:szCs w:val="18"/>
              </w:rPr>
            </w:pPr>
            <w:r>
              <w:rPr>
                <w:sz w:val="18"/>
                <w:szCs w:val="18"/>
              </w:rPr>
              <w:t>Ölçüm</w:t>
            </w:r>
            <w:r w:rsidRPr="008359F4">
              <w:rPr>
                <w:sz w:val="18"/>
                <w:szCs w:val="18"/>
              </w:rPr>
              <w:t xml:space="preserve"> Tarihi</w:t>
            </w:r>
          </w:p>
        </w:tc>
        <w:tc>
          <w:tcPr>
            <w:tcW w:w="949" w:type="dxa"/>
            <w:vMerge w:val="restart"/>
            <w:tcBorders>
              <w:top w:val="single" w:sz="4" w:space="0" w:color="auto"/>
            </w:tcBorders>
            <w:shd w:val="clear" w:color="auto" w:fill="F2F2F2" w:themeFill="background1" w:themeFillShade="F2"/>
            <w:vAlign w:val="center"/>
          </w:tcPr>
          <w:p w14:paraId="12AE331E" w14:textId="77777777" w:rsidR="00B53BC4" w:rsidRDefault="00B53BC4" w:rsidP="006B3D75">
            <w:pPr>
              <w:pStyle w:val="GvdeMetni"/>
              <w:tabs>
                <w:tab w:val="left" w:pos="900"/>
              </w:tabs>
              <w:spacing w:after="0"/>
              <w:ind w:right="-289"/>
              <w:jc w:val="center"/>
              <w:rPr>
                <w:bCs/>
                <w:sz w:val="18"/>
                <w:szCs w:val="18"/>
              </w:rPr>
            </w:pPr>
          </w:p>
          <w:p w14:paraId="3FEBB015" w14:textId="77777777" w:rsidR="00B2455F" w:rsidRDefault="00B2455F" w:rsidP="006B3D75">
            <w:pPr>
              <w:pStyle w:val="GvdeMetni"/>
              <w:tabs>
                <w:tab w:val="left" w:pos="900"/>
              </w:tabs>
              <w:spacing w:after="0"/>
              <w:ind w:right="-289"/>
              <w:rPr>
                <w:bCs/>
                <w:sz w:val="18"/>
                <w:szCs w:val="18"/>
              </w:rPr>
            </w:pPr>
            <w:r>
              <w:rPr>
                <w:bCs/>
                <w:sz w:val="18"/>
                <w:szCs w:val="18"/>
              </w:rPr>
              <w:t>Ölçüm</w:t>
            </w:r>
          </w:p>
          <w:p w14:paraId="4FCEF995" w14:textId="77777777" w:rsidR="00B2455F" w:rsidRDefault="00B2455F" w:rsidP="006B3D75">
            <w:pPr>
              <w:pStyle w:val="GvdeMetni"/>
              <w:tabs>
                <w:tab w:val="left" w:pos="900"/>
              </w:tabs>
              <w:spacing w:after="0"/>
              <w:ind w:right="-289"/>
              <w:rPr>
                <w:bCs/>
                <w:sz w:val="18"/>
                <w:szCs w:val="18"/>
              </w:rPr>
            </w:pPr>
            <w:r>
              <w:rPr>
                <w:bCs/>
                <w:sz w:val="18"/>
                <w:szCs w:val="18"/>
              </w:rPr>
              <w:t>Süresi</w:t>
            </w:r>
          </w:p>
          <w:p w14:paraId="5249AECE" w14:textId="77777777" w:rsidR="00B2455F" w:rsidRPr="008359F4" w:rsidRDefault="00B2455F" w:rsidP="006B3D75">
            <w:pPr>
              <w:pStyle w:val="GvdeMetni"/>
              <w:tabs>
                <w:tab w:val="left" w:pos="900"/>
              </w:tabs>
              <w:spacing w:after="0"/>
              <w:ind w:right="-289"/>
              <w:rPr>
                <w:bCs/>
                <w:sz w:val="18"/>
                <w:szCs w:val="18"/>
              </w:rPr>
            </w:pPr>
            <w:r>
              <w:rPr>
                <w:bCs/>
                <w:sz w:val="18"/>
                <w:szCs w:val="18"/>
              </w:rPr>
              <w:t>(</w:t>
            </w:r>
            <w:proofErr w:type="gramStart"/>
            <w:r>
              <w:rPr>
                <w:bCs/>
                <w:sz w:val="18"/>
                <w:szCs w:val="18"/>
              </w:rPr>
              <w:t>dakika</w:t>
            </w:r>
            <w:proofErr w:type="gramEnd"/>
            <w:r>
              <w:rPr>
                <w:bCs/>
                <w:sz w:val="18"/>
                <w:szCs w:val="18"/>
              </w:rPr>
              <w:t>)</w:t>
            </w:r>
          </w:p>
        </w:tc>
        <w:tc>
          <w:tcPr>
            <w:tcW w:w="1179" w:type="dxa"/>
            <w:vMerge w:val="restart"/>
            <w:tcBorders>
              <w:top w:val="single" w:sz="4" w:space="0" w:color="auto"/>
            </w:tcBorders>
            <w:shd w:val="clear" w:color="auto" w:fill="F2F2F2" w:themeFill="background1" w:themeFillShade="F2"/>
            <w:vAlign w:val="center"/>
          </w:tcPr>
          <w:p w14:paraId="6FC40154" w14:textId="77777777" w:rsidR="00B53BC4" w:rsidRDefault="00B53BC4" w:rsidP="006B3D75">
            <w:pPr>
              <w:pStyle w:val="GvdeMetni"/>
              <w:tabs>
                <w:tab w:val="left" w:pos="900"/>
              </w:tabs>
              <w:spacing w:after="0"/>
              <w:ind w:right="-289"/>
              <w:rPr>
                <w:bCs/>
                <w:sz w:val="18"/>
                <w:szCs w:val="18"/>
              </w:rPr>
            </w:pPr>
            <w:r w:rsidRPr="008359F4">
              <w:rPr>
                <w:bCs/>
                <w:sz w:val="18"/>
                <w:szCs w:val="18"/>
              </w:rPr>
              <w:t xml:space="preserve">Ölçüm Yapılan </w:t>
            </w:r>
          </w:p>
          <w:p w14:paraId="4D73F451" w14:textId="77777777" w:rsidR="00B53BC4" w:rsidRPr="008359F4" w:rsidRDefault="00B53BC4" w:rsidP="006B3D75">
            <w:pPr>
              <w:pStyle w:val="GvdeMetni"/>
              <w:tabs>
                <w:tab w:val="left" w:pos="900"/>
              </w:tabs>
              <w:spacing w:after="0"/>
              <w:ind w:right="-289"/>
              <w:rPr>
                <w:bCs/>
                <w:sz w:val="18"/>
                <w:szCs w:val="18"/>
              </w:rPr>
            </w:pPr>
            <w:r w:rsidRPr="008359F4">
              <w:rPr>
                <w:bCs/>
                <w:sz w:val="18"/>
                <w:szCs w:val="18"/>
              </w:rPr>
              <w:t>Bölüm</w:t>
            </w:r>
          </w:p>
        </w:tc>
        <w:tc>
          <w:tcPr>
            <w:tcW w:w="1062" w:type="dxa"/>
            <w:vMerge w:val="restart"/>
            <w:tcBorders>
              <w:top w:val="single" w:sz="4" w:space="0" w:color="auto"/>
            </w:tcBorders>
            <w:shd w:val="clear" w:color="auto" w:fill="F2F2F2" w:themeFill="background1" w:themeFillShade="F2"/>
            <w:vAlign w:val="center"/>
          </w:tcPr>
          <w:p w14:paraId="7470AA8E" w14:textId="77777777" w:rsidR="00B53BC4" w:rsidRDefault="00B53BC4" w:rsidP="006B3D75">
            <w:pPr>
              <w:pStyle w:val="GvdeMetni"/>
              <w:tabs>
                <w:tab w:val="left" w:pos="900"/>
              </w:tabs>
              <w:spacing w:after="0"/>
              <w:ind w:right="-289"/>
              <w:rPr>
                <w:bCs/>
                <w:sz w:val="18"/>
                <w:szCs w:val="18"/>
              </w:rPr>
            </w:pPr>
            <w:r w:rsidRPr="008359F4">
              <w:rPr>
                <w:bCs/>
                <w:sz w:val="18"/>
                <w:szCs w:val="18"/>
              </w:rPr>
              <w:t>Yapılan</w:t>
            </w:r>
          </w:p>
          <w:p w14:paraId="214BEF57" w14:textId="77777777" w:rsidR="00B53BC4" w:rsidRPr="008359F4" w:rsidRDefault="00B53BC4" w:rsidP="006B3D75">
            <w:pPr>
              <w:pStyle w:val="GvdeMetni"/>
              <w:tabs>
                <w:tab w:val="left" w:pos="900"/>
              </w:tabs>
              <w:spacing w:after="0"/>
              <w:ind w:right="-289"/>
              <w:rPr>
                <w:bCs/>
                <w:sz w:val="18"/>
                <w:szCs w:val="18"/>
              </w:rPr>
            </w:pPr>
            <w:r w:rsidRPr="008359F4">
              <w:rPr>
                <w:bCs/>
                <w:sz w:val="18"/>
                <w:szCs w:val="18"/>
              </w:rPr>
              <w:t xml:space="preserve"> İş</w:t>
            </w:r>
          </w:p>
        </w:tc>
        <w:tc>
          <w:tcPr>
            <w:tcW w:w="920" w:type="dxa"/>
            <w:vMerge w:val="restart"/>
            <w:tcBorders>
              <w:top w:val="single" w:sz="4" w:space="0" w:color="auto"/>
            </w:tcBorders>
            <w:shd w:val="clear" w:color="auto" w:fill="F2F2F2" w:themeFill="background1" w:themeFillShade="F2"/>
            <w:vAlign w:val="center"/>
          </w:tcPr>
          <w:p w14:paraId="7929A9DA" w14:textId="77777777" w:rsidR="00B53BC4" w:rsidRDefault="00B53BC4" w:rsidP="006B3D75">
            <w:pPr>
              <w:pStyle w:val="GvdeMetni"/>
              <w:tabs>
                <w:tab w:val="left" w:pos="900"/>
              </w:tabs>
              <w:spacing w:after="0"/>
              <w:ind w:right="-289"/>
              <w:rPr>
                <w:bCs/>
                <w:sz w:val="18"/>
                <w:szCs w:val="18"/>
              </w:rPr>
            </w:pPr>
            <w:r>
              <w:rPr>
                <w:bCs/>
                <w:sz w:val="18"/>
                <w:szCs w:val="18"/>
              </w:rPr>
              <w:t>Parametre</w:t>
            </w:r>
          </w:p>
          <w:p w14:paraId="4E661AD0" w14:textId="77777777" w:rsidR="00B53BC4" w:rsidRPr="008359F4" w:rsidRDefault="00B53BC4" w:rsidP="006B3D75">
            <w:pPr>
              <w:pStyle w:val="GvdeMetni"/>
              <w:tabs>
                <w:tab w:val="left" w:pos="900"/>
              </w:tabs>
              <w:spacing w:after="0"/>
              <w:ind w:right="-289"/>
              <w:rPr>
                <w:bCs/>
                <w:sz w:val="18"/>
                <w:szCs w:val="18"/>
              </w:rPr>
            </w:pPr>
            <w:r>
              <w:rPr>
                <w:bCs/>
                <w:sz w:val="18"/>
                <w:szCs w:val="18"/>
              </w:rPr>
              <w:t>Adı</w:t>
            </w:r>
          </w:p>
        </w:tc>
        <w:tc>
          <w:tcPr>
            <w:tcW w:w="2552" w:type="dxa"/>
            <w:gridSpan w:val="3"/>
            <w:vMerge w:val="restart"/>
            <w:tcBorders>
              <w:top w:val="single" w:sz="4" w:space="0" w:color="auto"/>
            </w:tcBorders>
            <w:shd w:val="clear" w:color="auto" w:fill="F2F2F2" w:themeFill="background1" w:themeFillShade="F2"/>
            <w:vAlign w:val="center"/>
          </w:tcPr>
          <w:p w14:paraId="3E1F78E7" w14:textId="77777777" w:rsidR="00B53BC4" w:rsidRPr="008359F4" w:rsidRDefault="00B53BC4" w:rsidP="006B3D75">
            <w:pPr>
              <w:pStyle w:val="GvdeMetni"/>
              <w:tabs>
                <w:tab w:val="left" w:pos="900"/>
              </w:tabs>
              <w:spacing w:after="0"/>
              <w:ind w:right="2"/>
              <w:jc w:val="center"/>
              <w:rPr>
                <w:bCs/>
                <w:sz w:val="18"/>
                <w:szCs w:val="18"/>
              </w:rPr>
            </w:pPr>
            <w:r>
              <w:rPr>
                <w:bCs/>
                <w:sz w:val="18"/>
                <w:szCs w:val="18"/>
              </w:rPr>
              <w:t xml:space="preserve">Tespit Edilen </w:t>
            </w:r>
            <w:r w:rsidRPr="008359F4">
              <w:rPr>
                <w:bCs/>
                <w:sz w:val="18"/>
                <w:szCs w:val="18"/>
              </w:rPr>
              <w:t>Konsantrasyon</w:t>
            </w:r>
          </w:p>
          <w:p w14:paraId="586DF981" w14:textId="77777777" w:rsidR="00B53BC4" w:rsidRPr="008359F4" w:rsidRDefault="00B53BC4" w:rsidP="006B3D75">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0E099D90" w14:textId="77777777" w:rsidR="00B53BC4" w:rsidRPr="008359F4" w:rsidRDefault="00B53BC4" w:rsidP="006B3D75">
            <w:pPr>
              <w:jc w:val="center"/>
              <w:rPr>
                <w:sz w:val="18"/>
                <w:szCs w:val="18"/>
              </w:rPr>
            </w:pPr>
            <w:r w:rsidRPr="008359F4">
              <w:rPr>
                <w:sz w:val="18"/>
                <w:szCs w:val="18"/>
              </w:rPr>
              <w:sym w:font="Symbol" w:char="F0B1"/>
            </w:r>
          </w:p>
          <w:p w14:paraId="21EE4CAB" w14:textId="77777777" w:rsidR="00B53BC4" w:rsidRPr="008359F4" w:rsidRDefault="00B53BC4" w:rsidP="006B3D75">
            <w:pPr>
              <w:jc w:val="center"/>
              <w:rPr>
                <w:sz w:val="18"/>
                <w:szCs w:val="18"/>
              </w:rPr>
            </w:pPr>
            <w:r w:rsidRPr="008359F4">
              <w:rPr>
                <w:sz w:val="18"/>
                <w:szCs w:val="18"/>
              </w:rPr>
              <w:t>Ölçüm belirsizliği</w:t>
            </w:r>
          </w:p>
          <w:p w14:paraId="4E000E2B" w14:textId="77777777" w:rsidR="00B53BC4" w:rsidRPr="008359F4" w:rsidRDefault="00B53BC4" w:rsidP="006B3D75">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732C5D7C" w14:textId="77777777" w:rsidR="00B53BC4" w:rsidRPr="008359F4" w:rsidRDefault="00B53BC4" w:rsidP="006B3D75">
            <w:pPr>
              <w:jc w:val="center"/>
              <w:rPr>
                <w:sz w:val="18"/>
                <w:szCs w:val="18"/>
              </w:rPr>
            </w:pPr>
            <w:r w:rsidRPr="008359F4">
              <w:rPr>
                <w:sz w:val="18"/>
                <w:szCs w:val="18"/>
              </w:rPr>
              <w:t>Çevre Koşulları</w:t>
            </w:r>
          </w:p>
        </w:tc>
      </w:tr>
      <w:tr w:rsidR="00B53BC4" w:rsidRPr="00A1465E" w14:paraId="733C2E6F" w14:textId="77777777" w:rsidTr="006B3D75">
        <w:trPr>
          <w:trHeight w:val="1516"/>
          <w:tblHeader/>
        </w:trPr>
        <w:tc>
          <w:tcPr>
            <w:tcW w:w="677" w:type="dxa"/>
            <w:vMerge/>
            <w:shd w:val="clear" w:color="auto" w:fill="F2F2F2" w:themeFill="background1" w:themeFillShade="F2"/>
            <w:vAlign w:val="center"/>
          </w:tcPr>
          <w:p w14:paraId="38174465" w14:textId="77777777" w:rsidR="00B53BC4" w:rsidRPr="008359F4" w:rsidRDefault="00B53BC4" w:rsidP="006B3D75">
            <w:pPr>
              <w:pStyle w:val="GvdeMetni"/>
              <w:tabs>
                <w:tab w:val="left" w:pos="900"/>
              </w:tabs>
              <w:spacing w:after="0"/>
              <w:ind w:right="-289"/>
              <w:rPr>
                <w:bCs/>
                <w:sz w:val="18"/>
                <w:szCs w:val="18"/>
              </w:rPr>
            </w:pPr>
          </w:p>
        </w:tc>
        <w:tc>
          <w:tcPr>
            <w:tcW w:w="883" w:type="dxa"/>
            <w:vMerge/>
            <w:shd w:val="clear" w:color="auto" w:fill="F2F2F2" w:themeFill="background1" w:themeFillShade="F2"/>
            <w:vAlign w:val="center"/>
          </w:tcPr>
          <w:p w14:paraId="6FA79807" w14:textId="77777777" w:rsidR="00B53BC4" w:rsidRPr="008359F4" w:rsidRDefault="00B53BC4" w:rsidP="006B3D75">
            <w:pPr>
              <w:pStyle w:val="GvdeMetni"/>
              <w:tabs>
                <w:tab w:val="left" w:pos="900"/>
              </w:tabs>
              <w:spacing w:after="0"/>
              <w:rPr>
                <w:sz w:val="18"/>
                <w:szCs w:val="18"/>
              </w:rPr>
            </w:pPr>
          </w:p>
        </w:tc>
        <w:tc>
          <w:tcPr>
            <w:tcW w:w="949" w:type="dxa"/>
            <w:vMerge/>
            <w:shd w:val="clear" w:color="auto" w:fill="F2F2F2" w:themeFill="background1" w:themeFillShade="F2"/>
            <w:vAlign w:val="center"/>
          </w:tcPr>
          <w:p w14:paraId="0B802D5F" w14:textId="77777777" w:rsidR="00B53BC4" w:rsidRPr="008359F4" w:rsidRDefault="00B53BC4" w:rsidP="006B3D75">
            <w:pPr>
              <w:pStyle w:val="GvdeMetni"/>
              <w:tabs>
                <w:tab w:val="left" w:pos="900"/>
              </w:tabs>
              <w:spacing w:after="0"/>
              <w:ind w:right="-289"/>
              <w:jc w:val="center"/>
              <w:rPr>
                <w:bCs/>
                <w:sz w:val="18"/>
                <w:szCs w:val="18"/>
              </w:rPr>
            </w:pPr>
          </w:p>
        </w:tc>
        <w:tc>
          <w:tcPr>
            <w:tcW w:w="1179" w:type="dxa"/>
            <w:vMerge/>
            <w:shd w:val="clear" w:color="auto" w:fill="F2F2F2" w:themeFill="background1" w:themeFillShade="F2"/>
            <w:vAlign w:val="center"/>
          </w:tcPr>
          <w:p w14:paraId="4F594D7C" w14:textId="77777777" w:rsidR="00B53BC4" w:rsidRPr="008359F4" w:rsidRDefault="00B53BC4" w:rsidP="006B3D75">
            <w:pPr>
              <w:pStyle w:val="GvdeMetni"/>
              <w:tabs>
                <w:tab w:val="left" w:pos="900"/>
              </w:tabs>
              <w:spacing w:after="0"/>
              <w:ind w:right="-289"/>
              <w:jc w:val="center"/>
              <w:rPr>
                <w:bCs/>
                <w:sz w:val="18"/>
                <w:szCs w:val="18"/>
              </w:rPr>
            </w:pPr>
          </w:p>
        </w:tc>
        <w:tc>
          <w:tcPr>
            <w:tcW w:w="1062" w:type="dxa"/>
            <w:vMerge/>
            <w:shd w:val="clear" w:color="auto" w:fill="F2F2F2" w:themeFill="background1" w:themeFillShade="F2"/>
            <w:vAlign w:val="center"/>
          </w:tcPr>
          <w:p w14:paraId="2FFE5BD3" w14:textId="77777777" w:rsidR="00B53BC4" w:rsidRPr="008359F4" w:rsidRDefault="00B53BC4" w:rsidP="006B3D75">
            <w:pPr>
              <w:pStyle w:val="GvdeMetni"/>
              <w:tabs>
                <w:tab w:val="left" w:pos="900"/>
              </w:tabs>
              <w:spacing w:after="0"/>
              <w:ind w:right="-289"/>
              <w:rPr>
                <w:bCs/>
                <w:sz w:val="18"/>
                <w:szCs w:val="18"/>
              </w:rPr>
            </w:pPr>
          </w:p>
        </w:tc>
        <w:tc>
          <w:tcPr>
            <w:tcW w:w="920" w:type="dxa"/>
            <w:vMerge/>
            <w:shd w:val="clear" w:color="auto" w:fill="F2F2F2" w:themeFill="background1" w:themeFillShade="F2"/>
            <w:vAlign w:val="center"/>
          </w:tcPr>
          <w:p w14:paraId="4C1575F5" w14:textId="77777777" w:rsidR="00B53BC4" w:rsidRPr="008359F4" w:rsidRDefault="00B53BC4" w:rsidP="006B3D75">
            <w:pPr>
              <w:pStyle w:val="GvdeMetni"/>
              <w:tabs>
                <w:tab w:val="left" w:pos="900"/>
              </w:tabs>
              <w:spacing w:after="0"/>
              <w:ind w:right="-289"/>
              <w:rPr>
                <w:bCs/>
                <w:sz w:val="18"/>
                <w:szCs w:val="18"/>
              </w:rPr>
            </w:pPr>
          </w:p>
        </w:tc>
        <w:tc>
          <w:tcPr>
            <w:tcW w:w="2552" w:type="dxa"/>
            <w:gridSpan w:val="3"/>
            <w:vMerge/>
            <w:shd w:val="clear" w:color="auto" w:fill="F2F2F2" w:themeFill="background1" w:themeFillShade="F2"/>
            <w:vAlign w:val="center"/>
          </w:tcPr>
          <w:p w14:paraId="6E5B1CB4" w14:textId="77777777" w:rsidR="00B53BC4" w:rsidRPr="008359F4" w:rsidRDefault="00B53BC4" w:rsidP="006B3D75">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38692A64" w14:textId="77777777" w:rsidR="00B53BC4" w:rsidRPr="008359F4" w:rsidRDefault="00B53BC4" w:rsidP="006B3D75">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358C01B1" w14:textId="77777777" w:rsidR="00B53BC4" w:rsidRPr="008359F4" w:rsidRDefault="00B53BC4" w:rsidP="006B3D75">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5729A217" w14:textId="77777777" w:rsidR="00B53BC4" w:rsidRPr="008359F4" w:rsidRDefault="00B53BC4" w:rsidP="006B3D75">
            <w:pPr>
              <w:ind w:left="113" w:right="113"/>
              <w:rPr>
                <w:sz w:val="18"/>
                <w:szCs w:val="18"/>
              </w:rPr>
            </w:pPr>
            <w:r w:rsidRPr="008359F4">
              <w:rPr>
                <w:sz w:val="18"/>
                <w:szCs w:val="18"/>
              </w:rPr>
              <w:t>Nem (% RH)</w:t>
            </w:r>
          </w:p>
        </w:tc>
      </w:tr>
      <w:tr w:rsidR="00B53BC4" w:rsidRPr="00A1465E" w14:paraId="7F5FFE52" w14:textId="77777777" w:rsidTr="006B3D75">
        <w:trPr>
          <w:trHeight w:val="574"/>
        </w:trPr>
        <w:tc>
          <w:tcPr>
            <w:tcW w:w="677" w:type="dxa"/>
            <w:shd w:val="clear" w:color="auto" w:fill="F2F2F2" w:themeFill="background1" w:themeFillShade="F2"/>
            <w:vAlign w:val="center"/>
          </w:tcPr>
          <w:p w14:paraId="66CE4F9C" w14:textId="77777777" w:rsidR="00B53BC4" w:rsidRPr="008359F4" w:rsidRDefault="00B53BC4" w:rsidP="006B3D75">
            <w:pPr>
              <w:pStyle w:val="GvdeMetni"/>
              <w:tabs>
                <w:tab w:val="left" w:pos="900"/>
              </w:tabs>
              <w:spacing w:after="0"/>
              <w:ind w:right="-289"/>
              <w:rPr>
                <w:bCs/>
                <w:sz w:val="18"/>
                <w:szCs w:val="18"/>
              </w:rPr>
            </w:pPr>
            <w:r w:rsidRPr="008359F4">
              <w:rPr>
                <w:bCs/>
                <w:sz w:val="18"/>
                <w:szCs w:val="18"/>
              </w:rPr>
              <w:t>1</w:t>
            </w:r>
          </w:p>
        </w:tc>
        <w:tc>
          <w:tcPr>
            <w:tcW w:w="883" w:type="dxa"/>
            <w:vAlign w:val="center"/>
          </w:tcPr>
          <w:p w14:paraId="13D0F41C" w14:textId="77777777" w:rsidR="00B53BC4" w:rsidRPr="008359F4" w:rsidRDefault="00B53BC4" w:rsidP="006B3D75">
            <w:pPr>
              <w:pStyle w:val="GvdeMetni"/>
              <w:tabs>
                <w:tab w:val="left" w:pos="900"/>
                <w:tab w:val="left" w:pos="10260"/>
              </w:tabs>
              <w:spacing w:after="0"/>
              <w:rPr>
                <w:sz w:val="18"/>
                <w:szCs w:val="18"/>
              </w:rPr>
            </w:pPr>
          </w:p>
        </w:tc>
        <w:tc>
          <w:tcPr>
            <w:tcW w:w="949" w:type="dxa"/>
            <w:vAlign w:val="center"/>
          </w:tcPr>
          <w:p w14:paraId="523180E1" w14:textId="77777777" w:rsidR="00B53BC4" w:rsidRPr="008359F4" w:rsidRDefault="00B53BC4" w:rsidP="006B3D75">
            <w:pPr>
              <w:pStyle w:val="GvdeMetni"/>
              <w:tabs>
                <w:tab w:val="left" w:pos="900"/>
                <w:tab w:val="left" w:pos="10260"/>
              </w:tabs>
              <w:spacing w:after="0"/>
              <w:ind w:right="-289"/>
              <w:rPr>
                <w:sz w:val="18"/>
                <w:szCs w:val="18"/>
              </w:rPr>
            </w:pPr>
          </w:p>
        </w:tc>
        <w:tc>
          <w:tcPr>
            <w:tcW w:w="1179" w:type="dxa"/>
            <w:vAlign w:val="center"/>
          </w:tcPr>
          <w:p w14:paraId="502A261B" w14:textId="77777777" w:rsidR="00B53BC4" w:rsidRPr="008359F4" w:rsidRDefault="00B53BC4" w:rsidP="006B3D75">
            <w:pPr>
              <w:pStyle w:val="GvdeMetni"/>
              <w:tabs>
                <w:tab w:val="left" w:pos="900"/>
                <w:tab w:val="left" w:pos="10260"/>
              </w:tabs>
              <w:spacing w:after="0"/>
              <w:ind w:right="-289"/>
              <w:rPr>
                <w:sz w:val="18"/>
                <w:szCs w:val="18"/>
              </w:rPr>
            </w:pPr>
          </w:p>
        </w:tc>
        <w:tc>
          <w:tcPr>
            <w:tcW w:w="1062" w:type="dxa"/>
            <w:vAlign w:val="center"/>
          </w:tcPr>
          <w:p w14:paraId="7C04C900" w14:textId="77777777" w:rsidR="00B53BC4" w:rsidRPr="008359F4" w:rsidRDefault="00B53BC4" w:rsidP="006B3D75">
            <w:pPr>
              <w:pStyle w:val="GvdeMetni"/>
              <w:tabs>
                <w:tab w:val="left" w:pos="900"/>
              </w:tabs>
              <w:spacing w:after="0"/>
              <w:ind w:right="-289"/>
              <w:rPr>
                <w:sz w:val="18"/>
                <w:szCs w:val="18"/>
              </w:rPr>
            </w:pPr>
          </w:p>
        </w:tc>
        <w:tc>
          <w:tcPr>
            <w:tcW w:w="920" w:type="dxa"/>
            <w:vAlign w:val="center"/>
          </w:tcPr>
          <w:p w14:paraId="5E9FF41E" w14:textId="77777777" w:rsidR="00B53BC4" w:rsidRPr="008359F4" w:rsidRDefault="00B53BC4" w:rsidP="006B3D75">
            <w:pPr>
              <w:pStyle w:val="GvdeMetni"/>
              <w:tabs>
                <w:tab w:val="left" w:pos="900"/>
              </w:tabs>
              <w:spacing w:after="0"/>
              <w:ind w:right="-289"/>
              <w:rPr>
                <w:sz w:val="18"/>
                <w:szCs w:val="18"/>
              </w:rPr>
            </w:pPr>
          </w:p>
        </w:tc>
        <w:tc>
          <w:tcPr>
            <w:tcW w:w="586" w:type="dxa"/>
            <w:vAlign w:val="center"/>
          </w:tcPr>
          <w:p w14:paraId="39650B20" w14:textId="77777777" w:rsidR="00B53BC4" w:rsidRPr="008359F4" w:rsidRDefault="00B53BC4" w:rsidP="006B3D75">
            <w:pPr>
              <w:pStyle w:val="GvdeMetni"/>
              <w:tabs>
                <w:tab w:val="left" w:pos="900"/>
                <w:tab w:val="left" w:pos="10260"/>
              </w:tabs>
              <w:spacing w:after="0"/>
              <w:ind w:right="-289"/>
              <w:rPr>
                <w:sz w:val="18"/>
                <w:szCs w:val="18"/>
              </w:rPr>
            </w:pPr>
          </w:p>
        </w:tc>
        <w:tc>
          <w:tcPr>
            <w:tcW w:w="381" w:type="dxa"/>
            <w:vAlign w:val="center"/>
          </w:tcPr>
          <w:p w14:paraId="74689780" w14:textId="77777777" w:rsidR="00B53BC4" w:rsidRPr="008359F4" w:rsidRDefault="00B53BC4" w:rsidP="006B3D75">
            <w:pPr>
              <w:pStyle w:val="GvdeMetni"/>
              <w:tabs>
                <w:tab w:val="left" w:pos="900"/>
                <w:tab w:val="left" w:pos="10260"/>
              </w:tabs>
              <w:ind w:right="-289"/>
              <w:rPr>
                <w:sz w:val="18"/>
                <w:szCs w:val="18"/>
              </w:rPr>
            </w:pPr>
            <w:r w:rsidRPr="008359F4">
              <w:rPr>
                <w:sz w:val="18"/>
                <w:szCs w:val="18"/>
              </w:rPr>
              <w:t>±</w:t>
            </w:r>
          </w:p>
        </w:tc>
        <w:tc>
          <w:tcPr>
            <w:tcW w:w="1585" w:type="dxa"/>
            <w:vAlign w:val="center"/>
          </w:tcPr>
          <w:p w14:paraId="6B88F146" w14:textId="77777777" w:rsidR="00B53BC4" w:rsidRPr="008359F4" w:rsidRDefault="00B53BC4" w:rsidP="006B3D75">
            <w:pPr>
              <w:pStyle w:val="GvdeMetni"/>
              <w:tabs>
                <w:tab w:val="left" w:pos="900"/>
                <w:tab w:val="left" w:pos="10260"/>
              </w:tabs>
              <w:spacing w:after="0"/>
              <w:ind w:right="-289"/>
              <w:rPr>
                <w:sz w:val="18"/>
                <w:szCs w:val="18"/>
              </w:rPr>
            </w:pPr>
          </w:p>
        </w:tc>
        <w:tc>
          <w:tcPr>
            <w:tcW w:w="425" w:type="dxa"/>
          </w:tcPr>
          <w:p w14:paraId="7F9CFA4B" w14:textId="77777777" w:rsidR="00B53BC4" w:rsidRPr="008359F4" w:rsidRDefault="00B53BC4" w:rsidP="006B3D75">
            <w:pPr>
              <w:pStyle w:val="GvdeMetni"/>
              <w:tabs>
                <w:tab w:val="left" w:pos="900"/>
                <w:tab w:val="left" w:pos="10260"/>
              </w:tabs>
              <w:spacing w:after="0"/>
              <w:ind w:right="-289"/>
              <w:rPr>
                <w:sz w:val="18"/>
                <w:szCs w:val="18"/>
              </w:rPr>
            </w:pPr>
          </w:p>
        </w:tc>
        <w:tc>
          <w:tcPr>
            <w:tcW w:w="567" w:type="dxa"/>
          </w:tcPr>
          <w:p w14:paraId="443B16CB" w14:textId="77777777" w:rsidR="00B53BC4" w:rsidRPr="008359F4" w:rsidRDefault="00B53BC4" w:rsidP="006B3D75">
            <w:pPr>
              <w:pStyle w:val="GvdeMetni"/>
              <w:tabs>
                <w:tab w:val="left" w:pos="900"/>
                <w:tab w:val="left" w:pos="10260"/>
              </w:tabs>
              <w:spacing w:after="0"/>
              <w:ind w:right="-289"/>
              <w:rPr>
                <w:sz w:val="18"/>
                <w:szCs w:val="18"/>
              </w:rPr>
            </w:pPr>
          </w:p>
        </w:tc>
        <w:tc>
          <w:tcPr>
            <w:tcW w:w="567" w:type="dxa"/>
          </w:tcPr>
          <w:p w14:paraId="29E633DA" w14:textId="77777777" w:rsidR="00B53BC4" w:rsidRPr="008359F4" w:rsidRDefault="00B53BC4" w:rsidP="006B3D75">
            <w:pPr>
              <w:pStyle w:val="GvdeMetni"/>
              <w:tabs>
                <w:tab w:val="left" w:pos="900"/>
                <w:tab w:val="left" w:pos="10260"/>
              </w:tabs>
              <w:spacing w:after="0"/>
              <w:ind w:right="-289"/>
              <w:rPr>
                <w:sz w:val="18"/>
                <w:szCs w:val="18"/>
              </w:rPr>
            </w:pPr>
          </w:p>
        </w:tc>
      </w:tr>
      <w:tr w:rsidR="00B53BC4" w:rsidRPr="00A1465E" w14:paraId="3D9801EB" w14:textId="77777777" w:rsidTr="006B3D75">
        <w:trPr>
          <w:trHeight w:val="574"/>
        </w:trPr>
        <w:tc>
          <w:tcPr>
            <w:tcW w:w="677" w:type="dxa"/>
            <w:shd w:val="clear" w:color="auto" w:fill="F2F2F2" w:themeFill="background1" w:themeFillShade="F2"/>
            <w:vAlign w:val="center"/>
          </w:tcPr>
          <w:p w14:paraId="20AC7E9C" w14:textId="77777777" w:rsidR="00B53BC4" w:rsidRPr="008359F4" w:rsidRDefault="00B53BC4" w:rsidP="006B3D75">
            <w:pPr>
              <w:pStyle w:val="GvdeMetni"/>
              <w:tabs>
                <w:tab w:val="left" w:pos="900"/>
              </w:tabs>
              <w:spacing w:after="0"/>
              <w:ind w:right="-289"/>
              <w:rPr>
                <w:bCs/>
                <w:sz w:val="18"/>
                <w:szCs w:val="18"/>
              </w:rPr>
            </w:pPr>
            <w:r w:rsidRPr="008359F4">
              <w:rPr>
                <w:bCs/>
                <w:sz w:val="18"/>
                <w:szCs w:val="18"/>
              </w:rPr>
              <w:t>2</w:t>
            </w:r>
          </w:p>
        </w:tc>
        <w:tc>
          <w:tcPr>
            <w:tcW w:w="883" w:type="dxa"/>
            <w:vAlign w:val="center"/>
          </w:tcPr>
          <w:p w14:paraId="1481F307" w14:textId="77777777" w:rsidR="00B53BC4" w:rsidRPr="008359F4" w:rsidRDefault="00B53BC4" w:rsidP="006B3D75">
            <w:pPr>
              <w:pStyle w:val="GvdeMetni"/>
              <w:tabs>
                <w:tab w:val="left" w:pos="900"/>
                <w:tab w:val="left" w:pos="10260"/>
              </w:tabs>
              <w:spacing w:after="0"/>
              <w:rPr>
                <w:sz w:val="18"/>
                <w:szCs w:val="18"/>
              </w:rPr>
            </w:pPr>
          </w:p>
        </w:tc>
        <w:tc>
          <w:tcPr>
            <w:tcW w:w="949" w:type="dxa"/>
            <w:vAlign w:val="center"/>
          </w:tcPr>
          <w:p w14:paraId="58550A8A" w14:textId="77777777" w:rsidR="00B53BC4" w:rsidRPr="008359F4" w:rsidRDefault="00B53BC4" w:rsidP="006B3D75">
            <w:pPr>
              <w:pStyle w:val="GvdeMetni"/>
              <w:tabs>
                <w:tab w:val="left" w:pos="900"/>
                <w:tab w:val="left" w:pos="10260"/>
              </w:tabs>
              <w:spacing w:after="0"/>
              <w:ind w:right="-289"/>
              <w:rPr>
                <w:sz w:val="18"/>
                <w:szCs w:val="18"/>
              </w:rPr>
            </w:pPr>
          </w:p>
        </w:tc>
        <w:tc>
          <w:tcPr>
            <w:tcW w:w="1179" w:type="dxa"/>
            <w:vAlign w:val="center"/>
          </w:tcPr>
          <w:p w14:paraId="51823669" w14:textId="77777777" w:rsidR="00B53BC4" w:rsidRPr="008359F4" w:rsidRDefault="00B53BC4" w:rsidP="006B3D75">
            <w:pPr>
              <w:pStyle w:val="GvdeMetni"/>
              <w:tabs>
                <w:tab w:val="left" w:pos="900"/>
                <w:tab w:val="left" w:pos="10260"/>
              </w:tabs>
              <w:spacing w:after="0"/>
              <w:ind w:right="-289"/>
              <w:rPr>
                <w:sz w:val="18"/>
                <w:szCs w:val="18"/>
              </w:rPr>
            </w:pPr>
          </w:p>
        </w:tc>
        <w:tc>
          <w:tcPr>
            <w:tcW w:w="1062" w:type="dxa"/>
            <w:vAlign w:val="center"/>
          </w:tcPr>
          <w:p w14:paraId="0B6E31AA" w14:textId="77777777" w:rsidR="00B53BC4" w:rsidRPr="008359F4" w:rsidRDefault="00B53BC4" w:rsidP="006B3D75">
            <w:pPr>
              <w:pStyle w:val="GvdeMetni"/>
              <w:tabs>
                <w:tab w:val="left" w:pos="900"/>
              </w:tabs>
              <w:spacing w:after="0"/>
              <w:ind w:right="-289"/>
              <w:rPr>
                <w:sz w:val="18"/>
                <w:szCs w:val="18"/>
              </w:rPr>
            </w:pPr>
          </w:p>
        </w:tc>
        <w:tc>
          <w:tcPr>
            <w:tcW w:w="920" w:type="dxa"/>
            <w:vAlign w:val="center"/>
          </w:tcPr>
          <w:p w14:paraId="1D74003B" w14:textId="77777777" w:rsidR="00B53BC4" w:rsidRPr="008359F4" w:rsidRDefault="00B53BC4" w:rsidP="006B3D75">
            <w:pPr>
              <w:pStyle w:val="GvdeMetni"/>
              <w:tabs>
                <w:tab w:val="left" w:pos="900"/>
              </w:tabs>
              <w:spacing w:after="0"/>
              <w:ind w:right="-289"/>
              <w:rPr>
                <w:sz w:val="18"/>
                <w:szCs w:val="18"/>
              </w:rPr>
            </w:pPr>
          </w:p>
        </w:tc>
        <w:tc>
          <w:tcPr>
            <w:tcW w:w="586" w:type="dxa"/>
            <w:vAlign w:val="center"/>
          </w:tcPr>
          <w:p w14:paraId="06399720" w14:textId="77777777" w:rsidR="00B53BC4" w:rsidRPr="008359F4" w:rsidRDefault="00B53BC4" w:rsidP="006B3D75">
            <w:pPr>
              <w:pStyle w:val="GvdeMetni"/>
              <w:tabs>
                <w:tab w:val="left" w:pos="900"/>
                <w:tab w:val="left" w:pos="10260"/>
              </w:tabs>
              <w:spacing w:after="0"/>
              <w:ind w:right="-289"/>
              <w:rPr>
                <w:sz w:val="18"/>
                <w:szCs w:val="18"/>
              </w:rPr>
            </w:pPr>
          </w:p>
        </w:tc>
        <w:tc>
          <w:tcPr>
            <w:tcW w:w="381" w:type="dxa"/>
            <w:vAlign w:val="center"/>
          </w:tcPr>
          <w:p w14:paraId="6A67693C" w14:textId="77777777" w:rsidR="00B53BC4" w:rsidRPr="008359F4" w:rsidRDefault="00B53BC4" w:rsidP="006B3D75">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1C3D0EFF" w14:textId="77777777" w:rsidR="00B53BC4" w:rsidRPr="008359F4" w:rsidRDefault="00B53BC4" w:rsidP="006B3D75">
            <w:pPr>
              <w:pStyle w:val="GvdeMetni"/>
              <w:tabs>
                <w:tab w:val="left" w:pos="900"/>
                <w:tab w:val="left" w:pos="10260"/>
              </w:tabs>
              <w:spacing w:after="0"/>
              <w:ind w:right="-289"/>
              <w:rPr>
                <w:sz w:val="18"/>
                <w:szCs w:val="18"/>
              </w:rPr>
            </w:pPr>
          </w:p>
        </w:tc>
        <w:tc>
          <w:tcPr>
            <w:tcW w:w="425" w:type="dxa"/>
          </w:tcPr>
          <w:p w14:paraId="6D750B33" w14:textId="77777777" w:rsidR="00B53BC4" w:rsidRPr="008359F4" w:rsidRDefault="00B53BC4" w:rsidP="006B3D75">
            <w:pPr>
              <w:pStyle w:val="GvdeMetni"/>
              <w:tabs>
                <w:tab w:val="left" w:pos="900"/>
                <w:tab w:val="left" w:pos="10260"/>
              </w:tabs>
              <w:spacing w:after="0"/>
              <w:ind w:right="-289"/>
              <w:rPr>
                <w:sz w:val="18"/>
                <w:szCs w:val="18"/>
              </w:rPr>
            </w:pPr>
          </w:p>
        </w:tc>
        <w:tc>
          <w:tcPr>
            <w:tcW w:w="567" w:type="dxa"/>
          </w:tcPr>
          <w:p w14:paraId="3E3B9711" w14:textId="77777777" w:rsidR="00B53BC4" w:rsidRPr="008359F4" w:rsidRDefault="00B53BC4" w:rsidP="006B3D75">
            <w:pPr>
              <w:pStyle w:val="GvdeMetni"/>
              <w:tabs>
                <w:tab w:val="left" w:pos="900"/>
                <w:tab w:val="left" w:pos="10260"/>
              </w:tabs>
              <w:spacing w:after="0"/>
              <w:ind w:right="-289"/>
              <w:rPr>
                <w:sz w:val="18"/>
                <w:szCs w:val="18"/>
              </w:rPr>
            </w:pPr>
          </w:p>
        </w:tc>
        <w:tc>
          <w:tcPr>
            <w:tcW w:w="567" w:type="dxa"/>
          </w:tcPr>
          <w:p w14:paraId="0F1F449D" w14:textId="77777777" w:rsidR="00B53BC4" w:rsidRPr="008359F4" w:rsidRDefault="00B53BC4" w:rsidP="006B3D75">
            <w:pPr>
              <w:pStyle w:val="GvdeMetni"/>
              <w:tabs>
                <w:tab w:val="left" w:pos="900"/>
                <w:tab w:val="left" w:pos="10260"/>
              </w:tabs>
              <w:spacing w:after="0"/>
              <w:ind w:right="-289"/>
              <w:rPr>
                <w:sz w:val="18"/>
                <w:szCs w:val="18"/>
              </w:rPr>
            </w:pPr>
          </w:p>
        </w:tc>
      </w:tr>
    </w:tbl>
    <w:p w14:paraId="0B8E67C5" w14:textId="77777777" w:rsidR="0087268B" w:rsidRDefault="0087268B" w:rsidP="00372AE6"/>
    <w:p w14:paraId="712FAA69" w14:textId="77777777" w:rsidR="00372AE6" w:rsidRDefault="001D311E" w:rsidP="00372AE6">
      <w:pPr>
        <w:pStyle w:val="Balk2"/>
      </w:pPr>
      <w:bookmarkStart w:id="69" w:name="_Toc139208541"/>
      <w:r>
        <w:t xml:space="preserve">Havadaki </w:t>
      </w:r>
      <w:r w:rsidR="00372AE6">
        <w:t xml:space="preserve">Toz </w:t>
      </w:r>
      <w:r>
        <w:t>Konsantrasyonu Tayini</w:t>
      </w:r>
      <w:bookmarkEnd w:id="69"/>
    </w:p>
    <w:p w14:paraId="4CA960AD" w14:textId="77777777" w:rsidR="001D311E" w:rsidRDefault="001D311E" w:rsidP="001D311E">
      <w:pPr>
        <w:spacing w:after="120" w:line="360" w:lineRule="auto"/>
        <w:jc w:val="both"/>
        <w:rPr>
          <w:rStyle w:val="Stil2"/>
        </w:rPr>
      </w:pPr>
      <w:r>
        <w:rPr>
          <w:color w:val="000000"/>
          <w:shd w:val="clear" w:color="auto" w:fill="FFFFFF"/>
        </w:rPr>
        <w:t xml:space="preserve">İş yerinde; çalışanların toz partiküllerine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 xml:space="preserve">sınır değerler ve referans kaynakları </w:t>
      </w:r>
      <w:r w:rsidRPr="00E60BDF">
        <w:rPr>
          <w:b/>
        </w:rPr>
        <w:t>Tablo 2</w:t>
      </w:r>
      <w:r w:rsidR="008A6442">
        <w:rPr>
          <w:b/>
        </w:rPr>
        <w:t>4</w:t>
      </w:r>
      <w:r w:rsidR="00E60BDF">
        <w:t xml:space="preserve"> ve </w:t>
      </w:r>
      <w:r w:rsidR="00E60BDF" w:rsidRPr="00E60BDF">
        <w:rPr>
          <w:b/>
        </w:rPr>
        <w:t>Tablo 2</w:t>
      </w:r>
      <w:r w:rsidR="008A6442">
        <w:rPr>
          <w:b/>
        </w:rPr>
        <w:t>5</w:t>
      </w:r>
      <w:r>
        <w:t>’d</w:t>
      </w:r>
      <w:r w:rsidR="008A6442">
        <w:t>e</w:t>
      </w:r>
      <w:r w:rsidRPr="00E91546">
        <w:rPr>
          <w:rStyle w:val="Stil2"/>
        </w:rPr>
        <w:t xml:space="preserve"> verilmiştir. </w:t>
      </w:r>
    </w:p>
    <w:p w14:paraId="18EEA14B" w14:textId="77777777" w:rsidR="001D311E" w:rsidRDefault="001D311E" w:rsidP="001D311E">
      <w:pPr>
        <w:spacing w:after="120" w:line="360" w:lineRule="auto"/>
        <w:jc w:val="both"/>
        <w:rPr>
          <w:rStyle w:val="Stil2"/>
        </w:rPr>
      </w:pPr>
      <w:r>
        <w:rPr>
          <w:color w:val="000000"/>
          <w:shd w:val="clear" w:color="auto" w:fill="FFFFFF"/>
        </w:rPr>
        <w:lastRenderedPageBreak/>
        <w:t>İş yeri ortam havasına yayılan toz partikülleri konsantrasyonunun</w:t>
      </w:r>
      <w:r>
        <w:rPr>
          <w:rStyle w:val="Stil2"/>
        </w:rPr>
        <w:t xml:space="preserve"> belirlenmesine yönelik gerçekleştirilen orta</w:t>
      </w:r>
      <w:r w:rsidR="006D6162">
        <w:rPr>
          <w:rStyle w:val="Stil2"/>
        </w:rPr>
        <w:t xml:space="preserve">m ölçüm sonuçlarına ise </w:t>
      </w:r>
      <w:r w:rsidR="006D6162" w:rsidRPr="006D6162">
        <w:rPr>
          <w:rStyle w:val="Stil2"/>
          <w:b/>
        </w:rPr>
        <w:t>Tablo 2</w:t>
      </w:r>
      <w:r w:rsidR="008A6442">
        <w:rPr>
          <w:rStyle w:val="Stil2"/>
          <w:b/>
        </w:rPr>
        <w:t>4</w:t>
      </w:r>
      <w:r w:rsidRPr="006D6162">
        <w:rPr>
          <w:rStyle w:val="Stil2"/>
          <w:b/>
        </w:rPr>
        <w:t>-1</w:t>
      </w:r>
      <w:r w:rsidR="006D6162">
        <w:rPr>
          <w:rStyle w:val="Stil2"/>
        </w:rPr>
        <w:t xml:space="preserve"> ve </w:t>
      </w:r>
      <w:r w:rsidR="006D6162" w:rsidRPr="006D6162">
        <w:rPr>
          <w:rStyle w:val="Stil2"/>
          <w:b/>
        </w:rPr>
        <w:t>Tablo</w:t>
      </w:r>
      <w:r w:rsidR="006D6162">
        <w:rPr>
          <w:rStyle w:val="Stil2"/>
        </w:rPr>
        <w:t xml:space="preserve"> </w:t>
      </w:r>
      <w:r w:rsidR="006D6162" w:rsidRPr="006D6162">
        <w:rPr>
          <w:rStyle w:val="Stil2"/>
          <w:b/>
        </w:rPr>
        <w:t>2</w:t>
      </w:r>
      <w:r w:rsidR="008A6442">
        <w:rPr>
          <w:rStyle w:val="Stil2"/>
          <w:b/>
        </w:rPr>
        <w:t>5</w:t>
      </w:r>
      <w:r w:rsidR="00786660" w:rsidRPr="006D6162">
        <w:rPr>
          <w:rStyle w:val="Stil2"/>
          <w:b/>
        </w:rPr>
        <w:t>-1</w:t>
      </w:r>
      <w:r>
        <w:rPr>
          <w:rStyle w:val="Stil2"/>
        </w:rPr>
        <w:t xml:space="preserve">’de yer verilmiştir. </w:t>
      </w:r>
    </w:p>
    <w:p w14:paraId="15AE88EC" w14:textId="77777777" w:rsidR="006D6162" w:rsidRPr="00786660" w:rsidRDefault="001D311E" w:rsidP="00372AE6">
      <w:pPr>
        <w:spacing w:after="120" w:line="360" w:lineRule="auto"/>
        <w:jc w:val="both"/>
        <w:rPr>
          <w:rStyle w:val="Stil2"/>
          <w:color w:val="000000"/>
          <w:shd w:val="clear" w:color="auto" w:fill="FFFFFF"/>
        </w:rPr>
      </w:pPr>
      <w:r>
        <w:rPr>
          <w:rStyle w:val="Stil2"/>
        </w:rPr>
        <w:t xml:space="preserve">Tozların </w:t>
      </w:r>
      <w:proofErr w:type="spellStart"/>
      <w:r>
        <w:rPr>
          <w:rStyle w:val="Stil2"/>
        </w:rPr>
        <w:t>partükül</w:t>
      </w:r>
      <w:proofErr w:type="spellEnd"/>
      <w:r>
        <w:rPr>
          <w:rStyle w:val="Stil2"/>
        </w:rPr>
        <w:t xml:space="preserve"> boyutlarına göre sınıflandırılması esaslı olarak gerçekleştirilen ölçümlerde; toz konsantrasyonları toplam (</w:t>
      </w:r>
      <w:proofErr w:type="spellStart"/>
      <w:r>
        <w:rPr>
          <w:rStyle w:val="Stil2"/>
        </w:rPr>
        <w:t>inhalable</w:t>
      </w:r>
      <w:proofErr w:type="spellEnd"/>
      <w:r>
        <w:rPr>
          <w:rStyle w:val="Stil2"/>
        </w:rPr>
        <w:t>) ve solunabilir (</w:t>
      </w:r>
      <w:proofErr w:type="spellStart"/>
      <w:r>
        <w:rPr>
          <w:rStyle w:val="Stil2"/>
        </w:rPr>
        <w:t>respirable</w:t>
      </w:r>
      <w:proofErr w:type="spellEnd"/>
      <w:r>
        <w:rPr>
          <w:rStyle w:val="Stil2"/>
        </w:rPr>
        <w:t xml:space="preserve">) toz olarak tespit edilmektedir. </w:t>
      </w:r>
    </w:p>
    <w:tbl>
      <w:tblPr>
        <w:tblpPr w:leftFromText="141" w:rightFromText="141" w:vertAnchor="text" w:tblpXSpec="center"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59"/>
        <w:gridCol w:w="1379"/>
        <w:gridCol w:w="1417"/>
        <w:gridCol w:w="991"/>
        <w:gridCol w:w="1277"/>
        <w:gridCol w:w="1418"/>
        <w:gridCol w:w="1134"/>
        <w:gridCol w:w="567"/>
        <w:gridCol w:w="567"/>
        <w:gridCol w:w="567"/>
      </w:tblGrid>
      <w:tr w:rsidR="00C01A98" w:rsidRPr="00A1465E" w14:paraId="7AA96E6F" w14:textId="77777777" w:rsidTr="007A6162">
        <w:trPr>
          <w:trHeight w:val="495"/>
          <w:tblHeader/>
        </w:trPr>
        <w:tc>
          <w:tcPr>
            <w:tcW w:w="10633" w:type="dxa"/>
            <w:gridSpan w:val="11"/>
            <w:tcBorders>
              <w:top w:val="nil"/>
              <w:left w:val="nil"/>
              <w:bottom w:val="single" w:sz="4" w:space="0" w:color="auto"/>
              <w:right w:val="nil"/>
            </w:tcBorders>
            <w:shd w:val="clear" w:color="auto" w:fill="auto"/>
            <w:vAlign w:val="center"/>
          </w:tcPr>
          <w:p w14:paraId="63C794EF" w14:textId="77777777" w:rsidR="00C01A98" w:rsidRPr="00920440" w:rsidRDefault="00C01A98" w:rsidP="008A6442">
            <w:pPr>
              <w:pStyle w:val="GvdeMetni"/>
              <w:tabs>
                <w:tab w:val="left" w:pos="900"/>
              </w:tabs>
              <w:spacing w:after="0"/>
              <w:ind w:right="-289"/>
              <w:rPr>
                <w:b/>
              </w:rPr>
            </w:pPr>
            <w:r w:rsidRPr="004625D1">
              <w:rPr>
                <w:b/>
              </w:rPr>
              <w:t>Tablo</w:t>
            </w:r>
            <w:r>
              <w:rPr>
                <w:b/>
              </w:rPr>
              <w:t xml:space="preserve"> </w:t>
            </w:r>
            <w:r w:rsidR="00EA3220">
              <w:rPr>
                <w:b/>
              </w:rPr>
              <w:t>2</w:t>
            </w:r>
            <w:r w:rsidR="008A6442">
              <w:rPr>
                <w:b/>
              </w:rPr>
              <w:t>4</w:t>
            </w:r>
            <w:r w:rsidRPr="004625D1">
              <w:rPr>
                <w:b/>
              </w:rPr>
              <w:t xml:space="preserve">. </w:t>
            </w:r>
            <w:r w:rsidRPr="00BE40FF">
              <w:rPr>
                <w:bCs/>
                <w:iCs/>
              </w:rPr>
              <w:t>Havada</w:t>
            </w:r>
            <w:r>
              <w:rPr>
                <w:b/>
                <w:i/>
              </w:rPr>
              <w:t xml:space="preserve"> </w:t>
            </w:r>
            <w:r>
              <w:t>Toplam Toz</w:t>
            </w:r>
            <w:r w:rsidRPr="00BE40FF">
              <w:rPr>
                <w:iCs/>
              </w:rPr>
              <w:t xml:space="preserve"> </w:t>
            </w:r>
            <w:r>
              <w:t xml:space="preserve">Kişisel </w:t>
            </w:r>
            <w:proofErr w:type="spellStart"/>
            <w:r>
              <w:t>Maruziyet</w:t>
            </w:r>
            <w:proofErr w:type="spellEnd"/>
            <w:r w:rsidRPr="004625D1">
              <w:t xml:space="preserve"> </w:t>
            </w:r>
            <w:r>
              <w:t>Ölçüm</w:t>
            </w:r>
            <w:r w:rsidRPr="004625D1">
              <w:t xml:space="preserve"> Sonuçları</w:t>
            </w:r>
          </w:p>
        </w:tc>
      </w:tr>
      <w:tr w:rsidR="007A6162" w:rsidRPr="00A1465E" w14:paraId="6944FB6D" w14:textId="77777777" w:rsidTr="007A6162">
        <w:trPr>
          <w:trHeight w:val="514"/>
          <w:tblHeader/>
        </w:trPr>
        <w:tc>
          <w:tcPr>
            <w:tcW w:w="457" w:type="dxa"/>
            <w:vMerge w:val="restart"/>
            <w:tcBorders>
              <w:top w:val="single" w:sz="4" w:space="0" w:color="auto"/>
            </w:tcBorders>
            <w:shd w:val="clear" w:color="auto" w:fill="F2F2F2" w:themeFill="background1" w:themeFillShade="F2"/>
            <w:vAlign w:val="center"/>
          </w:tcPr>
          <w:p w14:paraId="50FEA1D1" w14:textId="77777777" w:rsidR="00C01A98" w:rsidRPr="007E7560" w:rsidRDefault="00C01A98" w:rsidP="00FE385B">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5392B4C1" w14:textId="77777777" w:rsidR="00C01A98" w:rsidRPr="007E7560" w:rsidRDefault="00C01A98" w:rsidP="00FE385B">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3E2D242F" w14:textId="77777777" w:rsidR="00C01A98" w:rsidRPr="007E7560" w:rsidRDefault="00C01A98" w:rsidP="00FE385B">
            <w:pPr>
              <w:pStyle w:val="GvdeMetni"/>
              <w:tabs>
                <w:tab w:val="left" w:pos="900"/>
              </w:tabs>
              <w:spacing w:after="0"/>
              <w:ind w:right="-289"/>
              <w:rPr>
                <w:sz w:val="18"/>
                <w:szCs w:val="18"/>
              </w:rPr>
            </w:pPr>
            <w:r w:rsidRPr="007E7560">
              <w:rPr>
                <w:sz w:val="18"/>
                <w:szCs w:val="18"/>
              </w:rPr>
              <w:t>Çalışanın Adı-Soyadı/Unvanı</w:t>
            </w:r>
          </w:p>
          <w:p w14:paraId="64D1F145" w14:textId="77777777" w:rsidR="00C01A98" w:rsidRPr="007E7560" w:rsidRDefault="00C01A98" w:rsidP="00FE385B">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6521C7DE" w14:textId="77777777" w:rsidR="00C01A98" w:rsidRPr="007E7560" w:rsidRDefault="00C01A98" w:rsidP="00FE385B">
            <w:pPr>
              <w:pStyle w:val="GvdeMetni"/>
              <w:tabs>
                <w:tab w:val="left" w:pos="900"/>
              </w:tabs>
              <w:spacing w:after="0"/>
              <w:ind w:right="-289"/>
              <w:rPr>
                <w:bCs/>
                <w:sz w:val="18"/>
                <w:szCs w:val="18"/>
              </w:rPr>
            </w:pPr>
            <w:r w:rsidRPr="007E7560">
              <w:rPr>
                <w:bCs/>
                <w:sz w:val="18"/>
                <w:szCs w:val="18"/>
              </w:rPr>
              <w:t>Çalışılan Bölüm/</w:t>
            </w:r>
          </w:p>
          <w:p w14:paraId="5BFD8DC0" w14:textId="77777777" w:rsidR="00C01A98" w:rsidRPr="007E7560" w:rsidRDefault="00C01A98" w:rsidP="00FE385B">
            <w:pPr>
              <w:pStyle w:val="GvdeMetni"/>
              <w:tabs>
                <w:tab w:val="left" w:pos="900"/>
              </w:tabs>
              <w:spacing w:after="0"/>
              <w:ind w:right="-289"/>
              <w:rPr>
                <w:bCs/>
                <w:sz w:val="18"/>
                <w:szCs w:val="18"/>
              </w:rPr>
            </w:pPr>
            <w:r w:rsidRPr="007E7560">
              <w:rPr>
                <w:bCs/>
                <w:sz w:val="18"/>
                <w:szCs w:val="18"/>
              </w:rPr>
              <w:t>Yapılan İş</w:t>
            </w:r>
          </w:p>
        </w:tc>
        <w:tc>
          <w:tcPr>
            <w:tcW w:w="991" w:type="dxa"/>
            <w:vMerge w:val="restart"/>
            <w:tcBorders>
              <w:top w:val="single" w:sz="4" w:space="0" w:color="auto"/>
            </w:tcBorders>
            <w:shd w:val="clear" w:color="auto" w:fill="F2F2F2" w:themeFill="background1" w:themeFillShade="F2"/>
            <w:vAlign w:val="center"/>
          </w:tcPr>
          <w:p w14:paraId="2933F37D" w14:textId="77777777" w:rsidR="00C01A98" w:rsidRPr="007E7560" w:rsidRDefault="00C01A98"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4910DC19" w14:textId="77777777" w:rsidR="00C01A98" w:rsidRPr="007E7560" w:rsidRDefault="00C01A98" w:rsidP="00FE385B">
            <w:pPr>
              <w:pStyle w:val="GvdeMetni"/>
              <w:tabs>
                <w:tab w:val="left" w:pos="900"/>
              </w:tabs>
              <w:spacing w:after="0"/>
              <w:ind w:right="-289"/>
              <w:rPr>
                <w:bCs/>
                <w:sz w:val="18"/>
                <w:szCs w:val="18"/>
              </w:rPr>
            </w:pPr>
            <w:r w:rsidRPr="007E7560">
              <w:rPr>
                <w:bCs/>
                <w:sz w:val="18"/>
                <w:szCs w:val="18"/>
              </w:rPr>
              <w:t>Süresi</w:t>
            </w:r>
          </w:p>
        </w:tc>
        <w:tc>
          <w:tcPr>
            <w:tcW w:w="1277" w:type="dxa"/>
            <w:vMerge w:val="restart"/>
            <w:tcBorders>
              <w:top w:val="single" w:sz="4" w:space="0" w:color="auto"/>
            </w:tcBorders>
            <w:shd w:val="clear" w:color="auto" w:fill="F2F2F2" w:themeFill="background1" w:themeFillShade="F2"/>
            <w:vAlign w:val="center"/>
          </w:tcPr>
          <w:p w14:paraId="26D8952F" w14:textId="77777777" w:rsidR="007A6162" w:rsidRDefault="00EA3220" w:rsidP="00FE385B">
            <w:pPr>
              <w:pStyle w:val="GvdeMetni"/>
              <w:tabs>
                <w:tab w:val="left" w:pos="900"/>
              </w:tabs>
              <w:spacing w:after="0"/>
              <w:ind w:right="-289"/>
              <w:rPr>
                <w:bCs/>
                <w:sz w:val="18"/>
                <w:szCs w:val="18"/>
              </w:rPr>
            </w:pPr>
            <w:r>
              <w:rPr>
                <w:bCs/>
                <w:sz w:val="18"/>
                <w:szCs w:val="18"/>
              </w:rPr>
              <w:t xml:space="preserve">Tozun </w:t>
            </w:r>
          </w:p>
          <w:p w14:paraId="5DDFE757" w14:textId="77777777" w:rsidR="00EA3220" w:rsidRDefault="00EA3220" w:rsidP="00FE385B">
            <w:pPr>
              <w:pStyle w:val="GvdeMetni"/>
              <w:tabs>
                <w:tab w:val="left" w:pos="900"/>
              </w:tabs>
              <w:spacing w:after="0"/>
              <w:ind w:right="-289"/>
              <w:rPr>
                <w:bCs/>
                <w:sz w:val="18"/>
                <w:szCs w:val="18"/>
              </w:rPr>
            </w:pPr>
            <w:proofErr w:type="gramStart"/>
            <w:r>
              <w:rPr>
                <w:bCs/>
                <w:sz w:val="18"/>
                <w:szCs w:val="18"/>
              </w:rPr>
              <w:t>cinsi</w:t>
            </w:r>
            <w:proofErr w:type="gramEnd"/>
          </w:p>
          <w:p w14:paraId="71BAE871" w14:textId="77777777" w:rsidR="00EA3220" w:rsidRPr="007E7560" w:rsidRDefault="00EA3220" w:rsidP="00FE385B">
            <w:pPr>
              <w:pStyle w:val="GvdeMetni"/>
              <w:tabs>
                <w:tab w:val="left" w:pos="900"/>
              </w:tabs>
              <w:spacing w:after="0"/>
              <w:ind w:right="-289"/>
              <w:rPr>
                <w:bCs/>
                <w:sz w:val="18"/>
                <w:szCs w:val="18"/>
              </w:rPr>
            </w:pPr>
          </w:p>
        </w:tc>
        <w:tc>
          <w:tcPr>
            <w:tcW w:w="1418" w:type="dxa"/>
            <w:vMerge w:val="restart"/>
            <w:tcBorders>
              <w:top w:val="single" w:sz="4" w:space="0" w:color="auto"/>
            </w:tcBorders>
            <w:shd w:val="clear" w:color="auto" w:fill="F2F2F2" w:themeFill="background1" w:themeFillShade="F2"/>
            <w:vAlign w:val="center"/>
          </w:tcPr>
          <w:p w14:paraId="2A743036" w14:textId="77777777" w:rsidR="00C01A98" w:rsidRPr="007E7560" w:rsidRDefault="00C01A98" w:rsidP="00FE385B">
            <w:pPr>
              <w:pStyle w:val="GvdeMetni"/>
              <w:tabs>
                <w:tab w:val="left" w:pos="900"/>
              </w:tabs>
              <w:spacing w:after="0"/>
              <w:ind w:right="2"/>
              <w:jc w:val="center"/>
              <w:rPr>
                <w:bCs/>
                <w:sz w:val="18"/>
                <w:szCs w:val="18"/>
              </w:rPr>
            </w:pPr>
            <w:r w:rsidRPr="007E7560">
              <w:rPr>
                <w:bCs/>
                <w:sz w:val="18"/>
                <w:szCs w:val="18"/>
              </w:rPr>
              <w:t xml:space="preserve">Tespit Edilen </w:t>
            </w:r>
            <w:r w:rsidR="00EA3220">
              <w:rPr>
                <w:bCs/>
                <w:sz w:val="18"/>
                <w:szCs w:val="18"/>
              </w:rPr>
              <w:t xml:space="preserve">Toplam Toz </w:t>
            </w:r>
            <w:r w:rsidRPr="007E7560">
              <w:rPr>
                <w:bCs/>
                <w:sz w:val="18"/>
                <w:szCs w:val="18"/>
              </w:rPr>
              <w:t>Konsantrasyon</w:t>
            </w:r>
            <w:r w:rsidR="00EA3220">
              <w:rPr>
                <w:bCs/>
                <w:sz w:val="18"/>
                <w:szCs w:val="18"/>
              </w:rPr>
              <w:t>u</w:t>
            </w:r>
          </w:p>
          <w:p w14:paraId="466A5684" w14:textId="77777777" w:rsidR="00C01A98" w:rsidRPr="007E7560" w:rsidRDefault="00C01A98"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TWA</w:t>
            </w:r>
            <w:r w:rsidR="00EA3220" w:rsidRPr="007E7560">
              <w:rPr>
                <w:bCs/>
                <w:color w:val="000000" w:themeColor="text1"/>
                <w:sz w:val="18"/>
                <w:szCs w:val="18"/>
              </w:rPr>
              <w:t xml:space="preserve"> </w:t>
            </w:r>
          </w:p>
          <w:p w14:paraId="7885EA0E" w14:textId="77777777" w:rsidR="00C01A98" w:rsidRPr="007E7560" w:rsidRDefault="00C01A98" w:rsidP="00FE385B">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44710EB3" w14:textId="77777777" w:rsidR="00C01A98" w:rsidRPr="007E7560" w:rsidRDefault="00C01A98" w:rsidP="00FE385B">
            <w:pPr>
              <w:jc w:val="center"/>
              <w:rPr>
                <w:sz w:val="18"/>
                <w:szCs w:val="18"/>
              </w:rPr>
            </w:pPr>
            <w:r w:rsidRPr="007E7560">
              <w:rPr>
                <w:sz w:val="18"/>
                <w:szCs w:val="18"/>
              </w:rPr>
              <w:sym w:font="Symbol" w:char="F0B1"/>
            </w:r>
          </w:p>
          <w:p w14:paraId="404DCD5B" w14:textId="77777777" w:rsidR="00C01A98" w:rsidRPr="007E7560" w:rsidRDefault="00C01A98" w:rsidP="00FE385B">
            <w:pPr>
              <w:jc w:val="center"/>
              <w:rPr>
                <w:sz w:val="18"/>
                <w:szCs w:val="18"/>
              </w:rPr>
            </w:pPr>
            <w:r w:rsidRPr="007E7560">
              <w:rPr>
                <w:sz w:val="18"/>
                <w:szCs w:val="18"/>
              </w:rPr>
              <w:t>Ölçüm belirsizliği</w:t>
            </w:r>
          </w:p>
          <w:p w14:paraId="03CBFE38" w14:textId="77777777" w:rsidR="00C01A98" w:rsidRPr="007E7560" w:rsidRDefault="00C01A98" w:rsidP="00FE385B">
            <w:pPr>
              <w:pStyle w:val="GvdeMetni"/>
              <w:tabs>
                <w:tab w:val="left" w:pos="900"/>
              </w:tabs>
              <w:spacing w:after="0"/>
              <w:ind w:right="2"/>
              <w:jc w:val="center"/>
              <w:rPr>
                <w:bCs/>
                <w:sz w:val="18"/>
                <w:szCs w:val="18"/>
              </w:rPr>
            </w:pPr>
          </w:p>
        </w:tc>
        <w:tc>
          <w:tcPr>
            <w:tcW w:w="1134" w:type="dxa"/>
            <w:vMerge w:val="restart"/>
            <w:tcBorders>
              <w:top w:val="single" w:sz="4" w:space="0" w:color="auto"/>
            </w:tcBorders>
            <w:shd w:val="clear" w:color="auto" w:fill="F2F2F2" w:themeFill="background1" w:themeFillShade="F2"/>
            <w:vAlign w:val="center"/>
          </w:tcPr>
          <w:p w14:paraId="43E45BDF" w14:textId="77777777" w:rsidR="00C01A98" w:rsidRDefault="00C01A98" w:rsidP="00FE385B">
            <w:pPr>
              <w:pStyle w:val="GvdeMetni"/>
              <w:tabs>
                <w:tab w:val="left" w:pos="900"/>
              </w:tabs>
              <w:spacing w:after="0"/>
              <w:ind w:right="2"/>
              <w:rPr>
                <w:bCs/>
                <w:sz w:val="18"/>
                <w:szCs w:val="18"/>
              </w:rPr>
            </w:pPr>
            <w:r>
              <w:rPr>
                <w:bCs/>
                <w:sz w:val="18"/>
                <w:szCs w:val="18"/>
              </w:rPr>
              <w:t>Sınır Değer</w:t>
            </w:r>
          </w:p>
          <w:p w14:paraId="2AA55653" w14:textId="77777777" w:rsidR="00C01A98" w:rsidRPr="007E7560" w:rsidRDefault="00C01A98" w:rsidP="00FE385B">
            <w:pPr>
              <w:pStyle w:val="GvdeMetni"/>
              <w:tabs>
                <w:tab w:val="left" w:pos="900"/>
              </w:tabs>
              <w:spacing w:after="0"/>
              <w:ind w:right="2"/>
              <w:rPr>
                <w:bCs/>
                <w:sz w:val="18"/>
                <w:szCs w:val="18"/>
              </w:rPr>
            </w:pPr>
          </w:p>
        </w:tc>
        <w:tc>
          <w:tcPr>
            <w:tcW w:w="1701" w:type="dxa"/>
            <w:gridSpan w:val="3"/>
            <w:tcBorders>
              <w:top w:val="single" w:sz="4" w:space="0" w:color="auto"/>
            </w:tcBorders>
            <w:shd w:val="clear" w:color="auto" w:fill="F2F2F2"/>
            <w:vAlign w:val="center"/>
          </w:tcPr>
          <w:p w14:paraId="23ED7F9A" w14:textId="77777777" w:rsidR="00C01A98" w:rsidRPr="007E7560" w:rsidRDefault="00C01A98" w:rsidP="00FE385B">
            <w:pPr>
              <w:jc w:val="center"/>
              <w:rPr>
                <w:sz w:val="18"/>
                <w:szCs w:val="18"/>
              </w:rPr>
            </w:pPr>
            <w:r w:rsidRPr="007E7560">
              <w:rPr>
                <w:sz w:val="18"/>
                <w:szCs w:val="18"/>
              </w:rPr>
              <w:t>Çevre Koşulları</w:t>
            </w:r>
          </w:p>
        </w:tc>
      </w:tr>
      <w:tr w:rsidR="00EA3220" w:rsidRPr="00A1465E" w14:paraId="4AF44A5E" w14:textId="77777777" w:rsidTr="007A6162">
        <w:trPr>
          <w:trHeight w:val="253"/>
          <w:tblHeader/>
        </w:trPr>
        <w:tc>
          <w:tcPr>
            <w:tcW w:w="457" w:type="dxa"/>
            <w:vMerge/>
            <w:shd w:val="clear" w:color="auto" w:fill="F2F2F2" w:themeFill="background1" w:themeFillShade="F2"/>
            <w:vAlign w:val="center"/>
          </w:tcPr>
          <w:p w14:paraId="166E858D" w14:textId="77777777" w:rsidR="00C01A98" w:rsidRPr="007E7560" w:rsidRDefault="00C01A98" w:rsidP="00FE385B">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29063CDA" w14:textId="77777777" w:rsidR="00C01A98" w:rsidRPr="007E7560" w:rsidRDefault="00C01A98" w:rsidP="00FE385B">
            <w:pPr>
              <w:pStyle w:val="GvdeMetni"/>
              <w:tabs>
                <w:tab w:val="left" w:pos="900"/>
              </w:tabs>
              <w:spacing w:after="0"/>
              <w:rPr>
                <w:sz w:val="18"/>
                <w:szCs w:val="18"/>
              </w:rPr>
            </w:pPr>
          </w:p>
        </w:tc>
        <w:tc>
          <w:tcPr>
            <w:tcW w:w="1379" w:type="dxa"/>
            <w:vMerge/>
            <w:shd w:val="clear" w:color="auto" w:fill="F2F2F2" w:themeFill="background1" w:themeFillShade="F2"/>
            <w:vAlign w:val="center"/>
          </w:tcPr>
          <w:p w14:paraId="6F594DBC" w14:textId="77777777" w:rsidR="00C01A98" w:rsidRPr="007E7560" w:rsidRDefault="00C01A98" w:rsidP="00FE385B">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50081DA2" w14:textId="77777777" w:rsidR="00C01A98" w:rsidRPr="007E7560" w:rsidRDefault="00C01A98" w:rsidP="00FE385B">
            <w:pPr>
              <w:pStyle w:val="GvdeMetni"/>
              <w:tabs>
                <w:tab w:val="left" w:pos="900"/>
              </w:tabs>
              <w:spacing w:after="0"/>
              <w:ind w:right="-289"/>
              <w:rPr>
                <w:bCs/>
                <w:sz w:val="18"/>
                <w:szCs w:val="18"/>
              </w:rPr>
            </w:pPr>
          </w:p>
        </w:tc>
        <w:tc>
          <w:tcPr>
            <w:tcW w:w="991" w:type="dxa"/>
            <w:vMerge/>
            <w:shd w:val="clear" w:color="auto" w:fill="F2F2F2" w:themeFill="background1" w:themeFillShade="F2"/>
            <w:vAlign w:val="center"/>
          </w:tcPr>
          <w:p w14:paraId="62659EE6" w14:textId="77777777" w:rsidR="00C01A98" w:rsidRPr="007E7560" w:rsidRDefault="00C01A98" w:rsidP="00FE385B">
            <w:pPr>
              <w:pStyle w:val="GvdeMetni"/>
              <w:tabs>
                <w:tab w:val="left" w:pos="900"/>
              </w:tabs>
              <w:spacing w:after="0"/>
              <w:ind w:right="-289"/>
              <w:rPr>
                <w:bCs/>
                <w:sz w:val="18"/>
                <w:szCs w:val="18"/>
              </w:rPr>
            </w:pPr>
          </w:p>
        </w:tc>
        <w:tc>
          <w:tcPr>
            <w:tcW w:w="1277" w:type="dxa"/>
            <w:vMerge/>
            <w:shd w:val="clear" w:color="auto" w:fill="F2F2F2" w:themeFill="background1" w:themeFillShade="F2"/>
            <w:vAlign w:val="center"/>
          </w:tcPr>
          <w:p w14:paraId="6F8DCF98" w14:textId="77777777" w:rsidR="00C01A98" w:rsidRPr="007E7560" w:rsidRDefault="00C01A98" w:rsidP="00FE385B">
            <w:pPr>
              <w:pStyle w:val="GvdeMetni"/>
              <w:tabs>
                <w:tab w:val="left" w:pos="900"/>
              </w:tabs>
              <w:spacing w:after="0"/>
              <w:ind w:right="2"/>
              <w:jc w:val="center"/>
              <w:rPr>
                <w:bCs/>
                <w:sz w:val="18"/>
                <w:szCs w:val="18"/>
              </w:rPr>
            </w:pPr>
          </w:p>
        </w:tc>
        <w:tc>
          <w:tcPr>
            <w:tcW w:w="1418" w:type="dxa"/>
            <w:vMerge/>
            <w:shd w:val="clear" w:color="auto" w:fill="F2F2F2" w:themeFill="background1" w:themeFillShade="F2"/>
          </w:tcPr>
          <w:p w14:paraId="2E61E598" w14:textId="77777777" w:rsidR="00C01A98" w:rsidRPr="007E7560" w:rsidRDefault="00C01A98" w:rsidP="00FE385B">
            <w:pPr>
              <w:pStyle w:val="GvdeMetni"/>
              <w:tabs>
                <w:tab w:val="left" w:pos="900"/>
              </w:tabs>
              <w:spacing w:after="0"/>
              <w:ind w:right="2"/>
              <w:jc w:val="center"/>
              <w:rPr>
                <w:bCs/>
                <w:sz w:val="18"/>
                <w:szCs w:val="18"/>
              </w:rPr>
            </w:pPr>
          </w:p>
        </w:tc>
        <w:tc>
          <w:tcPr>
            <w:tcW w:w="1134" w:type="dxa"/>
            <w:vMerge/>
            <w:tcBorders>
              <w:bottom w:val="single" w:sz="4" w:space="0" w:color="auto"/>
            </w:tcBorders>
            <w:shd w:val="clear" w:color="auto" w:fill="F2F2F2" w:themeFill="background1" w:themeFillShade="F2"/>
          </w:tcPr>
          <w:p w14:paraId="7CB1B6EE" w14:textId="77777777" w:rsidR="00C01A98" w:rsidRPr="007E7560" w:rsidRDefault="00C01A98" w:rsidP="00FE385B">
            <w:pPr>
              <w:pStyle w:val="GvdeMetni"/>
              <w:tabs>
                <w:tab w:val="left" w:pos="900"/>
              </w:tabs>
              <w:spacing w:after="0"/>
              <w:ind w:right="2"/>
              <w:jc w:val="center"/>
              <w:rPr>
                <w:bCs/>
                <w:sz w:val="18"/>
                <w:szCs w:val="18"/>
              </w:rPr>
            </w:pPr>
          </w:p>
        </w:tc>
        <w:tc>
          <w:tcPr>
            <w:tcW w:w="567" w:type="dxa"/>
            <w:vMerge w:val="restart"/>
            <w:tcBorders>
              <w:top w:val="single" w:sz="4" w:space="0" w:color="auto"/>
            </w:tcBorders>
            <w:shd w:val="clear" w:color="auto" w:fill="F2F2F2"/>
            <w:textDirection w:val="btLr"/>
            <w:vAlign w:val="center"/>
          </w:tcPr>
          <w:p w14:paraId="48C3C9F0" w14:textId="77777777" w:rsidR="00C01A98" w:rsidRPr="00097FF7" w:rsidRDefault="00C01A98"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1A26D13C" w14:textId="77777777" w:rsidR="00C01A98" w:rsidRPr="00097FF7" w:rsidRDefault="00C01A98"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5E35A47D" w14:textId="77777777" w:rsidR="00C01A98" w:rsidRPr="00097FF7" w:rsidRDefault="00C01A98"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EA3220" w:rsidRPr="00A1465E" w14:paraId="4033188C" w14:textId="77777777" w:rsidTr="007A6162">
        <w:trPr>
          <w:trHeight w:val="826"/>
          <w:tblHeader/>
        </w:trPr>
        <w:tc>
          <w:tcPr>
            <w:tcW w:w="457" w:type="dxa"/>
            <w:vMerge/>
            <w:shd w:val="clear" w:color="auto" w:fill="F2F2F2" w:themeFill="background1" w:themeFillShade="F2"/>
            <w:vAlign w:val="center"/>
          </w:tcPr>
          <w:p w14:paraId="18D5D4C3" w14:textId="77777777" w:rsidR="00EA3220" w:rsidRPr="00A1465E" w:rsidRDefault="00EA3220" w:rsidP="00FE385B">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5E5003CC" w14:textId="77777777" w:rsidR="00EA3220" w:rsidRDefault="00EA3220" w:rsidP="00FE385B">
            <w:pPr>
              <w:pStyle w:val="GvdeMetni"/>
              <w:tabs>
                <w:tab w:val="left" w:pos="900"/>
              </w:tabs>
              <w:spacing w:after="0"/>
              <w:rPr>
                <w:sz w:val="22"/>
                <w:szCs w:val="22"/>
              </w:rPr>
            </w:pPr>
          </w:p>
        </w:tc>
        <w:tc>
          <w:tcPr>
            <w:tcW w:w="1379" w:type="dxa"/>
            <w:vMerge/>
            <w:shd w:val="clear" w:color="auto" w:fill="F2F2F2" w:themeFill="background1" w:themeFillShade="F2"/>
            <w:vAlign w:val="center"/>
          </w:tcPr>
          <w:p w14:paraId="3EAE8379" w14:textId="77777777" w:rsidR="00EA3220" w:rsidRPr="00A1465E" w:rsidRDefault="00EA3220" w:rsidP="00FE385B">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47F6950B" w14:textId="77777777" w:rsidR="00EA3220" w:rsidRDefault="00EA3220" w:rsidP="00FE385B">
            <w:pPr>
              <w:pStyle w:val="GvdeMetni"/>
              <w:tabs>
                <w:tab w:val="left" w:pos="900"/>
              </w:tabs>
              <w:spacing w:after="0"/>
              <w:ind w:right="-289"/>
              <w:rPr>
                <w:bCs/>
                <w:sz w:val="22"/>
                <w:szCs w:val="22"/>
              </w:rPr>
            </w:pPr>
          </w:p>
        </w:tc>
        <w:tc>
          <w:tcPr>
            <w:tcW w:w="991" w:type="dxa"/>
            <w:vMerge/>
            <w:shd w:val="clear" w:color="auto" w:fill="F2F2F2" w:themeFill="background1" w:themeFillShade="F2"/>
            <w:vAlign w:val="center"/>
          </w:tcPr>
          <w:p w14:paraId="59C0A9E6" w14:textId="77777777" w:rsidR="00EA3220" w:rsidRPr="00A1465E" w:rsidRDefault="00EA3220" w:rsidP="00FE385B">
            <w:pPr>
              <w:pStyle w:val="GvdeMetni"/>
              <w:tabs>
                <w:tab w:val="left" w:pos="900"/>
              </w:tabs>
              <w:spacing w:after="0"/>
              <w:ind w:right="-289"/>
              <w:rPr>
                <w:bCs/>
                <w:sz w:val="22"/>
                <w:szCs w:val="22"/>
              </w:rPr>
            </w:pPr>
          </w:p>
        </w:tc>
        <w:tc>
          <w:tcPr>
            <w:tcW w:w="1277" w:type="dxa"/>
            <w:vMerge/>
            <w:shd w:val="clear" w:color="auto" w:fill="F2F2F2" w:themeFill="background1" w:themeFillShade="F2"/>
            <w:vAlign w:val="center"/>
          </w:tcPr>
          <w:p w14:paraId="4F42D3C4" w14:textId="77777777" w:rsidR="00EA3220" w:rsidRDefault="00EA3220" w:rsidP="00FE385B">
            <w:pPr>
              <w:pStyle w:val="GvdeMetni"/>
              <w:tabs>
                <w:tab w:val="left" w:pos="900"/>
              </w:tabs>
              <w:spacing w:after="0"/>
              <w:ind w:right="2"/>
              <w:jc w:val="center"/>
              <w:rPr>
                <w:bCs/>
                <w:sz w:val="22"/>
                <w:szCs w:val="22"/>
              </w:rPr>
            </w:pPr>
          </w:p>
        </w:tc>
        <w:tc>
          <w:tcPr>
            <w:tcW w:w="1418" w:type="dxa"/>
            <w:vMerge/>
            <w:shd w:val="clear" w:color="auto" w:fill="F2F2F2" w:themeFill="background1" w:themeFillShade="F2"/>
          </w:tcPr>
          <w:p w14:paraId="51C2DFAB" w14:textId="77777777" w:rsidR="00EA3220" w:rsidRDefault="00EA3220" w:rsidP="00FE385B">
            <w:pPr>
              <w:pStyle w:val="GvdeMetni"/>
              <w:tabs>
                <w:tab w:val="left" w:pos="900"/>
              </w:tabs>
              <w:spacing w:after="0"/>
              <w:ind w:right="2"/>
              <w:jc w:val="center"/>
              <w:rPr>
                <w:bCs/>
                <w:sz w:val="22"/>
                <w:szCs w:val="22"/>
              </w:rPr>
            </w:pPr>
          </w:p>
        </w:tc>
        <w:tc>
          <w:tcPr>
            <w:tcW w:w="1134" w:type="dxa"/>
            <w:tcBorders>
              <w:bottom w:val="single" w:sz="4" w:space="0" w:color="auto"/>
            </w:tcBorders>
            <w:shd w:val="clear" w:color="auto" w:fill="F2F2F2" w:themeFill="background1" w:themeFillShade="F2"/>
          </w:tcPr>
          <w:p w14:paraId="3C0B7851" w14:textId="77777777" w:rsidR="00EA3220" w:rsidRPr="002F3F1C" w:rsidRDefault="00EA3220" w:rsidP="00EA3220">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1F13830F" w14:textId="77777777" w:rsidR="00EA3220" w:rsidRDefault="00EA3220" w:rsidP="00EA3220">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567" w:type="dxa"/>
            <w:vMerge/>
            <w:shd w:val="clear" w:color="auto" w:fill="F2F2F2"/>
            <w:textDirection w:val="btLr"/>
            <w:vAlign w:val="center"/>
          </w:tcPr>
          <w:p w14:paraId="4A97A2CD" w14:textId="77777777" w:rsidR="00EA3220" w:rsidRPr="002F3F1C" w:rsidRDefault="00EA3220" w:rsidP="00FE385B">
            <w:pPr>
              <w:pStyle w:val="GvdeMetni"/>
              <w:rPr>
                <w:sz w:val="20"/>
                <w:szCs w:val="20"/>
              </w:rPr>
            </w:pPr>
          </w:p>
        </w:tc>
        <w:tc>
          <w:tcPr>
            <w:tcW w:w="567" w:type="dxa"/>
            <w:vMerge/>
            <w:shd w:val="clear" w:color="auto" w:fill="F2F2F2"/>
            <w:textDirection w:val="btLr"/>
            <w:vAlign w:val="center"/>
          </w:tcPr>
          <w:p w14:paraId="364D6FD6" w14:textId="77777777" w:rsidR="00EA3220" w:rsidRPr="002F3F1C" w:rsidRDefault="00EA3220" w:rsidP="00FE385B">
            <w:pPr>
              <w:ind w:left="113" w:right="113"/>
              <w:rPr>
                <w:sz w:val="20"/>
                <w:szCs w:val="20"/>
              </w:rPr>
            </w:pPr>
          </w:p>
        </w:tc>
        <w:tc>
          <w:tcPr>
            <w:tcW w:w="567" w:type="dxa"/>
            <w:vMerge/>
            <w:shd w:val="clear" w:color="auto" w:fill="F2F2F2"/>
            <w:textDirection w:val="btLr"/>
            <w:vAlign w:val="center"/>
          </w:tcPr>
          <w:p w14:paraId="53C824A8" w14:textId="77777777" w:rsidR="00EA3220" w:rsidRPr="002F3F1C" w:rsidRDefault="00EA3220" w:rsidP="00FE385B">
            <w:pPr>
              <w:ind w:left="113" w:right="113"/>
              <w:rPr>
                <w:sz w:val="20"/>
                <w:szCs w:val="20"/>
              </w:rPr>
            </w:pPr>
          </w:p>
        </w:tc>
      </w:tr>
      <w:tr w:rsidR="00EA3220" w:rsidRPr="00A1465E" w14:paraId="55B1E554" w14:textId="77777777" w:rsidTr="007A6162">
        <w:trPr>
          <w:trHeight w:val="61"/>
        </w:trPr>
        <w:tc>
          <w:tcPr>
            <w:tcW w:w="457" w:type="dxa"/>
            <w:vMerge w:val="restart"/>
            <w:shd w:val="clear" w:color="auto" w:fill="F2F2F2" w:themeFill="background1" w:themeFillShade="F2"/>
            <w:vAlign w:val="center"/>
          </w:tcPr>
          <w:p w14:paraId="034192B2" w14:textId="77777777" w:rsidR="00EA3220" w:rsidRPr="00A1465E" w:rsidRDefault="00EA3220" w:rsidP="00FE385B">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05A5765B" w14:textId="77777777" w:rsidR="00EA3220" w:rsidRPr="00A1465E" w:rsidRDefault="00EA3220" w:rsidP="00FE385B">
            <w:pPr>
              <w:pStyle w:val="GvdeMetni"/>
              <w:tabs>
                <w:tab w:val="left" w:pos="900"/>
                <w:tab w:val="left" w:pos="10260"/>
              </w:tabs>
              <w:spacing w:after="0"/>
              <w:rPr>
                <w:sz w:val="22"/>
                <w:szCs w:val="22"/>
              </w:rPr>
            </w:pPr>
          </w:p>
        </w:tc>
        <w:tc>
          <w:tcPr>
            <w:tcW w:w="1379" w:type="dxa"/>
            <w:vMerge w:val="restart"/>
            <w:vAlign w:val="center"/>
          </w:tcPr>
          <w:p w14:paraId="37BA43AC"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restart"/>
            <w:vAlign w:val="center"/>
          </w:tcPr>
          <w:p w14:paraId="7FC2FA4F" w14:textId="77777777" w:rsidR="00EA3220" w:rsidRPr="00A1465E" w:rsidRDefault="00EA3220" w:rsidP="00FE385B">
            <w:pPr>
              <w:pStyle w:val="GvdeMetni"/>
              <w:tabs>
                <w:tab w:val="left" w:pos="900"/>
              </w:tabs>
              <w:spacing w:after="0"/>
              <w:ind w:right="-289"/>
              <w:rPr>
                <w:sz w:val="22"/>
                <w:szCs w:val="22"/>
              </w:rPr>
            </w:pPr>
          </w:p>
        </w:tc>
        <w:tc>
          <w:tcPr>
            <w:tcW w:w="991" w:type="dxa"/>
            <w:vMerge w:val="restart"/>
            <w:vAlign w:val="center"/>
          </w:tcPr>
          <w:p w14:paraId="76099BA3"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69A4AEA1" w14:textId="77777777" w:rsidR="00EA3220" w:rsidRPr="00F81350" w:rsidRDefault="007A6162" w:rsidP="00FE385B">
            <w:pPr>
              <w:pStyle w:val="GvdeMetni"/>
              <w:tabs>
                <w:tab w:val="left" w:pos="900"/>
                <w:tab w:val="left" w:pos="10260"/>
              </w:tabs>
              <w:spacing w:after="0"/>
              <w:ind w:right="-289"/>
              <w:rPr>
                <w:sz w:val="18"/>
                <w:szCs w:val="18"/>
              </w:rPr>
            </w:pPr>
            <w:proofErr w:type="spellStart"/>
            <w:r>
              <w:rPr>
                <w:sz w:val="18"/>
                <w:szCs w:val="18"/>
              </w:rPr>
              <w:t>İnert</w:t>
            </w:r>
            <w:proofErr w:type="spellEnd"/>
            <w:r>
              <w:rPr>
                <w:sz w:val="18"/>
                <w:szCs w:val="18"/>
              </w:rPr>
              <w:t xml:space="preserve"> veya istenmeyen toz</w:t>
            </w:r>
          </w:p>
        </w:tc>
        <w:tc>
          <w:tcPr>
            <w:tcW w:w="1418" w:type="dxa"/>
          </w:tcPr>
          <w:p w14:paraId="6DCC3E69" w14:textId="77777777" w:rsidR="00EA3220" w:rsidRPr="00F81350" w:rsidRDefault="00EA3220" w:rsidP="00FE385B">
            <w:pPr>
              <w:jc w:val="center"/>
              <w:rPr>
                <w:sz w:val="18"/>
                <w:szCs w:val="18"/>
              </w:rPr>
            </w:pPr>
            <w:r w:rsidRPr="00F81350">
              <w:rPr>
                <w:sz w:val="18"/>
                <w:szCs w:val="18"/>
              </w:rPr>
              <w:sym w:font="Symbol" w:char="F0B1"/>
            </w:r>
          </w:p>
        </w:tc>
        <w:tc>
          <w:tcPr>
            <w:tcW w:w="1134" w:type="dxa"/>
            <w:tcBorders>
              <w:bottom w:val="single" w:sz="4" w:space="0" w:color="auto"/>
            </w:tcBorders>
          </w:tcPr>
          <w:p w14:paraId="4F833FE0" w14:textId="77777777" w:rsidR="00EA3220" w:rsidRPr="007A6162" w:rsidRDefault="007A6162" w:rsidP="00FE385B">
            <w:pPr>
              <w:pStyle w:val="GvdeMetni"/>
              <w:tabs>
                <w:tab w:val="left" w:pos="900"/>
                <w:tab w:val="left" w:pos="10260"/>
              </w:tabs>
              <w:spacing w:after="0"/>
              <w:ind w:right="-289"/>
              <w:rPr>
                <w:sz w:val="18"/>
                <w:szCs w:val="18"/>
                <w:vertAlign w:val="superscript"/>
              </w:rPr>
            </w:pPr>
            <w:r>
              <w:rPr>
                <w:sz w:val="18"/>
                <w:szCs w:val="18"/>
              </w:rPr>
              <w:t>15</w:t>
            </w:r>
            <w:r>
              <w:rPr>
                <w:sz w:val="18"/>
                <w:szCs w:val="18"/>
                <w:vertAlign w:val="superscript"/>
              </w:rPr>
              <w:t>1</w:t>
            </w:r>
          </w:p>
        </w:tc>
        <w:tc>
          <w:tcPr>
            <w:tcW w:w="567" w:type="dxa"/>
            <w:vMerge w:val="restart"/>
          </w:tcPr>
          <w:p w14:paraId="7936466B"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val="restart"/>
          </w:tcPr>
          <w:p w14:paraId="3238731A"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val="restart"/>
          </w:tcPr>
          <w:p w14:paraId="3AA48C94" w14:textId="77777777" w:rsidR="00EA3220" w:rsidRPr="00A1465E" w:rsidRDefault="00EA3220" w:rsidP="00FE385B">
            <w:pPr>
              <w:pStyle w:val="GvdeMetni"/>
              <w:tabs>
                <w:tab w:val="left" w:pos="900"/>
                <w:tab w:val="left" w:pos="10260"/>
              </w:tabs>
              <w:spacing w:after="0"/>
              <w:ind w:right="-289"/>
              <w:rPr>
                <w:sz w:val="22"/>
                <w:szCs w:val="22"/>
              </w:rPr>
            </w:pPr>
          </w:p>
        </w:tc>
      </w:tr>
      <w:tr w:rsidR="00EA3220" w:rsidRPr="00A1465E" w14:paraId="6252CB01" w14:textId="77777777" w:rsidTr="007A6162">
        <w:trPr>
          <w:trHeight w:val="61"/>
        </w:trPr>
        <w:tc>
          <w:tcPr>
            <w:tcW w:w="457" w:type="dxa"/>
            <w:vMerge/>
            <w:shd w:val="clear" w:color="auto" w:fill="F2F2F2" w:themeFill="background1" w:themeFillShade="F2"/>
            <w:vAlign w:val="center"/>
          </w:tcPr>
          <w:p w14:paraId="24B7A002" w14:textId="77777777" w:rsidR="00EA3220" w:rsidRDefault="00EA3220" w:rsidP="00FE385B">
            <w:pPr>
              <w:pStyle w:val="GvdeMetni"/>
              <w:tabs>
                <w:tab w:val="left" w:pos="900"/>
              </w:tabs>
              <w:spacing w:after="0"/>
              <w:ind w:right="-289"/>
              <w:rPr>
                <w:bCs/>
                <w:sz w:val="22"/>
                <w:szCs w:val="22"/>
              </w:rPr>
            </w:pPr>
          </w:p>
        </w:tc>
        <w:tc>
          <w:tcPr>
            <w:tcW w:w="859" w:type="dxa"/>
            <w:vMerge/>
            <w:vAlign w:val="center"/>
          </w:tcPr>
          <w:p w14:paraId="3382340F" w14:textId="77777777" w:rsidR="00EA3220" w:rsidRPr="00A1465E" w:rsidRDefault="00EA3220" w:rsidP="00FE385B">
            <w:pPr>
              <w:pStyle w:val="GvdeMetni"/>
              <w:tabs>
                <w:tab w:val="left" w:pos="900"/>
                <w:tab w:val="left" w:pos="10260"/>
              </w:tabs>
              <w:spacing w:after="0"/>
              <w:rPr>
                <w:sz w:val="22"/>
                <w:szCs w:val="22"/>
              </w:rPr>
            </w:pPr>
          </w:p>
        </w:tc>
        <w:tc>
          <w:tcPr>
            <w:tcW w:w="1379" w:type="dxa"/>
            <w:vMerge/>
            <w:vAlign w:val="center"/>
          </w:tcPr>
          <w:p w14:paraId="2513FA4B"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ign w:val="center"/>
          </w:tcPr>
          <w:p w14:paraId="0A75D6BB" w14:textId="77777777" w:rsidR="00EA3220" w:rsidRPr="00A1465E" w:rsidRDefault="00EA3220" w:rsidP="00FE385B">
            <w:pPr>
              <w:pStyle w:val="GvdeMetni"/>
              <w:tabs>
                <w:tab w:val="left" w:pos="900"/>
              </w:tabs>
              <w:spacing w:after="0"/>
              <w:ind w:right="-289"/>
              <w:rPr>
                <w:sz w:val="22"/>
                <w:szCs w:val="22"/>
              </w:rPr>
            </w:pPr>
          </w:p>
        </w:tc>
        <w:tc>
          <w:tcPr>
            <w:tcW w:w="991" w:type="dxa"/>
            <w:vMerge/>
            <w:vAlign w:val="center"/>
          </w:tcPr>
          <w:p w14:paraId="65BB8259"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658475EF" w14:textId="77777777" w:rsidR="00EA3220" w:rsidRPr="00F81350" w:rsidRDefault="007A6162" w:rsidP="00FE385B">
            <w:pPr>
              <w:pStyle w:val="GvdeMetni"/>
              <w:tabs>
                <w:tab w:val="left" w:pos="900"/>
                <w:tab w:val="left" w:pos="10260"/>
              </w:tabs>
              <w:spacing w:after="0"/>
              <w:ind w:right="-289"/>
              <w:rPr>
                <w:sz w:val="18"/>
                <w:szCs w:val="18"/>
              </w:rPr>
            </w:pPr>
            <w:r>
              <w:rPr>
                <w:sz w:val="18"/>
                <w:szCs w:val="18"/>
              </w:rPr>
              <w:t>Pamuk tozu</w:t>
            </w:r>
          </w:p>
        </w:tc>
        <w:tc>
          <w:tcPr>
            <w:tcW w:w="1418" w:type="dxa"/>
          </w:tcPr>
          <w:p w14:paraId="25AD375B" w14:textId="77777777" w:rsidR="00EA3220" w:rsidRPr="00F81350" w:rsidRDefault="00EA3220" w:rsidP="00FE385B">
            <w:pPr>
              <w:jc w:val="center"/>
              <w:rPr>
                <w:sz w:val="18"/>
                <w:szCs w:val="18"/>
              </w:rPr>
            </w:pPr>
            <w:r w:rsidRPr="00F81350">
              <w:rPr>
                <w:sz w:val="18"/>
                <w:szCs w:val="18"/>
              </w:rPr>
              <w:sym w:font="Symbol" w:char="F0B1"/>
            </w:r>
          </w:p>
        </w:tc>
        <w:tc>
          <w:tcPr>
            <w:tcW w:w="1134" w:type="dxa"/>
            <w:tcBorders>
              <w:bottom w:val="single" w:sz="4" w:space="0" w:color="auto"/>
            </w:tcBorders>
          </w:tcPr>
          <w:p w14:paraId="01315642" w14:textId="77777777" w:rsidR="00EA3220" w:rsidRPr="00F81350" w:rsidRDefault="00317EA5" w:rsidP="00FE385B">
            <w:pPr>
              <w:pStyle w:val="GvdeMetni"/>
              <w:tabs>
                <w:tab w:val="left" w:pos="900"/>
                <w:tab w:val="left" w:pos="10260"/>
              </w:tabs>
              <w:spacing w:after="0"/>
              <w:ind w:right="-289"/>
              <w:rPr>
                <w:sz w:val="18"/>
                <w:szCs w:val="18"/>
              </w:rPr>
            </w:pPr>
            <w:r>
              <w:rPr>
                <w:sz w:val="18"/>
                <w:szCs w:val="18"/>
              </w:rPr>
              <w:t>2,5</w:t>
            </w:r>
            <w:r w:rsidRPr="00317EA5">
              <w:rPr>
                <w:sz w:val="18"/>
                <w:szCs w:val="18"/>
                <w:vertAlign w:val="superscript"/>
              </w:rPr>
              <w:t>2</w:t>
            </w:r>
          </w:p>
        </w:tc>
        <w:tc>
          <w:tcPr>
            <w:tcW w:w="567" w:type="dxa"/>
            <w:vMerge/>
          </w:tcPr>
          <w:p w14:paraId="5CC6DE4B"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544AC58D"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5389A383" w14:textId="77777777" w:rsidR="00EA3220" w:rsidRPr="00A1465E" w:rsidRDefault="00EA3220" w:rsidP="00FE385B">
            <w:pPr>
              <w:pStyle w:val="GvdeMetni"/>
              <w:tabs>
                <w:tab w:val="left" w:pos="900"/>
                <w:tab w:val="left" w:pos="10260"/>
              </w:tabs>
              <w:spacing w:after="0"/>
              <w:ind w:right="-289"/>
              <w:rPr>
                <w:sz w:val="22"/>
                <w:szCs w:val="22"/>
              </w:rPr>
            </w:pPr>
          </w:p>
        </w:tc>
      </w:tr>
      <w:tr w:rsidR="00EA3220" w:rsidRPr="00A1465E" w14:paraId="6A1B7298" w14:textId="77777777" w:rsidTr="007A6162">
        <w:trPr>
          <w:trHeight w:val="61"/>
        </w:trPr>
        <w:tc>
          <w:tcPr>
            <w:tcW w:w="457" w:type="dxa"/>
            <w:vMerge/>
            <w:shd w:val="clear" w:color="auto" w:fill="F2F2F2" w:themeFill="background1" w:themeFillShade="F2"/>
            <w:vAlign w:val="center"/>
          </w:tcPr>
          <w:p w14:paraId="1D42CD37" w14:textId="77777777" w:rsidR="00EA3220" w:rsidRDefault="00EA3220" w:rsidP="00FE385B">
            <w:pPr>
              <w:pStyle w:val="GvdeMetni"/>
              <w:tabs>
                <w:tab w:val="left" w:pos="900"/>
              </w:tabs>
              <w:spacing w:after="0"/>
              <w:ind w:right="-289"/>
              <w:rPr>
                <w:bCs/>
                <w:sz w:val="22"/>
                <w:szCs w:val="22"/>
              </w:rPr>
            </w:pPr>
          </w:p>
        </w:tc>
        <w:tc>
          <w:tcPr>
            <w:tcW w:w="859" w:type="dxa"/>
            <w:vMerge/>
            <w:vAlign w:val="center"/>
          </w:tcPr>
          <w:p w14:paraId="26C78761" w14:textId="77777777" w:rsidR="00EA3220" w:rsidRPr="00A1465E" w:rsidRDefault="00EA3220" w:rsidP="00FE385B">
            <w:pPr>
              <w:pStyle w:val="GvdeMetni"/>
              <w:tabs>
                <w:tab w:val="left" w:pos="900"/>
                <w:tab w:val="left" w:pos="10260"/>
              </w:tabs>
              <w:spacing w:after="0"/>
              <w:rPr>
                <w:sz w:val="22"/>
                <w:szCs w:val="22"/>
              </w:rPr>
            </w:pPr>
          </w:p>
        </w:tc>
        <w:tc>
          <w:tcPr>
            <w:tcW w:w="1379" w:type="dxa"/>
            <w:vMerge/>
            <w:vAlign w:val="center"/>
          </w:tcPr>
          <w:p w14:paraId="4FA16A41"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ign w:val="center"/>
          </w:tcPr>
          <w:p w14:paraId="7E762D88" w14:textId="77777777" w:rsidR="00EA3220" w:rsidRPr="00A1465E" w:rsidRDefault="00EA3220" w:rsidP="00FE385B">
            <w:pPr>
              <w:pStyle w:val="GvdeMetni"/>
              <w:tabs>
                <w:tab w:val="left" w:pos="900"/>
              </w:tabs>
              <w:spacing w:after="0"/>
              <w:ind w:right="-289"/>
              <w:rPr>
                <w:sz w:val="22"/>
                <w:szCs w:val="22"/>
              </w:rPr>
            </w:pPr>
          </w:p>
        </w:tc>
        <w:tc>
          <w:tcPr>
            <w:tcW w:w="991" w:type="dxa"/>
            <w:vMerge/>
            <w:vAlign w:val="center"/>
          </w:tcPr>
          <w:p w14:paraId="16BDA628"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049C07CE" w14:textId="77777777" w:rsidR="00EA3220" w:rsidRPr="006619F1" w:rsidRDefault="00EA3220" w:rsidP="00FE385B">
            <w:pPr>
              <w:pStyle w:val="GvdeMetni"/>
              <w:tabs>
                <w:tab w:val="left" w:pos="900"/>
                <w:tab w:val="left" w:pos="10260"/>
              </w:tabs>
              <w:spacing w:after="0"/>
              <w:ind w:right="-289"/>
              <w:rPr>
                <w:sz w:val="18"/>
                <w:szCs w:val="18"/>
              </w:rPr>
            </w:pPr>
          </w:p>
        </w:tc>
        <w:tc>
          <w:tcPr>
            <w:tcW w:w="1418" w:type="dxa"/>
          </w:tcPr>
          <w:p w14:paraId="70E410F2" w14:textId="77777777" w:rsidR="00EA3220" w:rsidRPr="000323FA" w:rsidRDefault="00EA322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786B0D12"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3DE160CD"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0A4B7CA8"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0CF9E6E4" w14:textId="77777777" w:rsidR="00EA3220" w:rsidRPr="00A1465E" w:rsidRDefault="00EA3220" w:rsidP="00FE385B">
            <w:pPr>
              <w:pStyle w:val="GvdeMetni"/>
              <w:tabs>
                <w:tab w:val="left" w:pos="900"/>
                <w:tab w:val="left" w:pos="10260"/>
              </w:tabs>
              <w:spacing w:after="0"/>
              <w:ind w:right="-289"/>
              <w:rPr>
                <w:sz w:val="22"/>
                <w:szCs w:val="22"/>
              </w:rPr>
            </w:pPr>
          </w:p>
        </w:tc>
      </w:tr>
      <w:tr w:rsidR="00EA3220" w:rsidRPr="00A1465E" w14:paraId="2E67CA91" w14:textId="77777777" w:rsidTr="007A6162">
        <w:trPr>
          <w:trHeight w:val="61"/>
        </w:trPr>
        <w:tc>
          <w:tcPr>
            <w:tcW w:w="457" w:type="dxa"/>
            <w:vMerge w:val="restart"/>
            <w:shd w:val="clear" w:color="auto" w:fill="F2F2F2" w:themeFill="background1" w:themeFillShade="F2"/>
            <w:vAlign w:val="center"/>
          </w:tcPr>
          <w:p w14:paraId="3A083325" w14:textId="77777777" w:rsidR="00EA3220" w:rsidRPr="00A1465E" w:rsidRDefault="00EA3220" w:rsidP="00FE385B">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679EEAEE" w14:textId="77777777" w:rsidR="00EA3220" w:rsidRPr="00A1465E" w:rsidRDefault="00EA3220" w:rsidP="00FE385B">
            <w:pPr>
              <w:pStyle w:val="GvdeMetni"/>
              <w:tabs>
                <w:tab w:val="left" w:pos="900"/>
                <w:tab w:val="left" w:pos="10260"/>
              </w:tabs>
              <w:spacing w:after="0"/>
              <w:rPr>
                <w:sz w:val="22"/>
                <w:szCs w:val="22"/>
              </w:rPr>
            </w:pPr>
          </w:p>
        </w:tc>
        <w:tc>
          <w:tcPr>
            <w:tcW w:w="1379" w:type="dxa"/>
            <w:vMerge w:val="restart"/>
            <w:vAlign w:val="center"/>
          </w:tcPr>
          <w:p w14:paraId="56A79A28"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restart"/>
            <w:vAlign w:val="center"/>
          </w:tcPr>
          <w:p w14:paraId="76D1C75F" w14:textId="77777777" w:rsidR="00EA3220" w:rsidRPr="00A1465E" w:rsidRDefault="00EA3220" w:rsidP="00FE385B">
            <w:pPr>
              <w:pStyle w:val="GvdeMetni"/>
              <w:tabs>
                <w:tab w:val="left" w:pos="900"/>
              </w:tabs>
              <w:spacing w:after="0"/>
              <w:ind w:right="-289"/>
              <w:rPr>
                <w:sz w:val="22"/>
                <w:szCs w:val="22"/>
              </w:rPr>
            </w:pPr>
          </w:p>
        </w:tc>
        <w:tc>
          <w:tcPr>
            <w:tcW w:w="991" w:type="dxa"/>
            <w:vMerge w:val="restart"/>
            <w:vAlign w:val="center"/>
          </w:tcPr>
          <w:p w14:paraId="68DA755B"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1FD508FD" w14:textId="77777777" w:rsidR="00EA3220" w:rsidRPr="00A1465E" w:rsidRDefault="00EA3220" w:rsidP="00FE385B">
            <w:pPr>
              <w:pStyle w:val="GvdeMetni"/>
              <w:tabs>
                <w:tab w:val="left" w:pos="900"/>
                <w:tab w:val="left" w:pos="10260"/>
              </w:tabs>
              <w:spacing w:after="0"/>
              <w:ind w:right="-289"/>
              <w:rPr>
                <w:sz w:val="22"/>
                <w:szCs w:val="22"/>
              </w:rPr>
            </w:pPr>
          </w:p>
        </w:tc>
        <w:tc>
          <w:tcPr>
            <w:tcW w:w="1418" w:type="dxa"/>
          </w:tcPr>
          <w:p w14:paraId="4AC69F16" w14:textId="77777777" w:rsidR="00EA3220" w:rsidRPr="000323FA" w:rsidRDefault="00EA322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40D1EC47"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val="restart"/>
          </w:tcPr>
          <w:p w14:paraId="50623F1A"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val="restart"/>
          </w:tcPr>
          <w:p w14:paraId="641BA415"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val="restart"/>
          </w:tcPr>
          <w:p w14:paraId="13729917" w14:textId="77777777" w:rsidR="00EA3220" w:rsidRPr="00A1465E" w:rsidRDefault="00EA3220" w:rsidP="00FE385B">
            <w:pPr>
              <w:pStyle w:val="GvdeMetni"/>
              <w:tabs>
                <w:tab w:val="left" w:pos="900"/>
                <w:tab w:val="left" w:pos="10260"/>
              </w:tabs>
              <w:spacing w:after="0"/>
              <w:ind w:right="-289"/>
              <w:rPr>
                <w:sz w:val="22"/>
                <w:szCs w:val="22"/>
              </w:rPr>
            </w:pPr>
          </w:p>
        </w:tc>
      </w:tr>
      <w:tr w:rsidR="00EA3220" w:rsidRPr="00A1465E" w14:paraId="08E3D250" w14:textId="77777777" w:rsidTr="007A6162">
        <w:trPr>
          <w:trHeight w:val="61"/>
        </w:trPr>
        <w:tc>
          <w:tcPr>
            <w:tcW w:w="457" w:type="dxa"/>
            <w:vMerge/>
            <w:shd w:val="clear" w:color="auto" w:fill="F2F2F2" w:themeFill="background1" w:themeFillShade="F2"/>
            <w:vAlign w:val="center"/>
          </w:tcPr>
          <w:p w14:paraId="5ED2F3E4" w14:textId="77777777" w:rsidR="00EA3220" w:rsidRDefault="00EA3220" w:rsidP="00FE385B">
            <w:pPr>
              <w:pStyle w:val="GvdeMetni"/>
              <w:tabs>
                <w:tab w:val="left" w:pos="900"/>
              </w:tabs>
              <w:spacing w:after="0"/>
              <w:ind w:right="-289"/>
              <w:rPr>
                <w:bCs/>
                <w:sz w:val="22"/>
                <w:szCs w:val="22"/>
              </w:rPr>
            </w:pPr>
          </w:p>
        </w:tc>
        <w:tc>
          <w:tcPr>
            <w:tcW w:w="859" w:type="dxa"/>
            <w:vMerge/>
            <w:vAlign w:val="center"/>
          </w:tcPr>
          <w:p w14:paraId="5DE35C26" w14:textId="77777777" w:rsidR="00EA3220" w:rsidRPr="00A1465E" w:rsidRDefault="00EA3220" w:rsidP="00FE385B">
            <w:pPr>
              <w:pStyle w:val="GvdeMetni"/>
              <w:tabs>
                <w:tab w:val="left" w:pos="900"/>
                <w:tab w:val="left" w:pos="10260"/>
              </w:tabs>
              <w:spacing w:after="0"/>
              <w:rPr>
                <w:sz w:val="22"/>
                <w:szCs w:val="22"/>
              </w:rPr>
            </w:pPr>
          </w:p>
        </w:tc>
        <w:tc>
          <w:tcPr>
            <w:tcW w:w="1379" w:type="dxa"/>
            <w:vMerge/>
            <w:vAlign w:val="center"/>
          </w:tcPr>
          <w:p w14:paraId="76531457"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ign w:val="center"/>
          </w:tcPr>
          <w:p w14:paraId="6C403514" w14:textId="77777777" w:rsidR="00EA3220" w:rsidRPr="00A1465E" w:rsidRDefault="00EA3220" w:rsidP="00FE385B">
            <w:pPr>
              <w:pStyle w:val="GvdeMetni"/>
              <w:tabs>
                <w:tab w:val="left" w:pos="900"/>
              </w:tabs>
              <w:spacing w:after="0"/>
              <w:ind w:right="-289"/>
              <w:rPr>
                <w:sz w:val="22"/>
                <w:szCs w:val="22"/>
              </w:rPr>
            </w:pPr>
          </w:p>
        </w:tc>
        <w:tc>
          <w:tcPr>
            <w:tcW w:w="991" w:type="dxa"/>
            <w:vMerge/>
            <w:vAlign w:val="center"/>
          </w:tcPr>
          <w:p w14:paraId="76413A9F"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3F72D76E" w14:textId="77777777" w:rsidR="00EA3220" w:rsidRPr="00A1465E" w:rsidRDefault="00EA3220" w:rsidP="00FE385B">
            <w:pPr>
              <w:pStyle w:val="GvdeMetni"/>
              <w:tabs>
                <w:tab w:val="left" w:pos="900"/>
                <w:tab w:val="left" w:pos="10260"/>
              </w:tabs>
              <w:spacing w:after="0"/>
              <w:ind w:right="-289"/>
              <w:rPr>
                <w:sz w:val="22"/>
                <w:szCs w:val="22"/>
              </w:rPr>
            </w:pPr>
          </w:p>
        </w:tc>
        <w:tc>
          <w:tcPr>
            <w:tcW w:w="1418" w:type="dxa"/>
          </w:tcPr>
          <w:p w14:paraId="33BF5F91" w14:textId="77777777" w:rsidR="00EA3220" w:rsidRPr="000323FA" w:rsidRDefault="00EA322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4FC217E4"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641B53FA"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077188F9"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29A06232" w14:textId="77777777" w:rsidR="00EA3220" w:rsidRPr="00A1465E" w:rsidRDefault="00EA3220" w:rsidP="00FE385B">
            <w:pPr>
              <w:pStyle w:val="GvdeMetni"/>
              <w:tabs>
                <w:tab w:val="left" w:pos="900"/>
                <w:tab w:val="left" w:pos="10260"/>
              </w:tabs>
              <w:spacing w:after="0"/>
              <w:ind w:right="-289"/>
              <w:rPr>
                <w:sz w:val="22"/>
                <w:szCs w:val="22"/>
              </w:rPr>
            </w:pPr>
          </w:p>
        </w:tc>
      </w:tr>
      <w:tr w:rsidR="00EA3220" w:rsidRPr="00A1465E" w14:paraId="4F1CEDA1" w14:textId="77777777" w:rsidTr="007A6162">
        <w:trPr>
          <w:trHeight w:val="61"/>
        </w:trPr>
        <w:tc>
          <w:tcPr>
            <w:tcW w:w="457" w:type="dxa"/>
            <w:vMerge/>
            <w:shd w:val="clear" w:color="auto" w:fill="F2F2F2" w:themeFill="background1" w:themeFillShade="F2"/>
            <w:vAlign w:val="center"/>
          </w:tcPr>
          <w:p w14:paraId="2707F8BE" w14:textId="77777777" w:rsidR="00EA3220" w:rsidRDefault="00EA3220" w:rsidP="00FE385B">
            <w:pPr>
              <w:pStyle w:val="GvdeMetni"/>
              <w:tabs>
                <w:tab w:val="left" w:pos="900"/>
              </w:tabs>
              <w:spacing w:after="0"/>
              <w:ind w:right="-289"/>
              <w:rPr>
                <w:bCs/>
                <w:sz w:val="22"/>
                <w:szCs w:val="22"/>
              </w:rPr>
            </w:pPr>
          </w:p>
        </w:tc>
        <w:tc>
          <w:tcPr>
            <w:tcW w:w="859" w:type="dxa"/>
            <w:vMerge/>
            <w:vAlign w:val="center"/>
          </w:tcPr>
          <w:p w14:paraId="77DE54E8" w14:textId="77777777" w:rsidR="00EA3220" w:rsidRPr="00A1465E" w:rsidRDefault="00EA3220" w:rsidP="00FE385B">
            <w:pPr>
              <w:pStyle w:val="GvdeMetni"/>
              <w:tabs>
                <w:tab w:val="left" w:pos="900"/>
                <w:tab w:val="left" w:pos="10260"/>
              </w:tabs>
              <w:spacing w:after="0"/>
              <w:rPr>
                <w:sz w:val="22"/>
                <w:szCs w:val="22"/>
              </w:rPr>
            </w:pPr>
          </w:p>
        </w:tc>
        <w:tc>
          <w:tcPr>
            <w:tcW w:w="1379" w:type="dxa"/>
            <w:vMerge/>
            <w:vAlign w:val="center"/>
          </w:tcPr>
          <w:p w14:paraId="276C37DA" w14:textId="77777777" w:rsidR="00EA3220" w:rsidRPr="00A1465E" w:rsidRDefault="00EA3220" w:rsidP="00FE385B">
            <w:pPr>
              <w:pStyle w:val="GvdeMetni"/>
              <w:tabs>
                <w:tab w:val="left" w:pos="900"/>
                <w:tab w:val="left" w:pos="10260"/>
              </w:tabs>
              <w:spacing w:after="0"/>
              <w:ind w:right="-289"/>
              <w:rPr>
                <w:sz w:val="22"/>
                <w:szCs w:val="22"/>
              </w:rPr>
            </w:pPr>
          </w:p>
        </w:tc>
        <w:tc>
          <w:tcPr>
            <w:tcW w:w="1417" w:type="dxa"/>
            <w:vMerge/>
            <w:vAlign w:val="center"/>
          </w:tcPr>
          <w:p w14:paraId="7DA76B80" w14:textId="77777777" w:rsidR="00EA3220" w:rsidRPr="00A1465E" w:rsidRDefault="00EA3220" w:rsidP="00FE385B">
            <w:pPr>
              <w:pStyle w:val="GvdeMetni"/>
              <w:tabs>
                <w:tab w:val="left" w:pos="900"/>
              </w:tabs>
              <w:spacing w:after="0"/>
              <w:ind w:right="-289"/>
              <w:rPr>
                <w:sz w:val="22"/>
                <w:szCs w:val="22"/>
              </w:rPr>
            </w:pPr>
          </w:p>
        </w:tc>
        <w:tc>
          <w:tcPr>
            <w:tcW w:w="991" w:type="dxa"/>
            <w:vMerge/>
            <w:vAlign w:val="center"/>
          </w:tcPr>
          <w:p w14:paraId="1AD40E61" w14:textId="77777777" w:rsidR="00EA3220" w:rsidRPr="00A1465E" w:rsidRDefault="00EA3220" w:rsidP="00FE385B">
            <w:pPr>
              <w:pStyle w:val="GvdeMetni"/>
              <w:tabs>
                <w:tab w:val="left" w:pos="900"/>
              </w:tabs>
              <w:spacing w:after="0"/>
              <w:ind w:right="-289"/>
              <w:rPr>
                <w:sz w:val="22"/>
                <w:szCs w:val="22"/>
              </w:rPr>
            </w:pPr>
          </w:p>
        </w:tc>
        <w:tc>
          <w:tcPr>
            <w:tcW w:w="1277" w:type="dxa"/>
            <w:vAlign w:val="center"/>
          </w:tcPr>
          <w:p w14:paraId="543862E6" w14:textId="77777777" w:rsidR="00EA3220" w:rsidRPr="00A1465E" w:rsidRDefault="00EA3220" w:rsidP="00FE385B">
            <w:pPr>
              <w:pStyle w:val="GvdeMetni"/>
              <w:tabs>
                <w:tab w:val="left" w:pos="900"/>
                <w:tab w:val="left" w:pos="10260"/>
              </w:tabs>
              <w:spacing w:after="0"/>
              <w:ind w:right="-289"/>
              <w:rPr>
                <w:sz w:val="22"/>
                <w:szCs w:val="22"/>
              </w:rPr>
            </w:pPr>
          </w:p>
        </w:tc>
        <w:tc>
          <w:tcPr>
            <w:tcW w:w="1418" w:type="dxa"/>
          </w:tcPr>
          <w:p w14:paraId="1236EC39" w14:textId="77777777" w:rsidR="00EA3220" w:rsidRPr="000323FA" w:rsidRDefault="00EA3220" w:rsidP="00FE385B">
            <w:pPr>
              <w:jc w:val="center"/>
              <w:rPr>
                <w:sz w:val="20"/>
                <w:szCs w:val="20"/>
              </w:rPr>
            </w:pPr>
            <w:r w:rsidRPr="000A393C">
              <w:rPr>
                <w:sz w:val="20"/>
                <w:szCs w:val="20"/>
              </w:rPr>
              <w:sym w:font="Symbol" w:char="F0B1"/>
            </w:r>
          </w:p>
        </w:tc>
        <w:tc>
          <w:tcPr>
            <w:tcW w:w="1134" w:type="dxa"/>
          </w:tcPr>
          <w:p w14:paraId="6010F1F0"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051E7CFA"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7DAD2ECD" w14:textId="77777777" w:rsidR="00EA3220" w:rsidRPr="00A1465E" w:rsidRDefault="00EA3220" w:rsidP="00FE385B">
            <w:pPr>
              <w:pStyle w:val="GvdeMetni"/>
              <w:tabs>
                <w:tab w:val="left" w:pos="900"/>
                <w:tab w:val="left" w:pos="10260"/>
              </w:tabs>
              <w:spacing w:after="0"/>
              <w:ind w:right="-289"/>
              <w:rPr>
                <w:sz w:val="22"/>
                <w:szCs w:val="22"/>
              </w:rPr>
            </w:pPr>
          </w:p>
        </w:tc>
        <w:tc>
          <w:tcPr>
            <w:tcW w:w="567" w:type="dxa"/>
            <w:vMerge/>
          </w:tcPr>
          <w:p w14:paraId="77E96036" w14:textId="77777777" w:rsidR="00EA3220" w:rsidRPr="00A1465E" w:rsidRDefault="00EA3220" w:rsidP="00FE385B">
            <w:pPr>
              <w:pStyle w:val="GvdeMetni"/>
              <w:tabs>
                <w:tab w:val="left" w:pos="900"/>
                <w:tab w:val="left" w:pos="10260"/>
              </w:tabs>
              <w:spacing w:after="0"/>
              <w:ind w:right="-289"/>
              <w:rPr>
                <w:sz w:val="22"/>
                <w:szCs w:val="22"/>
              </w:rPr>
            </w:pPr>
          </w:p>
        </w:tc>
      </w:tr>
      <w:tr w:rsidR="00C01A98" w:rsidRPr="00A1465E" w14:paraId="40D1C97F" w14:textId="77777777" w:rsidTr="007A6162">
        <w:trPr>
          <w:trHeight w:val="640"/>
        </w:trPr>
        <w:tc>
          <w:tcPr>
            <w:tcW w:w="10633" w:type="dxa"/>
            <w:gridSpan w:val="11"/>
            <w:shd w:val="clear" w:color="auto" w:fill="F2F2F2" w:themeFill="background1" w:themeFillShade="F2"/>
            <w:vAlign w:val="center"/>
          </w:tcPr>
          <w:p w14:paraId="23D516A0" w14:textId="77777777" w:rsidR="00C01A98" w:rsidRPr="00A1465E" w:rsidRDefault="00C01A98" w:rsidP="00FE385B">
            <w:pPr>
              <w:pStyle w:val="GvdeMetni"/>
              <w:tabs>
                <w:tab w:val="left" w:pos="900"/>
                <w:tab w:val="left" w:pos="10260"/>
              </w:tabs>
              <w:spacing w:after="0"/>
              <w:ind w:right="-289"/>
              <w:rPr>
                <w:sz w:val="22"/>
                <w:szCs w:val="22"/>
              </w:rPr>
            </w:pPr>
            <w:r>
              <w:rPr>
                <w:sz w:val="22"/>
                <w:szCs w:val="22"/>
              </w:rPr>
              <w:t xml:space="preserve"> SINIR DEĞER REFERANS KAYNAKLARI*</w:t>
            </w:r>
          </w:p>
        </w:tc>
      </w:tr>
      <w:tr w:rsidR="00C01A98" w:rsidRPr="00A1465E" w14:paraId="6FCA0529" w14:textId="77777777" w:rsidTr="007A6162">
        <w:trPr>
          <w:trHeight w:val="61"/>
        </w:trPr>
        <w:tc>
          <w:tcPr>
            <w:tcW w:w="10633" w:type="dxa"/>
            <w:gridSpan w:val="11"/>
            <w:shd w:val="clear" w:color="auto" w:fill="F2F2F2" w:themeFill="background1" w:themeFillShade="F2"/>
            <w:vAlign w:val="center"/>
          </w:tcPr>
          <w:p w14:paraId="4B2BF104" w14:textId="77777777" w:rsidR="00C01A98" w:rsidRPr="00EC3F38" w:rsidRDefault="00C01A98" w:rsidP="00FE385B">
            <w:pPr>
              <w:pStyle w:val="GvdeMetni"/>
              <w:tabs>
                <w:tab w:val="left" w:pos="900"/>
                <w:tab w:val="left" w:pos="10260"/>
              </w:tabs>
              <w:spacing w:after="0"/>
              <w:ind w:right="-289"/>
              <w:rPr>
                <w:sz w:val="20"/>
                <w:szCs w:val="20"/>
              </w:rPr>
            </w:pPr>
            <w:r w:rsidRPr="00DA6B05">
              <w:rPr>
                <w:sz w:val="20"/>
                <w:szCs w:val="20"/>
                <w:vertAlign w:val="superscript"/>
              </w:rPr>
              <w:t>1</w:t>
            </w:r>
            <w:r>
              <w:rPr>
                <w:sz w:val="20"/>
                <w:szCs w:val="20"/>
              </w:rPr>
              <w:t xml:space="preserve"> Tozla Mücadele Yönetmeliği (</w:t>
            </w:r>
            <w:r w:rsidRPr="00DA6B05">
              <w:rPr>
                <w:sz w:val="16"/>
                <w:szCs w:val="16"/>
              </w:rPr>
              <w:t xml:space="preserve">R.G Tarih </w:t>
            </w:r>
            <w:r>
              <w:rPr>
                <w:sz w:val="16"/>
                <w:szCs w:val="16"/>
              </w:rPr>
              <w:t>05.11</w:t>
            </w:r>
            <w:r w:rsidRPr="00DA6B05">
              <w:rPr>
                <w:sz w:val="16"/>
                <w:szCs w:val="16"/>
              </w:rPr>
              <w:t xml:space="preserve">.2013, sayı: </w:t>
            </w:r>
            <w:r>
              <w:rPr>
                <w:sz w:val="16"/>
                <w:szCs w:val="16"/>
              </w:rPr>
              <w:t>28812</w:t>
            </w:r>
            <w:r w:rsidRPr="00DA6B05">
              <w:rPr>
                <w:sz w:val="16"/>
                <w:szCs w:val="16"/>
              </w:rPr>
              <w:t>)</w:t>
            </w:r>
            <w:r w:rsidR="006B3D75">
              <w:rPr>
                <w:sz w:val="16"/>
                <w:szCs w:val="16"/>
              </w:rPr>
              <w:t>, MMSD</w:t>
            </w:r>
          </w:p>
        </w:tc>
      </w:tr>
      <w:tr w:rsidR="00C01A98" w:rsidRPr="00A1465E" w14:paraId="6C7C09BA" w14:textId="77777777" w:rsidTr="007A6162">
        <w:trPr>
          <w:trHeight w:val="61"/>
        </w:trPr>
        <w:tc>
          <w:tcPr>
            <w:tcW w:w="10633" w:type="dxa"/>
            <w:gridSpan w:val="11"/>
            <w:shd w:val="clear" w:color="auto" w:fill="F2F2F2" w:themeFill="background1" w:themeFillShade="F2"/>
            <w:vAlign w:val="center"/>
          </w:tcPr>
          <w:p w14:paraId="3434E683" w14:textId="77777777" w:rsidR="00C01A98" w:rsidRPr="00DA6B05" w:rsidRDefault="007A6162" w:rsidP="00FE385B">
            <w:pPr>
              <w:pStyle w:val="GvdeMetni"/>
              <w:tabs>
                <w:tab w:val="left" w:pos="900"/>
                <w:tab w:val="left" w:pos="10260"/>
              </w:tabs>
              <w:spacing w:after="0"/>
              <w:ind w:right="-289"/>
              <w:rPr>
                <w:sz w:val="20"/>
                <w:szCs w:val="20"/>
                <w:vertAlign w:val="superscript"/>
              </w:rPr>
            </w:pPr>
            <w:r>
              <w:rPr>
                <w:sz w:val="20"/>
                <w:szCs w:val="20"/>
                <w:vertAlign w:val="superscript"/>
              </w:rPr>
              <w:t>2</w:t>
            </w:r>
            <w:r w:rsidR="00317EA5">
              <w:rPr>
                <w:sz w:val="20"/>
                <w:szCs w:val="20"/>
                <w:vertAlign w:val="superscript"/>
              </w:rPr>
              <w:t xml:space="preserve"> </w:t>
            </w:r>
            <w:proofErr w:type="gramStart"/>
            <w:r w:rsidR="00317EA5" w:rsidRPr="00317EA5">
              <w:rPr>
                <w:sz w:val="20"/>
                <w:szCs w:val="20"/>
              </w:rPr>
              <w:t xml:space="preserve">HSE </w:t>
            </w:r>
            <w:r w:rsidR="00317EA5">
              <w:t xml:space="preserve"> EH</w:t>
            </w:r>
            <w:proofErr w:type="gramEnd"/>
            <w:r w:rsidR="00317EA5">
              <w:t xml:space="preserve">40 </w:t>
            </w:r>
            <w:proofErr w:type="spellStart"/>
            <w:r w:rsidR="00317EA5">
              <w:t>Workplace</w:t>
            </w:r>
            <w:proofErr w:type="spellEnd"/>
            <w:r w:rsidR="00317EA5">
              <w:t xml:space="preserve"> </w:t>
            </w:r>
            <w:proofErr w:type="spellStart"/>
            <w:r w:rsidR="00317EA5">
              <w:t>Exposure</w:t>
            </w:r>
            <w:proofErr w:type="spellEnd"/>
            <w:r w:rsidR="00317EA5">
              <w:t xml:space="preserve"> </w:t>
            </w:r>
            <w:proofErr w:type="spellStart"/>
            <w:r w:rsidR="00317EA5">
              <w:t>Limits</w:t>
            </w:r>
            <w:proofErr w:type="spellEnd"/>
            <w:r w:rsidR="00317EA5">
              <w:t xml:space="preserve"> /2005 (</w:t>
            </w:r>
            <w:proofErr w:type="spellStart"/>
            <w:r w:rsidR="00317EA5">
              <w:t>Fourth</w:t>
            </w:r>
            <w:proofErr w:type="spellEnd"/>
            <w:r w:rsidR="00317EA5">
              <w:t xml:space="preserve"> Edition 2020)</w:t>
            </w:r>
          </w:p>
        </w:tc>
      </w:tr>
      <w:tr w:rsidR="00C01A98" w:rsidRPr="00A1465E" w14:paraId="7E59D1F3" w14:textId="77777777" w:rsidTr="007A6162">
        <w:trPr>
          <w:trHeight w:val="61"/>
        </w:trPr>
        <w:tc>
          <w:tcPr>
            <w:tcW w:w="10633" w:type="dxa"/>
            <w:gridSpan w:val="11"/>
            <w:shd w:val="clear" w:color="auto" w:fill="F2F2F2" w:themeFill="background1" w:themeFillShade="F2"/>
            <w:vAlign w:val="center"/>
          </w:tcPr>
          <w:p w14:paraId="6D8E121D" w14:textId="77777777" w:rsidR="00C01A98" w:rsidRPr="00EC3F38" w:rsidRDefault="00C01A98" w:rsidP="00FE385B">
            <w:pPr>
              <w:pStyle w:val="GvdeMetni"/>
              <w:tabs>
                <w:tab w:val="left" w:pos="900"/>
                <w:tab w:val="left" w:pos="10260"/>
              </w:tabs>
              <w:spacing w:after="0"/>
              <w:ind w:right="-289"/>
              <w:rPr>
                <w:sz w:val="20"/>
                <w:szCs w:val="20"/>
              </w:rPr>
            </w:pPr>
          </w:p>
        </w:tc>
      </w:tr>
      <w:tr w:rsidR="00C01A98" w:rsidRPr="00A1465E" w14:paraId="453654B5" w14:textId="77777777" w:rsidTr="007A6162">
        <w:trPr>
          <w:trHeight w:val="61"/>
        </w:trPr>
        <w:tc>
          <w:tcPr>
            <w:tcW w:w="10633" w:type="dxa"/>
            <w:gridSpan w:val="11"/>
            <w:shd w:val="clear" w:color="auto" w:fill="F2F2F2" w:themeFill="background1" w:themeFillShade="F2"/>
            <w:vAlign w:val="center"/>
          </w:tcPr>
          <w:p w14:paraId="56D85B60" w14:textId="77777777" w:rsidR="00C01A98" w:rsidRPr="00C03C5F" w:rsidRDefault="00C01A98" w:rsidP="00FE385B">
            <w:pPr>
              <w:pStyle w:val="GvdeMetni"/>
              <w:tabs>
                <w:tab w:val="left" w:pos="900"/>
                <w:tab w:val="left" w:pos="10260"/>
              </w:tabs>
              <w:spacing w:after="0"/>
              <w:ind w:right="-289"/>
              <w:rPr>
                <w:sz w:val="20"/>
                <w:szCs w:val="20"/>
                <w:vertAlign w:val="superscript"/>
              </w:rPr>
            </w:pPr>
          </w:p>
        </w:tc>
      </w:tr>
    </w:tbl>
    <w:p w14:paraId="505C6DA2" w14:textId="77777777" w:rsidR="00C01A98" w:rsidRPr="002E56C0" w:rsidRDefault="00C01A98" w:rsidP="00372AE6">
      <w:pPr>
        <w:spacing w:after="120" w:line="360" w:lineRule="auto"/>
        <w:jc w:val="both"/>
        <w:rPr>
          <w:rStyle w:val="Stil2"/>
          <w:sz w:val="18"/>
          <w:szCs w:val="18"/>
        </w:rPr>
      </w:pPr>
    </w:p>
    <w:p w14:paraId="04E6BD71" w14:textId="77777777" w:rsidR="00786660" w:rsidRPr="00AB36ED" w:rsidRDefault="00786660" w:rsidP="00786660">
      <w:pPr>
        <w:jc w:val="both"/>
        <w:rPr>
          <w:sz w:val="20"/>
          <w:szCs w:val="20"/>
        </w:rPr>
      </w:pPr>
      <w:r w:rsidRPr="00AB36ED">
        <w:rPr>
          <w:i/>
          <w:iCs/>
          <w:color w:val="000000" w:themeColor="text1"/>
          <w:sz w:val="20"/>
          <w:szCs w:val="20"/>
        </w:rPr>
        <w:t>Tespit edilen konsantrasyon LO</w:t>
      </w:r>
      <w:r>
        <w:rPr>
          <w:i/>
          <w:iCs/>
          <w:color w:val="000000" w:themeColor="text1"/>
          <w:sz w:val="20"/>
          <w:szCs w:val="20"/>
        </w:rPr>
        <w:t>D</w:t>
      </w:r>
      <w:r w:rsidRPr="00AB36ED">
        <w:rPr>
          <w:i/>
          <w:iCs/>
          <w:color w:val="000000" w:themeColor="text1"/>
          <w:sz w:val="20"/>
          <w:szCs w:val="20"/>
        </w:rPr>
        <w:t xml:space="preserve"> değerinin altında ise; sonuçlar &lt;LO</w:t>
      </w:r>
      <w:r>
        <w:rPr>
          <w:i/>
          <w:iCs/>
          <w:color w:val="000000" w:themeColor="text1"/>
          <w:sz w:val="20"/>
          <w:szCs w:val="20"/>
        </w:rPr>
        <w:t>D</w:t>
      </w:r>
      <w:r w:rsidRPr="00AB36ED">
        <w:rPr>
          <w:i/>
          <w:iCs/>
          <w:color w:val="000000" w:themeColor="text1"/>
          <w:sz w:val="20"/>
          <w:szCs w:val="20"/>
        </w:rPr>
        <w:t xml:space="preserve"> şeklinde ifade edilecek (havadaki konsantrasyon cinsinden LO</w:t>
      </w:r>
      <w:r>
        <w:rPr>
          <w:i/>
          <w:iCs/>
          <w:color w:val="000000" w:themeColor="text1"/>
          <w:sz w:val="20"/>
          <w:szCs w:val="20"/>
        </w:rPr>
        <w:t>D</w:t>
      </w:r>
      <w:r w:rsidRPr="00AB36ED">
        <w:rPr>
          <w:i/>
          <w:iCs/>
          <w:color w:val="000000" w:themeColor="text1"/>
          <w:sz w:val="20"/>
          <w:szCs w:val="20"/>
        </w:rPr>
        <w:t xml:space="preserve">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w:t>
      </w:r>
      <w:r>
        <w:rPr>
          <w:i/>
          <w:iCs/>
          <w:color w:val="000000" w:themeColor="text1"/>
          <w:sz w:val="20"/>
          <w:szCs w:val="20"/>
        </w:rPr>
        <w:t>D</w:t>
      </w:r>
      <w:r w:rsidRPr="00AB36ED">
        <w:rPr>
          <w:i/>
          <w:iCs/>
          <w:color w:val="000000" w:themeColor="text1"/>
          <w:sz w:val="20"/>
          <w:szCs w:val="20"/>
        </w:rPr>
        <w:t xml:space="preserve"> tanımına yer verilecektir.</w:t>
      </w:r>
      <w:r w:rsidRPr="00AB36ED">
        <w:rPr>
          <w:color w:val="000000" w:themeColor="text1"/>
          <w:sz w:val="20"/>
          <w:szCs w:val="20"/>
        </w:rPr>
        <w:t xml:space="preserve"> </w:t>
      </w:r>
      <w:r w:rsidRPr="00AB36ED">
        <w:rPr>
          <w:i/>
          <w:iCs/>
          <w:color w:val="FF0000"/>
        </w:rPr>
        <w:t>Bu bir nottur. Raporu yayımlamadan önce siliniz.</w:t>
      </w:r>
    </w:p>
    <w:p w14:paraId="22FE4682" w14:textId="77777777" w:rsidR="00786660" w:rsidRPr="00071FB2" w:rsidRDefault="00786660" w:rsidP="00786660"/>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062"/>
        <w:gridCol w:w="920"/>
        <w:gridCol w:w="586"/>
        <w:gridCol w:w="381"/>
        <w:gridCol w:w="1585"/>
        <w:gridCol w:w="425"/>
        <w:gridCol w:w="567"/>
        <w:gridCol w:w="567"/>
      </w:tblGrid>
      <w:tr w:rsidR="00786660" w:rsidRPr="00A1465E" w14:paraId="2D8BCE32" w14:textId="77777777" w:rsidTr="00FE385B">
        <w:trPr>
          <w:trHeight w:val="460"/>
          <w:tblHeader/>
        </w:trPr>
        <w:tc>
          <w:tcPr>
            <w:tcW w:w="9781" w:type="dxa"/>
            <w:gridSpan w:val="11"/>
            <w:tcBorders>
              <w:top w:val="nil"/>
              <w:left w:val="nil"/>
              <w:bottom w:val="single" w:sz="4" w:space="0" w:color="auto"/>
              <w:right w:val="nil"/>
            </w:tcBorders>
          </w:tcPr>
          <w:p w14:paraId="0FE3B462" w14:textId="77777777" w:rsidR="00786660" w:rsidRPr="006D6162" w:rsidRDefault="00786660" w:rsidP="008A6442">
            <w:pPr>
              <w:pStyle w:val="GvdeMetni"/>
              <w:tabs>
                <w:tab w:val="left" w:pos="900"/>
              </w:tabs>
              <w:spacing w:after="0"/>
              <w:ind w:right="-289"/>
              <w:rPr>
                <w:b/>
              </w:rPr>
            </w:pPr>
            <w:r w:rsidRPr="006D6162">
              <w:rPr>
                <w:b/>
              </w:rPr>
              <w:t>Tablo</w:t>
            </w:r>
            <w:r w:rsidR="006D6162">
              <w:rPr>
                <w:b/>
              </w:rPr>
              <w:t xml:space="preserve"> 2</w:t>
            </w:r>
            <w:r w:rsidR="008A6442">
              <w:rPr>
                <w:b/>
              </w:rPr>
              <w:t>4</w:t>
            </w:r>
            <w:r w:rsidRPr="006D6162">
              <w:rPr>
                <w:b/>
              </w:rPr>
              <w:t xml:space="preserve">-1. </w:t>
            </w:r>
            <w:r w:rsidRPr="006D6162">
              <w:t>Toplam Toz İşyeri Ortamı Ölçüm Sonuçları</w:t>
            </w:r>
          </w:p>
        </w:tc>
      </w:tr>
      <w:tr w:rsidR="00786660" w:rsidRPr="00A1465E" w14:paraId="60EDAA23" w14:textId="77777777" w:rsidTr="00FE385B">
        <w:trPr>
          <w:trHeight w:val="323"/>
          <w:tblHeader/>
        </w:trPr>
        <w:tc>
          <w:tcPr>
            <w:tcW w:w="677" w:type="dxa"/>
            <w:vMerge w:val="restart"/>
            <w:tcBorders>
              <w:top w:val="single" w:sz="4" w:space="0" w:color="auto"/>
            </w:tcBorders>
            <w:shd w:val="clear" w:color="auto" w:fill="F2F2F2" w:themeFill="background1" w:themeFillShade="F2"/>
            <w:vAlign w:val="center"/>
          </w:tcPr>
          <w:p w14:paraId="67722FA6"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229AEB31" w14:textId="77777777" w:rsidR="00786660" w:rsidRPr="008359F4" w:rsidRDefault="00786660"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2C3D8241"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062" w:type="dxa"/>
            <w:vMerge w:val="restart"/>
            <w:tcBorders>
              <w:top w:val="single" w:sz="4" w:space="0" w:color="auto"/>
            </w:tcBorders>
            <w:shd w:val="clear" w:color="auto" w:fill="F2F2F2" w:themeFill="background1" w:themeFillShade="F2"/>
            <w:vAlign w:val="center"/>
          </w:tcPr>
          <w:p w14:paraId="4EBACE14" w14:textId="77777777" w:rsidR="00786660" w:rsidRDefault="00786660" w:rsidP="00FE385B">
            <w:pPr>
              <w:pStyle w:val="GvdeMetni"/>
              <w:tabs>
                <w:tab w:val="left" w:pos="900"/>
              </w:tabs>
              <w:spacing w:after="0"/>
              <w:ind w:right="-289"/>
              <w:rPr>
                <w:bCs/>
                <w:sz w:val="18"/>
                <w:szCs w:val="18"/>
              </w:rPr>
            </w:pPr>
            <w:r w:rsidRPr="008359F4">
              <w:rPr>
                <w:bCs/>
                <w:sz w:val="18"/>
                <w:szCs w:val="18"/>
              </w:rPr>
              <w:t>Yapılan</w:t>
            </w:r>
          </w:p>
          <w:p w14:paraId="6F80C6A1"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 xml:space="preserve"> İş</w:t>
            </w:r>
          </w:p>
        </w:tc>
        <w:tc>
          <w:tcPr>
            <w:tcW w:w="920" w:type="dxa"/>
            <w:vMerge w:val="restart"/>
            <w:tcBorders>
              <w:top w:val="single" w:sz="4" w:space="0" w:color="auto"/>
            </w:tcBorders>
            <w:shd w:val="clear" w:color="auto" w:fill="F2F2F2" w:themeFill="background1" w:themeFillShade="F2"/>
            <w:vAlign w:val="center"/>
          </w:tcPr>
          <w:p w14:paraId="3A5107DF" w14:textId="77777777" w:rsidR="00786660" w:rsidRDefault="00786660" w:rsidP="00FE385B">
            <w:pPr>
              <w:pStyle w:val="GvdeMetni"/>
              <w:tabs>
                <w:tab w:val="left" w:pos="900"/>
              </w:tabs>
              <w:spacing w:after="0"/>
              <w:ind w:right="-289"/>
              <w:rPr>
                <w:bCs/>
                <w:sz w:val="18"/>
                <w:szCs w:val="18"/>
              </w:rPr>
            </w:pPr>
            <w:r>
              <w:rPr>
                <w:bCs/>
                <w:sz w:val="18"/>
                <w:szCs w:val="18"/>
              </w:rPr>
              <w:t xml:space="preserve">Tozun </w:t>
            </w:r>
          </w:p>
          <w:p w14:paraId="51A7D9BE" w14:textId="77777777" w:rsidR="00786660" w:rsidRPr="008359F4" w:rsidRDefault="00786660" w:rsidP="00FE385B">
            <w:pPr>
              <w:pStyle w:val="GvdeMetni"/>
              <w:tabs>
                <w:tab w:val="left" w:pos="900"/>
              </w:tabs>
              <w:spacing w:after="0"/>
              <w:ind w:right="-289"/>
              <w:rPr>
                <w:bCs/>
                <w:sz w:val="18"/>
                <w:szCs w:val="18"/>
              </w:rPr>
            </w:pPr>
            <w:r>
              <w:rPr>
                <w:bCs/>
                <w:sz w:val="18"/>
                <w:szCs w:val="18"/>
              </w:rPr>
              <w:t>Cinsi</w:t>
            </w:r>
          </w:p>
        </w:tc>
        <w:tc>
          <w:tcPr>
            <w:tcW w:w="2552" w:type="dxa"/>
            <w:gridSpan w:val="3"/>
            <w:vMerge w:val="restart"/>
            <w:tcBorders>
              <w:top w:val="single" w:sz="4" w:space="0" w:color="auto"/>
            </w:tcBorders>
            <w:shd w:val="clear" w:color="auto" w:fill="F2F2F2" w:themeFill="background1" w:themeFillShade="F2"/>
            <w:vAlign w:val="center"/>
          </w:tcPr>
          <w:p w14:paraId="2F591ECC" w14:textId="77777777" w:rsidR="00786660" w:rsidRPr="008359F4" w:rsidRDefault="00786660" w:rsidP="00FE385B">
            <w:pPr>
              <w:pStyle w:val="GvdeMetni"/>
              <w:tabs>
                <w:tab w:val="left" w:pos="900"/>
              </w:tabs>
              <w:spacing w:after="0"/>
              <w:ind w:right="2"/>
              <w:jc w:val="center"/>
              <w:rPr>
                <w:bCs/>
                <w:sz w:val="18"/>
                <w:szCs w:val="18"/>
              </w:rPr>
            </w:pPr>
            <w:r>
              <w:rPr>
                <w:bCs/>
                <w:sz w:val="18"/>
                <w:szCs w:val="18"/>
              </w:rPr>
              <w:t xml:space="preserve">Tespit Edilen Toplam Toz </w:t>
            </w:r>
            <w:r w:rsidRPr="008359F4">
              <w:rPr>
                <w:bCs/>
                <w:sz w:val="18"/>
                <w:szCs w:val="18"/>
              </w:rPr>
              <w:t>Konsantrasyon</w:t>
            </w:r>
            <w:r>
              <w:rPr>
                <w:bCs/>
                <w:sz w:val="18"/>
                <w:szCs w:val="18"/>
              </w:rPr>
              <w:t>u</w:t>
            </w:r>
          </w:p>
          <w:p w14:paraId="08FF4A9C"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44DDF5A0" w14:textId="77777777" w:rsidR="00786660" w:rsidRPr="008359F4" w:rsidRDefault="00786660" w:rsidP="00FE385B">
            <w:pPr>
              <w:jc w:val="center"/>
              <w:rPr>
                <w:sz w:val="18"/>
                <w:szCs w:val="18"/>
              </w:rPr>
            </w:pPr>
            <w:r w:rsidRPr="008359F4">
              <w:rPr>
                <w:sz w:val="18"/>
                <w:szCs w:val="18"/>
              </w:rPr>
              <w:sym w:font="Symbol" w:char="F0B1"/>
            </w:r>
          </w:p>
          <w:p w14:paraId="1224C263" w14:textId="77777777" w:rsidR="00786660" w:rsidRPr="008359F4" w:rsidRDefault="00786660" w:rsidP="00FE385B">
            <w:pPr>
              <w:jc w:val="center"/>
              <w:rPr>
                <w:sz w:val="18"/>
                <w:szCs w:val="18"/>
              </w:rPr>
            </w:pPr>
            <w:r w:rsidRPr="008359F4">
              <w:rPr>
                <w:sz w:val="18"/>
                <w:szCs w:val="18"/>
              </w:rPr>
              <w:t>Ölçüm belirsizliği</w:t>
            </w:r>
          </w:p>
          <w:p w14:paraId="2741F97A" w14:textId="77777777" w:rsidR="00786660" w:rsidRPr="008359F4" w:rsidRDefault="00786660" w:rsidP="00FE385B">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290C88ED" w14:textId="77777777" w:rsidR="00786660" w:rsidRPr="008359F4" w:rsidRDefault="00786660" w:rsidP="00FE385B">
            <w:pPr>
              <w:jc w:val="center"/>
              <w:rPr>
                <w:sz w:val="18"/>
                <w:szCs w:val="18"/>
              </w:rPr>
            </w:pPr>
            <w:r w:rsidRPr="008359F4">
              <w:rPr>
                <w:sz w:val="18"/>
                <w:szCs w:val="18"/>
              </w:rPr>
              <w:t>Çevre Koşulları</w:t>
            </w:r>
          </w:p>
        </w:tc>
      </w:tr>
      <w:tr w:rsidR="00786660" w:rsidRPr="00A1465E" w14:paraId="18224D00" w14:textId="77777777" w:rsidTr="00FE385B">
        <w:trPr>
          <w:trHeight w:val="1516"/>
          <w:tblHeader/>
        </w:trPr>
        <w:tc>
          <w:tcPr>
            <w:tcW w:w="677" w:type="dxa"/>
            <w:vMerge/>
            <w:shd w:val="clear" w:color="auto" w:fill="F2F2F2" w:themeFill="background1" w:themeFillShade="F2"/>
            <w:vAlign w:val="center"/>
          </w:tcPr>
          <w:p w14:paraId="18A4E9D8" w14:textId="77777777" w:rsidR="00786660" w:rsidRPr="008359F4" w:rsidRDefault="00786660"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09ABB0E1" w14:textId="77777777" w:rsidR="00786660" w:rsidRPr="008359F4" w:rsidRDefault="00786660"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1AAD5E10" w14:textId="77777777" w:rsidR="00786660" w:rsidRPr="008359F4" w:rsidRDefault="00786660" w:rsidP="00FE385B">
            <w:pPr>
              <w:pStyle w:val="GvdeMetni"/>
              <w:tabs>
                <w:tab w:val="left" w:pos="900"/>
              </w:tabs>
              <w:spacing w:after="0"/>
              <w:ind w:right="-289"/>
              <w:jc w:val="center"/>
              <w:rPr>
                <w:bCs/>
                <w:sz w:val="18"/>
                <w:szCs w:val="18"/>
              </w:rPr>
            </w:pPr>
          </w:p>
        </w:tc>
        <w:tc>
          <w:tcPr>
            <w:tcW w:w="1062" w:type="dxa"/>
            <w:vMerge/>
            <w:shd w:val="clear" w:color="auto" w:fill="F2F2F2" w:themeFill="background1" w:themeFillShade="F2"/>
            <w:vAlign w:val="center"/>
          </w:tcPr>
          <w:p w14:paraId="07FE59BE" w14:textId="77777777" w:rsidR="00786660" w:rsidRPr="008359F4" w:rsidRDefault="00786660" w:rsidP="00FE385B">
            <w:pPr>
              <w:pStyle w:val="GvdeMetni"/>
              <w:tabs>
                <w:tab w:val="left" w:pos="900"/>
              </w:tabs>
              <w:spacing w:after="0"/>
              <w:ind w:right="-289"/>
              <w:rPr>
                <w:bCs/>
                <w:sz w:val="18"/>
                <w:szCs w:val="18"/>
              </w:rPr>
            </w:pPr>
          </w:p>
        </w:tc>
        <w:tc>
          <w:tcPr>
            <w:tcW w:w="920" w:type="dxa"/>
            <w:vMerge/>
            <w:shd w:val="clear" w:color="auto" w:fill="F2F2F2" w:themeFill="background1" w:themeFillShade="F2"/>
            <w:vAlign w:val="center"/>
          </w:tcPr>
          <w:p w14:paraId="43C57DE7" w14:textId="77777777" w:rsidR="00786660" w:rsidRPr="008359F4" w:rsidRDefault="00786660" w:rsidP="00FE385B">
            <w:pPr>
              <w:pStyle w:val="GvdeMetni"/>
              <w:tabs>
                <w:tab w:val="left" w:pos="900"/>
              </w:tabs>
              <w:spacing w:after="0"/>
              <w:ind w:right="-289"/>
              <w:rPr>
                <w:bCs/>
                <w:sz w:val="18"/>
                <w:szCs w:val="18"/>
              </w:rPr>
            </w:pPr>
          </w:p>
        </w:tc>
        <w:tc>
          <w:tcPr>
            <w:tcW w:w="2552" w:type="dxa"/>
            <w:gridSpan w:val="3"/>
            <w:vMerge/>
            <w:shd w:val="clear" w:color="auto" w:fill="F2F2F2" w:themeFill="background1" w:themeFillShade="F2"/>
            <w:vAlign w:val="center"/>
          </w:tcPr>
          <w:p w14:paraId="0A7BE362" w14:textId="77777777" w:rsidR="00786660" w:rsidRPr="008359F4" w:rsidRDefault="00786660" w:rsidP="00FE385B">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4DCEDF9F" w14:textId="77777777" w:rsidR="00786660" w:rsidRPr="008359F4" w:rsidRDefault="00786660"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1465B95F" w14:textId="77777777" w:rsidR="00786660" w:rsidRPr="008359F4" w:rsidRDefault="00786660"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1D85267D" w14:textId="77777777" w:rsidR="00786660" w:rsidRPr="008359F4" w:rsidRDefault="00786660" w:rsidP="00FE385B">
            <w:pPr>
              <w:ind w:left="113" w:right="113"/>
              <w:rPr>
                <w:sz w:val="18"/>
                <w:szCs w:val="18"/>
              </w:rPr>
            </w:pPr>
            <w:r w:rsidRPr="008359F4">
              <w:rPr>
                <w:sz w:val="18"/>
                <w:szCs w:val="18"/>
              </w:rPr>
              <w:t>Nem (% RH)</w:t>
            </w:r>
          </w:p>
        </w:tc>
      </w:tr>
      <w:tr w:rsidR="00786660" w:rsidRPr="00A1465E" w14:paraId="1EC9BF1E" w14:textId="77777777" w:rsidTr="00FE385B">
        <w:trPr>
          <w:trHeight w:val="574"/>
        </w:trPr>
        <w:tc>
          <w:tcPr>
            <w:tcW w:w="677" w:type="dxa"/>
            <w:shd w:val="clear" w:color="auto" w:fill="F2F2F2" w:themeFill="background1" w:themeFillShade="F2"/>
            <w:vAlign w:val="center"/>
          </w:tcPr>
          <w:p w14:paraId="76F0A654"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0929E09A" w14:textId="77777777" w:rsidR="00786660" w:rsidRPr="008359F4" w:rsidRDefault="00786660" w:rsidP="00FE385B">
            <w:pPr>
              <w:pStyle w:val="GvdeMetni"/>
              <w:tabs>
                <w:tab w:val="left" w:pos="900"/>
                <w:tab w:val="left" w:pos="10260"/>
              </w:tabs>
              <w:spacing w:after="0"/>
              <w:rPr>
                <w:sz w:val="18"/>
                <w:szCs w:val="18"/>
              </w:rPr>
            </w:pPr>
          </w:p>
        </w:tc>
        <w:tc>
          <w:tcPr>
            <w:tcW w:w="1498" w:type="dxa"/>
            <w:vAlign w:val="center"/>
          </w:tcPr>
          <w:p w14:paraId="269A1FA1" w14:textId="77777777" w:rsidR="00786660" w:rsidRPr="008359F4" w:rsidRDefault="00786660" w:rsidP="00FE385B">
            <w:pPr>
              <w:pStyle w:val="GvdeMetni"/>
              <w:tabs>
                <w:tab w:val="left" w:pos="900"/>
                <w:tab w:val="left" w:pos="10260"/>
              </w:tabs>
              <w:spacing w:after="0"/>
              <w:ind w:right="-289"/>
              <w:rPr>
                <w:sz w:val="18"/>
                <w:szCs w:val="18"/>
              </w:rPr>
            </w:pPr>
          </w:p>
        </w:tc>
        <w:tc>
          <w:tcPr>
            <w:tcW w:w="1062" w:type="dxa"/>
            <w:vAlign w:val="center"/>
          </w:tcPr>
          <w:p w14:paraId="01BC395C" w14:textId="77777777" w:rsidR="00786660" w:rsidRPr="008359F4" w:rsidRDefault="00786660" w:rsidP="00FE385B">
            <w:pPr>
              <w:pStyle w:val="GvdeMetni"/>
              <w:tabs>
                <w:tab w:val="left" w:pos="900"/>
              </w:tabs>
              <w:spacing w:after="0"/>
              <w:ind w:right="-289"/>
              <w:rPr>
                <w:sz w:val="18"/>
                <w:szCs w:val="18"/>
              </w:rPr>
            </w:pPr>
          </w:p>
        </w:tc>
        <w:tc>
          <w:tcPr>
            <w:tcW w:w="920" w:type="dxa"/>
            <w:vAlign w:val="center"/>
          </w:tcPr>
          <w:p w14:paraId="2CF1380B" w14:textId="77777777" w:rsidR="00786660" w:rsidRPr="008359F4" w:rsidRDefault="00786660" w:rsidP="00FE385B">
            <w:pPr>
              <w:pStyle w:val="GvdeMetni"/>
              <w:tabs>
                <w:tab w:val="left" w:pos="900"/>
              </w:tabs>
              <w:spacing w:after="0"/>
              <w:ind w:right="-289"/>
              <w:rPr>
                <w:sz w:val="18"/>
                <w:szCs w:val="18"/>
              </w:rPr>
            </w:pPr>
          </w:p>
        </w:tc>
        <w:tc>
          <w:tcPr>
            <w:tcW w:w="586" w:type="dxa"/>
            <w:vAlign w:val="center"/>
          </w:tcPr>
          <w:p w14:paraId="3CFFCBA0" w14:textId="77777777" w:rsidR="00786660" w:rsidRPr="008359F4" w:rsidRDefault="00786660" w:rsidP="00FE385B">
            <w:pPr>
              <w:pStyle w:val="GvdeMetni"/>
              <w:tabs>
                <w:tab w:val="left" w:pos="900"/>
                <w:tab w:val="left" w:pos="10260"/>
              </w:tabs>
              <w:spacing w:after="0"/>
              <w:ind w:right="-289"/>
              <w:rPr>
                <w:sz w:val="18"/>
                <w:szCs w:val="18"/>
              </w:rPr>
            </w:pPr>
          </w:p>
        </w:tc>
        <w:tc>
          <w:tcPr>
            <w:tcW w:w="381" w:type="dxa"/>
            <w:vAlign w:val="center"/>
          </w:tcPr>
          <w:p w14:paraId="3C338A7F" w14:textId="77777777" w:rsidR="00786660" w:rsidRPr="008359F4" w:rsidRDefault="00786660" w:rsidP="00FE385B">
            <w:pPr>
              <w:pStyle w:val="GvdeMetni"/>
              <w:tabs>
                <w:tab w:val="left" w:pos="900"/>
                <w:tab w:val="left" w:pos="10260"/>
              </w:tabs>
              <w:ind w:right="-289"/>
              <w:rPr>
                <w:sz w:val="18"/>
                <w:szCs w:val="18"/>
              </w:rPr>
            </w:pPr>
            <w:r w:rsidRPr="008359F4">
              <w:rPr>
                <w:sz w:val="18"/>
                <w:szCs w:val="18"/>
              </w:rPr>
              <w:t>±</w:t>
            </w:r>
          </w:p>
        </w:tc>
        <w:tc>
          <w:tcPr>
            <w:tcW w:w="1585" w:type="dxa"/>
            <w:vAlign w:val="center"/>
          </w:tcPr>
          <w:p w14:paraId="20550E05" w14:textId="77777777" w:rsidR="00786660" w:rsidRPr="008359F4" w:rsidRDefault="00786660" w:rsidP="00FE385B">
            <w:pPr>
              <w:pStyle w:val="GvdeMetni"/>
              <w:tabs>
                <w:tab w:val="left" w:pos="900"/>
                <w:tab w:val="left" w:pos="10260"/>
              </w:tabs>
              <w:spacing w:after="0"/>
              <w:ind w:right="-289"/>
              <w:rPr>
                <w:sz w:val="18"/>
                <w:szCs w:val="18"/>
              </w:rPr>
            </w:pPr>
          </w:p>
        </w:tc>
        <w:tc>
          <w:tcPr>
            <w:tcW w:w="425" w:type="dxa"/>
          </w:tcPr>
          <w:p w14:paraId="7A078E29"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0EE5AB84"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1BF19ABB" w14:textId="77777777" w:rsidR="00786660" w:rsidRPr="008359F4" w:rsidRDefault="00786660" w:rsidP="00FE385B">
            <w:pPr>
              <w:pStyle w:val="GvdeMetni"/>
              <w:tabs>
                <w:tab w:val="left" w:pos="900"/>
                <w:tab w:val="left" w:pos="10260"/>
              </w:tabs>
              <w:spacing w:after="0"/>
              <w:ind w:right="-289"/>
              <w:rPr>
                <w:sz w:val="18"/>
                <w:szCs w:val="18"/>
              </w:rPr>
            </w:pPr>
          </w:p>
        </w:tc>
      </w:tr>
      <w:tr w:rsidR="00786660" w:rsidRPr="00A1465E" w14:paraId="42C1E2F7" w14:textId="77777777" w:rsidTr="00FE385B">
        <w:trPr>
          <w:trHeight w:val="574"/>
        </w:trPr>
        <w:tc>
          <w:tcPr>
            <w:tcW w:w="677" w:type="dxa"/>
            <w:shd w:val="clear" w:color="auto" w:fill="F2F2F2" w:themeFill="background1" w:themeFillShade="F2"/>
            <w:vAlign w:val="center"/>
          </w:tcPr>
          <w:p w14:paraId="3CB5AACE"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20667090" w14:textId="77777777" w:rsidR="00786660" w:rsidRPr="008359F4" w:rsidRDefault="00786660" w:rsidP="00FE385B">
            <w:pPr>
              <w:pStyle w:val="GvdeMetni"/>
              <w:tabs>
                <w:tab w:val="left" w:pos="900"/>
                <w:tab w:val="left" w:pos="10260"/>
              </w:tabs>
              <w:spacing w:after="0"/>
              <w:rPr>
                <w:sz w:val="18"/>
                <w:szCs w:val="18"/>
              </w:rPr>
            </w:pPr>
          </w:p>
        </w:tc>
        <w:tc>
          <w:tcPr>
            <w:tcW w:w="1498" w:type="dxa"/>
            <w:vAlign w:val="center"/>
          </w:tcPr>
          <w:p w14:paraId="14F901FB" w14:textId="77777777" w:rsidR="00786660" w:rsidRPr="008359F4" w:rsidRDefault="00786660" w:rsidP="00FE385B">
            <w:pPr>
              <w:pStyle w:val="GvdeMetni"/>
              <w:tabs>
                <w:tab w:val="left" w:pos="900"/>
                <w:tab w:val="left" w:pos="10260"/>
              </w:tabs>
              <w:spacing w:after="0"/>
              <w:ind w:right="-289"/>
              <w:rPr>
                <w:sz w:val="18"/>
                <w:szCs w:val="18"/>
              </w:rPr>
            </w:pPr>
          </w:p>
        </w:tc>
        <w:tc>
          <w:tcPr>
            <w:tcW w:w="1062" w:type="dxa"/>
            <w:vAlign w:val="center"/>
          </w:tcPr>
          <w:p w14:paraId="2FCDC078" w14:textId="77777777" w:rsidR="00786660" w:rsidRPr="008359F4" w:rsidRDefault="00786660" w:rsidP="00FE385B">
            <w:pPr>
              <w:pStyle w:val="GvdeMetni"/>
              <w:tabs>
                <w:tab w:val="left" w:pos="900"/>
              </w:tabs>
              <w:spacing w:after="0"/>
              <w:ind w:right="-289"/>
              <w:rPr>
                <w:sz w:val="18"/>
                <w:szCs w:val="18"/>
              </w:rPr>
            </w:pPr>
          </w:p>
        </w:tc>
        <w:tc>
          <w:tcPr>
            <w:tcW w:w="920" w:type="dxa"/>
            <w:vAlign w:val="center"/>
          </w:tcPr>
          <w:p w14:paraId="035D7D9C" w14:textId="77777777" w:rsidR="00786660" w:rsidRPr="008359F4" w:rsidRDefault="00786660" w:rsidP="00FE385B">
            <w:pPr>
              <w:pStyle w:val="GvdeMetni"/>
              <w:tabs>
                <w:tab w:val="left" w:pos="900"/>
              </w:tabs>
              <w:spacing w:after="0"/>
              <w:ind w:right="-289"/>
              <w:rPr>
                <w:sz w:val="18"/>
                <w:szCs w:val="18"/>
              </w:rPr>
            </w:pPr>
          </w:p>
        </w:tc>
        <w:tc>
          <w:tcPr>
            <w:tcW w:w="586" w:type="dxa"/>
            <w:vAlign w:val="center"/>
          </w:tcPr>
          <w:p w14:paraId="34A87E1F" w14:textId="77777777" w:rsidR="00786660" w:rsidRPr="008359F4" w:rsidRDefault="00786660" w:rsidP="00FE385B">
            <w:pPr>
              <w:pStyle w:val="GvdeMetni"/>
              <w:tabs>
                <w:tab w:val="left" w:pos="900"/>
                <w:tab w:val="left" w:pos="10260"/>
              </w:tabs>
              <w:spacing w:after="0"/>
              <w:ind w:right="-289"/>
              <w:rPr>
                <w:sz w:val="18"/>
                <w:szCs w:val="18"/>
              </w:rPr>
            </w:pPr>
          </w:p>
        </w:tc>
        <w:tc>
          <w:tcPr>
            <w:tcW w:w="381" w:type="dxa"/>
            <w:vAlign w:val="center"/>
          </w:tcPr>
          <w:p w14:paraId="3EFB4ACC" w14:textId="77777777" w:rsidR="00786660" w:rsidRPr="008359F4" w:rsidRDefault="00786660" w:rsidP="00FE385B">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49713E4A" w14:textId="77777777" w:rsidR="00786660" w:rsidRPr="008359F4" w:rsidRDefault="00786660" w:rsidP="00FE385B">
            <w:pPr>
              <w:pStyle w:val="GvdeMetni"/>
              <w:tabs>
                <w:tab w:val="left" w:pos="900"/>
                <w:tab w:val="left" w:pos="10260"/>
              </w:tabs>
              <w:spacing w:after="0"/>
              <w:ind w:right="-289"/>
              <w:rPr>
                <w:sz w:val="18"/>
                <w:szCs w:val="18"/>
              </w:rPr>
            </w:pPr>
          </w:p>
        </w:tc>
        <w:tc>
          <w:tcPr>
            <w:tcW w:w="425" w:type="dxa"/>
          </w:tcPr>
          <w:p w14:paraId="186F6FFB"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0627B486"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3C451EF8" w14:textId="77777777" w:rsidR="00786660" w:rsidRPr="008359F4" w:rsidRDefault="00786660" w:rsidP="00FE385B">
            <w:pPr>
              <w:pStyle w:val="GvdeMetni"/>
              <w:tabs>
                <w:tab w:val="left" w:pos="900"/>
                <w:tab w:val="left" w:pos="10260"/>
              </w:tabs>
              <w:spacing w:after="0"/>
              <w:ind w:right="-289"/>
              <w:rPr>
                <w:sz w:val="18"/>
                <w:szCs w:val="18"/>
              </w:rPr>
            </w:pPr>
          </w:p>
        </w:tc>
      </w:tr>
    </w:tbl>
    <w:p w14:paraId="232CF387" w14:textId="77777777" w:rsidR="00786660" w:rsidRDefault="00786660" w:rsidP="00786660">
      <w:pPr>
        <w:rPr>
          <w:sz w:val="20"/>
          <w:szCs w:val="20"/>
          <w:highlight w:val="yellow"/>
        </w:rPr>
      </w:pPr>
    </w:p>
    <w:p w14:paraId="0E8734B3" w14:textId="77777777" w:rsidR="00786660" w:rsidRPr="00786660" w:rsidRDefault="00786660" w:rsidP="006D6162">
      <w:pPr>
        <w:jc w:val="both"/>
      </w:pPr>
      <w:r w:rsidRPr="00AB36ED">
        <w:rPr>
          <w:i/>
          <w:iCs/>
          <w:color w:val="000000" w:themeColor="text1"/>
          <w:sz w:val="20"/>
          <w:szCs w:val="20"/>
        </w:rPr>
        <w:lastRenderedPageBreak/>
        <w:t>Tespit edilen konsantrasyon LO</w:t>
      </w:r>
      <w:r>
        <w:rPr>
          <w:i/>
          <w:iCs/>
          <w:color w:val="000000" w:themeColor="text1"/>
          <w:sz w:val="20"/>
          <w:szCs w:val="20"/>
        </w:rPr>
        <w:t>D</w:t>
      </w:r>
      <w:r w:rsidRPr="00AB36ED">
        <w:rPr>
          <w:i/>
          <w:iCs/>
          <w:color w:val="000000" w:themeColor="text1"/>
          <w:sz w:val="20"/>
          <w:szCs w:val="20"/>
        </w:rPr>
        <w:t xml:space="preserve"> değerinin altında ise; sonuçlar &lt;LO</w:t>
      </w:r>
      <w:r>
        <w:rPr>
          <w:i/>
          <w:iCs/>
          <w:color w:val="000000" w:themeColor="text1"/>
          <w:sz w:val="20"/>
          <w:szCs w:val="20"/>
        </w:rPr>
        <w:t>D</w:t>
      </w:r>
      <w:r w:rsidRPr="00AB36ED">
        <w:rPr>
          <w:i/>
          <w:iCs/>
          <w:color w:val="000000" w:themeColor="text1"/>
          <w:sz w:val="20"/>
          <w:szCs w:val="20"/>
        </w:rPr>
        <w:t xml:space="preserve"> şeklinde ifade edilecek (havadaki konsantrasyon cinsinden LO</w:t>
      </w:r>
      <w:r>
        <w:rPr>
          <w:i/>
          <w:iCs/>
          <w:color w:val="000000" w:themeColor="text1"/>
          <w:sz w:val="20"/>
          <w:szCs w:val="20"/>
        </w:rPr>
        <w:t>D</w:t>
      </w:r>
      <w:r w:rsidRPr="00AB36ED">
        <w:rPr>
          <w:i/>
          <w:iCs/>
          <w:color w:val="000000" w:themeColor="text1"/>
          <w:sz w:val="20"/>
          <w:szCs w:val="20"/>
        </w:rPr>
        <w:t xml:space="preserve">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w:t>
      </w:r>
      <w:r>
        <w:rPr>
          <w:i/>
          <w:iCs/>
          <w:color w:val="000000" w:themeColor="text1"/>
          <w:sz w:val="20"/>
          <w:szCs w:val="20"/>
        </w:rPr>
        <w:t>D</w:t>
      </w:r>
      <w:r w:rsidRPr="00AB36ED">
        <w:rPr>
          <w:i/>
          <w:iCs/>
          <w:color w:val="000000" w:themeColor="text1"/>
          <w:sz w:val="20"/>
          <w:szCs w:val="20"/>
        </w:rPr>
        <w:t xml:space="preserve"> tanımına yer verilecektir.</w:t>
      </w:r>
      <w:r w:rsidRPr="00AB36ED">
        <w:rPr>
          <w:color w:val="000000" w:themeColor="text1"/>
          <w:sz w:val="20"/>
          <w:szCs w:val="20"/>
        </w:rPr>
        <w:t xml:space="preserve"> </w:t>
      </w:r>
      <w:r w:rsidRPr="00AB36ED">
        <w:rPr>
          <w:i/>
          <w:iCs/>
          <w:color w:val="FF0000"/>
        </w:rPr>
        <w:t>Bu bir nottur. Raporu yayımlamadan önce siliniz.</w:t>
      </w:r>
    </w:p>
    <w:tbl>
      <w:tblPr>
        <w:tblpPr w:leftFromText="141" w:rightFromText="141" w:vertAnchor="text" w:tblpXSpec="center"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59"/>
        <w:gridCol w:w="1379"/>
        <w:gridCol w:w="1417"/>
        <w:gridCol w:w="991"/>
        <w:gridCol w:w="1277"/>
        <w:gridCol w:w="1418"/>
        <w:gridCol w:w="1134"/>
        <w:gridCol w:w="567"/>
        <w:gridCol w:w="567"/>
        <w:gridCol w:w="567"/>
      </w:tblGrid>
      <w:tr w:rsidR="00786660" w:rsidRPr="00A1465E" w14:paraId="5AB53680" w14:textId="77777777" w:rsidTr="00FE385B">
        <w:trPr>
          <w:trHeight w:val="495"/>
          <w:tblHeader/>
        </w:trPr>
        <w:tc>
          <w:tcPr>
            <w:tcW w:w="10633" w:type="dxa"/>
            <w:gridSpan w:val="11"/>
            <w:tcBorders>
              <w:top w:val="nil"/>
              <w:left w:val="nil"/>
              <w:bottom w:val="single" w:sz="4" w:space="0" w:color="auto"/>
              <w:right w:val="nil"/>
            </w:tcBorders>
            <w:shd w:val="clear" w:color="auto" w:fill="auto"/>
            <w:vAlign w:val="center"/>
          </w:tcPr>
          <w:p w14:paraId="73FD6268" w14:textId="77777777" w:rsidR="00786660" w:rsidRPr="00920440" w:rsidRDefault="00786660" w:rsidP="008A6442">
            <w:pPr>
              <w:pStyle w:val="GvdeMetni"/>
              <w:tabs>
                <w:tab w:val="left" w:pos="900"/>
              </w:tabs>
              <w:spacing w:after="0"/>
              <w:ind w:right="-289"/>
              <w:rPr>
                <w:b/>
              </w:rPr>
            </w:pPr>
            <w:r w:rsidRPr="004625D1">
              <w:rPr>
                <w:b/>
              </w:rPr>
              <w:t>Tablo</w:t>
            </w:r>
            <w:r w:rsidR="006D6162">
              <w:rPr>
                <w:b/>
              </w:rPr>
              <w:t xml:space="preserve"> 2</w:t>
            </w:r>
            <w:r w:rsidR="008A6442">
              <w:rPr>
                <w:b/>
              </w:rPr>
              <w:t>5</w:t>
            </w:r>
            <w:r w:rsidRPr="004625D1">
              <w:rPr>
                <w:b/>
              </w:rPr>
              <w:t xml:space="preserve">. </w:t>
            </w:r>
            <w:r w:rsidRPr="00BE40FF">
              <w:rPr>
                <w:bCs/>
                <w:iCs/>
              </w:rPr>
              <w:t>Havada</w:t>
            </w:r>
            <w:r>
              <w:rPr>
                <w:b/>
                <w:i/>
              </w:rPr>
              <w:t xml:space="preserve"> </w:t>
            </w:r>
            <w:r>
              <w:t>Solunabilir Toz</w:t>
            </w:r>
            <w:r w:rsidRPr="00BE40FF">
              <w:rPr>
                <w:iCs/>
              </w:rPr>
              <w:t xml:space="preserve"> </w:t>
            </w:r>
            <w:r>
              <w:t xml:space="preserve">Kişisel </w:t>
            </w:r>
            <w:proofErr w:type="spellStart"/>
            <w:r>
              <w:t>Maruziyet</w:t>
            </w:r>
            <w:proofErr w:type="spellEnd"/>
            <w:r w:rsidRPr="004625D1">
              <w:t xml:space="preserve"> </w:t>
            </w:r>
            <w:r>
              <w:t>Ölçüm</w:t>
            </w:r>
            <w:r w:rsidRPr="004625D1">
              <w:t xml:space="preserve"> Sonuçları</w:t>
            </w:r>
          </w:p>
        </w:tc>
      </w:tr>
      <w:tr w:rsidR="00786660" w:rsidRPr="00A1465E" w14:paraId="779B71F7" w14:textId="77777777" w:rsidTr="00FE385B">
        <w:trPr>
          <w:trHeight w:val="514"/>
          <w:tblHeader/>
        </w:trPr>
        <w:tc>
          <w:tcPr>
            <w:tcW w:w="457" w:type="dxa"/>
            <w:vMerge w:val="restart"/>
            <w:tcBorders>
              <w:top w:val="single" w:sz="4" w:space="0" w:color="auto"/>
            </w:tcBorders>
            <w:shd w:val="clear" w:color="auto" w:fill="F2F2F2" w:themeFill="background1" w:themeFillShade="F2"/>
            <w:vAlign w:val="center"/>
          </w:tcPr>
          <w:p w14:paraId="74F8BD1D" w14:textId="77777777" w:rsidR="00786660" w:rsidRPr="007E7560" w:rsidRDefault="00786660" w:rsidP="00FE385B">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057C01F7" w14:textId="77777777" w:rsidR="00786660" w:rsidRPr="007E7560" w:rsidRDefault="00786660" w:rsidP="00FE385B">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01642119" w14:textId="77777777" w:rsidR="00786660" w:rsidRPr="007E7560" w:rsidRDefault="00786660" w:rsidP="00FE385B">
            <w:pPr>
              <w:pStyle w:val="GvdeMetni"/>
              <w:tabs>
                <w:tab w:val="left" w:pos="900"/>
              </w:tabs>
              <w:spacing w:after="0"/>
              <w:ind w:right="-289"/>
              <w:rPr>
                <w:sz w:val="18"/>
                <w:szCs w:val="18"/>
              </w:rPr>
            </w:pPr>
            <w:r w:rsidRPr="007E7560">
              <w:rPr>
                <w:sz w:val="18"/>
                <w:szCs w:val="18"/>
              </w:rPr>
              <w:t>Çalışanın Adı-Soyadı/Unvanı</w:t>
            </w:r>
          </w:p>
          <w:p w14:paraId="795670AE" w14:textId="77777777" w:rsidR="00786660" w:rsidRPr="007E7560" w:rsidRDefault="00786660" w:rsidP="00FE385B">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042DB0B0" w14:textId="77777777" w:rsidR="00786660" w:rsidRPr="007E7560" w:rsidRDefault="00786660" w:rsidP="00FE385B">
            <w:pPr>
              <w:pStyle w:val="GvdeMetni"/>
              <w:tabs>
                <w:tab w:val="left" w:pos="900"/>
              </w:tabs>
              <w:spacing w:after="0"/>
              <w:ind w:right="-289"/>
              <w:rPr>
                <w:bCs/>
                <w:sz w:val="18"/>
                <w:szCs w:val="18"/>
              </w:rPr>
            </w:pPr>
            <w:r w:rsidRPr="007E7560">
              <w:rPr>
                <w:bCs/>
                <w:sz w:val="18"/>
                <w:szCs w:val="18"/>
              </w:rPr>
              <w:t>Çalışılan Bölüm/</w:t>
            </w:r>
          </w:p>
          <w:p w14:paraId="67DFF71F" w14:textId="77777777" w:rsidR="00786660" w:rsidRPr="007E7560" w:rsidRDefault="00786660" w:rsidP="00FE385B">
            <w:pPr>
              <w:pStyle w:val="GvdeMetni"/>
              <w:tabs>
                <w:tab w:val="left" w:pos="900"/>
              </w:tabs>
              <w:spacing w:after="0"/>
              <w:ind w:right="-289"/>
              <w:rPr>
                <w:bCs/>
                <w:sz w:val="18"/>
                <w:szCs w:val="18"/>
              </w:rPr>
            </w:pPr>
            <w:r w:rsidRPr="007E7560">
              <w:rPr>
                <w:bCs/>
                <w:sz w:val="18"/>
                <w:szCs w:val="18"/>
              </w:rPr>
              <w:t>Yapılan İş</w:t>
            </w:r>
          </w:p>
        </w:tc>
        <w:tc>
          <w:tcPr>
            <w:tcW w:w="991" w:type="dxa"/>
            <w:vMerge w:val="restart"/>
            <w:tcBorders>
              <w:top w:val="single" w:sz="4" w:space="0" w:color="auto"/>
            </w:tcBorders>
            <w:shd w:val="clear" w:color="auto" w:fill="F2F2F2" w:themeFill="background1" w:themeFillShade="F2"/>
            <w:vAlign w:val="center"/>
          </w:tcPr>
          <w:p w14:paraId="16186064" w14:textId="77777777" w:rsidR="00786660" w:rsidRPr="007E7560" w:rsidRDefault="00786660" w:rsidP="00FE385B">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4036A708" w14:textId="77777777" w:rsidR="00786660" w:rsidRPr="007E7560" w:rsidRDefault="00786660" w:rsidP="00FE385B">
            <w:pPr>
              <w:pStyle w:val="GvdeMetni"/>
              <w:tabs>
                <w:tab w:val="left" w:pos="900"/>
              </w:tabs>
              <w:spacing w:after="0"/>
              <w:ind w:right="-289"/>
              <w:rPr>
                <w:bCs/>
                <w:sz w:val="18"/>
                <w:szCs w:val="18"/>
              </w:rPr>
            </w:pPr>
            <w:r w:rsidRPr="007E7560">
              <w:rPr>
                <w:bCs/>
                <w:sz w:val="18"/>
                <w:szCs w:val="18"/>
              </w:rPr>
              <w:t>Süresi</w:t>
            </w:r>
          </w:p>
        </w:tc>
        <w:tc>
          <w:tcPr>
            <w:tcW w:w="1277" w:type="dxa"/>
            <w:vMerge w:val="restart"/>
            <w:tcBorders>
              <w:top w:val="single" w:sz="4" w:space="0" w:color="auto"/>
            </w:tcBorders>
            <w:shd w:val="clear" w:color="auto" w:fill="F2F2F2" w:themeFill="background1" w:themeFillShade="F2"/>
            <w:vAlign w:val="center"/>
          </w:tcPr>
          <w:p w14:paraId="0BB2BB6C" w14:textId="77777777" w:rsidR="00786660" w:rsidRDefault="00786660" w:rsidP="00FE385B">
            <w:pPr>
              <w:pStyle w:val="GvdeMetni"/>
              <w:tabs>
                <w:tab w:val="left" w:pos="900"/>
              </w:tabs>
              <w:spacing w:after="0"/>
              <w:ind w:right="-289"/>
              <w:rPr>
                <w:bCs/>
                <w:sz w:val="18"/>
                <w:szCs w:val="18"/>
              </w:rPr>
            </w:pPr>
            <w:r>
              <w:rPr>
                <w:bCs/>
                <w:sz w:val="18"/>
                <w:szCs w:val="18"/>
              </w:rPr>
              <w:t xml:space="preserve">Tozun </w:t>
            </w:r>
          </w:p>
          <w:p w14:paraId="62CCC5B8" w14:textId="77777777" w:rsidR="00786660" w:rsidRDefault="00786660" w:rsidP="00FE385B">
            <w:pPr>
              <w:pStyle w:val="GvdeMetni"/>
              <w:tabs>
                <w:tab w:val="left" w:pos="900"/>
              </w:tabs>
              <w:spacing w:after="0"/>
              <w:ind w:right="-289"/>
              <w:rPr>
                <w:bCs/>
                <w:sz w:val="18"/>
                <w:szCs w:val="18"/>
              </w:rPr>
            </w:pPr>
            <w:proofErr w:type="gramStart"/>
            <w:r>
              <w:rPr>
                <w:bCs/>
                <w:sz w:val="18"/>
                <w:szCs w:val="18"/>
              </w:rPr>
              <w:t>cinsi</w:t>
            </w:r>
            <w:proofErr w:type="gramEnd"/>
          </w:p>
          <w:p w14:paraId="64CA197B" w14:textId="77777777" w:rsidR="00786660" w:rsidRPr="007E7560" w:rsidRDefault="00786660" w:rsidP="00FE385B">
            <w:pPr>
              <w:pStyle w:val="GvdeMetni"/>
              <w:tabs>
                <w:tab w:val="left" w:pos="900"/>
              </w:tabs>
              <w:spacing w:after="0"/>
              <w:ind w:right="-289"/>
              <w:rPr>
                <w:bCs/>
                <w:sz w:val="18"/>
                <w:szCs w:val="18"/>
              </w:rPr>
            </w:pPr>
          </w:p>
        </w:tc>
        <w:tc>
          <w:tcPr>
            <w:tcW w:w="1418" w:type="dxa"/>
            <w:vMerge w:val="restart"/>
            <w:tcBorders>
              <w:top w:val="single" w:sz="4" w:space="0" w:color="auto"/>
            </w:tcBorders>
            <w:shd w:val="clear" w:color="auto" w:fill="F2F2F2" w:themeFill="background1" w:themeFillShade="F2"/>
            <w:vAlign w:val="center"/>
          </w:tcPr>
          <w:p w14:paraId="38406444" w14:textId="77777777" w:rsidR="00786660" w:rsidRPr="007E7560" w:rsidRDefault="00786660" w:rsidP="00FE385B">
            <w:pPr>
              <w:pStyle w:val="GvdeMetni"/>
              <w:tabs>
                <w:tab w:val="left" w:pos="900"/>
              </w:tabs>
              <w:spacing w:after="0"/>
              <w:ind w:right="2"/>
              <w:jc w:val="center"/>
              <w:rPr>
                <w:bCs/>
                <w:sz w:val="18"/>
                <w:szCs w:val="18"/>
              </w:rPr>
            </w:pPr>
            <w:r w:rsidRPr="007E7560">
              <w:rPr>
                <w:bCs/>
                <w:sz w:val="18"/>
                <w:szCs w:val="18"/>
              </w:rPr>
              <w:t xml:space="preserve">Tespit Edilen </w:t>
            </w:r>
            <w:r w:rsidR="00421908">
              <w:rPr>
                <w:bCs/>
                <w:sz w:val="18"/>
                <w:szCs w:val="18"/>
              </w:rPr>
              <w:t xml:space="preserve">Solunabilir </w:t>
            </w:r>
            <w:r>
              <w:rPr>
                <w:bCs/>
                <w:sz w:val="18"/>
                <w:szCs w:val="18"/>
              </w:rPr>
              <w:t xml:space="preserve">Toz </w:t>
            </w:r>
            <w:r w:rsidRPr="007E7560">
              <w:rPr>
                <w:bCs/>
                <w:sz w:val="18"/>
                <w:szCs w:val="18"/>
              </w:rPr>
              <w:t>Konsantrasyon</w:t>
            </w:r>
            <w:r>
              <w:rPr>
                <w:bCs/>
                <w:sz w:val="18"/>
                <w:szCs w:val="18"/>
              </w:rPr>
              <w:t>u</w:t>
            </w:r>
          </w:p>
          <w:p w14:paraId="195363B7" w14:textId="77777777" w:rsidR="00786660" w:rsidRPr="007E7560" w:rsidRDefault="00786660" w:rsidP="00FE385B">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 xml:space="preserve">TWA </w:t>
            </w:r>
          </w:p>
          <w:p w14:paraId="2F25233F" w14:textId="77777777" w:rsidR="00786660" w:rsidRPr="007E7560" w:rsidRDefault="00786660" w:rsidP="00FE385B">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3EC5F177" w14:textId="77777777" w:rsidR="00786660" w:rsidRPr="007E7560" w:rsidRDefault="00786660" w:rsidP="00FE385B">
            <w:pPr>
              <w:jc w:val="center"/>
              <w:rPr>
                <w:sz w:val="18"/>
                <w:szCs w:val="18"/>
              </w:rPr>
            </w:pPr>
            <w:r w:rsidRPr="007E7560">
              <w:rPr>
                <w:sz w:val="18"/>
                <w:szCs w:val="18"/>
              </w:rPr>
              <w:sym w:font="Symbol" w:char="F0B1"/>
            </w:r>
          </w:p>
          <w:p w14:paraId="4ACD4A4E" w14:textId="77777777" w:rsidR="00786660" w:rsidRPr="007E7560" w:rsidRDefault="00786660" w:rsidP="00FE385B">
            <w:pPr>
              <w:jc w:val="center"/>
              <w:rPr>
                <w:sz w:val="18"/>
                <w:szCs w:val="18"/>
              </w:rPr>
            </w:pPr>
            <w:r w:rsidRPr="007E7560">
              <w:rPr>
                <w:sz w:val="18"/>
                <w:szCs w:val="18"/>
              </w:rPr>
              <w:t>Ölçüm belirsizliği</w:t>
            </w:r>
          </w:p>
          <w:p w14:paraId="40A877A4" w14:textId="77777777" w:rsidR="00786660" w:rsidRPr="007E7560" w:rsidRDefault="00786660" w:rsidP="00FE385B">
            <w:pPr>
              <w:pStyle w:val="GvdeMetni"/>
              <w:tabs>
                <w:tab w:val="left" w:pos="900"/>
              </w:tabs>
              <w:spacing w:after="0"/>
              <w:ind w:right="2"/>
              <w:jc w:val="center"/>
              <w:rPr>
                <w:bCs/>
                <w:sz w:val="18"/>
                <w:szCs w:val="18"/>
              </w:rPr>
            </w:pPr>
          </w:p>
        </w:tc>
        <w:tc>
          <w:tcPr>
            <w:tcW w:w="1134" w:type="dxa"/>
            <w:vMerge w:val="restart"/>
            <w:tcBorders>
              <w:top w:val="single" w:sz="4" w:space="0" w:color="auto"/>
            </w:tcBorders>
            <w:shd w:val="clear" w:color="auto" w:fill="F2F2F2" w:themeFill="background1" w:themeFillShade="F2"/>
            <w:vAlign w:val="center"/>
          </w:tcPr>
          <w:p w14:paraId="1A02983C" w14:textId="77777777" w:rsidR="00786660" w:rsidRDefault="00786660" w:rsidP="00FE385B">
            <w:pPr>
              <w:pStyle w:val="GvdeMetni"/>
              <w:tabs>
                <w:tab w:val="left" w:pos="900"/>
              </w:tabs>
              <w:spacing w:after="0"/>
              <w:ind w:right="2"/>
              <w:rPr>
                <w:bCs/>
                <w:sz w:val="18"/>
                <w:szCs w:val="18"/>
              </w:rPr>
            </w:pPr>
            <w:r>
              <w:rPr>
                <w:bCs/>
                <w:sz w:val="18"/>
                <w:szCs w:val="18"/>
              </w:rPr>
              <w:t>Sınır Değer</w:t>
            </w:r>
          </w:p>
          <w:p w14:paraId="7096FE7A" w14:textId="77777777" w:rsidR="00786660" w:rsidRPr="007E7560" w:rsidRDefault="00786660" w:rsidP="00FE385B">
            <w:pPr>
              <w:pStyle w:val="GvdeMetni"/>
              <w:tabs>
                <w:tab w:val="left" w:pos="900"/>
              </w:tabs>
              <w:spacing w:after="0"/>
              <w:ind w:right="2"/>
              <w:rPr>
                <w:bCs/>
                <w:sz w:val="18"/>
                <w:szCs w:val="18"/>
              </w:rPr>
            </w:pPr>
          </w:p>
        </w:tc>
        <w:tc>
          <w:tcPr>
            <w:tcW w:w="1701" w:type="dxa"/>
            <w:gridSpan w:val="3"/>
            <w:tcBorders>
              <w:top w:val="single" w:sz="4" w:space="0" w:color="auto"/>
            </w:tcBorders>
            <w:shd w:val="clear" w:color="auto" w:fill="F2F2F2"/>
            <w:vAlign w:val="center"/>
          </w:tcPr>
          <w:p w14:paraId="6BAD6F80" w14:textId="77777777" w:rsidR="00786660" w:rsidRPr="007E7560" w:rsidRDefault="00786660" w:rsidP="00FE385B">
            <w:pPr>
              <w:jc w:val="center"/>
              <w:rPr>
                <w:sz w:val="18"/>
                <w:szCs w:val="18"/>
              </w:rPr>
            </w:pPr>
            <w:r w:rsidRPr="007E7560">
              <w:rPr>
                <w:sz w:val="18"/>
                <w:szCs w:val="18"/>
              </w:rPr>
              <w:t>Çevre Koşulları</w:t>
            </w:r>
          </w:p>
        </w:tc>
      </w:tr>
      <w:tr w:rsidR="00786660" w:rsidRPr="00A1465E" w14:paraId="46BC1C28" w14:textId="77777777" w:rsidTr="00FE385B">
        <w:trPr>
          <w:trHeight w:val="253"/>
          <w:tblHeader/>
        </w:trPr>
        <w:tc>
          <w:tcPr>
            <w:tcW w:w="457" w:type="dxa"/>
            <w:vMerge/>
            <w:shd w:val="clear" w:color="auto" w:fill="F2F2F2" w:themeFill="background1" w:themeFillShade="F2"/>
            <w:vAlign w:val="center"/>
          </w:tcPr>
          <w:p w14:paraId="2170034C" w14:textId="77777777" w:rsidR="00786660" w:rsidRPr="007E7560" w:rsidRDefault="00786660" w:rsidP="00FE385B">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613B4A1B" w14:textId="77777777" w:rsidR="00786660" w:rsidRPr="007E7560" w:rsidRDefault="00786660" w:rsidP="00FE385B">
            <w:pPr>
              <w:pStyle w:val="GvdeMetni"/>
              <w:tabs>
                <w:tab w:val="left" w:pos="900"/>
              </w:tabs>
              <w:spacing w:after="0"/>
              <w:rPr>
                <w:sz w:val="18"/>
                <w:szCs w:val="18"/>
              </w:rPr>
            </w:pPr>
          </w:p>
        </w:tc>
        <w:tc>
          <w:tcPr>
            <w:tcW w:w="1379" w:type="dxa"/>
            <w:vMerge/>
            <w:shd w:val="clear" w:color="auto" w:fill="F2F2F2" w:themeFill="background1" w:themeFillShade="F2"/>
            <w:vAlign w:val="center"/>
          </w:tcPr>
          <w:p w14:paraId="3A96E34C" w14:textId="77777777" w:rsidR="00786660" w:rsidRPr="007E7560" w:rsidRDefault="00786660" w:rsidP="00FE385B">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499AAD41" w14:textId="77777777" w:rsidR="00786660" w:rsidRPr="007E7560" w:rsidRDefault="00786660" w:rsidP="00FE385B">
            <w:pPr>
              <w:pStyle w:val="GvdeMetni"/>
              <w:tabs>
                <w:tab w:val="left" w:pos="900"/>
              </w:tabs>
              <w:spacing w:after="0"/>
              <w:ind w:right="-289"/>
              <w:rPr>
                <w:bCs/>
                <w:sz w:val="18"/>
                <w:szCs w:val="18"/>
              </w:rPr>
            </w:pPr>
          </w:p>
        </w:tc>
        <w:tc>
          <w:tcPr>
            <w:tcW w:w="991" w:type="dxa"/>
            <w:vMerge/>
            <w:shd w:val="clear" w:color="auto" w:fill="F2F2F2" w:themeFill="background1" w:themeFillShade="F2"/>
            <w:vAlign w:val="center"/>
          </w:tcPr>
          <w:p w14:paraId="4DF57DDD" w14:textId="77777777" w:rsidR="00786660" w:rsidRPr="007E7560" w:rsidRDefault="00786660" w:rsidP="00FE385B">
            <w:pPr>
              <w:pStyle w:val="GvdeMetni"/>
              <w:tabs>
                <w:tab w:val="left" w:pos="900"/>
              </w:tabs>
              <w:spacing w:after="0"/>
              <w:ind w:right="-289"/>
              <w:rPr>
                <w:bCs/>
                <w:sz w:val="18"/>
                <w:szCs w:val="18"/>
              </w:rPr>
            </w:pPr>
          </w:p>
        </w:tc>
        <w:tc>
          <w:tcPr>
            <w:tcW w:w="1277" w:type="dxa"/>
            <w:vMerge/>
            <w:shd w:val="clear" w:color="auto" w:fill="F2F2F2" w:themeFill="background1" w:themeFillShade="F2"/>
            <w:vAlign w:val="center"/>
          </w:tcPr>
          <w:p w14:paraId="5DEA6CA9" w14:textId="77777777" w:rsidR="00786660" w:rsidRPr="007E7560" w:rsidRDefault="00786660" w:rsidP="00FE385B">
            <w:pPr>
              <w:pStyle w:val="GvdeMetni"/>
              <w:tabs>
                <w:tab w:val="left" w:pos="900"/>
              </w:tabs>
              <w:spacing w:after="0"/>
              <w:ind w:right="2"/>
              <w:jc w:val="center"/>
              <w:rPr>
                <w:bCs/>
                <w:sz w:val="18"/>
                <w:szCs w:val="18"/>
              </w:rPr>
            </w:pPr>
          </w:p>
        </w:tc>
        <w:tc>
          <w:tcPr>
            <w:tcW w:w="1418" w:type="dxa"/>
            <w:vMerge/>
            <w:shd w:val="clear" w:color="auto" w:fill="F2F2F2" w:themeFill="background1" w:themeFillShade="F2"/>
          </w:tcPr>
          <w:p w14:paraId="05578662" w14:textId="77777777" w:rsidR="00786660" w:rsidRPr="007E7560" w:rsidRDefault="00786660" w:rsidP="00FE385B">
            <w:pPr>
              <w:pStyle w:val="GvdeMetni"/>
              <w:tabs>
                <w:tab w:val="left" w:pos="900"/>
              </w:tabs>
              <w:spacing w:after="0"/>
              <w:ind w:right="2"/>
              <w:jc w:val="center"/>
              <w:rPr>
                <w:bCs/>
                <w:sz w:val="18"/>
                <w:szCs w:val="18"/>
              </w:rPr>
            </w:pPr>
          </w:p>
        </w:tc>
        <w:tc>
          <w:tcPr>
            <w:tcW w:w="1134" w:type="dxa"/>
            <w:vMerge/>
            <w:tcBorders>
              <w:bottom w:val="single" w:sz="4" w:space="0" w:color="auto"/>
            </w:tcBorders>
            <w:shd w:val="clear" w:color="auto" w:fill="F2F2F2" w:themeFill="background1" w:themeFillShade="F2"/>
          </w:tcPr>
          <w:p w14:paraId="09CB222A" w14:textId="77777777" w:rsidR="00786660" w:rsidRPr="007E7560" w:rsidRDefault="00786660" w:rsidP="00FE385B">
            <w:pPr>
              <w:pStyle w:val="GvdeMetni"/>
              <w:tabs>
                <w:tab w:val="left" w:pos="900"/>
              </w:tabs>
              <w:spacing w:after="0"/>
              <w:ind w:right="2"/>
              <w:jc w:val="center"/>
              <w:rPr>
                <w:bCs/>
                <w:sz w:val="18"/>
                <w:szCs w:val="18"/>
              </w:rPr>
            </w:pPr>
          </w:p>
        </w:tc>
        <w:tc>
          <w:tcPr>
            <w:tcW w:w="567" w:type="dxa"/>
            <w:vMerge w:val="restart"/>
            <w:tcBorders>
              <w:top w:val="single" w:sz="4" w:space="0" w:color="auto"/>
            </w:tcBorders>
            <w:shd w:val="clear" w:color="auto" w:fill="F2F2F2"/>
            <w:textDirection w:val="btLr"/>
            <w:vAlign w:val="center"/>
          </w:tcPr>
          <w:p w14:paraId="50EA6073" w14:textId="77777777" w:rsidR="00786660" w:rsidRPr="00097FF7" w:rsidRDefault="00786660" w:rsidP="00FE385B">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4A8308A6" w14:textId="77777777" w:rsidR="00786660" w:rsidRPr="00097FF7" w:rsidRDefault="00786660" w:rsidP="00FE385B">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1FEF9F39" w14:textId="77777777" w:rsidR="00786660" w:rsidRPr="00097FF7" w:rsidRDefault="00786660" w:rsidP="00FE385B">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786660" w:rsidRPr="00A1465E" w14:paraId="0CAC76EC" w14:textId="77777777" w:rsidTr="00FE385B">
        <w:trPr>
          <w:trHeight w:val="826"/>
          <w:tblHeader/>
        </w:trPr>
        <w:tc>
          <w:tcPr>
            <w:tcW w:w="457" w:type="dxa"/>
            <w:vMerge/>
            <w:shd w:val="clear" w:color="auto" w:fill="F2F2F2" w:themeFill="background1" w:themeFillShade="F2"/>
            <w:vAlign w:val="center"/>
          </w:tcPr>
          <w:p w14:paraId="39910B31" w14:textId="77777777" w:rsidR="00786660" w:rsidRPr="00A1465E" w:rsidRDefault="00786660" w:rsidP="00FE385B">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0C67166B" w14:textId="77777777" w:rsidR="00786660" w:rsidRDefault="00786660" w:rsidP="00FE385B">
            <w:pPr>
              <w:pStyle w:val="GvdeMetni"/>
              <w:tabs>
                <w:tab w:val="left" w:pos="900"/>
              </w:tabs>
              <w:spacing w:after="0"/>
              <w:rPr>
                <w:sz w:val="22"/>
                <w:szCs w:val="22"/>
              </w:rPr>
            </w:pPr>
          </w:p>
        </w:tc>
        <w:tc>
          <w:tcPr>
            <w:tcW w:w="1379" w:type="dxa"/>
            <w:vMerge/>
            <w:shd w:val="clear" w:color="auto" w:fill="F2F2F2" w:themeFill="background1" w:themeFillShade="F2"/>
            <w:vAlign w:val="center"/>
          </w:tcPr>
          <w:p w14:paraId="69D3C283" w14:textId="77777777" w:rsidR="00786660" w:rsidRPr="00A1465E" w:rsidRDefault="00786660" w:rsidP="00FE385B">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7BDA0BE7" w14:textId="77777777" w:rsidR="00786660" w:rsidRDefault="00786660" w:rsidP="00FE385B">
            <w:pPr>
              <w:pStyle w:val="GvdeMetni"/>
              <w:tabs>
                <w:tab w:val="left" w:pos="900"/>
              </w:tabs>
              <w:spacing w:after="0"/>
              <w:ind w:right="-289"/>
              <w:rPr>
                <w:bCs/>
                <w:sz w:val="22"/>
                <w:szCs w:val="22"/>
              </w:rPr>
            </w:pPr>
          </w:p>
        </w:tc>
        <w:tc>
          <w:tcPr>
            <w:tcW w:w="991" w:type="dxa"/>
            <w:vMerge/>
            <w:shd w:val="clear" w:color="auto" w:fill="F2F2F2" w:themeFill="background1" w:themeFillShade="F2"/>
            <w:vAlign w:val="center"/>
          </w:tcPr>
          <w:p w14:paraId="7707A7D5" w14:textId="77777777" w:rsidR="00786660" w:rsidRPr="00A1465E" w:rsidRDefault="00786660" w:rsidP="00FE385B">
            <w:pPr>
              <w:pStyle w:val="GvdeMetni"/>
              <w:tabs>
                <w:tab w:val="left" w:pos="900"/>
              </w:tabs>
              <w:spacing w:after="0"/>
              <w:ind w:right="-289"/>
              <w:rPr>
                <w:bCs/>
                <w:sz w:val="22"/>
                <w:szCs w:val="22"/>
              </w:rPr>
            </w:pPr>
          </w:p>
        </w:tc>
        <w:tc>
          <w:tcPr>
            <w:tcW w:w="1277" w:type="dxa"/>
            <w:vMerge/>
            <w:shd w:val="clear" w:color="auto" w:fill="F2F2F2" w:themeFill="background1" w:themeFillShade="F2"/>
            <w:vAlign w:val="center"/>
          </w:tcPr>
          <w:p w14:paraId="7BBE8D96" w14:textId="77777777" w:rsidR="00786660" w:rsidRDefault="00786660" w:rsidP="00FE385B">
            <w:pPr>
              <w:pStyle w:val="GvdeMetni"/>
              <w:tabs>
                <w:tab w:val="left" w:pos="900"/>
              </w:tabs>
              <w:spacing w:after="0"/>
              <w:ind w:right="2"/>
              <w:jc w:val="center"/>
              <w:rPr>
                <w:bCs/>
                <w:sz w:val="22"/>
                <w:szCs w:val="22"/>
              </w:rPr>
            </w:pPr>
          </w:p>
        </w:tc>
        <w:tc>
          <w:tcPr>
            <w:tcW w:w="1418" w:type="dxa"/>
            <w:vMerge/>
            <w:shd w:val="clear" w:color="auto" w:fill="F2F2F2" w:themeFill="background1" w:themeFillShade="F2"/>
          </w:tcPr>
          <w:p w14:paraId="584AB365" w14:textId="77777777" w:rsidR="00786660" w:rsidRDefault="00786660" w:rsidP="00FE385B">
            <w:pPr>
              <w:pStyle w:val="GvdeMetni"/>
              <w:tabs>
                <w:tab w:val="left" w:pos="900"/>
              </w:tabs>
              <w:spacing w:after="0"/>
              <w:ind w:right="2"/>
              <w:jc w:val="center"/>
              <w:rPr>
                <w:bCs/>
                <w:sz w:val="22"/>
                <w:szCs w:val="22"/>
              </w:rPr>
            </w:pPr>
          </w:p>
        </w:tc>
        <w:tc>
          <w:tcPr>
            <w:tcW w:w="1134" w:type="dxa"/>
            <w:tcBorders>
              <w:bottom w:val="single" w:sz="4" w:space="0" w:color="auto"/>
            </w:tcBorders>
            <w:shd w:val="clear" w:color="auto" w:fill="F2F2F2" w:themeFill="background1" w:themeFillShade="F2"/>
          </w:tcPr>
          <w:p w14:paraId="44D105EE" w14:textId="77777777" w:rsidR="00786660" w:rsidRPr="002F3F1C" w:rsidRDefault="00786660" w:rsidP="00FE385B">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21DD45F1" w14:textId="77777777" w:rsidR="00786660" w:rsidRDefault="00786660" w:rsidP="00FE385B">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567" w:type="dxa"/>
            <w:vMerge/>
            <w:shd w:val="clear" w:color="auto" w:fill="F2F2F2"/>
            <w:textDirection w:val="btLr"/>
            <w:vAlign w:val="center"/>
          </w:tcPr>
          <w:p w14:paraId="40D0F728" w14:textId="77777777" w:rsidR="00786660" w:rsidRPr="002F3F1C" w:rsidRDefault="00786660" w:rsidP="00FE385B">
            <w:pPr>
              <w:pStyle w:val="GvdeMetni"/>
              <w:rPr>
                <w:sz w:val="20"/>
                <w:szCs w:val="20"/>
              </w:rPr>
            </w:pPr>
          </w:p>
        </w:tc>
        <w:tc>
          <w:tcPr>
            <w:tcW w:w="567" w:type="dxa"/>
            <w:vMerge/>
            <w:shd w:val="clear" w:color="auto" w:fill="F2F2F2"/>
            <w:textDirection w:val="btLr"/>
            <w:vAlign w:val="center"/>
          </w:tcPr>
          <w:p w14:paraId="2BA693BF" w14:textId="77777777" w:rsidR="00786660" w:rsidRPr="002F3F1C" w:rsidRDefault="00786660" w:rsidP="00FE385B">
            <w:pPr>
              <w:ind w:left="113" w:right="113"/>
              <w:rPr>
                <w:sz w:val="20"/>
                <w:szCs w:val="20"/>
              </w:rPr>
            </w:pPr>
          </w:p>
        </w:tc>
        <w:tc>
          <w:tcPr>
            <w:tcW w:w="567" w:type="dxa"/>
            <w:vMerge/>
            <w:shd w:val="clear" w:color="auto" w:fill="F2F2F2"/>
            <w:textDirection w:val="btLr"/>
            <w:vAlign w:val="center"/>
          </w:tcPr>
          <w:p w14:paraId="307ED48A" w14:textId="77777777" w:rsidR="00786660" w:rsidRPr="002F3F1C" w:rsidRDefault="00786660" w:rsidP="00FE385B">
            <w:pPr>
              <w:ind w:left="113" w:right="113"/>
              <w:rPr>
                <w:sz w:val="20"/>
                <w:szCs w:val="20"/>
              </w:rPr>
            </w:pPr>
          </w:p>
        </w:tc>
      </w:tr>
      <w:tr w:rsidR="00786660" w:rsidRPr="00A1465E" w14:paraId="45FBA32B" w14:textId="77777777" w:rsidTr="00FE385B">
        <w:trPr>
          <w:trHeight w:val="61"/>
        </w:trPr>
        <w:tc>
          <w:tcPr>
            <w:tcW w:w="457" w:type="dxa"/>
            <w:vMerge w:val="restart"/>
            <w:shd w:val="clear" w:color="auto" w:fill="F2F2F2" w:themeFill="background1" w:themeFillShade="F2"/>
            <w:vAlign w:val="center"/>
          </w:tcPr>
          <w:p w14:paraId="4F5AE578" w14:textId="77777777" w:rsidR="00786660" w:rsidRPr="00A1465E" w:rsidRDefault="00786660" w:rsidP="00FE385B">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6D220D19" w14:textId="77777777" w:rsidR="00786660" w:rsidRPr="00A1465E" w:rsidRDefault="00786660" w:rsidP="00FE385B">
            <w:pPr>
              <w:pStyle w:val="GvdeMetni"/>
              <w:tabs>
                <w:tab w:val="left" w:pos="900"/>
                <w:tab w:val="left" w:pos="10260"/>
              </w:tabs>
              <w:spacing w:after="0"/>
              <w:rPr>
                <w:sz w:val="22"/>
                <w:szCs w:val="22"/>
              </w:rPr>
            </w:pPr>
          </w:p>
        </w:tc>
        <w:tc>
          <w:tcPr>
            <w:tcW w:w="1379" w:type="dxa"/>
            <w:vMerge w:val="restart"/>
            <w:vAlign w:val="center"/>
          </w:tcPr>
          <w:p w14:paraId="4E5D767C"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restart"/>
            <w:vAlign w:val="center"/>
          </w:tcPr>
          <w:p w14:paraId="72975D5E" w14:textId="77777777" w:rsidR="00786660" w:rsidRPr="00A1465E" w:rsidRDefault="00786660" w:rsidP="00FE385B">
            <w:pPr>
              <w:pStyle w:val="GvdeMetni"/>
              <w:tabs>
                <w:tab w:val="left" w:pos="900"/>
              </w:tabs>
              <w:spacing w:after="0"/>
              <w:ind w:right="-289"/>
              <w:rPr>
                <w:sz w:val="22"/>
                <w:szCs w:val="22"/>
              </w:rPr>
            </w:pPr>
          </w:p>
        </w:tc>
        <w:tc>
          <w:tcPr>
            <w:tcW w:w="991" w:type="dxa"/>
            <w:vMerge w:val="restart"/>
            <w:vAlign w:val="center"/>
          </w:tcPr>
          <w:p w14:paraId="33E5D5B0"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13438234" w14:textId="77777777" w:rsidR="00786660" w:rsidRPr="00F81350" w:rsidRDefault="00786660" w:rsidP="00FE385B">
            <w:pPr>
              <w:pStyle w:val="GvdeMetni"/>
              <w:tabs>
                <w:tab w:val="left" w:pos="900"/>
                <w:tab w:val="left" w:pos="10260"/>
              </w:tabs>
              <w:spacing w:after="0"/>
              <w:ind w:right="-289"/>
              <w:rPr>
                <w:sz w:val="18"/>
                <w:szCs w:val="18"/>
              </w:rPr>
            </w:pPr>
            <w:proofErr w:type="spellStart"/>
            <w:r>
              <w:rPr>
                <w:sz w:val="18"/>
                <w:szCs w:val="18"/>
              </w:rPr>
              <w:t>İnert</w:t>
            </w:r>
            <w:proofErr w:type="spellEnd"/>
            <w:r>
              <w:rPr>
                <w:sz w:val="18"/>
                <w:szCs w:val="18"/>
              </w:rPr>
              <w:t xml:space="preserve"> veya istenmeyen toz</w:t>
            </w:r>
          </w:p>
        </w:tc>
        <w:tc>
          <w:tcPr>
            <w:tcW w:w="1418" w:type="dxa"/>
          </w:tcPr>
          <w:p w14:paraId="1FE6C063" w14:textId="77777777" w:rsidR="00786660" w:rsidRPr="00F81350" w:rsidRDefault="00786660" w:rsidP="00FE385B">
            <w:pPr>
              <w:jc w:val="center"/>
              <w:rPr>
                <w:sz w:val="18"/>
                <w:szCs w:val="18"/>
              </w:rPr>
            </w:pPr>
            <w:r w:rsidRPr="00F81350">
              <w:rPr>
                <w:sz w:val="18"/>
                <w:szCs w:val="18"/>
              </w:rPr>
              <w:sym w:font="Symbol" w:char="F0B1"/>
            </w:r>
          </w:p>
        </w:tc>
        <w:tc>
          <w:tcPr>
            <w:tcW w:w="1134" w:type="dxa"/>
            <w:tcBorders>
              <w:bottom w:val="single" w:sz="4" w:space="0" w:color="auto"/>
            </w:tcBorders>
          </w:tcPr>
          <w:p w14:paraId="726F51FB" w14:textId="77777777" w:rsidR="00786660" w:rsidRPr="007A6162" w:rsidRDefault="00786660" w:rsidP="00FE385B">
            <w:pPr>
              <w:pStyle w:val="GvdeMetni"/>
              <w:tabs>
                <w:tab w:val="left" w:pos="900"/>
                <w:tab w:val="left" w:pos="10260"/>
              </w:tabs>
              <w:spacing w:after="0"/>
              <w:ind w:right="-289"/>
              <w:rPr>
                <w:sz w:val="18"/>
                <w:szCs w:val="18"/>
                <w:vertAlign w:val="superscript"/>
              </w:rPr>
            </w:pPr>
            <w:r>
              <w:rPr>
                <w:sz w:val="18"/>
                <w:szCs w:val="18"/>
              </w:rPr>
              <w:t>5</w:t>
            </w:r>
            <w:r>
              <w:rPr>
                <w:sz w:val="18"/>
                <w:szCs w:val="18"/>
                <w:vertAlign w:val="superscript"/>
              </w:rPr>
              <w:t>1</w:t>
            </w:r>
          </w:p>
        </w:tc>
        <w:tc>
          <w:tcPr>
            <w:tcW w:w="567" w:type="dxa"/>
            <w:vMerge w:val="restart"/>
          </w:tcPr>
          <w:p w14:paraId="33A8F6FB"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val="restart"/>
          </w:tcPr>
          <w:p w14:paraId="7417CB21"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val="restart"/>
          </w:tcPr>
          <w:p w14:paraId="4FD8A9EC"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752B863A" w14:textId="77777777" w:rsidTr="00FE385B">
        <w:trPr>
          <w:trHeight w:val="61"/>
        </w:trPr>
        <w:tc>
          <w:tcPr>
            <w:tcW w:w="457" w:type="dxa"/>
            <w:vMerge/>
            <w:shd w:val="clear" w:color="auto" w:fill="F2F2F2" w:themeFill="background1" w:themeFillShade="F2"/>
            <w:vAlign w:val="center"/>
          </w:tcPr>
          <w:p w14:paraId="61AF79B1" w14:textId="77777777" w:rsidR="00786660" w:rsidRDefault="00786660" w:rsidP="00FE385B">
            <w:pPr>
              <w:pStyle w:val="GvdeMetni"/>
              <w:tabs>
                <w:tab w:val="left" w:pos="900"/>
              </w:tabs>
              <w:spacing w:after="0"/>
              <w:ind w:right="-289"/>
              <w:rPr>
                <w:bCs/>
                <w:sz w:val="22"/>
                <w:szCs w:val="22"/>
              </w:rPr>
            </w:pPr>
          </w:p>
        </w:tc>
        <w:tc>
          <w:tcPr>
            <w:tcW w:w="859" w:type="dxa"/>
            <w:vMerge/>
            <w:vAlign w:val="center"/>
          </w:tcPr>
          <w:p w14:paraId="23DC69AC" w14:textId="77777777" w:rsidR="00786660" w:rsidRPr="00A1465E" w:rsidRDefault="00786660" w:rsidP="00FE385B">
            <w:pPr>
              <w:pStyle w:val="GvdeMetni"/>
              <w:tabs>
                <w:tab w:val="left" w:pos="900"/>
                <w:tab w:val="left" w:pos="10260"/>
              </w:tabs>
              <w:spacing w:after="0"/>
              <w:rPr>
                <w:sz w:val="22"/>
                <w:szCs w:val="22"/>
              </w:rPr>
            </w:pPr>
          </w:p>
        </w:tc>
        <w:tc>
          <w:tcPr>
            <w:tcW w:w="1379" w:type="dxa"/>
            <w:vMerge/>
            <w:vAlign w:val="center"/>
          </w:tcPr>
          <w:p w14:paraId="59CEB450"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ign w:val="center"/>
          </w:tcPr>
          <w:p w14:paraId="69E8502E" w14:textId="77777777" w:rsidR="00786660" w:rsidRPr="00A1465E" w:rsidRDefault="00786660" w:rsidP="00FE385B">
            <w:pPr>
              <w:pStyle w:val="GvdeMetni"/>
              <w:tabs>
                <w:tab w:val="left" w:pos="900"/>
              </w:tabs>
              <w:spacing w:after="0"/>
              <w:ind w:right="-289"/>
              <w:rPr>
                <w:sz w:val="22"/>
                <w:szCs w:val="22"/>
              </w:rPr>
            </w:pPr>
          </w:p>
        </w:tc>
        <w:tc>
          <w:tcPr>
            <w:tcW w:w="991" w:type="dxa"/>
            <w:vMerge/>
            <w:vAlign w:val="center"/>
          </w:tcPr>
          <w:p w14:paraId="1058DCDD"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3C1DD032" w14:textId="77777777" w:rsidR="00786660" w:rsidRPr="00F81350" w:rsidRDefault="00786660" w:rsidP="00FE385B">
            <w:pPr>
              <w:pStyle w:val="GvdeMetni"/>
              <w:tabs>
                <w:tab w:val="left" w:pos="900"/>
                <w:tab w:val="left" w:pos="10260"/>
              </w:tabs>
              <w:spacing w:after="0"/>
              <w:ind w:right="-289"/>
              <w:rPr>
                <w:sz w:val="18"/>
                <w:szCs w:val="18"/>
              </w:rPr>
            </w:pPr>
          </w:p>
        </w:tc>
        <w:tc>
          <w:tcPr>
            <w:tcW w:w="1418" w:type="dxa"/>
          </w:tcPr>
          <w:p w14:paraId="5EC8D3B2" w14:textId="77777777" w:rsidR="00786660" w:rsidRPr="00F81350" w:rsidRDefault="00786660" w:rsidP="00FE385B">
            <w:pPr>
              <w:jc w:val="center"/>
              <w:rPr>
                <w:sz w:val="18"/>
                <w:szCs w:val="18"/>
              </w:rPr>
            </w:pPr>
            <w:r w:rsidRPr="00F81350">
              <w:rPr>
                <w:sz w:val="18"/>
                <w:szCs w:val="18"/>
              </w:rPr>
              <w:sym w:font="Symbol" w:char="F0B1"/>
            </w:r>
          </w:p>
        </w:tc>
        <w:tc>
          <w:tcPr>
            <w:tcW w:w="1134" w:type="dxa"/>
            <w:tcBorders>
              <w:bottom w:val="single" w:sz="4" w:space="0" w:color="auto"/>
            </w:tcBorders>
          </w:tcPr>
          <w:p w14:paraId="596E4315" w14:textId="77777777" w:rsidR="00786660" w:rsidRPr="00F81350" w:rsidRDefault="00786660" w:rsidP="00FE385B">
            <w:pPr>
              <w:pStyle w:val="GvdeMetni"/>
              <w:tabs>
                <w:tab w:val="left" w:pos="900"/>
                <w:tab w:val="left" w:pos="10260"/>
              </w:tabs>
              <w:spacing w:after="0"/>
              <w:ind w:right="-289"/>
              <w:rPr>
                <w:sz w:val="18"/>
                <w:szCs w:val="18"/>
              </w:rPr>
            </w:pPr>
          </w:p>
        </w:tc>
        <w:tc>
          <w:tcPr>
            <w:tcW w:w="567" w:type="dxa"/>
            <w:vMerge/>
          </w:tcPr>
          <w:p w14:paraId="76105A49"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6C64A4AB"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6C0E2197"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1BB0B5EB" w14:textId="77777777" w:rsidTr="00FE385B">
        <w:trPr>
          <w:trHeight w:val="61"/>
        </w:trPr>
        <w:tc>
          <w:tcPr>
            <w:tcW w:w="457" w:type="dxa"/>
            <w:vMerge/>
            <w:shd w:val="clear" w:color="auto" w:fill="F2F2F2" w:themeFill="background1" w:themeFillShade="F2"/>
            <w:vAlign w:val="center"/>
          </w:tcPr>
          <w:p w14:paraId="21C96053" w14:textId="77777777" w:rsidR="00786660" w:rsidRDefault="00786660" w:rsidP="00FE385B">
            <w:pPr>
              <w:pStyle w:val="GvdeMetni"/>
              <w:tabs>
                <w:tab w:val="left" w:pos="900"/>
              </w:tabs>
              <w:spacing w:after="0"/>
              <w:ind w:right="-289"/>
              <w:rPr>
                <w:bCs/>
                <w:sz w:val="22"/>
                <w:szCs w:val="22"/>
              </w:rPr>
            </w:pPr>
          </w:p>
        </w:tc>
        <w:tc>
          <w:tcPr>
            <w:tcW w:w="859" w:type="dxa"/>
            <w:vMerge/>
            <w:vAlign w:val="center"/>
          </w:tcPr>
          <w:p w14:paraId="4581105E" w14:textId="77777777" w:rsidR="00786660" w:rsidRPr="00A1465E" w:rsidRDefault="00786660" w:rsidP="00FE385B">
            <w:pPr>
              <w:pStyle w:val="GvdeMetni"/>
              <w:tabs>
                <w:tab w:val="left" w:pos="900"/>
                <w:tab w:val="left" w:pos="10260"/>
              </w:tabs>
              <w:spacing w:after="0"/>
              <w:rPr>
                <w:sz w:val="22"/>
                <w:szCs w:val="22"/>
              </w:rPr>
            </w:pPr>
          </w:p>
        </w:tc>
        <w:tc>
          <w:tcPr>
            <w:tcW w:w="1379" w:type="dxa"/>
            <w:vMerge/>
            <w:vAlign w:val="center"/>
          </w:tcPr>
          <w:p w14:paraId="035DB32E"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ign w:val="center"/>
          </w:tcPr>
          <w:p w14:paraId="3CAF94B2" w14:textId="77777777" w:rsidR="00786660" w:rsidRPr="00A1465E" w:rsidRDefault="00786660" w:rsidP="00FE385B">
            <w:pPr>
              <w:pStyle w:val="GvdeMetni"/>
              <w:tabs>
                <w:tab w:val="left" w:pos="900"/>
              </w:tabs>
              <w:spacing w:after="0"/>
              <w:ind w:right="-289"/>
              <w:rPr>
                <w:sz w:val="22"/>
                <w:szCs w:val="22"/>
              </w:rPr>
            </w:pPr>
          </w:p>
        </w:tc>
        <w:tc>
          <w:tcPr>
            <w:tcW w:w="991" w:type="dxa"/>
            <w:vMerge/>
            <w:vAlign w:val="center"/>
          </w:tcPr>
          <w:p w14:paraId="36E85837"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0A8D10DF" w14:textId="77777777" w:rsidR="00786660" w:rsidRPr="006619F1" w:rsidRDefault="00786660" w:rsidP="00FE385B">
            <w:pPr>
              <w:pStyle w:val="GvdeMetni"/>
              <w:tabs>
                <w:tab w:val="left" w:pos="900"/>
                <w:tab w:val="left" w:pos="10260"/>
              </w:tabs>
              <w:spacing w:after="0"/>
              <w:ind w:right="-289"/>
              <w:rPr>
                <w:sz w:val="18"/>
                <w:szCs w:val="18"/>
              </w:rPr>
            </w:pPr>
          </w:p>
        </w:tc>
        <w:tc>
          <w:tcPr>
            <w:tcW w:w="1418" w:type="dxa"/>
          </w:tcPr>
          <w:p w14:paraId="60CCFB26" w14:textId="77777777" w:rsidR="00786660" w:rsidRPr="000323FA" w:rsidRDefault="0078666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32CBCD3A"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4F8CFD8A"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6EE77E4E"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41E57B1C"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00FC18D7" w14:textId="77777777" w:rsidTr="00FE385B">
        <w:trPr>
          <w:trHeight w:val="61"/>
        </w:trPr>
        <w:tc>
          <w:tcPr>
            <w:tcW w:w="457" w:type="dxa"/>
            <w:vMerge w:val="restart"/>
            <w:shd w:val="clear" w:color="auto" w:fill="F2F2F2" w:themeFill="background1" w:themeFillShade="F2"/>
            <w:vAlign w:val="center"/>
          </w:tcPr>
          <w:p w14:paraId="653FBC8E" w14:textId="77777777" w:rsidR="00786660" w:rsidRPr="00A1465E" w:rsidRDefault="00786660" w:rsidP="00FE385B">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593178AA" w14:textId="77777777" w:rsidR="00786660" w:rsidRPr="00A1465E" w:rsidRDefault="00786660" w:rsidP="00FE385B">
            <w:pPr>
              <w:pStyle w:val="GvdeMetni"/>
              <w:tabs>
                <w:tab w:val="left" w:pos="900"/>
                <w:tab w:val="left" w:pos="10260"/>
              </w:tabs>
              <w:spacing w:after="0"/>
              <w:rPr>
                <w:sz w:val="22"/>
                <w:szCs w:val="22"/>
              </w:rPr>
            </w:pPr>
          </w:p>
        </w:tc>
        <w:tc>
          <w:tcPr>
            <w:tcW w:w="1379" w:type="dxa"/>
            <w:vMerge w:val="restart"/>
            <w:vAlign w:val="center"/>
          </w:tcPr>
          <w:p w14:paraId="59EEECDF"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restart"/>
            <w:vAlign w:val="center"/>
          </w:tcPr>
          <w:p w14:paraId="3E01FC0E" w14:textId="77777777" w:rsidR="00786660" w:rsidRPr="00A1465E" w:rsidRDefault="00786660" w:rsidP="00FE385B">
            <w:pPr>
              <w:pStyle w:val="GvdeMetni"/>
              <w:tabs>
                <w:tab w:val="left" w:pos="900"/>
              </w:tabs>
              <w:spacing w:after="0"/>
              <w:ind w:right="-289"/>
              <w:rPr>
                <w:sz w:val="22"/>
                <w:szCs w:val="22"/>
              </w:rPr>
            </w:pPr>
          </w:p>
        </w:tc>
        <w:tc>
          <w:tcPr>
            <w:tcW w:w="991" w:type="dxa"/>
            <w:vMerge w:val="restart"/>
            <w:vAlign w:val="center"/>
          </w:tcPr>
          <w:p w14:paraId="6D2F8524"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5313B109" w14:textId="77777777" w:rsidR="00786660" w:rsidRPr="00A1465E" w:rsidRDefault="00786660" w:rsidP="00FE385B">
            <w:pPr>
              <w:pStyle w:val="GvdeMetni"/>
              <w:tabs>
                <w:tab w:val="left" w:pos="900"/>
                <w:tab w:val="left" w:pos="10260"/>
              </w:tabs>
              <w:spacing w:after="0"/>
              <w:ind w:right="-289"/>
              <w:rPr>
                <w:sz w:val="22"/>
                <w:szCs w:val="22"/>
              </w:rPr>
            </w:pPr>
          </w:p>
        </w:tc>
        <w:tc>
          <w:tcPr>
            <w:tcW w:w="1418" w:type="dxa"/>
          </w:tcPr>
          <w:p w14:paraId="357B82F5" w14:textId="77777777" w:rsidR="00786660" w:rsidRPr="000323FA" w:rsidRDefault="0078666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5E5BBEEE"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val="restart"/>
          </w:tcPr>
          <w:p w14:paraId="00B886B5"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val="restart"/>
          </w:tcPr>
          <w:p w14:paraId="421483DA"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val="restart"/>
          </w:tcPr>
          <w:p w14:paraId="28132195"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40863F06" w14:textId="77777777" w:rsidTr="00FE385B">
        <w:trPr>
          <w:trHeight w:val="61"/>
        </w:trPr>
        <w:tc>
          <w:tcPr>
            <w:tcW w:w="457" w:type="dxa"/>
            <w:vMerge/>
            <w:shd w:val="clear" w:color="auto" w:fill="F2F2F2" w:themeFill="background1" w:themeFillShade="F2"/>
            <w:vAlign w:val="center"/>
          </w:tcPr>
          <w:p w14:paraId="62519D10" w14:textId="77777777" w:rsidR="00786660" w:rsidRDefault="00786660" w:rsidP="00FE385B">
            <w:pPr>
              <w:pStyle w:val="GvdeMetni"/>
              <w:tabs>
                <w:tab w:val="left" w:pos="900"/>
              </w:tabs>
              <w:spacing w:after="0"/>
              <w:ind w:right="-289"/>
              <w:rPr>
                <w:bCs/>
                <w:sz w:val="22"/>
                <w:szCs w:val="22"/>
              </w:rPr>
            </w:pPr>
          </w:p>
        </w:tc>
        <w:tc>
          <w:tcPr>
            <w:tcW w:w="859" w:type="dxa"/>
            <w:vMerge/>
            <w:vAlign w:val="center"/>
          </w:tcPr>
          <w:p w14:paraId="7003480D" w14:textId="77777777" w:rsidR="00786660" w:rsidRPr="00A1465E" w:rsidRDefault="00786660" w:rsidP="00FE385B">
            <w:pPr>
              <w:pStyle w:val="GvdeMetni"/>
              <w:tabs>
                <w:tab w:val="left" w:pos="900"/>
                <w:tab w:val="left" w:pos="10260"/>
              </w:tabs>
              <w:spacing w:after="0"/>
              <w:rPr>
                <w:sz w:val="22"/>
                <w:szCs w:val="22"/>
              </w:rPr>
            </w:pPr>
          </w:p>
        </w:tc>
        <w:tc>
          <w:tcPr>
            <w:tcW w:w="1379" w:type="dxa"/>
            <w:vMerge/>
            <w:vAlign w:val="center"/>
          </w:tcPr>
          <w:p w14:paraId="48F00CD7"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ign w:val="center"/>
          </w:tcPr>
          <w:p w14:paraId="3C296029" w14:textId="77777777" w:rsidR="00786660" w:rsidRPr="00A1465E" w:rsidRDefault="00786660" w:rsidP="00FE385B">
            <w:pPr>
              <w:pStyle w:val="GvdeMetni"/>
              <w:tabs>
                <w:tab w:val="left" w:pos="900"/>
              </w:tabs>
              <w:spacing w:after="0"/>
              <w:ind w:right="-289"/>
              <w:rPr>
                <w:sz w:val="22"/>
                <w:szCs w:val="22"/>
              </w:rPr>
            </w:pPr>
          </w:p>
        </w:tc>
        <w:tc>
          <w:tcPr>
            <w:tcW w:w="991" w:type="dxa"/>
            <w:vMerge/>
            <w:vAlign w:val="center"/>
          </w:tcPr>
          <w:p w14:paraId="1A5AC662"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27796E00" w14:textId="77777777" w:rsidR="00786660" w:rsidRPr="00A1465E" w:rsidRDefault="00786660" w:rsidP="00FE385B">
            <w:pPr>
              <w:pStyle w:val="GvdeMetni"/>
              <w:tabs>
                <w:tab w:val="left" w:pos="900"/>
                <w:tab w:val="left" w:pos="10260"/>
              </w:tabs>
              <w:spacing w:after="0"/>
              <w:ind w:right="-289"/>
              <w:rPr>
                <w:sz w:val="22"/>
                <w:szCs w:val="22"/>
              </w:rPr>
            </w:pPr>
          </w:p>
        </w:tc>
        <w:tc>
          <w:tcPr>
            <w:tcW w:w="1418" w:type="dxa"/>
          </w:tcPr>
          <w:p w14:paraId="787DCC04" w14:textId="77777777" w:rsidR="00786660" w:rsidRPr="000323FA" w:rsidRDefault="00786660" w:rsidP="00FE385B">
            <w:pPr>
              <w:jc w:val="center"/>
              <w:rPr>
                <w:sz w:val="20"/>
                <w:szCs w:val="20"/>
              </w:rPr>
            </w:pPr>
            <w:r w:rsidRPr="000A393C">
              <w:rPr>
                <w:sz w:val="20"/>
                <w:szCs w:val="20"/>
              </w:rPr>
              <w:sym w:font="Symbol" w:char="F0B1"/>
            </w:r>
          </w:p>
        </w:tc>
        <w:tc>
          <w:tcPr>
            <w:tcW w:w="1134" w:type="dxa"/>
            <w:tcBorders>
              <w:bottom w:val="single" w:sz="4" w:space="0" w:color="auto"/>
            </w:tcBorders>
          </w:tcPr>
          <w:p w14:paraId="0D08A360"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1F705F56"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35062854"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4846004C"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2E11DEB5" w14:textId="77777777" w:rsidTr="00FE385B">
        <w:trPr>
          <w:trHeight w:val="61"/>
        </w:trPr>
        <w:tc>
          <w:tcPr>
            <w:tcW w:w="457" w:type="dxa"/>
            <w:vMerge/>
            <w:shd w:val="clear" w:color="auto" w:fill="F2F2F2" w:themeFill="background1" w:themeFillShade="F2"/>
            <w:vAlign w:val="center"/>
          </w:tcPr>
          <w:p w14:paraId="792C93BB" w14:textId="77777777" w:rsidR="00786660" w:rsidRDefault="00786660" w:rsidP="00FE385B">
            <w:pPr>
              <w:pStyle w:val="GvdeMetni"/>
              <w:tabs>
                <w:tab w:val="left" w:pos="900"/>
              </w:tabs>
              <w:spacing w:after="0"/>
              <w:ind w:right="-289"/>
              <w:rPr>
                <w:bCs/>
                <w:sz w:val="22"/>
                <w:szCs w:val="22"/>
              </w:rPr>
            </w:pPr>
          </w:p>
        </w:tc>
        <w:tc>
          <w:tcPr>
            <w:tcW w:w="859" w:type="dxa"/>
            <w:vMerge/>
            <w:vAlign w:val="center"/>
          </w:tcPr>
          <w:p w14:paraId="3E2C62DF" w14:textId="77777777" w:rsidR="00786660" w:rsidRPr="00A1465E" w:rsidRDefault="00786660" w:rsidP="00FE385B">
            <w:pPr>
              <w:pStyle w:val="GvdeMetni"/>
              <w:tabs>
                <w:tab w:val="left" w:pos="900"/>
                <w:tab w:val="left" w:pos="10260"/>
              </w:tabs>
              <w:spacing w:after="0"/>
              <w:rPr>
                <w:sz w:val="22"/>
                <w:szCs w:val="22"/>
              </w:rPr>
            </w:pPr>
          </w:p>
        </w:tc>
        <w:tc>
          <w:tcPr>
            <w:tcW w:w="1379" w:type="dxa"/>
            <w:vMerge/>
            <w:vAlign w:val="center"/>
          </w:tcPr>
          <w:p w14:paraId="47D9DB41" w14:textId="77777777" w:rsidR="00786660" w:rsidRPr="00A1465E" w:rsidRDefault="00786660" w:rsidP="00FE385B">
            <w:pPr>
              <w:pStyle w:val="GvdeMetni"/>
              <w:tabs>
                <w:tab w:val="left" w:pos="900"/>
                <w:tab w:val="left" w:pos="10260"/>
              </w:tabs>
              <w:spacing w:after="0"/>
              <w:ind w:right="-289"/>
              <w:rPr>
                <w:sz w:val="22"/>
                <w:szCs w:val="22"/>
              </w:rPr>
            </w:pPr>
          </w:p>
        </w:tc>
        <w:tc>
          <w:tcPr>
            <w:tcW w:w="1417" w:type="dxa"/>
            <w:vMerge/>
            <w:vAlign w:val="center"/>
          </w:tcPr>
          <w:p w14:paraId="0BBD2914" w14:textId="77777777" w:rsidR="00786660" w:rsidRPr="00A1465E" w:rsidRDefault="00786660" w:rsidP="00FE385B">
            <w:pPr>
              <w:pStyle w:val="GvdeMetni"/>
              <w:tabs>
                <w:tab w:val="left" w:pos="900"/>
              </w:tabs>
              <w:spacing w:after="0"/>
              <w:ind w:right="-289"/>
              <w:rPr>
                <w:sz w:val="22"/>
                <w:szCs w:val="22"/>
              </w:rPr>
            </w:pPr>
          </w:p>
        </w:tc>
        <w:tc>
          <w:tcPr>
            <w:tcW w:w="991" w:type="dxa"/>
            <w:vMerge/>
            <w:vAlign w:val="center"/>
          </w:tcPr>
          <w:p w14:paraId="72DD9D49" w14:textId="77777777" w:rsidR="00786660" w:rsidRPr="00A1465E" w:rsidRDefault="00786660" w:rsidP="00FE385B">
            <w:pPr>
              <w:pStyle w:val="GvdeMetni"/>
              <w:tabs>
                <w:tab w:val="left" w:pos="900"/>
              </w:tabs>
              <w:spacing w:after="0"/>
              <w:ind w:right="-289"/>
              <w:rPr>
                <w:sz w:val="22"/>
                <w:szCs w:val="22"/>
              </w:rPr>
            </w:pPr>
          </w:p>
        </w:tc>
        <w:tc>
          <w:tcPr>
            <w:tcW w:w="1277" w:type="dxa"/>
            <w:vAlign w:val="center"/>
          </w:tcPr>
          <w:p w14:paraId="3AE7DC20" w14:textId="77777777" w:rsidR="00786660" w:rsidRPr="00A1465E" w:rsidRDefault="00786660" w:rsidP="00FE385B">
            <w:pPr>
              <w:pStyle w:val="GvdeMetni"/>
              <w:tabs>
                <w:tab w:val="left" w:pos="900"/>
                <w:tab w:val="left" w:pos="10260"/>
              </w:tabs>
              <w:spacing w:after="0"/>
              <w:ind w:right="-289"/>
              <w:rPr>
                <w:sz w:val="22"/>
                <w:szCs w:val="22"/>
              </w:rPr>
            </w:pPr>
          </w:p>
        </w:tc>
        <w:tc>
          <w:tcPr>
            <w:tcW w:w="1418" w:type="dxa"/>
          </w:tcPr>
          <w:p w14:paraId="6BF492F6" w14:textId="77777777" w:rsidR="00786660" w:rsidRPr="000323FA" w:rsidRDefault="00786660" w:rsidP="00FE385B">
            <w:pPr>
              <w:jc w:val="center"/>
              <w:rPr>
                <w:sz w:val="20"/>
                <w:szCs w:val="20"/>
              </w:rPr>
            </w:pPr>
            <w:r w:rsidRPr="000A393C">
              <w:rPr>
                <w:sz w:val="20"/>
                <w:szCs w:val="20"/>
              </w:rPr>
              <w:sym w:font="Symbol" w:char="F0B1"/>
            </w:r>
          </w:p>
        </w:tc>
        <w:tc>
          <w:tcPr>
            <w:tcW w:w="1134" w:type="dxa"/>
          </w:tcPr>
          <w:p w14:paraId="20B6D151"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2088E446"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3EAA0EB9" w14:textId="77777777" w:rsidR="00786660" w:rsidRPr="00A1465E" w:rsidRDefault="00786660" w:rsidP="00FE385B">
            <w:pPr>
              <w:pStyle w:val="GvdeMetni"/>
              <w:tabs>
                <w:tab w:val="left" w:pos="900"/>
                <w:tab w:val="left" w:pos="10260"/>
              </w:tabs>
              <w:spacing w:after="0"/>
              <w:ind w:right="-289"/>
              <w:rPr>
                <w:sz w:val="22"/>
                <w:szCs w:val="22"/>
              </w:rPr>
            </w:pPr>
          </w:p>
        </w:tc>
        <w:tc>
          <w:tcPr>
            <w:tcW w:w="567" w:type="dxa"/>
            <w:vMerge/>
          </w:tcPr>
          <w:p w14:paraId="1D039904" w14:textId="77777777" w:rsidR="00786660" w:rsidRPr="00A1465E" w:rsidRDefault="00786660" w:rsidP="00FE385B">
            <w:pPr>
              <w:pStyle w:val="GvdeMetni"/>
              <w:tabs>
                <w:tab w:val="left" w:pos="900"/>
                <w:tab w:val="left" w:pos="10260"/>
              </w:tabs>
              <w:spacing w:after="0"/>
              <w:ind w:right="-289"/>
              <w:rPr>
                <w:sz w:val="22"/>
                <w:szCs w:val="22"/>
              </w:rPr>
            </w:pPr>
          </w:p>
        </w:tc>
      </w:tr>
      <w:tr w:rsidR="00786660" w:rsidRPr="00A1465E" w14:paraId="6669DD71" w14:textId="77777777" w:rsidTr="00FE385B">
        <w:trPr>
          <w:trHeight w:val="640"/>
        </w:trPr>
        <w:tc>
          <w:tcPr>
            <w:tcW w:w="10633" w:type="dxa"/>
            <w:gridSpan w:val="11"/>
            <w:shd w:val="clear" w:color="auto" w:fill="F2F2F2" w:themeFill="background1" w:themeFillShade="F2"/>
            <w:vAlign w:val="center"/>
          </w:tcPr>
          <w:p w14:paraId="7E999EB1" w14:textId="77777777" w:rsidR="00786660" w:rsidRPr="00A1465E" w:rsidRDefault="00786660" w:rsidP="00FE385B">
            <w:pPr>
              <w:pStyle w:val="GvdeMetni"/>
              <w:tabs>
                <w:tab w:val="left" w:pos="900"/>
                <w:tab w:val="left" w:pos="10260"/>
              </w:tabs>
              <w:spacing w:after="0"/>
              <w:ind w:right="-289"/>
              <w:rPr>
                <w:sz w:val="22"/>
                <w:szCs w:val="22"/>
              </w:rPr>
            </w:pPr>
            <w:r>
              <w:rPr>
                <w:sz w:val="22"/>
                <w:szCs w:val="22"/>
              </w:rPr>
              <w:t xml:space="preserve"> SINIR DEĞER REFERANS KAYNAKLARI*</w:t>
            </w:r>
          </w:p>
        </w:tc>
      </w:tr>
      <w:tr w:rsidR="00786660" w:rsidRPr="00A1465E" w14:paraId="569616E0" w14:textId="77777777" w:rsidTr="00FE385B">
        <w:trPr>
          <w:trHeight w:val="61"/>
        </w:trPr>
        <w:tc>
          <w:tcPr>
            <w:tcW w:w="10633" w:type="dxa"/>
            <w:gridSpan w:val="11"/>
            <w:shd w:val="clear" w:color="auto" w:fill="F2F2F2" w:themeFill="background1" w:themeFillShade="F2"/>
            <w:vAlign w:val="center"/>
          </w:tcPr>
          <w:p w14:paraId="06611CAF" w14:textId="77777777" w:rsidR="00786660" w:rsidRPr="00EC3F38" w:rsidRDefault="00786660" w:rsidP="00FE385B">
            <w:pPr>
              <w:pStyle w:val="GvdeMetni"/>
              <w:tabs>
                <w:tab w:val="left" w:pos="900"/>
                <w:tab w:val="left" w:pos="10260"/>
              </w:tabs>
              <w:spacing w:after="0"/>
              <w:ind w:right="-289"/>
              <w:rPr>
                <w:sz w:val="20"/>
                <w:szCs w:val="20"/>
              </w:rPr>
            </w:pPr>
            <w:r w:rsidRPr="00DA6B05">
              <w:rPr>
                <w:sz w:val="20"/>
                <w:szCs w:val="20"/>
                <w:vertAlign w:val="superscript"/>
              </w:rPr>
              <w:t>1</w:t>
            </w:r>
            <w:r>
              <w:rPr>
                <w:sz w:val="20"/>
                <w:szCs w:val="20"/>
              </w:rPr>
              <w:t xml:space="preserve"> Tozla Mücadele Yönetmeliği (</w:t>
            </w:r>
            <w:r w:rsidRPr="00DA6B05">
              <w:rPr>
                <w:sz w:val="16"/>
                <w:szCs w:val="16"/>
              </w:rPr>
              <w:t xml:space="preserve">R.G Tarih </w:t>
            </w:r>
            <w:r>
              <w:rPr>
                <w:sz w:val="16"/>
                <w:szCs w:val="16"/>
              </w:rPr>
              <w:t>05.11</w:t>
            </w:r>
            <w:r w:rsidRPr="00DA6B05">
              <w:rPr>
                <w:sz w:val="16"/>
                <w:szCs w:val="16"/>
              </w:rPr>
              <w:t xml:space="preserve">.2013, sayı: </w:t>
            </w:r>
            <w:r>
              <w:rPr>
                <w:sz w:val="16"/>
                <w:szCs w:val="16"/>
              </w:rPr>
              <w:t>28812</w:t>
            </w:r>
            <w:r w:rsidRPr="00DA6B05">
              <w:rPr>
                <w:sz w:val="16"/>
                <w:szCs w:val="16"/>
              </w:rPr>
              <w:t>)</w:t>
            </w:r>
            <w:r w:rsidR="00F40814">
              <w:rPr>
                <w:sz w:val="16"/>
                <w:szCs w:val="16"/>
              </w:rPr>
              <w:t>, MMSD</w:t>
            </w:r>
          </w:p>
        </w:tc>
      </w:tr>
      <w:tr w:rsidR="00786660" w:rsidRPr="00A1465E" w14:paraId="15E5D241" w14:textId="77777777" w:rsidTr="00FE385B">
        <w:trPr>
          <w:trHeight w:val="61"/>
        </w:trPr>
        <w:tc>
          <w:tcPr>
            <w:tcW w:w="10633" w:type="dxa"/>
            <w:gridSpan w:val="11"/>
            <w:shd w:val="clear" w:color="auto" w:fill="F2F2F2" w:themeFill="background1" w:themeFillShade="F2"/>
            <w:vAlign w:val="center"/>
          </w:tcPr>
          <w:p w14:paraId="56F87D25" w14:textId="77777777" w:rsidR="00786660" w:rsidRPr="00EC3F38" w:rsidRDefault="00786660" w:rsidP="00FE385B">
            <w:pPr>
              <w:pStyle w:val="GvdeMetni"/>
              <w:tabs>
                <w:tab w:val="left" w:pos="900"/>
                <w:tab w:val="left" w:pos="10260"/>
              </w:tabs>
              <w:spacing w:after="0"/>
              <w:ind w:right="-289"/>
              <w:rPr>
                <w:sz w:val="20"/>
                <w:szCs w:val="20"/>
              </w:rPr>
            </w:pPr>
          </w:p>
        </w:tc>
      </w:tr>
      <w:tr w:rsidR="00786660" w:rsidRPr="00A1465E" w14:paraId="54DA979C" w14:textId="77777777" w:rsidTr="00FE385B">
        <w:trPr>
          <w:trHeight w:val="61"/>
        </w:trPr>
        <w:tc>
          <w:tcPr>
            <w:tcW w:w="10633" w:type="dxa"/>
            <w:gridSpan w:val="11"/>
            <w:shd w:val="clear" w:color="auto" w:fill="F2F2F2" w:themeFill="background1" w:themeFillShade="F2"/>
            <w:vAlign w:val="center"/>
          </w:tcPr>
          <w:p w14:paraId="2CBFCAFA" w14:textId="77777777" w:rsidR="00786660" w:rsidRPr="00C03C5F" w:rsidRDefault="00786660" w:rsidP="00FE385B">
            <w:pPr>
              <w:pStyle w:val="GvdeMetni"/>
              <w:tabs>
                <w:tab w:val="left" w:pos="900"/>
                <w:tab w:val="left" w:pos="10260"/>
              </w:tabs>
              <w:spacing w:after="0"/>
              <w:ind w:right="-289"/>
              <w:rPr>
                <w:sz w:val="20"/>
                <w:szCs w:val="20"/>
                <w:vertAlign w:val="superscript"/>
              </w:rPr>
            </w:pPr>
          </w:p>
        </w:tc>
      </w:tr>
    </w:tbl>
    <w:p w14:paraId="60F71DC0" w14:textId="77777777" w:rsidR="00372AE6" w:rsidRDefault="00372AE6" w:rsidP="00372AE6">
      <w:pPr>
        <w:spacing w:after="120" w:line="360" w:lineRule="auto"/>
        <w:jc w:val="both"/>
        <w:rPr>
          <w:rStyle w:val="Stil2"/>
        </w:rPr>
      </w:pPr>
    </w:p>
    <w:p w14:paraId="033D460A" w14:textId="77777777" w:rsidR="00786660" w:rsidRDefault="00786660" w:rsidP="00786660">
      <w:pPr>
        <w:jc w:val="both"/>
        <w:rPr>
          <w:i/>
          <w:iCs/>
          <w:color w:val="FF0000"/>
        </w:rPr>
      </w:pPr>
      <w:r w:rsidRPr="00AB36ED">
        <w:rPr>
          <w:i/>
          <w:iCs/>
          <w:color w:val="000000" w:themeColor="text1"/>
          <w:sz w:val="20"/>
          <w:szCs w:val="20"/>
        </w:rPr>
        <w:t>Tespit edilen konsantrasyon LO</w:t>
      </w:r>
      <w:r>
        <w:rPr>
          <w:i/>
          <w:iCs/>
          <w:color w:val="000000" w:themeColor="text1"/>
          <w:sz w:val="20"/>
          <w:szCs w:val="20"/>
        </w:rPr>
        <w:t>D</w:t>
      </w:r>
      <w:r w:rsidRPr="00AB36ED">
        <w:rPr>
          <w:i/>
          <w:iCs/>
          <w:color w:val="000000" w:themeColor="text1"/>
          <w:sz w:val="20"/>
          <w:szCs w:val="20"/>
        </w:rPr>
        <w:t xml:space="preserve"> değerinin altında ise; sonuçlar &lt;LO</w:t>
      </w:r>
      <w:r>
        <w:rPr>
          <w:i/>
          <w:iCs/>
          <w:color w:val="000000" w:themeColor="text1"/>
          <w:sz w:val="20"/>
          <w:szCs w:val="20"/>
        </w:rPr>
        <w:t>D</w:t>
      </w:r>
      <w:r w:rsidRPr="00AB36ED">
        <w:rPr>
          <w:i/>
          <w:iCs/>
          <w:color w:val="000000" w:themeColor="text1"/>
          <w:sz w:val="20"/>
          <w:szCs w:val="20"/>
        </w:rPr>
        <w:t xml:space="preserve"> şeklinde ifade edilecek (havadaki konsantrasyon cinsinden LO</w:t>
      </w:r>
      <w:r>
        <w:rPr>
          <w:i/>
          <w:iCs/>
          <w:color w:val="000000" w:themeColor="text1"/>
          <w:sz w:val="20"/>
          <w:szCs w:val="20"/>
        </w:rPr>
        <w:t>D</w:t>
      </w:r>
      <w:r w:rsidRPr="00AB36ED">
        <w:rPr>
          <w:i/>
          <w:iCs/>
          <w:color w:val="000000" w:themeColor="text1"/>
          <w:sz w:val="20"/>
          <w:szCs w:val="20"/>
        </w:rPr>
        <w:t xml:space="preserve">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w:t>
      </w:r>
      <w:r>
        <w:rPr>
          <w:i/>
          <w:iCs/>
          <w:color w:val="000000" w:themeColor="text1"/>
          <w:sz w:val="20"/>
          <w:szCs w:val="20"/>
        </w:rPr>
        <w:t>D</w:t>
      </w:r>
      <w:r w:rsidRPr="00AB36ED">
        <w:rPr>
          <w:i/>
          <w:iCs/>
          <w:color w:val="000000" w:themeColor="text1"/>
          <w:sz w:val="20"/>
          <w:szCs w:val="20"/>
        </w:rPr>
        <w:t xml:space="preserve"> tanımına yer verilecektir.</w:t>
      </w:r>
      <w:r w:rsidRPr="00AB36ED">
        <w:rPr>
          <w:color w:val="000000" w:themeColor="text1"/>
          <w:sz w:val="20"/>
          <w:szCs w:val="20"/>
        </w:rPr>
        <w:t xml:space="preserve"> </w:t>
      </w:r>
      <w:r w:rsidRPr="00AB36ED">
        <w:rPr>
          <w:i/>
          <w:iCs/>
          <w:color w:val="FF0000"/>
        </w:rPr>
        <w:t>Bu bir nottur. Raporu yayımlamadan önce siliniz.</w:t>
      </w:r>
    </w:p>
    <w:p w14:paraId="60B4A7B3" w14:textId="77777777" w:rsidR="00786660" w:rsidRPr="00071FB2" w:rsidRDefault="00786660" w:rsidP="00786660"/>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062"/>
        <w:gridCol w:w="920"/>
        <w:gridCol w:w="586"/>
        <w:gridCol w:w="381"/>
        <w:gridCol w:w="1585"/>
        <w:gridCol w:w="425"/>
        <w:gridCol w:w="567"/>
        <w:gridCol w:w="567"/>
      </w:tblGrid>
      <w:tr w:rsidR="00786660" w:rsidRPr="00A1465E" w14:paraId="46B1353D" w14:textId="77777777" w:rsidTr="00FE385B">
        <w:trPr>
          <w:trHeight w:val="460"/>
          <w:tblHeader/>
        </w:trPr>
        <w:tc>
          <w:tcPr>
            <w:tcW w:w="9781" w:type="dxa"/>
            <w:gridSpan w:val="11"/>
            <w:tcBorders>
              <w:top w:val="nil"/>
              <w:left w:val="nil"/>
              <w:bottom w:val="single" w:sz="4" w:space="0" w:color="auto"/>
              <w:right w:val="nil"/>
            </w:tcBorders>
          </w:tcPr>
          <w:p w14:paraId="0D927578" w14:textId="77777777" w:rsidR="00786660" w:rsidRPr="00453510" w:rsidRDefault="00786660" w:rsidP="008A6442">
            <w:pPr>
              <w:pStyle w:val="GvdeMetni"/>
              <w:tabs>
                <w:tab w:val="left" w:pos="900"/>
              </w:tabs>
              <w:spacing w:after="0"/>
              <w:ind w:right="-289"/>
              <w:rPr>
                <w:b/>
              </w:rPr>
            </w:pPr>
            <w:r w:rsidRPr="00453510">
              <w:rPr>
                <w:b/>
              </w:rPr>
              <w:t>Tablo</w:t>
            </w:r>
            <w:r w:rsidR="00453510" w:rsidRPr="00453510">
              <w:rPr>
                <w:b/>
              </w:rPr>
              <w:t xml:space="preserve"> 2</w:t>
            </w:r>
            <w:r w:rsidR="008A6442">
              <w:rPr>
                <w:b/>
              </w:rPr>
              <w:t>5</w:t>
            </w:r>
            <w:r w:rsidRPr="00453510">
              <w:rPr>
                <w:b/>
              </w:rPr>
              <w:t xml:space="preserve">-1. </w:t>
            </w:r>
            <w:r w:rsidRPr="00453510">
              <w:t>Solunabilir Toz İşyeri Ortamı Ölçüm Sonuçları</w:t>
            </w:r>
          </w:p>
        </w:tc>
      </w:tr>
      <w:tr w:rsidR="00786660" w:rsidRPr="00A1465E" w14:paraId="693F3DCA" w14:textId="77777777" w:rsidTr="00FE385B">
        <w:trPr>
          <w:trHeight w:val="323"/>
          <w:tblHeader/>
        </w:trPr>
        <w:tc>
          <w:tcPr>
            <w:tcW w:w="677" w:type="dxa"/>
            <w:vMerge w:val="restart"/>
            <w:tcBorders>
              <w:top w:val="single" w:sz="4" w:space="0" w:color="auto"/>
            </w:tcBorders>
            <w:shd w:val="clear" w:color="auto" w:fill="F2F2F2" w:themeFill="background1" w:themeFillShade="F2"/>
            <w:vAlign w:val="center"/>
          </w:tcPr>
          <w:p w14:paraId="17544B4A"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17D91F77" w14:textId="77777777" w:rsidR="00786660" w:rsidRPr="008359F4" w:rsidRDefault="00786660"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7F98D9F0"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062" w:type="dxa"/>
            <w:vMerge w:val="restart"/>
            <w:tcBorders>
              <w:top w:val="single" w:sz="4" w:space="0" w:color="auto"/>
            </w:tcBorders>
            <w:shd w:val="clear" w:color="auto" w:fill="F2F2F2" w:themeFill="background1" w:themeFillShade="F2"/>
            <w:vAlign w:val="center"/>
          </w:tcPr>
          <w:p w14:paraId="25EDD7DB" w14:textId="77777777" w:rsidR="00786660" w:rsidRDefault="00786660" w:rsidP="00FE385B">
            <w:pPr>
              <w:pStyle w:val="GvdeMetni"/>
              <w:tabs>
                <w:tab w:val="left" w:pos="900"/>
              </w:tabs>
              <w:spacing w:after="0"/>
              <w:ind w:right="-289"/>
              <w:rPr>
                <w:bCs/>
                <w:sz w:val="18"/>
                <w:szCs w:val="18"/>
              </w:rPr>
            </w:pPr>
            <w:r w:rsidRPr="008359F4">
              <w:rPr>
                <w:bCs/>
                <w:sz w:val="18"/>
                <w:szCs w:val="18"/>
              </w:rPr>
              <w:t>Yapılan</w:t>
            </w:r>
          </w:p>
          <w:p w14:paraId="307EB637"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 xml:space="preserve"> İş</w:t>
            </w:r>
          </w:p>
        </w:tc>
        <w:tc>
          <w:tcPr>
            <w:tcW w:w="920" w:type="dxa"/>
            <w:vMerge w:val="restart"/>
            <w:tcBorders>
              <w:top w:val="single" w:sz="4" w:space="0" w:color="auto"/>
            </w:tcBorders>
            <w:shd w:val="clear" w:color="auto" w:fill="F2F2F2" w:themeFill="background1" w:themeFillShade="F2"/>
            <w:vAlign w:val="center"/>
          </w:tcPr>
          <w:p w14:paraId="082124AA" w14:textId="77777777" w:rsidR="00786660" w:rsidRDefault="00786660" w:rsidP="00FE385B">
            <w:pPr>
              <w:pStyle w:val="GvdeMetni"/>
              <w:tabs>
                <w:tab w:val="left" w:pos="900"/>
              </w:tabs>
              <w:spacing w:after="0"/>
              <w:ind w:right="-289"/>
              <w:rPr>
                <w:bCs/>
                <w:sz w:val="18"/>
                <w:szCs w:val="18"/>
              </w:rPr>
            </w:pPr>
            <w:r>
              <w:rPr>
                <w:bCs/>
                <w:sz w:val="18"/>
                <w:szCs w:val="18"/>
              </w:rPr>
              <w:t xml:space="preserve">Tozun </w:t>
            </w:r>
          </w:p>
          <w:p w14:paraId="7A884893" w14:textId="77777777" w:rsidR="00786660" w:rsidRPr="008359F4" w:rsidRDefault="00786660" w:rsidP="00FE385B">
            <w:pPr>
              <w:pStyle w:val="GvdeMetni"/>
              <w:tabs>
                <w:tab w:val="left" w:pos="900"/>
              </w:tabs>
              <w:spacing w:after="0"/>
              <w:ind w:right="-289"/>
              <w:rPr>
                <w:bCs/>
                <w:sz w:val="18"/>
                <w:szCs w:val="18"/>
              </w:rPr>
            </w:pPr>
            <w:r>
              <w:rPr>
                <w:bCs/>
                <w:sz w:val="18"/>
                <w:szCs w:val="18"/>
              </w:rPr>
              <w:t>Cinsi</w:t>
            </w:r>
          </w:p>
        </w:tc>
        <w:tc>
          <w:tcPr>
            <w:tcW w:w="2552" w:type="dxa"/>
            <w:gridSpan w:val="3"/>
            <w:vMerge w:val="restart"/>
            <w:tcBorders>
              <w:top w:val="single" w:sz="4" w:space="0" w:color="auto"/>
            </w:tcBorders>
            <w:shd w:val="clear" w:color="auto" w:fill="F2F2F2" w:themeFill="background1" w:themeFillShade="F2"/>
            <w:vAlign w:val="center"/>
          </w:tcPr>
          <w:p w14:paraId="59551FCB" w14:textId="77777777" w:rsidR="00786660" w:rsidRPr="008359F4" w:rsidRDefault="00786660" w:rsidP="00FE385B">
            <w:pPr>
              <w:pStyle w:val="GvdeMetni"/>
              <w:tabs>
                <w:tab w:val="left" w:pos="900"/>
              </w:tabs>
              <w:spacing w:after="0"/>
              <w:ind w:right="2"/>
              <w:jc w:val="center"/>
              <w:rPr>
                <w:bCs/>
                <w:sz w:val="18"/>
                <w:szCs w:val="18"/>
              </w:rPr>
            </w:pPr>
            <w:r>
              <w:rPr>
                <w:bCs/>
                <w:sz w:val="18"/>
                <w:szCs w:val="18"/>
              </w:rPr>
              <w:t xml:space="preserve">Tespit Edilen Solunabilir Toz </w:t>
            </w:r>
            <w:r w:rsidRPr="008359F4">
              <w:rPr>
                <w:bCs/>
                <w:sz w:val="18"/>
                <w:szCs w:val="18"/>
              </w:rPr>
              <w:t>Konsantrasyon</w:t>
            </w:r>
            <w:r>
              <w:rPr>
                <w:bCs/>
                <w:sz w:val="18"/>
                <w:szCs w:val="18"/>
              </w:rPr>
              <w:t>u</w:t>
            </w:r>
          </w:p>
          <w:p w14:paraId="31B19A45" w14:textId="77777777" w:rsidR="00786660" w:rsidRPr="008359F4" w:rsidRDefault="00786660" w:rsidP="00FE385B">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057815A6" w14:textId="77777777" w:rsidR="00786660" w:rsidRPr="008359F4" w:rsidRDefault="00786660" w:rsidP="00FE385B">
            <w:pPr>
              <w:jc w:val="center"/>
              <w:rPr>
                <w:sz w:val="18"/>
                <w:szCs w:val="18"/>
              </w:rPr>
            </w:pPr>
            <w:r w:rsidRPr="008359F4">
              <w:rPr>
                <w:sz w:val="18"/>
                <w:szCs w:val="18"/>
              </w:rPr>
              <w:sym w:font="Symbol" w:char="F0B1"/>
            </w:r>
          </w:p>
          <w:p w14:paraId="6AE326D7" w14:textId="77777777" w:rsidR="00786660" w:rsidRPr="008359F4" w:rsidRDefault="00786660" w:rsidP="00FE385B">
            <w:pPr>
              <w:jc w:val="center"/>
              <w:rPr>
                <w:sz w:val="18"/>
                <w:szCs w:val="18"/>
              </w:rPr>
            </w:pPr>
            <w:r w:rsidRPr="008359F4">
              <w:rPr>
                <w:sz w:val="18"/>
                <w:szCs w:val="18"/>
              </w:rPr>
              <w:t>Ölçüm belirsizliği</w:t>
            </w:r>
          </w:p>
          <w:p w14:paraId="27560662" w14:textId="77777777" w:rsidR="00786660" w:rsidRPr="008359F4" w:rsidRDefault="00786660" w:rsidP="00FE385B">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2A3FB63E" w14:textId="77777777" w:rsidR="00786660" w:rsidRPr="008359F4" w:rsidRDefault="00786660" w:rsidP="00FE385B">
            <w:pPr>
              <w:jc w:val="center"/>
              <w:rPr>
                <w:sz w:val="18"/>
                <w:szCs w:val="18"/>
              </w:rPr>
            </w:pPr>
            <w:r w:rsidRPr="008359F4">
              <w:rPr>
                <w:sz w:val="18"/>
                <w:szCs w:val="18"/>
              </w:rPr>
              <w:t>Çevre Koşulları</w:t>
            </w:r>
          </w:p>
        </w:tc>
      </w:tr>
      <w:tr w:rsidR="00786660" w:rsidRPr="00A1465E" w14:paraId="1E8F949C" w14:textId="77777777" w:rsidTr="00FE385B">
        <w:trPr>
          <w:trHeight w:val="1516"/>
          <w:tblHeader/>
        </w:trPr>
        <w:tc>
          <w:tcPr>
            <w:tcW w:w="677" w:type="dxa"/>
            <w:vMerge/>
            <w:shd w:val="clear" w:color="auto" w:fill="F2F2F2" w:themeFill="background1" w:themeFillShade="F2"/>
            <w:vAlign w:val="center"/>
          </w:tcPr>
          <w:p w14:paraId="3A326359" w14:textId="77777777" w:rsidR="00786660" w:rsidRPr="008359F4" w:rsidRDefault="00786660"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3A1A1590" w14:textId="77777777" w:rsidR="00786660" w:rsidRPr="008359F4" w:rsidRDefault="00786660"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15BA130D" w14:textId="77777777" w:rsidR="00786660" w:rsidRPr="008359F4" w:rsidRDefault="00786660" w:rsidP="00FE385B">
            <w:pPr>
              <w:pStyle w:val="GvdeMetni"/>
              <w:tabs>
                <w:tab w:val="left" w:pos="900"/>
              </w:tabs>
              <w:spacing w:after="0"/>
              <w:ind w:right="-289"/>
              <w:jc w:val="center"/>
              <w:rPr>
                <w:bCs/>
                <w:sz w:val="18"/>
                <w:szCs w:val="18"/>
              </w:rPr>
            </w:pPr>
          </w:p>
        </w:tc>
        <w:tc>
          <w:tcPr>
            <w:tcW w:w="1062" w:type="dxa"/>
            <w:vMerge/>
            <w:shd w:val="clear" w:color="auto" w:fill="F2F2F2" w:themeFill="background1" w:themeFillShade="F2"/>
            <w:vAlign w:val="center"/>
          </w:tcPr>
          <w:p w14:paraId="1E79961E" w14:textId="77777777" w:rsidR="00786660" w:rsidRPr="008359F4" w:rsidRDefault="00786660" w:rsidP="00FE385B">
            <w:pPr>
              <w:pStyle w:val="GvdeMetni"/>
              <w:tabs>
                <w:tab w:val="left" w:pos="900"/>
              </w:tabs>
              <w:spacing w:after="0"/>
              <w:ind w:right="-289"/>
              <w:rPr>
                <w:bCs/>
                <w:sz w:val="18"/>
                <w:szCs w:val="18"/>
              </w:rPr>
            </w:pPr>
          </w:p>
        </w:tc>
        <w:tc>
          <w:tcPr>
            <w:tcW w:w="920" w:type="dxa"/>
            <w:vMerge/>
            <w:shd w:val="clear" w:color="auto" w:fill="F2F2F2" w:themeFill="background1" w:themeFillShade="F2"/>
            <w:vAlign w:val="center"/>
          </w:tcPr>
          <w:p w14:paraId="3980BFCF" w14:textId="77777777" w:rsidR="00786660" w:rsidRPr="008359F4" w:rsidRDefault="00786660" w:rsidP="00FE385B">
            <w:pPr>
              <w:pStyle w:val="GvdeMetni"/>
              <w:tabs>
                <w:tab w:val="left" w:pos="900"/>
              </w:tabs>
              <w:spacing w:after="0"/>
              <w:ind w:right="-289"/>
              <w:rPr>
                <w:bCs/>
                <w:sz w:val="18"/>
                <w:szCs w:val="18"/>
              </w:rPr>
            </w:pPr>
          </w:p>
        </w:tc>
        <w:tc>
          <w:tcPr>
            <w:tcW w:w="2552" w:type="dxa"/>
            <w:gridSpan w:val="3"/>
            <w:vMerge/>
            <w:shd w:val="clear" w:color="auto" w:fill="F2F2F2" w:themeFill="background1" w:themeFillShade="F2"/>
            <w:vAlign w:val="center"/>
          </w:tcPr>
          <w:p w14:paraId="1B4B49E9" w14:textId="77777777" w:rsidR="00786660" w:rsidRPr="008359F4" w:rsidRDefault="00786660" w:rsidP="00FE385B">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325F1DBA" w14:textId="77777777" w:rsidR="00786660" w:rsidRPr="008359F4" w:rsidRDefault="00786660"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06043740" w14:textId="77777777" w:rsidR="00786660" w:rsidRPr="008359F4" w:rsidRDefault="00786660"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6AC83B15" w14:textId="77777777" w:rsidR="00786660" w:rsidRPr="008359F4" w:rsidRDefault="00786660" w:rsidP="00FE385B">
            <w:pPr>
              <w:ind w:left="113" w:right="113"/>
              <w:rPr>
                <w:sz w:val="18"/>
                <w:szCs w:val="18"/>
              </w:rPr>
            </w:pPr>
            <w:r w:rsidRPr="008359F4">
              <w:rPr>
                <w:sz w:val="18"/>
                <w:szCs w:val="18"/>
              </w:rPr>
              <w:t>Nem (% RH)</w:t>
            </w:r>
          </w:p>
        </w:tc>
      </w:tr>
      <w:tr w:rsidR="00786660" w:rsidRPr="00A1465E" w14:paraId="1222435F" w14:textId="77777777" w:rsidTr="00FE385B">
        <w:trPr>
          <w:trHeight w:val="574"/>
        </w:trPr>
        <w:tc>
          <w:tcPr>
            <w:tcW w:w="677" w:type="dxa"/>
            <w:shd w:val="clear" w:color="auto" w:fill="F2F2F2" w:themeFill="background1" w:themeFillShade="F2"/>
            <w:vAlign w:val="center"/>
          </w:tcPr>
          <w:p w14:paraId="0544E171"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3E896B71" w14:textId="77777777" w:rsidR="00786660" w:rsidRPr="008359F4" w:rsidRDefault="00786660" w:rsidP="00FE385B">
            <w:pPr>
              <w:pStyle w:val="GvdeMetni"/>
              <w:tabs>
                <w:tab w:val="left" w:pos="900"/>
                <w:tab w:val="left" w:pos="10260"/>
              </w:tabs>
              <w:spacing w:after="0"/>
              <w:rPr>
                <w:sz w:val="18"/>
                <w:szCs w:val="18"/>
              </w:rPr>
            </w:pPr>
          </w:p>
        </w:tc>
        <w:tc>
          <w:tcPr>
            <w:tcW w:w="1498" w:type="dxa"/>
            <w:vAlign w:val="center"/>
          </w:tcPr>
          <w:p w14:paraId="38EB9B27" w14:textId="77777777" w:rsidR="00786660" w:rsidRPr="008359F4" w:rsidRDefault="00786660" w:rsidP="00FE385B">
            <w:pPr>
              <w:pStyle w:val="GvdeMetni"/>
              <w:tabs>
                <w:tab w:val="left" w:pos="900"/>
                <w:tab w:val="left" w:pos="10260"/>
              </w:tabs>
              <w:spacing w:after="0"/>
              <w:ind w:right="-289"/>
              <w:rPr>
                <w:sz w:val="18"/>
                <w:szCs w:val="18"/>
              </w:rPr>
            </w:pPr>
          </w:p>
        </w:tc>
        <w:tc>
          <w:tcPr>
            <w:tcW w:w="1062" w:type="dxa"/>
            <w:vAlign w:val="center"/>
          </w:tcPr>
          <w:p w14:paraId="41ABFD7C" w14:textId="77777777" w:rsidR="00786660" w:rsidRPr="008359F4" w:rsidRDefault="00786660" w:rsidP="00FE385B">
            <w:pPr>
              <w:pStyle w:val="GvdeMetni"/>
              <w:tabs>
                <w:tab w:val="left" w:pos="900"/>
              </w:tabs>
              <w:spacing w:after="0"/>
              <w:ind w:right="-289"/>
              <w:rPr>
                <w:sz w:val="18"/>
                <w:szCs w:val="18"/>
              </w:rPr>
            </w:pPr>
          </w:p>
        </w:tc>
        <w:tc>
          <w:tcPr>
            <w:tcW w:w="920" w:type="dxa"/>
            <w:vAlign w:val="center"/>
          </w:tcPr>
          <w:p w14:paraId="7E286179" w14:textId="77777777" w:rsidR="00786660" w:rsidRPr="008359F4" w:rsidRDefault="00786660" w:rsidP="00FE385B">
            <w:pPr>
              <w:pStyle w:val="GvdeMetni"/>
              <w:tabs>
                <w:tab w:val="left" w:pos="900"/>
              </w:tabs>
              <w:spacing w:after="0"/>
              <w:ind w:right="-289"/>
              <w:rPr>
                <w:sz w:val="18"/>
                <w:szCs w:val="18"/>
              </w:rPr>
            </w:pPr>
          </w:p>
        </w:tc>
        <w:tc>
          <w:tcPr>
            <w:tcW w:w="586" w:type="dxa"/>
            <w:vAlign w:val="center"/>
          </w:tcPr>
          <w:p w14:paraId="6E306095" w14:textId="77777777" w:rsidR="00786660" w:rsidRPr="008359F4" w:rsidRDefault="00786660" w:rsidP="00FE385B">
            <w:pPr>
              <w:pStyle w:val="GvdeMetni"/>
              <w:tabs>
                <w:tab w:val="left" w:pos="900"/>
                <w:tab w:val="left" w:pos="10260"/>
              </w:tabs>
              <w:spacing w:after="0"/>
              <w:ind w:right="-289"/>
              <w:rPr>
                <w:sz w:val="18"/>
                <w:szCs w:val="18"/>
              </w:rPr>
            </w:pPr>
          </w:p>
        </w:tc>
        <w:tc>
          <w:tcPr>
            <w:tcW w:w="381" w:type="dxa"/>
            <w:vAlign w:val="center"/>
          </w:tcPr>
          <w:p w14:paraId="50F61742" w14:textId="77777777" w:rsidR="00786660" w:rsidRPr="008359F4" w:rsidRDefault="00786660" w:rsidP="00FE385B">
            <w:pPr>
              <w:pStyle w:val="GvdeMetni"/>
              <w:tabs>
                <w:tab w:val="left" w:pos="900"/>
                <w:tab w:val="left" w:pos="10260"/>
              </w:tabs>
              <w:ind w:right="-289"/>
              <w:rPr>
                <w:sz w:val="18"/>
                <w:szCs w:val="18"/>
              </w:rPr>
            </w:pPr>
            <w:r w:rsidRPr="008359F4">
              <w:rPr>
                <w:sz w:val="18"/>
                <w:szCs w:val="18"/>
              </w:rPr>
              <w:t>±</w:t>
            </w:r>
          </w:p>
        </w:tc>
        <w:tc>
          <w:tcPr>
            <w:tcW w:w="1585" w:type="dxa"/>
            <w:vAlign w:val="center"/>
          </w:tcPr>
          <w:p w14:paraId="0BE724CF" w14:textId="77777777" w:rsidR="00786660" w:rsidRPr="008359F4" w:rsidRDefault="00786660" w:rsidP="00FE385B">
            <w:pPr>
              <w:pStyle w:val="GvdeMetni"/>
              <w:tabs>
                <w:tab w:val="left" w:pos="900"/>
                <w:tab w:val="left" w:pos="10260"/>
              </w:tabs>
              <w:spacing w:after="0"/>
              <w:ind w:right="-289"/>
              <w:rPr>
                <w:sz w:val="18"/>
                <w:szCs w:val="18"/>
              </w:rPr>
            </w:pPr>
          </w:p>
        </w:tc>
        <w:tc>
          <w:tcPr>
            <w:tcW w:w="425" w:type="dxa"/>
          </w:tcPr>
          <w:p w14:paraId="3D7BC6E8"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508A847A"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6D09201F" w14:textId="77777777" w:rsidR="00786660" w:rsidRPr="008359F4" w:rsidRDefault="00786660" w:rsidP="00FE385B">
            <w:pPr>
              <w:pStyle w:val="GvdeMetni"/>
              <w:tabs>
                <w:tab w:val="left" w:pos="900"/>
                <w:tab w:val="left" w:pos="10260"/>
              </w:tabs>
              <w:spacing w:after="0"/>
              <w:ind w:right="-289"/>
              <w:rPr>
                <w:sz w:val="18"/>
                <w:szCs w:val="18"/>
              </w:rPr>
            </w:pPr>
          </w:p>
        </w:tc>
      </w:tr>
      <w:tr w:rsidR="00786660" w:rsidRPr="00A1465E" w14:paraId="7044F331" w14:textId="77777777" w:rsidTr="00FE385B">
        <w:trPr>
          <w:trHeight w:val="574"/>
        </w:trPr>
        <w:tc>
          <w:tcPr>
            <w:tcW w:w="677" w:type="dxa"/>
            <w:shd w:val="clear" w:color="auto" w:fill="F2F2F2" w:themeFill="background1" w:themeFillShade="F2"/>
            <w:vAlign w:val="center"/>
          </w:tcPr>
          <w:p w14:paraId="477F3B99" w14:textId="77777777" w:rsidR="00786660" w:rsidRPr="008359F4" w:rsidRDefault="00786660"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771E3D3D" w14:textId="77777777" w:rsidR="00786660" w:rsidRPr="008359F4" w:rsidRDefault="00786660" w:rsidP="00FE385B">
            <w:pPr>
              <w:pStyle w:val="GvdeMetni"/>
              <w:tabs>
                <w:tab w:val="left" w:pos="900"/>
                <w:tab w:val="left" w:pos="10260"/>
              </w:tabs>
              <w:spacing w:after="0"/>
              <w:rPr>
                <w:sz w:val="18"/>
                <w:szCs w:val="18"/>
              </w:rPr>
            </w:pPr>
          </w:p>
        </w:tc>
        <w:tc>
          <w:tcPr>
            <w:tcW w:w="1498" w:type="dxa"/>
            <w:vAlign w:val="center"/>
          </w:tcPr>
          <w:p w14:paraId="5E203323" w14:textId="77777777" w:rsidR="00786660" w:rsidRPr="008359F4" w:rsidRDefault="00786660" w:rsidP="00FE385B">
            <w:pPr>
              <w:pStyle w:val="GvdeMetni"/>
              <w:tabs>
                <w:tab w:val="left" w:pos="900"/>
                <w:tab w:val="left" w:pos="10260"/>
              </w:tabs>
              <w:spacing w:after="0"/>
              <w:ind w:right="-289"/>
              <w:rPr>
                <w:sz w:val="18"/>
                <w:szCs w:val="18"/>
              </w:rPr>
            </w:pPr>
          </w:p>
        </w:tc>
        <w:tc>
          <w:tcPr>
            <w:tcW w:w="1062" w:type="dxa"/>
            <w:vAlign w:val="center"/>
          </w:tcPr>
          <w:p w14:paraId="1456A7CD" w14:textId="77777777" w:rsidR="00786660" w:rsidRPr="008359F4" w:rsidRDefault="00786660" w:rsidP="00FE385B">
            <w:pPr>
              <w:pStyle w:val="GvdeMetni"/>
              <w:tabs>
                <w:tab w:val="left" w:pos="900"/>
              </w:tabs>
              <w:spacing w:after="0"/>
              <w:ind w:right="-289"/>
              <w:rPr>
                <w:sz w:val="18"/>
                <w:szCs w:val="18"/>
              </w:rPr>
            </w:pPr>
          </w:p>
        </w:tc>
        <w:tc>
          <w:tcPr>
            <w:tcW w:w="920" w:type="dxa"/>
            <w:vAlign w:val="center"/>
          </w:tcPr>
          <w:p w14:paraId="5B700E08" w14:textId="77777777" w:rsidR="00786660" w:rsidRPr="008359F4" w:rsidRDefault="00786660" w:rsidP="00FE385B">
            <w:pPr>
              <w:pStyle w:val="GvdeMetni"/>
              <w:tabs>
                <w:tab w:val="left" w:pos="900"/>
              </w:tabs>
              <w:spacing w:after="0"/>
              <w:ind w:right="-289"/>
              <w:rPr>
                <w:sz w:val="18"/>
                <w:szCs w:val="18"/>
              </w:rPr>
            </w:pPr>
          </w:p>
        </w:tc>
        <w:tc>
          <w:tcPr>
            <w:tcW w:w="586" w:type="dxa"/>
            <w:vAlign w:val="center"/>
          </w:tcPr>
          <w:p w14:paraId="74D72956" w14:textId="77777777" w:rsidR="00786660" w:rsidRPr="008359F4" w:rsidRDefault="00786660" w:rsidP="00FE385B">
            <w:pPr>
              <w:pStyle w:val="GvdeMetni"/>
              <w:tabs>
                <w:tab w:val="left" w:pos="900"/>
                <w:tab w:val="left" w:pos="10260"/>
              </w:tabs>
              <w:spacing w:after="0"/>
              <w:ind w:right="-289"/>
              <w:rPr>
                <w:sz w:val="18"/>
                <w:szCs w:val="18"/>
              </w:rPr>
            </w:pPr>
          </w:p>
        </w:tc>
        <w:tc>
          <w:tcPr>
            <w:tcW w:w="381" w:type="dxa"/>
            <w:vAlign w:val="center"/>
          </w:tcPr>
          <w:p w14:paraId="7D59BFAD" w14:textId="77777777" w:rsidR="00786660" w:rsidRPr="008359F4" w:rsidRDefault="00786660" w:rsidP="00FE385B">
            <w:pPr>
              <w:pStyle w:val="GvdeMetni"/>
              <w:tabs>
                <w:tab w:val="left" w:pos="900"/>
                <w:tab w:val="left" w:pos="10260"/>
              </w:tabs>
              <w:spacing w:after="0"/>
              <w:ind w:right="-289"/>
              <w:rPr>
                <w:sz w:val="18"/>
                <w:szCs w:val="18"/>
              </w:rPr>
            </w:pPr>
            <w:r w:rsidRPr="008359F4">
              <w:rPr>
                <w:sz w:val="18"/>
                <w:szCs w:val="18"/>
              </w:rPr>
              <w:t>±</w:t>
            </w:r>
          </w:p>
        </w:tc>
        <w:tc>
          <w:tcPr>
            <w:tcW w:w="1585" w:type="dxa"/>
            <w:vAlign w:val="center"/>
          </w:tcPr>
          <w:p w14:paraId="771B3E5D" w14:textId="77777777" w:rsidR="00786660" w:rsidRPr="008359F4" w:rsidRDefault="00786660" w:rsidP="00FE385B">
            <w:pPr>
              <w:pStyle w:val="GvdeMetni"/>
              <w:tabs>
                <w:tab w:val="left" w:pos="900"/>
                <w:tab w:val="left" w:pos="10260"/>
              </w:tabs>
              <w:spacing w:after="0"/>
              <w:ind w:right="-289"/>
              <w:rPr>
                <w:sz w:val="18"/>
                <w:szCs w:val="18"/>
              </w:rPr>
            </w:pPr>
          </w:p>
        </w:tc>
        <w:tc>
          <w:tcPr>
            <w:tcW w:w="425" w:type="dxa"/>
          </w:tcPr>
          <w:p w14:paraId="6B3472FD"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562C41D4" w14:textId="77777777" w:rsidR="00786660" w:rsidRPr="008359F4" w:rsidRDefault="00786660" w:rsidP="00FE385B">
            <w:pPr>
              <w:pStyle w:val="GvdeMetni"/>
              <w:tabs>
                <w:tab w:val="left" w:pos="900"/>
                <w:tab w:val="left" w:pos="10260"/>
              </w:tabs>
              <w:spacing w:after="0"/>
              <w:ind w:right="-289"/>
              <w:rPr>
                <w:sz w:val="18"/>
                <w:szCs w:val="18"/>
              </w:rPr>
            </w:pPr>
          </w:p>
        </w:tc>
        <w:tc>
          <w:tcPr>
            <w:tcW w:w="567" w:type="dxa"/>
          </w:tcPr>
          <w:p w14:paraId="7AE64DD6" w14:textId="77777777" w:rsidR="00786660" w:rsidRPr="008359F4" w:rsidRDefault="00786660" w:rsidP="00FE385B">
            <w:pPr>
              <w:pStyle w:val="GvdeMetni"/>
              <w:tabs>
                <w:tab w:val="left" w:pos="900"/>
                <w:tab w:val="left" w:pos="10260"/>
              </w:tabs>
              <w:spacing w:after="0"/>
              <w:ind w:right="-289"/>
              <w:rPr>
                <w:sz w:val="18"/>
                <w:szCs w:val="18"/>
              </w:rPr>
            </w:pPr>
          </w:p>
        </w:tc>
      </w:tr>
    </w:tbl>
    <w:p w14:paraId="203280BC" w14:textId="77777777" w:rsidR="00786660" w:rsidRDefault="00786660" w:rsidP="00786660">
      <w:pPr>
        <w:rPr>
          <w:sz w:val="20"/>
          <w:szCs w:val="20"/>
          <w:highlight w:val="yellow"/>
        </w:rPr>
      </w:pPr>
    </w:p>
    <w:p w14:paraId="4C816F5B" w14:textId="77777777" w:rsidR="00786660" w:rsidRDefault="00786660" w:rsidP="00786660">
      <w:pPr>
        <w:jc w:val="both"/>
        <w:rPr>
          <w:i/>
          <w:iCs/>
          <w:color w:val="FF0000"/>
        </w:rPr>
      </w:pPr>
      <w:r w:rsidRPr="00AB36ED">
        <w:rPr>
          <w:i/>
          <w:iCs/>
          <w:color w:val="000000" w:themeColor="text1"/>
          <w:sz w:val="20"/>
          <w:szCs w:val="20"/>
        </w:rPr>
        <w:t>Tespit edilen konsantrasyon LO</w:t>
      </w:r>
      <w:r>
        <w:rPr>
          <w:i/>
          <w:iCs/>
          <w:color w:val="000000" w:themeColor="text1"/>
          <w:sz w:val="20"/>
          <w:szCs w:val="20"/>
        </w:rPr>
        <w:t>D</w:t>
      </w:r>
      <w:r w:rsidRPr="00AB36ED">
        <w:rPr>
          <w:i/>
          <w:iCs/>
          <w:color w:val="000000" w:themeColor="text1"/>
          <w:sz w:val="20"/>
          <w:szCs w:val="20"/>
        </w:rPr>
        <w:t xml:space="preserve"> değerinin altında ise; sonuçlar &lt;LO</w:t>
      </w:r>
      <w:r>
        <w:rPr>
          <w:i/>
          <w:iCs/>
          <w:color w:val="000000" w:themeColor="text1"/>
          <w:sz w:val="20"/>
          <w:szCs w:val="20"/>
        </w:rPr>
        <w:t>D</w:t>
      </w:r>
      <w:r w:rsidRPr="00AB36ED">
        <w:rPr>
          <w:i/>
          <w:iCs/>
          <w:color w:val="000000" w:themeColor="text1"/>
          <w:sz w:val="20"/>
          <w:szCs w:val="20"/>
        </w:rPr>
        <w:t xml:space="preserve"> şeklinde ifade edilecek (havadaki konsantrasyon cinsinden LO</w:t>
      </w:r>
      <w:r>
        <w:rPr>
          <w:i/>
          <w:iCs/>
          <w:color w:val="000000" w:themeColor="text1"/>
          <w:sz w:val="20"/>
          <w:szCs w:val="20"/>
        </w:rPr>
        <w:t>D</w:t>
      </w:r>
      <w:r w:rsidRPr="00AB36ED">
        <w:rPr>
          <w:i/>
          <w:iCs/>
          <w:color w:val="000000" w:themeColor="text1"/>
          <w:sz w:val="20"/>
          <w:szCs w:val="20"/>
        </w:rPr>
        <w:t xml:space="preserve">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w:t>
      </w:r>
      <w:r>
        <w:rPr>
          <w:i/>
          <w:iCs/>
          <w:color w:val="000000" w:themeColor="text1"/>
          <w:sz w:val="20"/>
          <w:szCs w:val="20"/>
        </w:rPr>
        <w:t>D</w:t>
      </w:r>
      <w:r w:rsidRPr="00AB36ED">
        <w:rPr>
          <w:i/>
          <w:iCs/>
          <w:color w:val="000000" w:themeColor="text1"/>
          <w:sz w:val="20"/>
          <w:szCs w:val="20"/>
        </w:rPr>
        <w:t xml:space="preserve"> tanımına yer verilecektir.</w:t>
      </w:r>
      <w:r w:rsidRPr="00AB36ED">
        <w:rPr>
          <w:color w:val="000000" w:themeColor="text1"/>
          <w:sz w:val="20"/>
          <w:szCs w:val="20"/>
        </w:rPr>
        <w:t xml:space="preserve"> </w:t>
      </w:r>
      <w:r w:rsidRPr="00AB36ED">
        <w:rPr>
          <w:i/>
          <w:iCs/>
          <w:color w:val="FF0000"/>
        </w:rPr>
        <w:t>Bu bir nottur. Raporu yayımlamadan önce siliniz</w:t>
      </w:r>
    </w:p>
    <w:p w14:paraId="1C99E5B4" w14:textId="77777777" w:rsidR="00786660" w:rsidRDefault="00786660" w:rsidP="00786660">
      <w:pPr>
        <w:jc w:val="both"/>
        <w:rPr>
          <w:i/>
          <w:iCs/>
          <w:color w:val="FF0000"/>
        </w:rPr>
      </w:pPr>
    </w:p>
    <w:p w14:paraId="570DF697" w14:textId="77777777" w:rsidR="00786660" w:rsidRDefault="00786660" w:rsidP="00786660">
      <w:pPr>
        <w:jc w:val="both"/>
        <w:rPr>
          <w:i/>
          <w:iCs/>
          <w:color w:val="FF0000"/>
        </w:rPr>
      </w:pPr>
    </w:p>
    <w:p w14:paraId="4DB9F4A4" w14:textId="77777777" w:rsidR="00786660" w:rsidRDefault="00786660" w:rsidP="00786660">
      <w:pPr>
        <w:jc w:val="both"/>
        <w:rPr>
          <w:i/>
          <w:iCs/>
          <w:color w:val="FF0000"/>
        </w:rPr>
        <w:sectPr w:rsidR="00786660" w:rsidSect="00071FB2">
          <w:pgSz w:w="11906" w:h="16838" w:code="9"/>
          <w:pgMar w:top="851" w:right="1134" w:bottom="851" w:left="1134" w:header="709" w:footer="709" w:gutter="0"/>
          <w:cols w:space="708"/>
          <w:formProt w:val="0"/>
          <w:docGrid w:linePitch="360"/>
        </w:sectPr>
      </w:pPr>
    </w:p>
    <w:p w14:paraId="71EB2618" w14:textId="77777777" w:rsidR="00372AE6" w:rsidRDefault="00786660" w:rsidP="00786660">
      <w:pPr>
        <w:pStyle w:val="Balk2"/>
      </w:pPr>
      <w:bookmarkStart w:id="70" w:name="_Toc139208542"/>
      <w:r>
        <w:lastRenderedPageBreak/>
        <w:t>Havadaki Serbest Silis (</w:t>
      </w:r>
      <w:r w:rsidR="00372AE6">
        <w:t>Kristal</w:t>
      </w:r>
      <w:r>
        <w:t>in</w:t>
      </w:r>
      <w:r w:rsidR="00372AE6">
        <w:t xml:space="preserve"> Silika</w:t>
      </w:r>
      <w:r>
        <w:t>)</w:t>
      </w:r>
      <w:r w:rsidR="00372AE6">
        <w:t xml:space="preserve"> </w:t>
      </w:r>
      <w:r w:rsidR="00DC119B">
        <w:t xml:space="preserve">Konsantrasyonu </w:t>
      </w:r>
      <w:r>
        <w:t>T</w:t>
      </w:r>
      <w:r w:rsidR="00025ECF">
        <w:t>a</w:t>
      </w:r>
      <w:r>
        <w:t>yini</w:t>
      </w:r>
      <w:bookmarkEnd w:id="70"/>
    </w:p>
    <w:p w14:paraId="652163D9" w14:textId="77777777" w:rsidR="00025ECF" w:rsidRDefault="00025ECF" w:rsidP="00025ECF">
      <w:pPr>
        <w:jc w:val="both"/>
        <w:rPr>
          <w:i/>
          <w:iCs/>
          <w:color w:val="FF0000"/>
        </w:rPr>
      </w:pPr>
      <w:r w:rsidRPr="00DA3595">
        <w:rPr>
          <w:i/>
          <w:color w:val="000000"/>
          <w:shd w:val="clear" w:color="auto" w:fill="FFFFFF"/>
        </w:rPr>
        <w:t xml:space="preserve">FTIR/XRD Teknikleri kullanılması durumunda (NIOSH 7601 metodu bu kapsamda yer almamaktadır); solunabilir toz içeriğindeki silis </w:t>
      </w:r>
      <w:proofErr w:type="spellStart"/>
      <w:r w:rsidRPr="00DA3595">
        <w:rPr>
          <w:i/>
          <w:color w:val="000000"/>
          <w:shd w:val="clear" w:color="auto" w:fill="FFFFFF"/>
        </w:rPr>
        <w:t>konsantasyonunun</w:t>
      </w:r>
      <w:proofErr w:type="spellEnd"/>
      <w:r w:rsidRPr="00DA3595">
        <w:rPr>
          <w:i/>
          <w:color w:val="000000"/>
          <w:shd w:val="clear" w:color="auto" w:fill="FFFFFF"/>
        </w:rPr>
        <w:t xml:space="preserve"> tayinine yönelik kullanılacak bölümdür.</w:t>
      </w:r>
      <w:r>
        <w:rPr>
          <w:color w:val="000000"/>
          <w:shd w:val="clear" w:color="auto" w:fill="FFFFFF"/>
        </w:rPr>
        <w:t xml:space="preserve">  </w:t>
      </w:r>
      <w:r w:rsidRPr="00AB36ED">
        <w:rPr>
          <w:i/>
          <w:iCs/>
          <w:color w:val="FF0000"/>
        </w:rPr>
        <w:t>Bu bir nottur. Raporu yayımlamadan önce siliniz</w:t>
      </w:r>
      <w:r>
        <w:rPr>
          <w:i/>
          <w:iCs/>
          <w:color w:val="FF0000"/>
        </w:rPr>
        <w:t>.</w:t>
      </w:r>
    </w:p>
    <w:p w14:paraId="4D0062DC" w14:textId="77777777" w:rsidR="00025ECF" w:rsidRPr="00025ECF" w:rsidRDefault="00025ECF" w:rsidP="00025ECF">
      <w:pPr>
        <w:jc w:val="both"/>
        <w:rPr>
          <w:rStyle w:val="Stil2"/>
          <w:i/>
          <w:iCs/>
          <w:color w:val="FF0000"/>
        </w:rPr>
      </w:pPr>
    </w:p>
    <w:p w14:paraId="22DD6266" w14:textId="77777777" w:rsidR="00025ECF" w:rsidRDefault="00025ECF" w:rsidP="00025ECF">
      <w:pPr>
        <w:spacing w:after="120" w:line="360" w:lineRule="auto"/>
        <w:jc w:val="both"/>
        <w:rPr>
          <w:rStyle w:val="Stil2"/>
        </w:rPr>
      </w:pPr>
      <w:r>
        <w:rPr>
          <w:color w:val="000000"/>
          <w:shd w:val="clear" w:color="auto" w:fill="FFFFFF"/>
        </w:rPr>
        <w:t xml:space="preserve">İş yerinde; çalışanların solunabilir toz içeriğindeki silis partiküllerine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sınır değerler</w:t>
      </w:r>
      <w:r w:rsidR="00453510">
        <w:t xml:space="preserve"> ve referans kaynakları </w:t>
      </w:r>
      <w:r w:rsidR="00453510" w:rsidRPr="00453510">
        <w:rPr>
          <w:b/>
        </w:rPr>
        <w:t>Tablo 2</w:t>
      </w:r>
      <w:r w:rsidR="008A6442">
        <w:rPr>
          <w:b/>
        </w:rPr>
        <w:t>6</w:t>
      </w:r>
      <w:r>
        <w:t>’d</w:t>
      </w:r>
      <w:r w:rsidR="008A6442">
        <w:t>a</w:t>
      </w:r>
      <w:r>
        <w:t xml:space="preserve"> </w:t>
      </w:r>
      <w:r w:rsidRPr="00E91546">
        <w:rPr>
          <w:rStyle w:val="Stil2"/>
        </w:rPr>
        <w:t xml:space="preserve">verilmiştir. </w:t>
      </w:r>
    </w:p>
    <w:p w14:paraId="221499AE" w14:textId="77777777" w:rsidR="00025ECF" w:rsidRDefault="00025ECF" w:rsidP="00372AE6">
      <w:pPr>
        <w:spacing w:after="120" w:line="360" w:lineRule="auto"/>
        <w:jc w:val="both"/>
        <w:rPr>
          <w:rStyle w:val="Stil2"/>
        </w:rPr>
      </w:pPr>
      <w:r>
        <w:rPr>
          <w:color w:val="000000"/>
          <w:shd w:val="clear" w:color="auto" w:fill="FFFFFF"/>
        </w:rPr>
        <w:t>İş yeri ortam havasına yayılan solunabilir toz içeriğindeki silis partiküllerinin konsantrasyonunun</w:t>
      </w:r>
      <w:r>
        <w:rPr>
          <w:rStyle w:val="Stil2"/>
        </w:rPr>
        <w:t xml:space="preserve"> belirlenmesine yönelik gerçekleştirilen orta</w:t>
      </w:r>
      <w:r w:rsidR="00453510">
        <w:rPr>
          <w:rStyle w:val="Stil2"/>
        </w:rPr>
        <w:t xml:space="preserve">m ölçüm sonuçlarına ise </w:t>
      </w:r>
      <w:r w:rsidR="00453510" w:rsidRPr="00453510">
        <w:rPr>
          <w:rStyle w:val="Stil2"/>
          <w:b/>
        </w:rPr>
        <w:t>Tablo 2</w:t>
      </w:r>
      <w:r w:rsidR="008A6442">
        <w:rPr>
          <w:rStyle w:val="Stil2"/>
          <w:b/>
        </w:rPr>
        <w:t>6</w:t>
      </w:r>
      <w:r w:rsidRPr="00453510">
        <w:rPr>
          <w:rStyle w:val="Stil2"/>
          <w:b/>
        </w:rPr>
        <w:t>-1</w:t>
      </w:r>
      <w:r w:rsidR="00453510">
        <w:rPr>
          <w:rStyle w:val="Stil2"/>
        </w:rPr>
        <w:t>’</w:t>
      </w:r>
      <w:r>
        <w:rPr>
          <w:rStyle w:val="Stil2"/>
        </w:rPr>
        <w:t xml:space="preserve"> de yer verilmiştir. </w:t>
      </w:r>
    </w:p>
    <w:tbl>
      <w:tblPr>
        <w:tblpPr w:leftFromText="141" w:rightFromText="141" w:vertAnchor="text" w:tblpXSpec="center"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59"/>
        <w:gridCol w:w="1379"/>
        <w:gridCol w:w="849"/>
        <w:gridCol w:w="992"/>
        <w:gridCol w:w="993"/>
        <w:gridCol w:w="851"/>
        <w:gridCol w:w="1133"/>
        <w:gridCol w:w="1419"/>
        <w:gridCol w:w="567"/>
        <w:gridCol w:w="567"/>
        <w:gridCol w:w="567"/>
      </w:tblGrid>
      <w:tr w:rsidR="00025ECF" w:rsidRPr="00920440" w14:paraId="5A268510" w14:textId="77777777" w:rsidTr="00FE385B">
        <w:trPr>
          <w:trHeight w:val="495"/>
          <w:tblHeader/>
        </w:trPr>
        <w:tc>
          <w:tcPr>
            <w:tcW w:w="10633" w:type="dxa"/>
            <w:gridSpan w:val="12"/>
            <w:tcBorders>
              <w:top w:val="nil"/>
              <w:left w:val="nil"/>
              <w:bottom w:val="single" w:sz="4" w:space="0" w:color="auto"/>
              <w:right w:val="nil"/>
            </w:tcBorders>
            <w:shd w:val="clear" w:color="auto" w:fill="auto"/>
            <w:vAlign w:val="center"/>
          </w:tcPr>
          <w:p w14:paraId="0B586BA6" w14:textId="77777777" w:rsidR="00025ECF" w:rsidRPr="00920440" w:rsidRDefault="00025ECF" w:rsidP="008A6442">
            <w:pPr>
              <w:pStyle w:val="GvdeMetni"/>
              <w:tabs>
                <w:tab w:val="left" w:pos="900"/>
              </w:tabs>
              <w:spacing w:after="0"/>
              <w:ind w:right="-289"/>
              <w:rPr>
                <w:b/>
              </w:rPr>
            </w:pPr>
            <w:r w:rsidRPr="004625D1">
              <w:rPr>
                <w:b/>
              </w:rPr>
              <w:t>Tablo</w:t>
            </w:r>
            <w:r w:rsidR="00453510">
              <w:rPr>
                <w:b/>
              </w:rPr>
              <w:t xml:space="preserve"> 2</w:t>
            </w:r>
            <w:r w:rsidR="008A6442">
              <w:rPr>
                <w:b/>
              </w:rPr>
              <w:t>6</w:t>
            </w:r>
            <w:r w:rsidRPr="004625D1">
              <w:rPr>
                <w:b/>
              </w:rPr>
              <w:t xml:space="preserve">. </w:t>
            </w:r>
            <w:r w:rsidRPr="00BE40FF">
              <w:rPr>
                <w:bCs/>
                <w:iCs/>
              </w:rPr>
              <w:t>Havada</w:t>
            </w:r>
            <w:r>
              <w:rPr>
                <w:b/>
                <w:i/>
              </w:rPr>
              <w:t xml:space="preserve"> </w:t>
            </w:r>
            <w:r>
              <w:t>Serbest Silis Tayini</w:t>
            </w:r>
            <w:r w:rsidRPr="00BE40FF">
              <w:rPr>
                <w:iCs/>
              </w:rPr>
              <w:t xml:space="preserve"> </w:t>
            </w:r>
            <w:r>
              <w:t xml:space="preserve">Kişisel </w:t>
            </w:r>
            <w:proofErr w:type="spellStart"/>
            <w:r>
              <w:t>Maruziyet</w:t>
            </w:r>
            <w:proofErr w:type="spellEnd"/>
            <w:r w:rsidRPr="004625D1">
              <w:t xml:space="preserve"> </w:t>
            </w:r>
            <w:r>
              <w:t>Ölçüm</w:t>
            </w:r>
            <w:r w:rsidRPr="004625D1">
              <w:t xml:space="preserve"> Sonuçları</w:t>
            </w:r>
          </w:p>
        </w:tc>
      </w:tr>
      <w:tr w:rsidR="006C58BF" w:rsidRPr="007E7560" w14:paraId="1CAF11B1" w14:textId="77777777" w:rsidTr="006C58BF">
        <w:trPr>
          <w:trHeight w:val="514"/>
          <w:tblHeader/>
        </w:trPr>
        <w:tc>
          <w:tcPr>
            <w:tcW w:w="457" w:type="dxa"/>
            <w:vMerge w:val="restart"/>
            <w:tcBorders>
              <w:top w:val="single" w:sz="4" w:space="0" w:color="auto"/>
            </w:tcBorders>
            <w:shd w:val="clear" w:color="auto" w:fill="F2F2F2" w:themeFill="background1" w:themeFillShade="F2"/>
            <w:vAlign w:val="center"/>
          </w:tcPr>
          <w:p w14:paraId="12CB94C7" w14:textId="77777777" w:rsidR="006C58BF" w:rsidRPr="007E7560" w:rsidRDefault="006C58BF" w:rsidP="006C58BF">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2717413B" w14:textId="77777777" w:rsidR="006C58BF" w:rsidRPr="007E7560" w:rsidRDefault="006C58BF" w:rsidP="006C58BF">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422E2AFB" w14:textId="77777777" w:rsidR="006C58BF" w:rsidRPr="007E7560" w:rsidRDefault="006C58BF" w:rsidP="006C58BF">
            <w:pPr>
              <w:pStyle w:val="GvdeMetni"/>
              <w:tabs>
                <w:tab w:val="left" w:pos="900"/>
              </w:tabs>
              <w:spacing w:after="0"/>
              <w:ind w:right="-289"/>
              <w:rPr>
                <w:sz w:val="18"/>
                <w:szCs w:val="18"/>
              </w:rPr>
            </w:pPr>
            <w:r w:rsidRPr="007E7560">
              <w:rPr>
                <w:sz w:val="18"/>
                <w:szCs w:val="18"/>
              </w:rPr>
              <w:t>Çalışanın Adı-Soyadı/Unvanı</w:t>
            </w:r>
          </w:p>
          <w:p w14:paraId="0033C205" w14:textId="77777777" w:rsidR="006C58BF" w:rsidRPr="007E7560" w:rsidRDefault="006C58BF" w:rsidP="006C58BF">
            <w:pPr>
              <w:pStyle w:val="GvdeMetni"/>
              <w:tabs>
                <w:tab w:val="left" w:pos="900"/>
              </w:tabs>
              <w:spacing w:after="0"/>
              <w:ind w:right="-289"/>
              <w:rPr>
                <w:bCs/>
                <w:sz w:val="18"/>
                <w:szCs w:val="18"/>
              </w:rPr>
            </w:pPr>
            <w:r w:rsidRPr="007E7560">
              <w:rPr>
                <w:sz w:val="18"/>
                <w:szCs w:val="18"/>
              </w:rPr>
              <w:t>T.C Kimlik No</w:t>
            </w:r>
          </w:p>
        </w:tc>
        <w:tc>
          <w:tcPr>
            <w:tcW w:w="849" w:type="dxa"/>
            <w:vMerge w:val="restart"/>
            <w:tcBorders>
              <w:top w:val="single" w:sz="4" w:space="0" w:color="auto"/>
            </w:tcBorders>
            <w:shd w:val="clear" w:color="auto" w:fill="F2F2F2" w:themeFill="background1" w:themeFillShade="F2"/>
            <w:vAlign w:val="center"/>
          </w:tcPr>
          <w:p w14:paraId="5CA6DD55" w14:textId="77777777" w:rsidR="006C58BF" w:rsidRPr="007E7560" w:rsidRDefault="006C58BF" w:rsidP="006C58BF">
            <w:pPr>
              <w:pStyle w:val="GvdeMetni"/>
              <w:tabs>
                <w:tab w:val="left" w:pos="900"/>
              </w:tabs>
              <w:spacing w:after="0"/>
              <w:ind w:right="-289"/>
              <w:rPr>
                <w:bCs/>
                <w:sz w:val="18"/>
                <w:szCs w:val="18"/>
              </w:rPr>
            </w:pPr>
            <w:r w:rsidRPr="007E7560">
              <w:rPr>
                <w:bCs/>
                <w:sz w:val="18"/>
                <w:szCs w:val="18"/>
              </w:rPr>
              <w:t>Çalışılan Bölüm/</w:t>
            </w:r>
          </w:p>
          <w:p w14:paraId="0885E378" w14:textId="77777777" w:rsidR="006C58BF" w:rsidRDefault="006C58BF" w:rsidP="006C58BF">
            <w:pPr>
              <w:pStyle w:val="GvdeMetni"/>
              <w:tabs>
                <w:tab w:val="left" w:pos="900"/>
              </w:tabs>
              <w:spacing w:after="0"/>
              <w:ind w:right="-289"/>
              <w:rPr>
                <w:bCs/>
                <w:sz w:val="18"/>
                <w:szCs w:val="18"/>
              </w:rPr>
            </w:pPr>
            <w:r w:rsidRPr="007E7560">
              <w:rPr>
                <w:bCs/>
                <w:sz w:val="18"/>
                <w:szCs w:val="18"/>
              </w:rPr>
              <w:t xml:space="preserve">Yapılan </w:t>
            </w:r>
          </w:p>
          <w:p w14:paraId="13742F70" w14:textId="77777777" w:rsidR="006C58BF" w:rsidRPr="007E7560" w:rsidRDefault="006C58BF" w:rsidP="006C58BF">
            <w:pPr>
              <w:pStyle w:val="GvdeMetni"/>
              <w:tabs>
                <w:tab w:val="left" w:pos="900"/>
              </w:tabs>
              <w:spacing w:after="0"/>
              <w:ind w:right="-289"/>
              <w:rPr>
                <w:bCs/>
                <w:sz w:val="18"/>
                <w:szCs w:val="18"/>
              </w:rPr>
            </w:pPr>
            <w:r w:rsidRPr="007E7560">
              <w:rPr>
                <w:bCs/>
                <w:sz w:val="18"/>
                <w:szCs w:val="18"/>
              </w:rPr>
              <w:t>İş</w:t>
            </w:r>
          </w:p>
        </w:tc>
        <w:tc>
          <w:tcPr>
            <w:tcW w:w="992" w:type="dxa"/>
            <w:vMerge w:val="restart"/>
            <w:tcBorders>
              <w:top w:val="single" w:sz="4" w:space="0" w:color="auto"/>
            </w:tcBorders>
            <w:shd w:val="clear" w:color="auto" w:fill="F2F2F2" w:themeFill="background1" w:themeFillShade="F2"/>
            <w:vAlign w:val="center"/>
          </w:tcPr>
          <w:p w14:paraId="6B4CA20B" w14:textId="77777777" w:rsidR="006C58BF" w:rsidRPr="007E7560" w:rsidRDefault="006C58BF" w:rsidP="006C58BF">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75F16F56" w14:textId="77777777" w:rsidR="006C58BF" w:rsidRPr="007E7560" w:rsidRDefault="006C58BF" w:rsidP="006C58BF">
            <w:pPr>
              <w:pStyle w:val="GvdeMetni"/>
              <w:tabs>
                <w:tab w:val="left" w:pos="900"/>
              </w:tabs>
              <w:spacing w:after="0"/>
              <w:ind w:right="-289"/>
              <w:rPr>
                <w:bCs/>
                <w:sz w:val="18"/>
                <w:szCs w:val="18"/>
              </w:rPr>
            </w:pPr>
            <w:r w:rsidRPr="007E7560">
              <w:rPr>
                <w:bCs/>
                <w:sz w:val="18"/>
                <w:szCs w:val="18"/>
              </w:rPr>
              <w:t>Süresi</w:t>
            </w:r>
          </w:p>
        </w:tc>
        <w:tc>
          <w:tcPr>
            <w:tcW w:w="993" w:type="dxa"/>
            <w:vMerge w:val="restart"/>
            <w:tcBorders>
              <w:top w:val="single" w:sz="4" w:space="0" w:color="auto"/>
            </w:tcBorders>
            <w:shd w:val="clear" w:color="auto" w:fill="F2F2F2" w:themeFill="background1" w:themeFillShade="F2"/>
            <w:vAlign w:val="center"/>
          </w:tcPr>
          <w:p w14:paraId="4A493372" w14:textId="77777777" w:rsidR="00B37074" w:rsidRDefault="006C58BF" w:rsidP="00B37074">
            <w:pPr>
              <w:pStyle w:val="GvdeMetni"/>
              <w:tabs>
                <w:tab w:val="left" w:pos="900"/>
              </w:tabs>
              <w:spacing w:after="0"/>
              <w:ind w:right="-289"/>
              <w:rPr>
                <w:bCs/>
                <w:sz w:val="18"/>
                <w:szCs w:val="18"/>
              </w:rPr>
            </w:pPr>
            <w:r>
              <w:rPr>
                <w:bCs/>
                <w:sz w:val="18"/>
                <w:szCs w:val="18"/>
              </w:rPr>
              <w:t>Kayaç</w:t>
            </w:r>
            <w:r w:rsidR="00B37074">
              <w:rPr>
                <w:bCs/>
                <w:sz w:val="18"/>
                <w:szCs w:val="18"/>
              </w:rPr>
              <w:t xml:space="preserve">-Mineral </w:t>
            </w:r>
          </w:p>
          <w:p w14:paraId="75478A55" w14:textId="77777777" w:rsidR="00B37074" w:rsidRDefault="00B37074" w:rsidP="00B37074">
            <w:pPr>
              <w:pStyle w:val="GvdeMetni"/>
              <w:tabs>
                <w:tab w:val="left" w:pos="900"/>
              </w:tabs>
              <w:spacing w:after="0"/>
              <w:ind w:right="-289"/>
              <w:rPr>
                <w:bCs/>
                <w:sz w:val="18"/>
                <w:szCs w:val="18"/>
              </w:rPr>
            </w:pPr>
            <w:r>
              <w:rPr>
                <w:bCs/>
                <w:sz w:val="18"/>
                <w:szCs w:val="18"/>
              </w:rPr>
              <w:t>Cinsi</w:t>
            </w:r>
          </w:p>
          <w:p w14:paraId="5492CAA0" w14:textId="77777777" w:rsidR="00B37074" w:rsidRDefault="00B37074" w:rsidP="006C58BF">
            <w:pPr>
              <w:pStyle w:val="GvdeMetni"/>
              <w:tabs>
                <w:tab w:val="left" w:pos="900"/>
              </w:tabs>
              <w:spacing w:after="0"/>
              <w:ind w:right="-289"/>
              <w:rPr>
                <w:bCs/>
                <w:sz w:val="18"/>
                <w:szCs w:val="18"/>
              </w:rPr>
            </w:pPr>
          </w:p>
          <w:p w14:paraId="1E743DC2" w14:textId="77777777" w:rsidR="006C58BF" w:rsidRPr="007E7560" w:rsidRDefault="006C58BF" w:rsidP="006C58BF">
            <w:pPr>
              <w:pStyle w:val="GvdeMetni"/>
              <w:tabs>
                <w:tab w:val="left" w:pos="900"/>
              </w:tabs>
              <w:spacing w:after="0"/>
              <w:ind w:right="-289"/>
              <w:rPr>
                <w:bCs/>
                <w:sz w:val="18"/>
                <w:szCs w:val="18"/>
              </w:rPr>
            </w:pPr>
          </w:p>
        </w:tc>
        <w:tc>
          <w:tcPr>
            <w:tcW w:w="851" w:type="dxa"/>
            <w:vMerge w:val="restart"/>
            <w:tcBorders>
              <w:top w:val="single" w:sz="4" w:space="0" w:color="auto"/>
            </w:tcBorders>
            <w:shd w:val="clear" w:color="auto" w:fill="F2F2F2" w:themeFill="background1" w:themeFillShade="F2"/>
            <w:vAlign w:val="center"/>
          </w:tcPr>
          <w:p w14:paraId="6C7208F3" w14:textId="77777777" w:rsidR="006C58BF" w:rsidRPr="007E7560" w:rsidRDefault="006C58BF" w:rsidP="006C58BF">
            <w:pPr>
              <w:pStyle w:val="GvdeMetni"/>
              <w:tabs>
                <w:tab w:val="left" w:pos="900"/>
              </w:tabs>
              <w:spacing w:after="0"/>
              <w:ind w:right="2"/>
              <w:jc w:val="center"/>
              <w:rPr>
                <w:bCs/>
                <w:sz w:val="18"/>
                <w:szCs w:val="18"/>
              </w:rPr>
            </w:pPr>
            <w:r w:rsidRPr="007E7560">
              <w:rPr>
                <w:bCs/>
                <w:sz w:val="18"/>
                <w:szCs w:val="18"/>
              </w:rPr>
              <w:t xml:space="preserve">Tespit Edilen </w:t>
            </w:r>
            <w:r>
              <w:rPr>
                <w:bCs/>
                <w:sz w:val="18"/>
                <w:szCs w:val="18"/>
              </w:rPr>
              <w:t>Konsantrasyon</w:t>
            </w:r>
          </w:p>
          <w:p w14:paraId="6DCE4B6F" w14:textId="77777777" w:rsidR="006C58BF" w:rsidRPr="007E7560" w:rsidRDefault="006C58BF" w:rsidP="006C58BF">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 xml:space="preserve">TWA </w:t>
            </w:r>
          </w:p>
          <w:p w14:paraId="1E30D697" w14:textId="77777777" w:rsidR="006C58BF" w:rsidRPr="007E7560" w:rsidRDefault="006C58BF" w:rsidP="006C58BF">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52A51CAC" w14:textId="77777777" w:rsidR="006C58BF" w:rsidRPr="007E7560" w:rsidRDefault="006C58BF" w:rsidP="006C58BF">
            <w:pPr>
              <w:jc w:val="center"/>
              <w:rPr>
                <w:sz w:val="18"/>
                <w:szCs w:val="18"/>
              </w:rPr>
            </w:pPr>
            <w:r w:rsidRPr="007E7560">
              <w:rPr>
                <w:sz w:val="18"/>
                <w:szCs w:val="18"/>
              </w:rPr>
              <w:sym w:font="Symbol" w:char="F0B1"/>
            </w:r>
          </w:p>
          <w:p w14:paraId="2349C6B5" w14:textId="77777777" w:rsidR="006C58BF" w:rsidRPr="007E7560" w:rsidRDefault="006C58BF" w:rsidP="006C58BF">
            <w:pPr>
              <w:jc w:val="center"/>
              <w:rPr>
                <w:sz w:val="18"/>
                <w:szCs w:val="18"/>
              </w:rPr>
            </w:pPr>
            <w:r w:rsidRPr="007E7560">
              <w:rPr>
                <w:sz w:val="18"/>
                <w:szCs w:val="18"/>
              </w:rPr>
              <w:t>Ölçüm belirsizliği</w:t>
            </w:r>
          </w:p>
          <w:p w14:paraId="6058C786" w14:textId="77777777" w:rsidR="006C58BF" w:rsidRPr="007E7560" w:rsidRDefault="006C58BF" w:rsidP="006C58BF">
            <w:pPr>
              <w:pStyle w:val="GvdeMetni"/>
              <w:tabs>
                <w:tab w:val="left" w:pos="900"/>
              </w:tabs>
              <w:spacing w:after="0"/>
              <w:ind w:right="-289"/>
              <w:rPr>
                <w:bCs/>
                <w:sz w:val="18"/>
                <w:szCs w:val="18"/>
              </w:rPr>
            </w:pPr>
          </w:p>
        </w:tc>
        <w:tc>
          <w:tcPr>
            <w:tcW w:w="1133" w:type="dxa"/>
            <w:vMerge w:val="restart"/>
            <w:tcBorders>
              <w:top w:val="single" w:sz="4" w:space="0" w:color="auto"/>
            </w:tcBorders>
            <w:shd w:val="clear" w:color="auto" w:fill="F2F2F2" w:themeFill="background1" w:themeFillShade="F2"/>
            <w:vAlign w:val="center"/>
          </w:tcPr>
          <w:p w14:paraId="48EB3B3E" w14:textId="77777777" w:rsidR="006C58BF" w:rsidRDefault="006C58BF" w:rsidP="006C58BF">
            <w:pPr>
              <w:pStyle w:val="GvdeMetni"/>
              <w:tabs>
                <w:tab w:val="left" w:pos="900"/>
              </w:tabs>
              <w:spacing w:after="0"/>
              <w:ind w:right="-289"/>
              <w:rPr>
                <w:bCs/>
                <w:sz w:val="18"/>
                <w:szCs w:val="18"/>
              </w:rPr>
            </w:pPr>
            <w:r>
              <w:rPr>
                <w:bCs/>
                <w:sz w:val="18"/>
                <w:szCs w:val="18"/>
              </w:rPr>
              <w:t>Solunabilir</w:t>
            </w:r>
          </w:p>
          <w:p w14:paraId="034C9205" w14:textId="77777777" w:rsidR="006C58BF" w:rsidRDefault="006C58BF" w:rsidP="006C58BF">
            <w:pPr>
              <w:pStyle w:val="GvdeMetni"/>
              <w:tabs>
                <w:tab w:val="left" w:pos="900"/>
              </w:tabs>
              <w:spacing w:after="0"/>
              <w:ind w:right="-289"/>
              <w:rPr>
                <w:bCs/>
                <w:sz w:val="18"/>
                <w:szCs w:val="18"/>
              </w:rPr>
            </w:pPr>
            <w:r>
              <w:rPr>
                <w:bCs/>
                <w:sz w:val="18"/>
                <w:szCs w:val="18"/>
              </w:rPr>
              <w:t>Toz içerisindeki</w:t>
            </w:r>
          </w:p>
          <w:p w14:paraId="2B8A6AC9" w14:textId="77777777" w:rsidR="006C58BF" w:rsidRDefault="006C58BF" w:rsidP="006C58BF">
            <w:pPr>
              <w:pStyle w:val="GvdeMetni"/>
              <w:tabs>
                <w:tab w:val="left" w:pos="900"/>
              </w:tabs>
              <w:spacing w:after="0"/>
              <w:ind w:right="-289"/>
              <w:rPr>
                <w:bCs/>
                <w:sz w:val="18"/>
                <w:szCs w:val="18"/>
              </w:rPr>
            </w:pPr>
            <w:r>
              <w:rPr>
                <w:bCs/>
                <w:sz w:val="18"/>
                <w:szCs w:val="18"/>
              </w:rPr>
              <w:t>% SiO</w:t>
            </w:r>
            <w:r w:rsidRPr="006C58BF">
              <w:rPr>
                <w:bCs/>
                <w:sz w:val="18"/>
                <w:szCs w:val="18"/>
                <w:vertAlign w:val="subscript"/>
              </w:rPr>
              <w:t>2</w:t>
            </w:r>
            <w:r>
              <w:rPr>
                <w:bCs/>
                <w:sz w:val="18"/>
                <w:szCs w:val="18"/>
              </w:rPr>
              <w:t xml:space="preserve"> değeri</w:t>
            </w:r>
          </w:p>
          <w:p w14:paraId="782F77DC" w14:textId="77777777" w:rsidR="006C58BF" w:rsidRPr="007E7560" w:rsidRDefault="006C58BF" w:rsidP="006C58BF">
            <w:pPr>
              <w:pStyle w:val="GvdeMetni"/>
              <w:tabs>
                <w:tab w:val="left" w:pos="900"/>
              </w:tabs>
              <w:spacing w:after="0"/>
              <w:ind w:right="2"/>
              <w:jc w:val="center"/>
              <w:rPr>
                <w:bCs/>
                <w:sz w:val="18"/>
                <w:szCs w:val="18"/>
              </w:rPr>
            </w:pPr>
          </w:p>
        </w:tc>
        <w:tc>
          <w:tcPr>
            <w:tcW w:w="1419" w:type="dxa"/>
            <w:vMerge w:val="restart"/>
            <w:tcBorders>
              <w:top w:val="single" w:sz="4" w:space="0" w:color="auto"/>
            </w:tcBorders>
            <w:shd w:val="clear" w:color="auto" w:fill="F2F2F2" w:themeFill="background1" w:themeFillShade="F2"/>
            <w:vAlign w:val="center"/>
          </w:tcPr>
          <w:p w14:paraId="501637C5" w14:textId="77777777" w:rsidR="006C58BF" w:rsidRDefault="006C58BF" w:rsidP="006C58BF">
            <w:pPr>
              <w:pStyle w:val="GvdeMetni"/>
              <w:tabs>
                <w:tab w:val="left" w:pos="900"/>
              </w:tabs>
              <w:spacing w:after="0"/>
              <w:ind w:right="2"/>
              <w:rPr>
                <w:bCs/>
                <w:sz w:val="18"/>
                <w:szCs w:val="18"/>
              </w:rPr>
            </w:pPr>
            <w:r>
              <w:rPr>
                <w:bCs/>
                <w:sz w:val="18"/>
                <w:szCs w:val="18"/>
              </w:rPr>
              <w:t>Eşik Sınır Değer</w:t>
            </w:r>
          </w:p>
          <w:p w14:paraId="7F665C5A" w14:textId="77777777" w:rsidR="006C58BF" w:rsidRPr="007E7560" w:rsidRDefault="006C58BF" w:rsidP="006C58BF">
            <w:pPr>
              <w:pStyle w:val="GvdeMetni"/>
              <w:tabs>
                <w:tab w:val="left" w:pos="900"/>
              </w:tabs>
              <w:spacing w:after="0"/>
              <w:ind w:right="2"/>
              <w:rPr>
                <w:bCs/>
                <w:sz w:val="18"/>
                <w:szCs w:val="18"/>
              </w:rPr>
            </w:pPr>
          </w:p>
        </w:tc>
        <w:tc>
          <w:tcPr>
            <w:tcW w:w="1701" w:type="dxa"/>
            <w:gridSpan w:val="3"/>
            <w:tcBorders>
              <w:top w:val="single" w:sz="4" w:space="0" w:color="auto"/>
            </w:tcBorders>
            <w:shd w:val="clear" w:color="auto" w:fill="F2F2F2"/>
            <w:vAlign w:val="center"/>
          </w:tcPr>
          <w:p w14:paraId="14F1D618" w14:textId="77777777" w:rsidR="006C58BF" w:rsidRPr="007E7560" w:rsidRDefault="006C58BF" w:rsidP="006C58BF">
            <w:pPr>
              <w:jc w:val="center"/>
              <w:rPr>
                <w:sz w:val="18"/>
                <w:szCs w:val="18"/>
              </w:rPr>
            </w:pPr>
            <w:r w:rsidRPr="007E7560">
              <w:rPr>
                <w:sz w:val="18"/>
                <w:szCs w:val="18"/>
              </w:rPr>
              <w:t>Çevre Koşulları</w:t>
            </w:r>
          </w:p>
        </w:tc>
      </w:tr>
      <w:tr w:rsidR="006C58BF" w:rsidRPr="00097FF7" w14:paraId="07A32844" w14:textId="77777777" w:rsidTr="006C58BF">
        <w:trPr>
          <w:trHeight w:val="253"/>
          <w:tblHeader/>
        </w:trPr>
        <w:tc>
          <w:tcPr>
            <w:tcW w:w="457" w:type="dxa"/>
            <w:vMerge/>
            <w:shd w:val="clear" w:color="auto" w:fill="F2F2F2" w:themeFill="background1" w:themeFillShade="F2"/>
            <w:vAlign w:val="center"/>
          </w:tcPr>
          <w:p w14:paraId="034664E8" w14:textId="77777777" w:rsidR="006C58BF" w:rsidRPr="007E7560" w:rsidRDefault="006C58BF" w:rsidP="006C58BF">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3E99D533" w14:textId="77777777" w:rsidR="006C58BF" w:rsidRPr="007E7560" w:rsidRDefault="006C58BF" w:rsidP="006C58BF">
            <w:pPr>
              <w:pStyle w:val="GvdeMetni"/>
              <w:tabs>
                <w:tab w:val="left" w:pos="900"/>
              </w:tabs>
              <w:spacing w:after="0"/>
              <w:rPr>
                <w:sz w:val="18"/>
                <w:szCs w:val="18"/>
              </w:rPr>
            </w:pPr>
          </w:p>
        </w:tc>
        <w:tc>
          <w:tcPr>
            <w:tcW w:w="1379" w:type="dxa"/>
            <w:vMerge/>
            <w:shd w:val="clear" w:color="auto" w:fill="F2F2F2" w:themeFill="background1" w:themeFillShade="F2"/>
            <w:vAlign w:val="center"/>
          </w:tcPr>
          <w:p w14:paraId="2E94D2DB" w14:textId="77777777" w:rsidR="006C58BF" w:rsidRPr="007E7560" w:rsidRDefault="006C58BF" w:rsidP="006C58BF">
            <w:pPr>
              <w:pStyle w:val="GvdeMetni"/>
              <w:tabs>
                <w:tab w:val="left" w:pos="900"/>
              </w:tabs>
              <w:spacing w:after="0"/>
              <w:ind w:right="-289"/>
              <w:jc w:val="center"/>
              <w:rPr>
                <w:bCs/>
                <w:sz w:val="18"/>
                <w:szCs w:val="18"/>
              </w:rPr>
            </w:pPr>
          </w:p>
        </w:tc>
        <w:tc>
          <w:tcPr>
            <w:tcW w:w="849" w:type="dxa"/>
            <w:vMerge/>
            <w:shd w:val="clear" w:color="auto" w:fill="F2F2F2" w:themeFill="background1" w:themeFillShade="F2"/>
            <w:vAlign w:val="center"/>
          </w:tcPr>
          <w:p w14:paraId="1E69F76C" w14:textId="77777777" w:rsidR="006C58BF" w:rsidRPr="007E7560" w:rsidRDefault="006C58BF" w:rsidP="006C58BF">
            <w:pPr>
              <w:pStyle w:val="GvdeMetni"/>
              <w:tabs>
                <w:tab w:val="left" w:pos="900"/>
              </w:tabs>
              <w:spacing w:after="0"/>
              <w:ind w:right="-289"/>
              <w:rPr>
                <w:bCs/>
                <w:sz w:val="18"/>
                <w:szCs w:val="18"/>
              </w:rPr>
            </w:pPr>
          </w:p>
        </w:tc>
        <w:tc>
          <w:tcPr>
            <w:tcW w:w="992" w:type="dxa"/>
            <w:vMerge/>
            <w:shd w:val="clear" w:color="auto" w:fill="F2F2F2" w:themeFill="background1" w:themeFillShade="F2"/>
            <w:vAlign w:val="center"/>
          </w:tcPr>
          <w:p w14:paraId="6245B83C" w14:textId="77777777" w:rsidR="006C58BF" w:rsidRPr="007E7560" w:rsidRDefault="006C58BF" w:rsidP="006C58BF">
            <w:pPr>
              <w:pStyle w:val="GvdeMetni"/>
              <w:tabs>
                <w:tab w:val="left" w:pos="900"/>
              </w:tabs>
              <w:spacing w:after="0"/>
              <w:ind w:right="-289"/>
              <w:rPr>
                <w:bCs/>
                <w:sz w:val="18"/>
                <w:szCs w:val="18"/>
              </w:rPr>
            </w:pPr>
          </w:p>
        </w:tc>
        <w:tc>
          <w:tcPr>
            <w:tcW w:w="993" w:type="dxa"/>
            <w:vMerge/>
            <w:shd w:val="clear" w:color="auto" w:fill="F2F2F2" w:themeFill="background1" w:themeFillShade="F2"/>
            <w:vAlign w:val="center"/>
          </w:tcPr>
          <w:p w14:paraId="27B9B302" w14:textId="77777777" w:rsidR="006C58BF" w:rsidRPr="007E7560" w:rsidRDefault="006C58BF" w:rsidP="006C58BF">
            <w:pPr>
              <w:pStyle w:val="GvdeMetni"/>
              <w:tabs>
                <w:tab w:val="left" w:pos="900"/>
              </w:tabs>
              <w:spacing w:after="0"/>
              <w:ind w:right="2"/>
              <w:jc w:val="center"/>
              <w:rPr>
                <w:bCs/>
                <w:sz w:val="18"/>
                <w:szCs w:val="18"/>
              </w:rPr>
            </w:pPr>
          </w:p>
        </w:tc>
        <w:tc>
          <w:tcPr>
            <w:tcW w:w="851" w:type="dxa"/>
            <w:vMerge/>
            <w:shd w:val="clear" w:color="auto" w:fill="F2F2F2" w:themeFill="background1" w:themeFillShade="F2"/>
          </w:tcPr>
          <w:p w14:paraId="1A152C12" w14:textId="77777777" w:rsidR="006C58BF" w:rsidRPr="007E7560" w:rsidRDefault="006C58BF" w:rsidP="006C58BF">
            <w:pPr>
              <w:pStyle w:val="GvdeMetni"/>
              <w:tabs>
                <w:tab w:val="left" w:pos="900"/>
              </w:tabs>
              <w:spacing w:after="0"/>
              <w:ind w:right="2"/>
              <w:jc w:val="center"/>
              <w:rPr>
                <w:bCs/>
                <w:sz w:val="18"/>
                <w:szCs w:val="18"/>
              </w:rPr>
            </w:pPr>
          </w:p>
        </w:tc>
        <w:tc>
          <w:tcPr>
            <w:tcW w:w="1133" w:type="dxa"/>
            <w:vMerge/>
            <w:shd w:val="clear" w:color="auto" w:fill="F2F2F2" w:themeFill="background1" w:themeFillShade="F2"/>
          </w:tcPr>
          <w:p w14:paraId="394867EF" w14:textId="77777777" w:rsidR="006C58BF" w:rsidRPr="007E7560" w:rsidRDefault="006C58BF" w:rsidP="006C58BF">
            <w:pPr>
              <w:pStyle w:val="GvdeMetni"/>
              <w:tabs>
                <w:tab w:val="left" w:pos="900"/>
              </w:tabs>
              <w:spacing w:after="0"/>
              <w:ind w:right="2"/>
              <w:jc w:val="center"/>
              <w:rPr>
                <w:bCs/>
                <w:sz w:val="18"/>
                <w:szCs w:val="18"/>
              </w:rPr>
            </w:pPr>
          </w:p>
        </w:tc>
        <w:tc>
          <w:tcPr>
            <w:tcW w:w="1419" w:type="dxa"/>
            <w:vMerge/>
            <w:tcBorders>
              <w:bottom w:val="single" w:sz="4" w:space="0" w:color="auto"/>
            </w:tcBorders>
            <w:shd w:val="clear" w:color="auto" w:fill="F2F2F2" w:themeFill="background1" w:themeFillShade="F2"/>
          </w:tcPr>
          <w:p w14:paraId="29C81AE9" w14:textId="77777777" w:rsidR="006C58BF" w:rsidRPr="007E7560" w:rsidRDefault="006C58BF" w:rsidP="006C58BF">
            <w:pPr>
              <w:pStyle w:val="GvdeMetni"/>
              <w:tabs>
                <w:tab w:val="left" w:pos="900"/>
              </w:tabs>
              <w:spacing w:after="0"/>
              <w:ind w:right="2"/>
              <w:jc w:val="center"/>
              <w:rPr>
                <w:bCs/>
                <w:sz w:val="18"/>
                <w:szCs w:val="18"/>
              </w:rPr>
            </w:pPr>
          </w:p>
        </w:tc>
        <w:tc>
          <w:tcPr>
            <w:tcW w:w="567" w:type="dxa"/>
            <w:vMerge w:val="restart"/>
            <w:tcBorders>
              <w:top w:val="single" w:sz="4" w:space="0" w:color="auto"/>
            </w:tcBorders>
            <w:shd w:val="clear" w:color="auto" w:fill="F2F2F2"/>
            <w:textDirection w:val="btLr"/>
            <w:vAlign w:val="center"/>
          </w:tcPr>
          <w:p w14:paraId="7CBD2360" w14:textId="77777777" w:rsidR="006C58BF" w:rsidRPr="00097FF7" w:rsidRDefault="006C58BF" w:rsidP="006C58BF">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7F0305B1" w14:textId="77777777" w:rsidR="006C58BF" w:rsidRPr="00097FF7" w:rsidRDefault="006C58BF" w:rsidP="006C58BF">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31FE6631" w14:textId="77777777" w:rsidR="006C58BF" w:rsidRPr="00097FF7" w:rsidRDefault="006C58BF" w:rsidP="006C58BF">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6C58BF" w:rsidRPr="002F3F1C" w14:paraId="7D3A46BF" w14:textId="77777777" w:rsidTr="006C58BF">
        <w:trPr>
          <w:trHeight w:val="826"/>
          <w:tblHeader/>
        </w:trPr>
        <w:tc>
          <w:tcPr>
            <w:tcW w:w="457" w:type="dxa"/>
            <w:vMerge/>
            <w:shd w:val="clear" w:color="auto" w:fill="F2F2F2" w:themeFill="background1" w:themeFillShade="F2"/>
            <w:vAlign w:val="center"/>
          </w:tcPr>
          <w:p w14:paraId="194C709A" w14:textId="77777777" w:rsidR="006C58BF" w:rsidRPr="00A1465E" w:rsidRDefault="006C58BF" w:rsidP="006C58BF">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24888AC1" w14:textId="77777777" w:rsidR="006C58BF" w:rsidRDefault="006C58BF" w:rsidP="006C58BF">
            <w:pPr>
              <w:pStyle w:val="GvdeMetni"/>
              <w:tabs>
                <w:tab w:val="left" w:pos="900"/>
              </w:tabs>
              <w:spacing w:after="0"/>
              <w:rPr>
                <w:sz w:val="22"/>
                <w:szCs w:val="22"/>
              </w:rPr>
            </w:pPr>
          </w:p>
        </w:tc>
        <w:tc>
          <w:tcPr>
            <w:tcW w:w="1379" w:type="dxa"/>
            <w:vMerge/>
            <w:shd w:val="clear" w:color="auto" w:fill="F2F2F2" w:themeFill="background1" w:themeFillShade="F2"/>
            <w:vAlign w:val="center"/>
          </w:tcPr>
          <w:p w14:paraId="253FDA8B" w14:textId="77777777" w:rsidR="006C58BF" w:rsidRPr="00A1465E" w:rsidRDefault="006C58BF" w:rsidP="006C58BF">
            <w:pPr>
              <w:pStyle w:val="GvdeMetni"/>
              <w:tabs>
                <w:tab w:val="left" w:pos="900"/>
              </w:tabs>
              <w:spacing w:after="0"/>
              <w:ind w:right="-289"/>
              <w:jc w:val="center"/>
              <w:rPr>
                <w:bCs/>
                <w:sz w:val="22"/>
                <w:szCs w:val="22"/>
              </w:rPr>
            </w:pPr>
          </w:p>
        </w:tc>
        <w:tc>
          <w:tcPr>
            <w:tcW w:w="849" w:type="dxa"/>
            <w:vMerge/>
            <w:shd w:val="clear" w:color="auto" w:fill="F2F2F2" w:themeFill="background1" w:themeFillShade="F2"/>
            <w:vAlign w:val="center"/>
          </w:tcPr>
          <w:p w14:paraId="1DAFC477" w14:textId="77777777" w:rsidR="006C58BF" w:rsidRDefault="006C58BF" w:rsidP="006C58BF">
            <w:pPr>
              <w:pStyle w:val="GvdeMetni"/>
              <w:tabs>
                <w:tab w:val="left" w:pos="900"/>
              </w:tabs>
              <w:spacing w:after="0"/>
              <w:ind w:right="-289"/>
              <w:rPr>
                <w:bCs/>
                <w:sz w:val="22"/>
                <w:szCs w:val="22"/>
              </w:rPr>
            </w:pPr>
          </w:p>
        </w:tc>
        <w:tc>
          <w:tcPr>
            <w:tcW w:w="992" w:type="dxa"/>
            <w:vMerge/>
            <w:shd w:val="clear" w:color="auto" w:fill="F2F2F2" w:themeFill="background1" w:themeFillShade="F2"/>
            <w:vAlign w:val="center"/>
          </w:tcPr>
          <w:p w14:paraId="7B10C505" w14:textId="77777777" w:rsidR="006C58BF" w:rsidRPr="00A1465E" w:rsidRDefault="006C58BF" w:rsidP="006C58BF">
            <w:pPr>
              <w:pStyle w:val="GvdeMetni"/>
              <w:tabs>
                <w:tab w:val="left" w:pos="900"/>
              </w:tabs>
              <w:spacing w:after="0"/>
              <w:ind w:right="-289"/>
              <w:rPr>
                <w:bCs/>
                <w:sz w:val="22"/>
                <w:szCs w:val="22"/>
              </w:rPr>
            </w:pPr>
          </w:p>
        </w:tc>
        <w:tc>
          <w:tcPr>
            <w:tcW w:w="993" w:type="dxa"/>
            <w:vMerge/>
            <w:shd w:val="clear" w:color="auto" w:fill="F2F2F2" w:themeFill="background1" w:themeFillShade="F2"/>
            <w:vAlign w:val="center"/>
          </w:tcPr>
          <w:p w14:paraId="4D634F12" w14:textId="77777777" w:rsidR="006C58BF" w:rsidRDefault="006C58BF" w:rsidP="006C58BF">
            <w:pPr>
              <w:pStyle w:val="GvdeMetni"/>
              <w:tabs>
                <w:tab w:val="left" w:pos="900"/>
              </w:tabs>
              <w:spacing w:after="0"/>
              <w:ind w:right="2"/>
              <w:jc w:val="center"/>
              <w:rPr>
                <w:bCs/>
                <w:sz w:val="22"/>
                <w:szCs w:val="22"/>
              </w:rPr>
            </w:pPr>
          </w:p>
        </w:tc>
        <w:tc>
          <w:tcPr>
            <w:tcW w:w="851" w:type="dxa"/>
            <w:vMerge/>
            <w:shd w:val="clear" w:color="auto" w:fill="F2F2F2" w:themeFill="background1" w:themeFillShade="F2"/>
          </w:tcPr>
          <w:p w14:paraId="75DD41EC" w14:textId="77777777" w:rsidR="006C58BF" w:rsidRDefault="006C58BF" w:rsidP="006C58BF">
            <w:pPr>
              <w:pStyle w:val="GvdeMetni"/>
              <w:tabs>
                <w:tab w:val="left" w:pos="900"/>
              </w:tabs>
              <w:spacing w:after="0"/>
              <w:ind w:right="2"/>
              <w:jc w:val="center"/>
              <w:rPr>
                <w:bCs/>
                <w:sz w:val="22"/>
                <w:szCs w:val="22"/>
              </w:rPr>
            </w:pPr>
          </w:p>
        </w:tc>
        <w:tc>
          <w:tcPr>
            <w:tcW w:w="1133" w:type="dxa"/>
            <w:vMerge/>
            <w:shd w:val="clear" w:color="auto" w:fill="F2F2F2" w:themeFill="background1" w:themeFillShade="F2"/>
          </w:tcPr>
          <w:p w14:paraId="4436F983" w14:textId="77777777" w:rsidR="006C58BF" w:rsidRDefault="006C58BF" w:rsidP="006C58BF">
            <w:pPr>
              <w:pStyle w:val="GvdeMetni"/>
              <w:tabs>
                <w:tab w:val="left" w:pos="900"/>
              </w:tabs>
              <w:spacing w:after="0"/>
              <w:ind w:right="2"/>
              <w:jc w:val="center"/>
              <w:rPr>
                <w:bCs/>
                <w:sz w:val="22"/>
                <w:szCs w:val="22"/>
              </w:rPr>
            </w:pPr>
          </w:p>
        </w:tc>
        <w:tc>
          <w:tcPr>
            <w:tcW w:w="1419" w:type="dxa"/>
            <w:tcBorders>
              <w:bottom w:val="single" w:sz="4" w:space="0" w:color="auto"/>
            </w:tcBorders>
            <w:shd w:val="clear" w:color="auto" w:fill="F2F2F2" w:themeFill="background1" w:themeFillShade="F2"/>
          </w:tcPr>
          <w:p w14:paraId="0C0EFD52" w14:textId="77777777" w:rsidR="006C58BF" w:rsidRPr="00B37074" w:rsidRDefault="006C58BF" w:rsidP="006C58BF">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3618E764" w14:textId="77777777" w:rsidR="006C58BF" w:rsidRDefault="006C58BF" w:rsidP="006C58BF">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567" w:type="dxa"/>
            <w:vMerge/>
            <w:shd w:val="clear" w:color="auto" w:fill="F2F2F2"/>
            <w:textDirection w:val="btLr"/>
            <w:vAlign w:val="center"/>
          </w:tcPr>
          <w:p w14:paraId="7471AE6F" w14:textId="77777777" w:rsidR="006C58BF" w:rsidRPr="002F3F1C" w:rsidRDefault="006C58BF" w:rsidP="006C58BF">
            <w:pPr>
              <w:pStyle w:val="GvdeMetni"/>
              <w:rPr>
                <w:sz w:val="20"/>
                <w:szCs w:val="20"/>
              </w:rPr>
            </w:pPr>
          </w:p>
        </w:tc>
        <w:tc>
          <w:tcPr>
            <w:tcW w:w="567" w:type="dxa"/>
            <w:vMerge/>
            <w:shd w:val="clear" w:color="auto" w:fill="F2F2F2"/>
            <w:textDirection w:val="btLr"/>
            <w:vAlign w:val="center"/>
          </w:tcPr>
          <w:p w14:paraId="483DC0A0" w14:textId="77777777" w:rsidR="006C58BF" w:rsidRPr="002F3F1C" w:rsidRDefault="006C58BF" w:rsidP="006C58BF">
            <w:pPr>
              <w:ind w:left="113" w:right="113"/>
              <w:rPr>
                <w:sz w:val="20"/>
                <w:szCs w:val="20"/>
              </w:rPr>
            </w:pPr>
          </w:p>
        </w:tc>
        <w:tc>
          <w:tcPr>
            <w:tcW w:w="567" w:type="dxa"/>
            <w:vMerge/>
            <w:shd w:val="clear" w:color="auto" w:fill="F2F2F2"/>
            <w:textDirection w:val="btLr"/>
            <w:vAlign w:val="center"/>
          </w:tcPr>
          <w:p w14:paraId="04138DF9" w14:textId="77777777" w:rsidR="006C58BF" w:rsidRPr="002F3F1C" w:rsidRDefault="006C58BF" w:rsidP="006C58BF">
            <w:pPr>
              <w:ind w:left="113" w:right="113"/>
              <w:rPr>
                <w:sz w:val="20"/>
                <w:szCs w:val="20"/>
              </w:rPr>
            </w:pPr>
          </w:p>
        </w:tc>
      </w:tr>
      <w:tr w:rsidR="006C58BF" w:rsidRPr="00A1465E" w14:paraId="147E05CF" w14:textId="77777777" w:rsidTr="006C58BF">
        <w:trPr>
          <w:trHeight w:val="61"/>
        </w:trPr>
        <w:tc>
          <w:tcPr>
            <w:tcW w:w="457" w:type="dxa"/>
            <w:vMerge w:val="restart"/>
            <w:shd w:val="clear" w:color="auto" w:fill="F2F2F2" w:themeFill="background1" w:themeFillShade="F2"/>
            <w:vAlign w:val="center"/>
          </w:tcPr>
          <w:p w14:paraId="3FB8FD8E" w14:textId="77777777" w:rsidR="006C58BF" w:rsidRPr="00A1465E" w:rsidRDefault="006C58BF" w:rsidP="006C58BF">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36E40747" w14:textId="77777777" w:rsidR="006C58BF" w:rsidRPr="00A1465E" w:rsidRDefault="006C58BF" w:rsidP="006C58BF">
            <w:pPr>
              <w:pStyle w:val="GvdeMetni"/>
              <w:tabs>
                <w:tab w:val="left" w:pos="900"/>
                <w:tab w:val="left" w:pos="10260"/>
              </w:tabs>
              <w:spacing w:after="0"/>
              <w:rPr>
                <w:sz w:val="22"/>
                <w:szCs w:val="22"/>
              </w:rPr>
            </w:pPr>
          </w:p>
        </w:tc>
        <w:tc>
          <w:tcPr>
            <w:tcW w:w="1379" w:type="dxa"/>
            <w:vMerge w:val="restart"/>
            <w:vAlign w:val="center"/>
          </w:tcPr>
          <w:p w14:paraId="64F80EB3"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restart"/>
            <w:vAlign w:val="center"/>
          </w:tcPr>
          <w:p w14:paraId="1B58D60D" w14:textId="77777777" w:rsidR="006C58BF" w:rsidRPr="00A1465E" w:rsidRDefault="006C58BF" w:rsidP="006C58BF">
            <w:pPr>
              <w:pStyle w:val="GvdeMetni"/>
              <w:tabs>
                <w:tab w:val="left" w:pos="900"/>
              </w:tabs>
              <w:spacing w:after="0"/>
              <w:ind w:right="-289"/>
              <w:rPr>
                <w:sz w:val="22"/>
                <w:szCs w:val="22"/>
              </w:rPr>
            </w:pPr>
          </w:p>
        </w:tc>
        <w:tc>
          <w:tcPr>
            <w:tcW w:w="992" w:type="dxa"/>
            <w:vMerge w:val="restart"/>
            <w:vAlign w:val="center"/>
          </w:tcPr>
          <w:p w14:paraId="3A186F37"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566F5730" w14:textId="77777777" w:rsidR="00B37074" w:rsidRDefault="00B37074" w:rsidP="00B37074">
            <w:pPr>
              <w:pStyle w:val="GvdeMetni"/>
              <w:tabs>
                <w:tab w:val="left" w:pos="900"/>
              </w:tabs>
              <w:spacing w:after="0"/>
              <w:ind w:right="-289"/>
              <w:rPr>
                <w:bCs/>
                <w:sz w:val="18"/>
                <w:szCs w:val="18"/>
              </w:rPr>
            </w:pPr>
            <w:r>
              <w:rPr>
                <w:bCs/>
                <w:sz w:val="18"/>
                <w:szCs w:val="18"/>
              </w:rPr>
              <w:t xml:space="preserve">Silika: Kristal </w:t>
            </w:r>
          </w:p>
          <w:p w14:paraId="0870ADD9" w14:textId="77777777" w:rsidR="00B37074" w:rsidRDefault="00B37074" w:rsidP="00B37074">
            <w:pPr>
              <w:pStyle w:val="GvdeMetni"/>
              <w:tabs>
                <w:tab w:val="left" w:pos="900"/>
              </w:tabs>
              <w:spacing w:after="0"/>
              <w:ind w:right="-289"/>
              <w:rPr>
                <w:bCs/>
                <w:sz w:val="18"/>
                <w:szCs w:val="18"/>
              </w:rPr>
            </w:pPr>
            <w:r>
              <w:rPr>
                <w:bCs/>
                <w:sz w:val="18"/>
                <w:szCs w:val="18"/>
              </w:rPr>
              <w:t>Yapıda</w:t>
            </w:r>
          </w:p>
          <w:p w14:paraId="65CA1667" w14:textId="77777777" w:rsidR="00B37074" w:rsidRDefault="00B37074" w:rsidP="00B37074">
            <w:pPr>
              <w:pStyle w:val="GvdeMetni"/>
              <w:tabs>
                <w:tab w:val="left" w:pos="900"/>
              </w:tabs>
              <w:spacing w:after="0"/>
              <w:ind w:right="-289"/>
              <w:rPr>
                <w:bCs/>
                <w:sz w:val="18"/>
                <w:szCs w:val="18"/>
              </w:rPr>
            </w:pPr>
            <w:r>
              <w:rPr>
                <w:bCs/>
                <w:sz w:val="18"/>
                <w:szCs w:val="18"/>
              </w:rPr>
              <w:t>Türü:</w:t>
            </w:r>
          </w:p>
          <w:p w14:paraId="14CA4C94" w14:textId="77777777" w:rsidR="00B37074" w:rsidRDefault="00B37074" w:rsidP="00B37074">
            <w:pPr>
              <w:pStyle w:val="GvdeMetni"/>
              <w:tabs>
                <w:tab w:val="left" w:pos="900"/>
              </w:tabs>
              <w:spacing w:after="0"/>
              <w:ind w:right="-289"/>
              <w:rPr>
                <w:bCs/>
                <w:sz w:val="18"/>
                <w:szCs w:val="18"/>
              </w:rPr>
            </w:pPr>
            <w:r>
              <w:rPr>
                <w:bCs/>
                <w:sz w:val="18"/>
                <w:szCs w:val="18"/>
              </w:rPr>
              <w:t>Kuvars/</w:t>
            </w:r>
          </w:p>
          <w:p w14:paraId="2FE89778" w14:textId="77777777" w:rsidR="00B37074" w:rsidRDefault="00B37074" w:rsidP="00B37074">
            <w:pPr>
              <w:pStyle w:val="GvdeMetni"/>
              <w:tabs>
                <w:tab w:val="left" w:pos="900"/>
              </w:tabs>
              <w:spacing w:after="0"/>
              <w:ind w:right="-289"/>
              <w:rPr>
                <w:bCs/>
                <w:sz w:val="18"/>
                <w:szCs w:val="18"/>
              </w:rPr>
            </w:pPr>
            <w:proofErr w:type="spellStart"/>
            <w:r>
              <w:rPr>
                <w:bCs/>
                <w:sz w:val="18"/>
                <w:szCs w:val="18"/>
              </w:rPr>
              <w:t>Kristobalit</w:t>
            </w:r>
            <w:proofErr w:type="spellEnd"/>
          </w:p>
          <w:p w14:paraId="090797EF" w14:textId="77777777" w:rsidR="006C58BF" w:rsidRPr="00B37074" w:rsidRDefault="00B37074" w:rsidP="00B37074">
            <w:pPr>
              <w:pStyle w:val="GvdeMetni"/>
              <w:tabs>
                <w:tab w:val="left" w:pos="900"/>
              </w:tabs>
              <w:spacing w:after="0"/>
              <w:ind w:right="-289"/>
              <w:rPr>
                <w:bCs/>
                <w:sz w:val="18"/>
                <w:szCs w:val="18"/>
              </w:rPr>
            </w:pPr>
            <w:r>
              <w:rPr>
                <w:bCs/>
                <w:sz w:val="18"/>
                <w:szCs w:val="18"/>
              </w:rPr>
              <w:t>/</w:t>
            </w:r>
            <w:proofErr w:type="spellStart"/>
            <w:proofErr w:type="gramStart"/>
            <w:r>
              <w:rPr>
                <w:bCs/>
                <w:sz w:val="18"/>
                <w:szCs w:val="18"/>
              </w:rPr>
              <w:t>Tridimit</w:t>
            </w:r>
            <w:proofErr w:type="spellEnd"/>
            <w:r>
              <w:rPr>
                <w:bCs/>
                <w:sz w:val="18"/>
                <w:szCs w:val="18"/>
              </w:rPr>
              <w:t>)</w:t>
            </w:r>
            <w:r w:rsidR="00F757F6">
              <w:rPr>
                <w:bCs/>
                <w:sz w:val="18"/>
                <w:szCs w:val="18"/>
              </w:rPr>
              <w:t>*</w:t>
            </w:r>
            <w:proofErr w:type="gramEnd"/>
          </w:p>
        </w:tc>
        <w:tc>
          <w:tcPr>
            <w:tcW w:w="851" w:type="dxa"/>
          </w:tcPr>
          <w:p w14:paraId="035C6E4A" w14:textId="77777777" w:rsidR="006C58BF" w:rsidRPr="00F81350" w:rsidRDefault="006C58BF" w:rsidP="006C58BF">
            <w:pPr>
              <w:pStyle w:val="GvdeMetni"/>
              <w:tabs>
                <w:tab w:val="left" w:pos="900"/>
                <w:tab w:val="left" w:pos="10260"/>
              </w:tabs>
              <w:spacing w:after="0"/>
              <w:ind w:right="-289"/>
              <w:rPr>
                <w:sz w:val="18"/>
                <w:szCs w:val="18"/>
              </w:rPr>
            </w:pPr>
            <w:r w:rsidRPr="00F81350">
              <w:rPr>
                <w:sz w:val="18"/>
                <w:szCs w:val="18"/>
              </w:rPr>
              <w:sym w:font="Symbol" w:char="F0B1"/>
            </w:r>
          </w:p>
        </w:tc>
        <w:tc>
          <w:tcPr>
            <w:tcW w:w="1133" w:type="dxa"/>
          </w:tcPr>
          <w:p w14:paraId="0BFFC4C8" w14:textId="77777777" w:rsidR="006C58BF" w:rsidRPr="00F81350" w:rsidRDefault="006C58BF" w:rsidP="006C58BF">
            <w:pPr>
              <w:jc w:val="center"/>
              <w:rPr>
                <w:sz w:val="18"/>
                <w:szCs w:val="18"/>
              </w:rPr>
            </w:pPr>
          </w:p>
        </w:tc>
        <w:tc>
          <w:tcPr>
            <w:tcW w:w="1419" w:type="dxa"/>
            <w:tcBorders>
              <w:bottom w:val="single" w:sz="4" w:space="0" w:color="auto"/>
            </w:tcBorders>
          </w:tcPr>
          <w:p w14:paraId="6E2CF376" w14:textId="77777777" w:rsidR="006C58BF" w:rsidRPr="007A6162" w:rsidRDefault="006C58BF" w:rsidP="006C58BF">
            <w:pPr>
              <w:pStyle w:val="GvdeMetni"/>
              <w:tabs>
                <w:tab w:val="left" w:pos="900"/>
                <w:tab w:val="left" w:pos="10260"/>
              </w:tabs>
              <w:spacing w:after="0"/>
              <w:ind w:right="-289"/>
              <w:rPr>
                <w:sz w:val="18"/>
                <w:szCs w:val="18"/>
                <w:vertAlign w:val="superscript"/>
              </w:rPr>
            </w:pPr>
          </w:p>
        </w:tc>
        <w:tc>
          <w:tcPr>
            <w:tcW w:w="567" w:type="dxa"/>
            <w:vMerge w:val="restart"/>
          </w:tcPr>
          <w:p w14:paraId="4D84E8A8"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val="restart"/>
          </w:tcPr>
          <w:p w14:paraId="7EDE595B"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val="restart"/>
          </w:tcPr>
          <w:p w14:paraId="33170094"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7B74BFC6" w14:textId="77777777" w:rsidTr="006C58BF">
        <w:trPr>
          <w:trHeight w:val="61"/>
        </w:trPr>
        <w:tc>
          <w:tcPr>
            <w:tcW w:w="457" w:type="dxa"/>
            <w:vMerge/>
            <w:shd w:val="clear" w:color="auto" w:fill="F2F2F2" w:themeFill="background1" w:themeFillShade="F2"/>
            <w:vAlign w:val="center"/>
          </w:tcPr>
          <w:p w14:paraId="41B19A16" w14:textId="77777777" w:rsidR="006C58BF" w:rsidRDefault="006C58BF" w:rsidP="006C58BF">
            <w:pPr>
              <w:pStyle w:val="GvdeMetni"/>
              <w:tabs>
                <w:tab w:val="left" w:pos="900"/>
              </w:tabs>
              <w:spacing w:after="0"/>
              <w:ind w:right="-289"/>
              <w:rPr>
                <w:bCs/>
                <w:sz w:val="22"/>
                <w:szCs w:val="22"/>
              </w:rPr>
            </w:pPr>
          </w:p>
        </w:tc>
        <w:tc>
          <w:tcPr>
            <w:tcW w:w="859" w:type="dxa"/>
            <w:vMerge/>
            <w:vAlign w:val="center"/>
          </w:tcPr>
          <w:p w14:paraId="55710732" w14:textId="77777777" w:rsidR="006C58BF" w:rsidRPr="00A1465E" w:rsidRDefault="006C58BF" w:rsidP="006C58BF">
            <w:pPr>
              <w:pStyle w:val="GvdeMetni"/>
              <w:tabs>
                <w:tab w:val="left" w:pos="900"/>
                <w:tab w:val="left" w:pos="10260"/>
              </w:tabs>
              <w:spacing w:after="0"/>
              <w:rPr>
                <w:sz w:val="22"/>
                <w:szCs w:val="22"/>
              </w:rPr>
            </w:pPr>
          </w:p>
        </w:tc>
        <w:tc>
          <w:tcPr>
            <w:tcW w:w="1379" w:type="dxa"/>
            <w:vMerge/>
            <w:vAlign w:val="center"/>
          </w:tcPr>
          <w:p w14:paraId="6C2DF4C2"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ign w:val="center"/>
          </w:tcPr>
          <w:p w14:paraId="3A13B063" w14:textId="77777777" w:rsidR="006C58BF" w:rsidRPr="00A1465E" w:rsidRDefault="006C58BF" w:rsidP="006C58BF">
            <w:pPr>
              <w:pStyle w:val="GvdeMetni"/>
              <w:tabs>
                <w:tab w:val="left" w:pos="900"/>
              </w:tabs>
              <w:spacing w:after="0"/>
              <w:ind w:right="-289"/>
              <w:rPr>
                <w:sz w:val="22"/>
                <w:szCs w:val="22"/>
              </w:rPr>
            </w:pPr>
          </w:p>
        </w:tc>
        <w:tc>
          <w:tcPr>
            <w:tcW w:w="992" w:type="dxa"/>
            <w:vMerge/>
            <w:vAlign w:val="center"/>
          </w:tcPr>
          <w:p w14:paraId="20628DD3"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7FE7928B" w14:textId="77777777" w:rsidR="006C58BF" w:rsidRPr="00F81350" w:rsidRDefault="006C58BF" w:rsidP="006C58BF">
            <w:pPr>
              <w:pStyle w:val="GvdeMetni"/>
              <w:tabs>
                <w:tab w:val="left" w:pos="900"/>
                <w:tab w:val="left" w:pos="10260"/>
              </w:tabs>
              <w:spacing w:after="0"/>
              <w:ind w:right="-289"/>
              <w:rPr>
                <w:sz w:val="18"/>
                <w:szCs w:val="18"/>
              </w:rPr>
            </w:pPr>
          </w:p>
        </w:tc>
        <w:tc>
          <w:tcPr>
            <w:tcW w:w="851" w:type="dxa"/>
          </w:tcPr>
          <w:p w14:paraId="71EDD5DB" w14:textId="77777777" w:rsidR="006C58BF" w:rsidRPr="00F81350" w:rsidRDefault="006C58BF" w:rsidP="006C58BF">
            <w:pPr>
              <w:pStyle w:val="GvdeMetni"/>
              <w:tabs>
                <w:tab w:val="left" w:pos="900"/>
                <w:tab w:val="left" w:pos="10260"/>
              </w:tabs>
              <w:spacing w:after="0"/>
              <w:ind w:right="-289"/>
              <w:rPr>
                <w:sz w:val="18"/>
                <w:szCs w:val="18"/>
              </w:rPr>
            </w:pPr>
            <w:r w:rsidRPr="00F81350">
              <w:rPr>
                <w:sz w:val="18"/>
                <w:szCs w:val="18"/>
              </w:rPr>
              <w:sym w:font="Symbol" w:char="F0B1"/>
            </w:r>
          </w:p>
        </w:tc>
        <w:tc>
          <w:tcPr>
            <w:tcW w:w="1133" w:type="dxa"/>
          </w:tcPr>
          <w:p w14:paraId="4C321A09" w14:textId="77777777" w:rsidR="006C58BF" w:rsidRPr="00F81350" w:rsidRDefault="006C58BF" w:rsidP="006C58BF">
            <w:pPr>
              <w:jc w:val="center"/>
              <w:rPr>
                <w:sz w:val="18"/>
                <w:szCs w:val="18"/>
              </w:rPr>
            </w:pPr>
          </w:p>
        </w:tc>
        <w:tc>
          <w:tcPr>
            <w:tcW w:w="1419" w:type="dxa"/>
            <w:tcBorders>
              <w:bottom w:val="single" w:sz="4" w:space="0" w:color="auto"/>
            </w:tcBorders>
          </w:tcPr>
          <w:p w14:paraId="391D9F44" w14:textId="77777777" w:rsidR="006C58BF" w:rsidRPr="00F81350" w:rsidRDefault="006C58BF" w:rsidP="006C58BF">
            <w:pPr>
              <w:pStyle w:val="GvdeMetni"/>
              <w:tabs>
                <w:tab w:val="left" w:pos="900"/>
                <w:tab w:val="left" w:pos="10260"/>
              </w:tabs>
              <w:spacing w:after="0"/>
              <w:ind w:right="-289"/>
              <w:rPr>
                <w:sz w:val="18"/>
                <w:szCs w:val="18"/>
              </w:rPr>
            </w:pPr>
          </w:p>
        </w:tc>
        <w:tc>
          <w:tcPr>
            <w:tcW w:w="567" w:type="dxa"/>
            <w:vMerge/>
          </w:tcPr>
          <w:p w14:paraId="4073BEEE"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33709863"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0192E556"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31FB7E41" w14:textId="77777777" w:rsidTr="006C58BF">
        <w:trPr>
          <w:trHeight w:val="61"/>
        </w:trPr>
        <w:tc>
          <w:tcPr>
            <w:tcW w:w="457" w:type="dxa"/>
            <w:vMerge/>
            <w:shd w:val="clear" w:color="auto" w:fill="F2F2F2" w:themeFill="background1" w:themeFillShade="F2"/>
            <w:vAlign w:val="center"/>
          </w:tcPr>
          <w:p w14:paraId="48EDFD3A" w14:textId="77777777" w:rsidR="006C58BF" w:rsidRDefault="006C58BF" w:rsidP="006C58BF">
            <w:pPr>
              <w:pStyle w:val="GvdeMetni"/>
              <w:tabs>
                <w:tab w:val="left" w:pos="900"/>
              </w:tabs>
              <w:spacing w:after="0"/>
              <w:ind w:right="-289"/>
              <w:rPr>
                <w:bCs/>
                <w:sz w:val="22"/>
                <w:szCs w:val="22"/>
              </w:rPr>
            </w:pPr>
          </w:p>
        </w:tc>
        <w:tc>
          <w:tcPr>
            <w:tcW w:w="859" w:type="dxa"/>
            <w:vMerge/>
            <w:vAlign w:val="center"/>
          </w:tcPr>
          <w:p w14:paraId="6D186778" w14:textId="77777777" w:rsidR="006C58BF" w:rsidRPr="00A1465E" w:rsidRDefault="006C58BF" w:rsidP="006C58BF">
            <w:pPr>
              <w:pStyle w:val="GvdeMetni"/>
              <w:tabs>
                <w:tab w:val="left" w:pos="900"/>
                <w:tab w:val="left" w:pos="10260"/>
              </w:tabs>
              <w:spacing w:after="0"/>
              <w:rPr>
                <w:sz w:val="22"/>
                <w:szCs w:val="22"/>
              </w:rPr>
            </w:pPr>
          </w:p>
        </w:tc>
        <w:tc>
          <w:tcPr>
            <w:tcW w:w="1379" w:type="dxa"/>
            <w:vMerge/>
            <w:vAlign w:val="center"/>
          </w:tcPr>
          <w:p w14:paraId="5C4658C8"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ign w:val="center"/>
          </w:tcPr>
          <w:p w14:paraId="11C8E9F8" w14:textId="77777777" w:rsidR="006C58BF" w:rsidRPr="00A1465E" w:rsidRDefault="006C58BF" w:rsidP="006C58BF">
            <w:pPr>
              <w:pStyle w:val="GvdeMetni"/>
              <w:tabs>
                <w:tab w:val="left" w:pos="900"/>
              </w:tabs>
              <w:spacing w:after="0"/>
              <w:ind w:right="-289"/>
              <w:rPr>
                <w:sz w:val="22"/>
                <w:szCs w:val="22"/>
              </w:rPr>
            </w:pPr>
          </w:p>
        </w:tc>
        <w:tc>
          <w:tcPr>
            <w:tcW w:w="992" w:type="dxa"/>
            <w:vMerge/>
            <w:vAlign w:val="center"/>
          </w:tcPr>
          <w:p w14:paraId="63C4857D"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054207AC" w14:textId="77777777" w:rsidR="006C58BF" w:rsidRPr="006619F1" w:rsidRDefault="006C58BF" w:rsidP="006C58BF">
            <w:pPr>
              <w:pStyle w:val="GvdeMetni"/>
              <w:tabs>
                <w:tab w:val="left" w:pos="900"/>
                <w:tab w:val="left" w:pos="10260"/>
              </w:tabs>
              <w:spacing w:after="0"/>
              <w:ind w:right="-289"/>
              <w:rPr>
                <w:sz w:val="18"/>
                <w:szCs w:val="18"/>
              </w:rPr>
            </w:pPr>
          </w:p>
        </w:tc>
        <w:tc>
          <w:tcPr>
            <w:tcW w:w="851" w:type="dxa"/>
          </w:tcPr>
          <w:p w14:paraId="512CFD3E" w14:textId="77777777" w:rsidR="006C58BF" w:rsidRPr="006619F1" w:rsidRDefault="006C58BF" w:rsidP="006C58BF">
            <w:pPr>
              <w:pStyle w:val="GvdeMetni"/>
              <w:tabs>
                <w:tab w:val="left" w:pos="900"/>
                <w:tab w:val="left" w:pos="10260"/>
              </w:tabs>
              <w:spacing w:after="0"/>
              <w:ind w:right="-289"/>
              <w:rPr>
                <w:sz w:val="18"/>
                <w:szCs w:val="18"/>
              </w:rPr>
            </w:pPr>
            <w:r w:rsidRPr="000A393C">
              <w:rPr>
                <w:sz w:val="20"/>
                <w:szCs w:val="20"/>
              </w:rPr>
              <w:sym w:font="Symbol" w:char="F0B1"/>
            </w:r>
          </w:p>
        </w:tc>
        <w:tc>
          <w:tcPr>
            <w:tcW w:w="1133" w:type="dxa"/>
          </w:tcPr>
          <w:p w14:paraId="45FC105C" w14:textId="77777777" w:rsidR="006C58BF" w:rsidRPr="000323FA" w:rsidRDefault="006C58BF" w:rsidP="006C58BF">
            <w:pPr>
              <w:jc w:val="center"/>
              <w:rPr>
                <w:sz w:val="20"/>
                <w:szCs w:val="20"/>
              </w:rPr>
            </w:pPr>
          </w:p>
        </w:tc>
        <w:tc>
          <w:tcPr>
            <w:tcW w:w="1419" w:type="dxa"/>
            <w:tcBorders>
              <w:bottom w:val="single" w:sz="4" w:space="0" w:color="auto"/>
            </w:tcBorders>
          </w:tcPr>
          <w:p w14:paraId="720C7548"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62FC3F85"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021DAE9B"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47C02941"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0F269FEF" w14:textId="77777777" w:rsidTr="006C58BF">
        <w:trPr>
          <w:trHeight w:val="61"/>
        </w:trPr>
        <w:tc>
          <w:tcPr>
            <w:tcW w:w="457" w:type="dxa"/>
            <w:vMerge w:val="restart"/>
            <w:shd w:val="clear" w:color="auto" w:fill="F2F2F2" w:themeFill="background1" w:themeFillShade="F2"/>
            <w:vAlign w:val="center"/>
          </w:tcPr>
          <w:p w14:paraId="182753B7" w14:textId="77777777" w:rsidR="006C58BF" w:rsidRPr="00A1465E" w:rsidRDefault="006C58BF" w:rsidP="006C58BF">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37C34DA0" w14:textId="77777777" w:rsidR="006C58BF" w:rsidRPr="00A1465E" w:rsidRDefault="006C58BF" w:rsidP="006C58BF">
            <w:pPr>
              <w:pStyle w:val="GvdeMetni"/>
              <w:tabs>
                <w:tab w:val="left" w:pos="900"/>
                <w:tab w:val="left" w:pos="10260"/>
              </w:tabs>
              <w:spacing w:after="0"/>
              <w:rPr>
                <w:sz w:val="22"/>
                <w:szCs w:val="22"/>
              </w:rPr>
            </w:pPr>
          </w:p>
        </w:tc>
        <w:tc>
          <w:tcPr>
            <w:tcW w:w="1379" w:type="dxa"/>
            <w:vMerge w:val="restart"/>
            <w:vAlign w:val="center"/>
          </w:tcPr>
          <w:p w14:paraId="5A85CB2A"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restart"/>
            <w:vAlign w:val="center"/>
          </w:tcPr>
          <w:p w14:paraId="59CFF481" w14:textId="77777777" w:rsidR="006C58BF" w:rsidRPr="00A1465E" w:rsidRDefault="006C58BF" w:rsidP="006C58BF">
            <w:pPr>
              <w:pStyle w:val="GvdeMetni"/>
              <w:tabs>
                <w:tab w:val="left" w:pos="900"/>
              </w:tabs>
              <w:spacing w:after="0"/>
              <w:ind w:right="-289"/>
              <w:rPr>
                <w:sz w:val="22"/>
                <w:szCs w:val="22"/>
              </w:rPr>
            </w:pPr>
          </w:p>
        </w:tc>
        <w:tc>
          <w:tcPr>
            <w:tcW w:w="992" w:type="dxa"/>
            <w:vMerge w:val="restart"/>
            <w:vAlign w:val="center"/>
          </w:tcPr>
          <w:p w14:paraId="19E3E86F"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5758AF8F" w14:textId="77777777" w:rsidR="006C58BF" w:rsidRPr="00A1465E" w:rsidRDefault="006C58BF" w:rsidP="006C58BF">
            <w:pPr>
              <w:pStyle w:val="GvdeMetni"/>
              <w:tabs>
                <w:tab w:val="left" w:pos="900"/>
                <w:tab w:val="left" w:pos="10260"/>
              </w:tabs>
              <w:spacing w:after="0"/>
              <w:ind w:right="-289"/>
              <w:rPr>
                <w:sz w:val="22"/>
                <w:szCs w:val="22"/>
              </w:rPr>
            </w:pPr>
          </w:p>
        </w:tc>
        <w:tc>
          <w:tcPr>
            <w:tcW w:w="851" w:type="dxa"/>
          </w:tcPr>
          <w:p w14:paraId="0053D480" w14:textId="77777777" w:rsidR="006C58BF" w:rsidRPr="00A1465E" w:rsidRDefault="006C58BF" w:rsidP="006C58BF">
            <w:pPr>
              <w:pStyle w:val="GvdeMetni"/>
              <w:tabs>
                <w:tab w:val="left" w:pos="900"/>
                <w:tab w:val="left" w:pos="10260"/>
              </w:tabs>
              <w:spacing w:after="0"/>
              <w:ind w:right="-289"/>
              <w:rPr>
                <w:sz w:val="22"/>
                <w:szCs w:val="22"/>
              </w:rPr>
            </w:pPr>
            <w:r w:rsidRPr="000A393C">
              <w:rPr>
                <w:sz w:val="20"/>
                <w:szCs w:val="20"/>
              </w:rPr>
              <w:sym w:font="Symbol" w:char="F0B1"/>
            </w:r>
          </w:p>
        </w:tc>
        <w:tc>
          <w:tcPr>
            <w:tcW w:w="1133" w:type="dxa"/>
          </w:tcPr>
          <w:p w14:paraId="2B0BD3EB" w14:textId="77777777" w:rsidR="006C58BF" w:rsidRPr="000323FA" w:rsidRDefault="006C58BF" w:rsidP="006C58BF">
            <w:pPr>
              <w:jc w:val="center"/>
              <w:rPr>
                <w:sz w:val="20"/>
                <w:szCs w:val="20"/>
              </w:rPr>
            </w:pPr>
          </w:p>
        </w:tc>
        <w:tc>
          <w:tcPr>
            <w:tcW w:w="1419" w:type="dxa"/>
            <w:tcBorders>
              <w:bottom w:val="single" w:sz="4" w:space="0" w:color="auto"/>
            </w:tcBorders>
          </w:tcPr>
          <w:p w14:paraId="7FCDB8A8"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val="restart"/>
          </w:tcPr>
          <w:p w14:paraId="12320EE7"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val="restart"/>
          </w:tcPr>
          <w:p w14:paraId="25726FCA"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val="restart"/>
          </w:tcPr>
          <w:p w14:paraId="323750E1"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46AA4078" w14:textId="77777777" w:rsidTr="006C58BF">
        <w:trPr>
          <w:trHeight w:val="61"/>
        </w:trPr>
        <w:tc>
          <w:tcPr>
            <w:tcW w:w="457" w:type="dxa"/>
            <w:vMerge/>
            <w:shd w:val="clear" w:color="auto" w:fill="F2F2F2" w:themeFill="background1" w:themeFillShade="F2"/>
            <w:vAlign w:val="center"/>
          </w:tcPr>
          <w:p w14:paraId="57D23F48" w14:textId="77777777" w:rsidR="006C58BF" w:rsidRDefault="006C58BF" w:rsidP="006C58BF">
            <w:pPr>
              <w:pStyle w:val="GvdeMetni"/>
              <w:tabs>
                <w:tab w:val="left" w:pos="900"/>
              </w:tabs>
              <w:spacing w:after="0"/>
              <w:ind w:right="-289"/>
              <w:rPr>
                <w:bCs/>
                <w:sz w:val="22"/>
                <w:szCs w:val="22"/>
              </w:rPr>
            </w:pPr>
          </w:p>
        </w:tc>
        <w:tc>
          <w:tcPr>
            <w:tcW w:w="859" w:type="dxa"/>
            <w:vMerge/>
            <w:vAlign w:val="center"/>
          </w:tcPr>
          <w:p w14:paraId="37D2947C" w14:textId="77777777" w:rsidR="006C58BF" w:rsidRPr="00A1465E" w:rsidRDefault="006C58BF" w:rsidP="006C58BF">
            <w:pPr>
              <w:pStyle w:val="GvdeMetni"/>
              <w:tabs>
                <w:tab w:val="left" w:pos="900"/>
                <w:tab w:val="left" w:pos="10260"/>
              </w:tabs>
              <w:spacing w:after="0"/>
              <w:rPr>
                <w:sz w:val="22"/>
                <w:szCs w:val="22"/>
              </w:rPr>
            </w:pPr>
          </w:p>
        </w:tc>
        <w:tc>
          <w:tcPr>
            <w:tcW w:w="1379" w:type="dxa"/>
            <w:vMerge/>
            <w:vAlign w:val="center"/>
          </w:tcPr>
          <w:p w14:paraId="24971F08"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ign w:val="center"/>
          </w:tcPr>
          <w:p w14:paraId="548E4268" w14:textId="77777777" w:rsidR="006C58BF" w:rsidRPr="00A1465E" w:rsidRDefault="006C58BF" w:rsidP="006C58BF">
            <w:pPr>
              <w:pStyle w:val="GvdeMetni"/>
              <w:tabs>
                <w:tab w:val="left" w:pos="900"/>
              </w:tabs>
              <w:spacing w:after="0"/>
              <w:ind w:right="-289"/>
              <w:rPr>
                <w:sz w:val="22"/>
                <w:szCs w:val="22"/>
              </w:rPr>
            </w:pPr>
          </w:p>
        </w:tc>
        <w:tc>
          <w:tcPr>
            <w:tcW w:w="992" w:type="dxa"/>
            <w:vMerge/>
            <w:vAlign w:val="center"/>
          </w:tcPr>
          <w:p w14:paraId="70967B13"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57FC8C4D" w14:textId="77777777" w:rsidR="006C58BF" w:rsidRPr="00A1465E" w:rsidRDefault="006C58BF" w:rsidP="006C58BF">
            <w:pPr>
              <w:pStyle w:val="GvdeMetni"/>
              <w:tabs>
                <w:tab w:val="left" w:pos="900"/>
                <w:tab w:val="left" w:pos="10260"/>
              </w:tabs>
              <w:spacing w:after="0"/>
              <w:ind w:right="-289"/>
              <w:rPr>
                <w:sz w:val="22"/>
                <w:szCs w:val="22"/>
              </w:rPr>
            </w:pPr>
          </w:p>
        </w:tc>
        <w:tc>
          <w:tcPr>
            <w:tcW w:w="851" w:type="dxa"/>
          </w:tcPr>
          <w:p w14:paraId="0E9F3E51" w14:textId="77777777" w:rsidR="006C58BF" w:rsidRPr="00A1465E" w:rsidRDefault="006C58BF" w:rsidP="006C58BF">
            <w:pPr>
              <w:pStyle w:val="GvdeMetni"/>
              <w:tabs>
                <w:tab w:val="left" w:pos="900"/>
                <w:tab w:val="left" w:pos="10260"/>
              </w:tabs>
              <w:spacing w:after="0"/>
              <w:ind w:right="-289"/>
              <w:rPr>
                <w:sz w:val="22"/>
                <w:szCs w:val="22"/>
              </w:rPr>
            </w:pPr>
            <w:r w:rsidRPr="000A393C">
              <w:rPr>
                <w:sz w:val="20"/>
                <w:szCs w:val="20"/>
              </w:rPr>
              <w:sym w:font="Symbol" w:char="F0B1"/>
            </w:r>
          </w:p>
        </w:tc>
        <w:tc>
          <w:tcPr>
            <w:tcW w:w="1133" w:type="dxa"/>
          </w:tcPr>
          <w:p w14:paraId="0E2662D3" w14:textId="77777777" w:rsidR="006C58BF" w:rsidRPr="000323FA" w:rsidRDefault="006C58BF" w:rsidP="006C58BF">
            <w:pPr>
              <w:jc w:val="center"/>
              <w:rPr>
                <w:sz w:val="20"/>
                <w:szCs w:val="20"/>
              </w:rPr>
            </w:pPr>
          </w:p>
        </w:tc>
        <w:tc>
          <w:tcPr>
            <w:tcW w:w="1419" w:type="dxa"/>
            <w:tcBorders>
              <w:bottom w:val="single" w:sz="4" w:space="0" w:color="auto"/>
            </w:tcBorders>
          </w:tcPr>
          <w:p w14:paraId="71A9F15F"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1F9DB69C"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00734422"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61098E70"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558B1BF7" w14:textId="77777777" w:rsidTr="006C58BF">
        <w:trPr>
          <w:trHeight w:val="61"/>
        </w:trPr>
        <w:tc>
          <w:tcPr>
            <w:tcW w:w="457" w:type="dxa"/>
            <w:vMerge/>
            <w:shd w:val="clear" w:color="auto" w:fill="F2F2F2" w:themeFill="background1" w:themeFillShade="F2"/>
            <w:vAlign w:val="center"/>
          </w:tcPr>
          <w:p w14:paraId="0C782279" w14:textId="77777777" w:rsidR="006C58BF" w:rsidRDefault="006C58BF" w:rsidP="006C58BF">
            <w:pPr>
              <w:pStyle w:val="GvdeMetni"/>
              <w:tabs>
                <w:tab w:val="left" w:pos="900"/>
              </w:tabs>
              <w:spacing w:after="0"/>
              <w:ind w:right="-289"/>
              <w:rPr>
                <w:bCs/>
                <w:sz w:val="22"/>
                <w:szCs w:val="22"/>
              </w:rPr>
            </w:pPr>
          </w:p>
        </w:tc>
        <w:tc>
          <w:tcPr>
            <w:tcW w:w="859" w:type="dxa"/>
            <w:vMerge/>
            <w:vAlign w:val="center"/>
          </w:tcPr>
          <w:p w14:paraId="77CF3E7E" w14:textId="77777777" w:rsidR="006C58BF" w:rsidRPr="00A1465E" w:rsidRDefault="006C58BF" w:rsidP="006C58BF">
            <w:pPr>
              <w:pStyle w:val="GvdeMetni"/>
              <w:tabs>
                <w:tab w:val="left" w:pos="900"/>
                <w:tab w:val="left" w:pos="10260"/>
              </w:tabs>
              <w:spacing w:after="0"/>
              <w:rPr>
                <w:sz w:val="22"/>
                <w:szCs w:val="22"/>
              </w:rPr>
            </w:pPr>
          </w:p>
        </w:tc>
        <w:tc>
          <w:tcPr>
            <w:tcW w:w="1379" w:type="dxa"/>
            <w:vMerge/>
            <w:vAlign w:val="center"/>
          </w:tcPr>
          <w:p w14:paraId="649D4D00" w14:textId="77777777" w:rsidR="006C58BF" w:rsidRPr="00A1465E" w:rsidRDefault="006C58BF" w:rsidP="006C58BF">
            <w:pPr>
              <w:pStyle w:val="GvdeMetni"/>
              <w:tabs>
                <w:tab w:val="left" w:pos="900"/>
                <w:tab w:val="left" w:pos="10260"/>
              </w:tabs>
              <w:spacing w:after="0"/>
              <w:ind w:right="-289"/>
              <w:rPr>
                <w:sz w:val="22"/>
                <w:szCs w:val="22"/>
              </w:rPr>
            </w:pPr>
          </w:p>
        </w:tc>
        <w:tc>
          <w:tcPr>
            <w:tcW w:w="849" w:type="dxa"/>
            <w:vMerge/>
            <w:vAlign w:val="center"/>
          </w:tcPr>
          <w:p w14:paraId="019FE221" w14:textId="77777777" w:rsidR="006C58BF" w:rsidRPr="00A1465E" w:rsidRDefault="006C58BF" w:rsidP="006C58BF">
            <w:pPr>
              <w:pStyle w:val="GvdeMetni"/>
              <w:tabs>
                <w:tab w:val="left" w:pos="900"/>
              </w:tabs>
              <w:spacing w:after="0"/>
              <w:ind w:right="-289"/>
              <w:rPr>
                <w:sz w:val="22"/>
                <w:szCs w:val="22"/>
              </w:rPr>
            </w:pPr>
          </w:p>
        </w:tc>
        <w:tc>
          <w:tcPr>
            <w:tcW w:w="992" w:type="dxa"/>
            <w:vMerge/>
            <w:vAlign w:val="center"/>
          </w:tcPr>
          <w:p w14:paraId="6DB2B964" w14:textId="77777777" w:rsidR="006C58BF" w:rsidRPr="00A1465E" w:rsidRDefault="006C58BF" w:rsidP="006C58BF">
            <w:pPr>
              <w:pStyle w:val="GvdeMetni"/>
              <w:tabs>
                <w:tab w:val="left" w:pos="900"/>
              </w:tabs>
              <w:spacing w:after="0"/>
              <w:ind w:right="-289"/>
              <w:rPr>
                <w:sz w:val="22"/>
                <w:szCs w:val="22"/>
              </w:rPr>
            </w:pPr>
          </w:p>
        </w:tc>
        <w:tc>
          <w:tcPr>
            <w:tcW w:w="993" w:type="dxa"/>
            <w:vAlign w:val="center"/>
          </w:tcPr>
          <w:p w14:paraId="7C7F3460" w14:textId="77777777" w:rsidR="006C58BF" w:rsidRPr="00A1465E" w:rsidRDefault="006C58BF" w:rsidP="006C58BF">
            <w:pPr>
              <w:pStyle w:val="GvdeMetni"/>
              <w:tabs>
                <w:tab w:val="left" w:pos="900"/>
                <w:tab w:val="left" w:pos="10260"/>
              </w:tabs>
              <w:spacing w:after="0"/>
              <w:ind w:right="-289"/>
              <w:rPr>
                <w:sz w:val="22"/>
                <w:szCs w:val="22"/>
              </w:rPr>
            </w:pPr>
          </w:p>
        </w:tc>
        <w:tc>
          <w:tcPr>
            <w:tcW w:w="851" w:type="dxa"/>
          </w:tcPr>
          <w:p w14:paraId="370946C7" w14:textId="77777777" w:rsidR="006C58BF" w:rsidRPr="00A1465E" w:rsidRDefault="006C58BF" w:rsidP="006C58BF">
            <w:pPr>
              <w:pStyle w:val="GvdeMetni"/>
              <w:tabs>
                <w:tab w:val="left" w:pos="900"/>
                <w:tab w:val="left" w:pos="10260"/>
              </w:tabs>
              <w:spacing w:after="0"/>
              <w:ind w:right="-289"/>
              <w:rPr>
                <w:sz w:val="22"/>
                <w:szCs w:val="22"/>
              </w:rPr>
            </w:pPr>
            <w:r w:rsidRPr="000A393C">
              <w:rPr>
                <w:sz w:val="20"/>
                <w:szCs w:val="20"/>
              </w:rPr>
              <w:sym w:font="Symbol" w:char="F0B1"/>
            </w:r>
          </w:p>
        </w:tc>
        <w:tc>
          <w:tcPr>
            <w:tcW w:w="1133" w:type="dxa"/>
          </w:tcPr>
          <w:p w14:paraId="79ED1C87" w14:textId="77777777" w:rsidR="006C58BF" w:rsidRPr="000323FA" w:rsidRDefault="006C58BF" w:rsidP="006C58BF">
            <w:pPr>
              <w:jc w:val="center"/>
              <w:rPr>
                <w:sz w:val="20"/>
                <w:szCs w:val="20"/>
              </w:rPr>
            </w:pPr>
          </w:p>
        </w:tc>
        <w:tc>
          <w:tcPr>
            <w:tcW w:w="1419" w:type="dxa"/>
          </w:tcPr>
          <w:p w14:paraId="186C57E3"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0F746839"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7FCF147E" w14:textId="77777777" w:rsidR="006C58BF" w:rsidRPr="00A1465E" w:rsidRDefault="006C58BF" w:rsidP="006C58BF">
            <w:pPr>
              <w:pStyle w:val="GvdeMetni"/>
              <w:tabs>
                <w:tab w:val="left" w:pos="900"/>
                <w:tab w:val="left" w:pos="10260"/>
              </w:tabs>
              <w:spacing w:after="0"/>
              <w:ind w:right="-289"/>
              <w:rPr>
                <w:sz w:val="22"/>
                <w:szCs w:val="22"/>
              </w:rPr>
            </w:pPr>
          </w:p>
        </w:tc>
        <w:tc>
          <w:tcPr>
            <w:tcW w:w="567" w:type="dxa"/>
            <w:vMerge/>
          </w:tcPr>
          <w:p w14:paraId="4652120B" w14:textId="77777777" w:rsidR="006C58BF" w:rsidRPr="00A1465E" w:rsidRDefault="006C58BF" w:rsidP="006C58BF">
            <w:pPr>
              <w:pStyle w:val="GvdeMetni"/>
              <w:tabs>
                <w:tab w:val="left" w:pos="900"/>
                <w:tab w:val="left" w:pos="10260"/>
              </w:tabs>
              <w:spacing w:after="0"/>
              <w:ind w:right="-289"/>
              <w:rPr>
                <w:sz w:val="22"/>
                <w:szCs w:val="22"/>
              </w:rPr>
            </w:pPr>
          </w:p>
        </w:tc>
      </w:tr>
      <w:tr w:rsidR="006C58BF" w:rsidRPr="00A1465E" w14:paraId="697C5D6F" w14:textId="77777777" w:rsidTr="00FE385B">
        <w:trPr>
          <w:trHeight w:val="640"/>
        </w:trPr>
        <w:tc>
          <w:tcPr>
            <w:tcW w:w="10633" w:type="dxa"/>
            <w:gridSpan w:val="12"/>
            <w:shd w:val="clear" w:color="auto" w:fill="F2F2F2" w:themeFill="background1" w:themeFillShade="F2"/>
            <w:vAlign w:val="center"/>
          </w:tcPr>
          <w:p w14:paraId="54BCC91E" w14:textId="77777777" w:rsidR="006C58BF" w:rsidRPr="00A1465E" w:rsidRDefault="006C58BF" w:rsidP="006C58BF">
            <w:pPr>
              <w:pStyle w:val="GvdeMetni"/>
              <w:tabs>
                <w:tab w:val="left" w:pos="900"/>
                <w:tab w:val="left" w:pos="10260"/>
              </w:tabs>
              <w:spacing w:after="0"/>
              <w:ind w:right="-289"/>
              <w:rPr>
                <w:sz w:val="22"/>
                <w:szCs w:val="22"/>
              </w:rPr>
            </w:pPr>
            <w:r>
              <w:rPr>
                <w:sz w:val="22"/>
                <w:szCs w:val="22"/>
              </w:rPr>
              <w:t xml:space="preserve"> SINIR DEĞER REFERANS KAYNAKLARI*</w:t>
            </w:r>
          </w:p>
        </w:tc>
      </w:tr>
      <w:tr w:rsidR="006C58BF" w:rsidRPr="00EC3F38" w14:paraId="6C327D59" w14:textId="77777777" w:rsidTr="00FE385B">
        <w:trPr>
          <w:trHeight w:val="61"/>
        </w:trPr>
        <w:tc>
          <w:tcPr>
            <w:tcW w:w="10633" w:type="dxa"/>
            <w:gridSpan w:val="12"/>
            <w:shd w:val="clear" w:color="auto" w:fill="F2F2F2" w:themeFill="background1" w:themeFillShade="F2"/>
            <w:vAlign w:val="center"/>
          </w:tcPr>
          <w:p w14:paraId="63196DD9" w14:textId="77777777" w:rsidR="006C58BF" w:rsidRDefault="006C58BF" w:rsidP="006C58BF">
            <w:pPr>
              <w:pStyle w:val="GvdeMetni"/>
              <w:tabs>
                <w:tab w:val="left" w:pos="900"/>
                <w:tab w:val="left" w:pos="10260"/>
              </w:tabs>
              <w:spacing w:after="0"/>
              <w:ind w:right="-289"/>
              <w:rPr>
                <w:sz w:val="16"/>
                <w:szCs w:val="16"/>
              </w:rPr>
            </w:pPr>
            <w:r w:rsidRPr="00DA6B05">
              <w:rPr>
                <w:sz w:val="20"/>
                <w:szCs w:val="20"/>
                <w:vertAlign w:val="superscript"/>
              </w:rPr>
              <w:t>1</w:t>
            </w:r>
            <w:r>
              <w:rPr>
                <w:sz w:val="20"/>
                <w:szCs w:val="20"/>
              </w:rPr>
              <w:t xml:space="preserve"> Tozla Mücadele Yönetmeliği (</w:t>
            </w:r>
            <w:r w:rsidRPr="00DA6B05">
              <w:rPr>
                <w:sz w:val="16"/>
                <w:szCs w:val="16"/>
              </w:rPr>
              <w:t xml:space="preserve">R.G Tarih </w:t>
            </w:r>
            <w:r>
              <w:rPr>
                <w:sz w:val="16"/>
                <w:szCs w:val="16"/>
              </w:rPr>
              <w:t>05.11</w:t>
            </w:r>
            <w:r w:rsidRPr="00DA6B05">
              <w:rPr>
                <w:sz w:val="16"/>
                <w:szCs w:val="16"/>
              </w:rPr>
              <w:t xml:space="preserve">.2013, sayı: </w:t>
            </w:r>
            <w:r>
              <w:rPr>
                <w:sz w:val="16"/>
                <w:szCs w:val="16"/>
              </w:rPr>
              <w:t>28812</w:t>
            </w:r>
            <w:r w:rsidRPr="00DA6B05">
              <w:rPr>
                <w:sz w:val="16"/>
                <w:szCs w:val="16"/>
              </w:rPr>
              <w:t>)</w:t>
            </w:r>
            <w:r>
              <w:rPr>
                <w:sz w:val="16"/>
                <w:szCs w:val="16"/>
              </w:rPr>
              <w:t xml:space="preserve">, </w:t>
            </w:r>
            <w:r w:rsidR="00B37074">
              <w:rPr>
                <w:sz w:val="16"/>
                <w:szCs w:val="16"/>
              </w:rPr>
              <w:t>ESD</w:t>
            </w:r>
          </w:p>
          <w:p w14:paraId="619807B4" w14:textId="77777777" w:rsidR="00B37074" w:rsidRDefault="00B37074" w:rsidP="006C58BF">
            <w:pPr>
              <w:pStyle w:val="GvdeMetni"/>
              <w:tabs>
                <w:tab w:val="left" w:pos="900"/>
                <w:tab w:val="left" w:pos="10260"/>
              </w:tabs>
              <w:spacing w:after="0"/>
              <w:ind w:right="-289"/>
            </w:pPr>
            <w:r>
              <w:rPr>
                <w:sz w:val="16"/>
                <w:szCs w:val="16"/>
              </w:rPr>
              <w:t xml:space="preserve">Kuvars solunabilir: </w:t>
            </w:r>
            <w:r w:rsidRPr="001C4071">
              <w:rPr>
                <w:u w:val="single"/>
              </w:rPr>
              <w:t>10mg/m</w:t>
            </w:r>
            <w:r w:rsidRPr="001C4071">
              <w:rPr>
                <w:u w:val="single"/>
                <w:vertAlign w:val="superscript"/>
              </w:rPr>
              <w:t>3</w:t>
            </w:r>
            <w:r w:rsidRPr="001E12C1">
              <w:rPr>
                <w:u w:val="single"/>
              </w:rPr>
              <w:t>   </w:t>
            </w:r>
            <w:r w:rsidRPr="003840D6">
              <w:br/>
            </w:r>
            <w:r>
              <w:t xml:space="preserve">                     </w:t>
            </w:r>
            <w:r w:rsidRPr="003840D6">
              <w:t>%SiO</w:t>
            </w:r>
            <w:r w:rsidRPr="001C4071">
              <w:rPr>
                <w:vertAlign w:val="subscript"/>
              </w:rPr>
              <w:t>2</w:t>
            </w:r>
            <w:r w:rsidRPr="001E12C1">
              <w:t>+2</w:t>
            </w:r>
          </w:p>
          <w:p w14:paraId="206C777C" w14:textId="77777777" w:rsidR="00B37074" w:rsidRPr="00B37074" w:rsidRDefault="00B37074" w:rsidP="00B37074">
            <w:pPr>
              <w:spacing w:after="100" w:afterAutospacing="1"/>
              <w:jc w:val="both"/>
              <w:rPr>
                <w:sz w:val="18"/>
                <w:szCs w:val="18"/>
              </w:rPr>
            </w:pPr>
            <w:proofErr w:type="spellStart"/>
            <w:proofErr w:type="gramStart"/>
            <w:r w:rsidRPr="00B37074">
              <w:rPr>
                <w:sz w:val="18"/>
                <w:szCs w:val="18"/>
              </w:rPr>
              <w:t>Kristobalit</w:t>
            </w:r>
            <w:proofErr w:type="spellEnd"/>
            <w:r w:rsidRPr="00B37074">
              <w:rPr>
                <w:sz w:val="18"/>
                <w:szCs w:val="18"/>
              </w:rPr>
              <w:t xml:space="preserve"> :Formülle</w:t>
            </w:r>
            <w:proofErr w:type="gramEnd"/>
            <w:r w:rsidRPr="00B37074">
              <w:rPr>
                <w:sz w:val="18"/>
                <w:szCs w:val="18"/>
              </w:rPr>
              <w:t xml:space="preserve"> hesaplanan kuvars değerinin ½ si kullanılır. </w:t>
            </w:r>
          </w:p>
          <w:p w14:paraId="7C308385" w14:textId="77777777" w:rsidR="00B37074" w:rsidRPr="00EC3F38" w:rsidRDefault="00B37074" w:rsidP="00B37074">
            <w:pPr>
              <w:pStyle w:val="GvdeMetni"/>
              <w:tabs>
                <w:tab w:val="left" w:pos="900"/>
                <w:tab w:val="left" w:pos="10260"/>
              </w:tabs>
              <w:spacing w:after="0"/>
              <w:ind w:right="-289"/>
              <w:rPr>
                <w:sz w:val="20"/>
                <w:szCs w:val="20"/>
              </w:rPr>
            </w:pPr>
            <w:proofErr w:type="spellStart"/>
            <w:r w:rsidRPr="00B37074">
              <w:rPr>
                <w:sz w:val="18"/>
                <w:szCs w:val="18"/>
              </w:rPr>
              <w:t>Tridimit</w:t>
            </w:r>
            <w:proofErr w:type="spellEnd"/>
            <w:r w:rsidRPr="00B37074">
              <w:rPr>
                <w:sz w:val="18"/>
                <w:szCs w:val="18"/>
              </w:rPr>
              <w:t>: Formülle hesaplanan kuvars değerinin ½ si kullanılır.</w:t>
            </w:r>
          </w:p>
        </w:tc>
      </w:tr>
      <w:tr w:rsidR="006C58BF" w:rsidRPr="00EC3F38" w14:paraId="59583D08" w14:textId="77777777" w:rsidTr="00FE385B">
        <w:trPr>
          <w:trHeight w:val="61"/>
        </w:trPr>
        <w:tc>
          <w:tcPr>
            <w:tcW w:w="10633" w:type="dxa"/>
            <w:gridSpan w:val="12"/>
            <w:shd w:val="clear" w:color="auto" w:fill="F2F2F2" w:themeFill="background1" w:themeFillShade="F2"/>
            <w:vAlign w:val="center"/>
          </w:tcPr>
          <w:p w14:paraId="67FFBF3C" w14:textId="77777777" w:rsidR="006C58BF" w:rsidRPr="00EC3F38" w:rsidRDefault="006C58BF" w:rsidP="006C58BF">
            <w:pPr>
              <w:pStyle w:val="GvdeMetni"/>
              <w:tabs>
                <w:tab w:val="left" w:pos="900"/>
                <w:tab w:val="left" w:pos="10260"/>
              </w:tabs>
              <w:spacing w:after="0"/>
              <w:ind w:right="-289"/>
              <w:rPr>
                <w:sz w:val="20"/>
                <w:szCs w:val="20"/>
              </w:rPr>
            </w:pPr>
          </w:p>
        </w:tc>
      </w:tr>
      <w:tr w:rsidR="006C58BF" w:rsidRPr="00C03C5F" w14:paraId="56CF2A5B" w14:textId="77777777" w:rsidTr="00FE385B">
        <w:trPr>
          <w:trHeight w:val="61"/>
        </w:trPr>
        <w:tc>
          <w:tcPr>
            <w:tcW w:w="10633" w:type="dxa"/>
            <w:gridSpan w:val="12"/>
            <w:shd w:val="clear" w:color="auto" w:fill="F2F2F2" w:themeFill="background1" w:themeFillShade="F2"/>
            <w:vAlign w:val="center"/>
          </w:tcPr>
          <w:p w14:paraId="292A4CC0" w14:textId="77777777" w:rsidR="006C58BF" w:rsidRPr="00C03C5F" w:rsidRDefault="006C58BF" w:rsidP="006C58BF">
            <w:pPr>
              <w:pStyle w:val="GvdeMetni"/>
              <w:tabs>
                <w:tab w:val="left" w:pos="900"/>
                <w:tab w:val="left" w:pos="10260"/>
              </w:tabs>
              <w:spacing w:after="0"/>
              <w:ind w:right="-289"/>
              <w:rPr>
                <w:sz w:val="20"/>
                <w:szCs w:val="20"/>
                <w:vertAlign w:val="superscript"/>
              </w:rPr>
            </w:pPr>
          </w:p>
        </w:tc>
      </w:tr>
    </w:tbl>
    <w:p w14:paraId="6498BF45" w14:textId="77777777" w:rsidR="00786660" w:rsidRDefault="00F757F6" w:rsidP="00F757F6">
      <w:pPr>
        <w:spacing w:after="120" w:line="360" w:lineRule="auto"/>
        <w:jc w:val="both"/>
        <w:rPr>
          <w:rStyle w:val="Stil2"/>
          <w:sz w:val="18"/>
          <w:szCs w:val="18"/>
        </w:rPr>
      </w:pPr>
      <w:r w:rsidRPr="00F757F6">
        <w:rPr>
          <w:rStyle w:val="Stil2"/>
          <w:sz w:val="18"/>
          <w:szCs w:val="18"/>
        </w:rPr>
        <w:t>*</w:t>
      </w:r>
      <w:r w:rsidRPr="00793A83">
        <w:rPr>
          <w:rStyle w:val="Stil2"/>
          <w:i/>
          <w:iCs/>
        </w:rPr>
        <w:t>Analizi yapılan silis türünü seç</w:t>
      </w:r>
      <w:r w:rsidR="00793A83" w:rsidRPr="00793A83">
        <w:rPr>
          <w:rStyle w:val="Stil2"/>
          <w:i/>
          <w:iCs/>
        </w:rPr>
        <w:t>il</w:t>
      </w:r>
      <w:r w:rsidRPr="00793A83">
        <w:rPr>
          <w:rStyle w:val="Stil2"/>
          <w:i/>
          <w:iCs/>
        </w:rPr>
        <w:t>erek, geri kalan türler silinecektir</w:t>
      </w:r>
      <w:r w:rsidRPr="00793A83">
        <w:rPr>
          <w:rStyle w:val="Stil2"/>
        </w:rPr>
        <w:t>.</w:t>
      </w:r>
      <w:r w:rsidR="00793A83">
        <w:rPr>
          <w:rStyle w:val="Stil2"/>
          <w:sz w:val="18"/>
          <w:szCs w:val="18"/>
        </w:rPr>
        <w:t xml:space="preserve"> </w:t>
      </w:r>
      <w:r w:rsidR="00793A83" w:rsidRPr="00AB36ED">
        <w:rPr>
          <w:i/>
          <w:iCs/>
          <w:color w:val="FF0000"/>
        </w:rPr>
        <w:t>Bu bir nottur. Raporu yayımlamadan önce siliniz</w:t>
      </w:r>
    </w:p>
    <w:p w14:paraId="52EEAE94" w14:textId="77777777" w:rsidR="00793A83" w:rsidRPr="00AB36ED" w:rsidRDefault="00793A83" w:rsidP="00793A83">
      <w:pPr>
        <w:jc w:val="both"/>
        <w:rPr>
          <w:sz w:val="20"/>
          <w:szCs w:val="20"/>
        </w:rPr>
      </w:pPr>
      <w:r w:rsidRPr="00AB36ED">
        <w:rPr>
          <w:i/>
          <w:iCs/>
          <w:color w:val="000000" w:themeColor="text1"/>
          <w:sz w:val="20"/>
          <w:szCs w:val="20"/>
        </w:rPr>
        <w:lastRenderedPageBreak/>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29AC4EEA" w14:textId="77777777" w:rsidR="00793A83" w:rsidRPr="00F757F6" w:rsidRDefault="00793A83" w:rsidP="00F757F6">
      <w:pPr>
        <w:spacing w:after="120" w:line="360" w:lineRule="auto"/>
        <w:jc w:val="both"/>
        <w:rPr>
          <w:rStyle w:val="Stil2"/>
          <w:sz w:val="18"/>
          <w:szCs w:val="18"/>
        </w:rPr>
      </w:pPr>
    </w:p>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062"/>
        <w:gridCol w:w="920"/>
        <w:gridCol w:w="993"/>
        <w:gridCol w:w="567"/>
        <w:gridCol w:w="992"/>
        <w:gridCol w:w="425"/>
        <w:gridCol w:w="567"/>
        <w:gridCol w:w="567"/>
      </w:tblGrid>
      <w:tr w:rsidR="00F757F6" w:rsidRPr="00A1465E" w14:paraId="36BAE751" w14:textId="77777777" w:rsidTr="00FE385B">
        <w:trPr>
          <w:trHeight w:val="460"/>
          <w:tblHeader/>
        </w:trPr>
        <w:tc>
          <w:tcPr>
            <w:tcW w:w="9781" w:type="dxa"/>
            <w:gridSpan w:val="11"/>
            <w:tcBorders>
              <w:top w:val="nil"/>
              <w:left w:val="nil"/>
              <w:bottom w:val="single" w:sz="4" w:space="0" w:color="auto"/>
              <w:right w:val="nil"/>
            </w:tcBorders>
          </w:tcPr>
          <w:p w14:paraId="525C371B" w14:textId="77777777" w:rsidR="00F757F6" w:rsidRPr="00920440" w:rsidRDefault="00F757F6" w:rsidP="008A6442">
            <w:pPr>
              <w:pStyle w:val="GvdeMetni"/>
              <w:tabs>
                <w:tab w:val="left" w:pos="900"/>
              </w:tabs>
              <w:spacing w:after="0"/>
              <w:ind w:right="-289"/>
              <w:rPr>
                <w:b/>
              </w:rPr>
            </w:pPr>
            <w:r w:rsidRPr="00453510">
              <w:rPr>
                <w:b/>
              </w:rPr>
              <w:t>Tablo</w:t>
            </w:r>
            <w:r w:rsidR="00453510">
              <w:rPr>
                <w:b/>
              </w:rPr>
              <w:t xml:space="preserve"> 2</w:t>
            </w:r>
            <w:r w:rsidR="008A6442">
              <w:rPr>
                <w:b/>
              </w:rPr>
              <w:t>6</w:t>
            </w:r>
            <w:r w:rsidRPr="00453510">
              <w:rPr>
                <w:b/>
              </w:rPr>
              <w:t>-1</w:t>
            </w:r>
            <w:r w:rsidRPr="004625D1">
              <w:rPr>
                <w:b/>
                <w:i/>
              </w:rPr>
              <w:t xml:space="preserve">. </w:t>
            </w:r>
            <w:r w:rsidRPr="00BE40FF">
              <w:rPr>
                <w:bCs/>
                <w:iCs/>
              </w:rPr>
              <w:t xml:space="preserve"> Havada</w:t>
            </w:r>
            <w:r>
              <w:rPr>
                <w:b/>
                <w:i/>
              </w:rPr>
              <w:t xml:space="preserve"> </w:t>
            </w:r>
            <w:r>
              <w:t>Serbest Silis Tayini</w:t>
            </w:r>
            <w:r w:rsidRPr="00BE40FF">
              <w:rPr>
                <w:iCs/>
              </w:rPr>
              <w:t xml:space="preserve"> </w:t>
            </w:r>
            <w:r w:rsidRPr="00453510">
              <w:t>İşyeri Ortamı Ölçüm Sonuçları</w:t>
            </w:r>
          </w:p>
        </w:tc>
      </w:tr>
      <w:tr w:rsidR="00F757F6" w:rsidRPr="00A1465E" w14:paraId="2F1270F8" w14:textId="77777777" w:rsidTr="00FE385B">
        <w:trPr>
          <w:trHeight w:val="323"/>
          <w:tblHeader/>
        </w:trPr>
        <w:tc>
          <w:tcPr>
            <w:tcW w:w="677" w:type="dxa"/>
            <w:vMerge w:val="restart"/>
            <w:tcBorders>
              <w:top w:val="single" w:sz="4" w:space="0" w:color="auto"/>
            </w:tcBorders>
            <w:shd w:val="clear" w:color="auto" w:fill="F2F2F2" w:themeFill="background1" w:themeFillShade="F2"/>
            <w:vAlign w:val="center"/>
          </w:tcPr>
          <w:p w14:paraId="3B48E678" w14:textId="77777777" w:rsidR="00F757F6" w:rsidRPr="008359F4" w:rsidRDefault="00F757F6" w:rsidP="00F757F6">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76BE4D7A" w14:textId="77777777" w:rsidR="00F757F6" w:rsidRPr="008359F4" w:rsidRDefault="00F757F6" w:rsidP="00F757F6">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7DAF30E3" w14:textId="77777777" w:rsidR="00F757F6" w:rsidRPr="008359F4" w:rsidRDefault="00F757F6" w:rsidP="00F757F6">
            <w:pPr>
              <w:pStyle w:val="GvdeMetni"/>
              <w:tabs>
                <w:tab w:val="left" w:pos="900"/>
              </w:tabs>
              <w:spacing w:after="0"/>
              <w:ind w:right="-289"/>
              <w:jc w:val="center"/>
              <w:rPr>
                <w:bCs/>
                <w:sz w:val="18"/>
                <w:szCs w:val="18"/>
              </w:rPr>
            </w:pPr>
            <w:r w:rsidRPr="008359F4">
              <w:rPr>
                <w:bCs/>
                <w:sz w:val="18"/>
                <w:szCs w:val="18"/>
              </w:rPr>
              <w:t>Ölçüm Yapılan Bölüm</w:t>
            </w:r>
          </w:p>
        </w:tc>
        <w:tc>
          <w:tcPr>
            <w:tcW w:w="1062" w:type="dxa"/>
            <w:vMerge w:val="restart"/>
            <w:tcBorders>
              <w:top w:val="single" w:sz="4" w:space="0" w:color="auto"/>
            </w:tcBorders>
            <w:shd w:val="clear" w:color="auto" w:fill="F2F2F2" w:themeFill="background1" w:themeFillShade="F2"/>
            <w:vAlign w:val="center"/>
          </w:tcPr>
          <w:p w14:paraId="44F36023" w14:textId="77777777" w:rsidR="00F757F6" w:rsidRDefault="00F757F6" w:rsidP="00F757F6">
            <w:pPr>
              <w:pStyle w:val="GvdeMetni"/>
              <w:tabs>
                <w:tab w:val="left" w:pos="900"/>
              </w:tabs>
              <w:spacing w:after="0"/>
              <w:ind w:right="-289"/>
              <w:rPr>
                <w:bCs/>
                <w:sz w:val="18"/>
                <w:szCs w:val="18"/>
              </w:rPr>
            </w:pPr>
            <w:r w:rsidRPr="008359F4">
              <w:rPr>
                <w:bCs/>
                <w:sz w:val="18"/>
                <w:szCs w:val="18"/>
              </w:rPr>
              <w:t>Yapılan</w:t>
            </w:r>
          </w:p>
          <w:p w14:paraId="47BBF94E" w14:textId="77777777" w:rsidR="00F757F6" w:rsidRPr="008359F4" w:rsidRDefault="00F757F6" w:rsidP="00F757F6">
            <w:pPr>
              <w:pStyle w:val="GvdeMetni"/>
              <w:tabs>
                <w:tab w:val="left" w:pos="900"/>
              </w:tabs>
              <w:spacing w:after="0"/>
              <w:ind w:right="-289"/>
              <w:rPr>
                <w:bCs/>
                <w:sz w:val="18"/>
                <w:szCs w:val="18"/>
              </w:rPr>
            </w:pPr>
            <w:r w:rsidRPr="008359F4">
              <w:rPr>
                <w:bCs/>
                <w:sz w:val="18"/>
                <w:szCs w:val="18"/>
              </w:rPr>
              <w:t xml:space="preserve"> İş</w:t>
            </w:r>
          </w:p>
        </w:tc>
        <w:tc>
          <w:tcPr>
            <w:tcW w:w="920" w:type="dxa"/>
            <w:vMerge w:val="restart"/>
            <w:tcBorders>
              <w:top w:val="single" w:sz="4" w:space="0" w:color="auto"/>
            </w:tcBorders>
            <w:shd w:val="clear" w:color="auto" w:fill="F2F2F2" w:themeFill="background1" w:themeFillShade="F2"/>
            <w:vAlign w:val="center"/>
          </w:tcPr>
          <w:p w14:paraId="1157EFF8" w14:textId="77777777" w:rsidR="00F757F6" w:rsidRDefault="00F757F6" w:rsidP="00F757F6">
            <w:pPr>
              <w:pStyle w:val="GvdeMetni"/>
              <w:tabs>
                <w:tab w:val="left" w:pos="900"/>
              </w:tabs>
              <w:spacing w:after="0"/>
              <w:ind w:right="-289"/>
              <w:rPr>
                <w:bCs/>
                <w:sz w:val="18"/>
                <w:szCs w:val="18"/>
              </w:rPr>
            </w:pPr>
            <w:r>
              <w:rPr>
                <w:bCs/>
                <w:sz w:val="18"/>
                <w:szCs w:val="18"/>
              </w:rPr>
              <w:t xml:space="preserve">Kayaç-Mineral </w:t>
            </w:r>
          </w:p>
          <w:p w14:paraId="759DAD45" w14:textId="77777777" w:rsidR="00F757F6" w:rsidRDefault="00F757F6" w:rsidP="00F757F6">
            <w:pPr>
              <w:pStyle w:val="GvdeMetni"/>
              <w:tabs>
                <w:tab w:val="left" w:pos="900"/>
              </w:tabs>
              <w:spacing w:after="0"/>
              <w:ind w:right="-289"/>
              <w:rPr>
                <w:bCs/>
                <w:sz w:val="18"/>
                <w:szCs w:val="18"/>
              </w:rPr>
            </w:pPr>
            <w:r>
              <w:rPr>
                <w:bCs/>
                <w:sz w:val="18"/>
                <w:szCs w:val="18"/>
              </w:rPr>
              <w:t>Cinsi</w:t>
            </w:r>
          </w:p>
          <w:p w14:paraId="3D0D2867" w14:textId="77777777" w:rsidR="00F757F6" w:rsidRDefault="00F757F6" w:rsidP="00F757F6">
            <w:pPr>
              <w:pStyle w:val="GvdeMetni"/>
              <w:tabs>
                <w:tab w:val="left" w:pos="900"/>
              </w:tabs>
              <w:spacing w:after="0"/>
              <w:ind w:right="-289"/>
              <w:rPr>
                <w:bCs/>
                <w:sz w:val="18"/>
                <w:szCs w:val="18"/>
              </w:rPr>
            </w:pPr>
          </w:p>
          <w:p w14:paraId="3CD3C678" w14:textId="77777777" w:rsidR="00F757F6" w:rsidRPr="008359F4" w:rsidRDefault="00F757F6" w:rsidP="00F757F6">
            <w:pPr>
              <w:pStyle w:val="GvdeMetni"/>
              <w:tabs>
                <w:tab w:val="left" w:pos="900"/>
              </w:tabs>
              <w:spacing w:after="0"/>
              <w:ind w:right="-289"/>
              <w:rPr>
                <w:bCs/>
                <w:sz w:val="18"/>
                <w:szCs w:val="18"/>
              </w:rPr>
            </w:pPr>
          </w:p>
        </w:tc>
        <w:tc>
          <w:tcPr>
            <w:tcW w:w="2552" w:type="dxa"/>
            <w:gridSpan w:val="3"/>
            <w:vMerge w:val="restart"/>
            <w:tcBorders>
              <w:top w:val="single" w:sz="4" w:space="0" w:color="auto"/>
            </w:tcBorders>
            <w:shd w:val="clear" w:color="auto" w:fill="F2F2F2" w:themeFill="background1" w:themeFillShade="F2"/>
            <w:vAlign w:val="center"/>
          </w:tcPr>
          <w:p w14:paraId="2371B546" w14:textId="77777777" w:rsidR="00F757F6" w:rsidRPr="008359F4" w:rsidRDefault="00F757F6" w:rsidP="00F757F6">
            <w:pPr>
              <w:pStyle w:val="GvdeMetni"/>
              <w:tabs>
                <w:tab w:val="left" w:pos="900"/>
              </w:tabs>
              <w:spacing w:after="0"/>
              <w:ind w:right="2"/>
              <w:jc w:val="center"/>
              <w:rPr>
                <w:bCs/>
                <w:sz w:val="18"/>
                <w:szCs w:val="18"/>
              </w:rPr>
            </w:pPr>
            <w:r>
              <w:rPr>
                <w:bCs/>
                <w:sz w:val="18"/>
                <w:szCs w:val="18"/>
              </w:rPr>
              <w:t xml:space="preserve">Tespit Edilen Solunabilir Toz </w:t>
            </w:r>
            <w:r w:rsidRPr="008359F4">
              <w:rPr>
                <w:bCs/>
                <w:sz w:val="18"/>
                <w:szCs w:val="18"/>
              </w:rPr>
              <w:t>Konsantrasyon</w:t>
            </w:r>
            <w:r>
              <w:rPr>
                <w:bCs/>
                <w:sz w:val="18"/>
                <w:szCs w:val="18"/>
              </w:rPr>
              <w:t>u</w:t>
            </w:r>
          </w:p>
          <w:p w14:paraId="5C440370" w14:textId="77777777" w:rsidR="00F757F6" w:rsidRPr="008359F4" w:rsidRDefault="00F757F6" w:rsidP="00F757F6">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3844C4B1" w14:textId="77777777" w:rsidR="00F757F6" w:rsidRPr="008359F4" w:rsidRDefault="00F757F6" w:rsidP="00F757F6">
            <w:pPr>
              <w:jc w:val="center"/>
              <w:rPr>
                <w:sz w:val="18"/>
                <w:szCs w:val="18"/>
              </w:rPr>
            </w:pPr>
            <w:r w:rsidRPr="008359F4">
              <w:rPr>
                <w:sz w:val="18"/>
                <w:szCs w:val="18"/>
              </w:rPr>
              <w:sym w:font="Symbol" w:char="F0B1"/>
            </w:r>
          </w:p>
          <w:p w14:paraId="413A8E72" w14:textId="77777777" w:rsidR="00F757F6" w:rsidRPr="008359F4" w:rsidRDefault="00F757F6" w:rsidP="00F757F6">
            <w:pPr>
              <w:jc w:val="center"/>
              <w:rPr>
                <w:sz w:val="18"/>
                <w:szCs w:val="18"/>
              </w:rPr>
            </w:pPr>
            <w:r w:rsidRPr="008359F4">
              <w:rPr>
                <w:sz w:val="18"/>
                <w:szCs w:val="18"/>
              </w:rPr>
              <w:t>Ölçüm belirsizliği</w:t>
            </w:r>
          </w:p>
          <w:p w14:paraId="7E778493" w14:textId="77777777" w:rsidR="00F757F6" w:rsidRPr="008359F4" w:rsidRDefault="00F757F6" w:rsidP="00F757F6">
            <w:pPr>
              <w:pStyle w:val="GvdeMetni"/>
              <w:tabs>
                <w:tab w:val="left" w:pos="900"/>
              </w:tabs>
              <w:spacing w:after="0"/>
              <w:ind w:right="-289"/>
              <w:jc w:val="center"/>
              <w:rPr>
                <w:bCs/>
                <w:sz w:val="18"/>
                <w:szCs w:val="18"/>
              </w:rPr>
            </w:pPr>
          </w:p>
        </w:tc>
        <w:tc>
          <w:tcPr>
            <w:tcW w:w="1559" w:type="dxa"/>
            <w:gridSpan w:val="3"/>
            <w:tcBorders>
              <w:top w:val="single" w:sz="4" w:space="0" w:color="auto"/>
            </w:tcBorders>
            <w:shd w:val="clear" w:color="auto" w:fill="F2F2F2"/>
            <w:vAlign w:val="center"/>
          </w:tcPr>
          <w:p w14:paraId="4A260173" w14:textId="77777777" w:rsidR="00F757F6" w:rsidRPr="008359F4" w:rsidRDefault="00F757F6" w:rsidP="00F757F6">
            <w:pPr>
              <w:jc w:val="center"/>
              <w:rPr>
                <w:sz w:val="18"/>
                <w:szCs w:val="18"/>
              </w:rPr>
            </w:pPr>
            <w:r w:rsidRPr="008359F4">
              <w:rPr>
                <w:sz w:val="18"/>
                <w:szCs w:val="18"/>
              </w:rPr>
              <w:t>Çevre Koşulları</w:t>
            </w:r>
          </w:p>
        </w:tc>
      </w:tr>
      <w:tr w:rsidR="00F757F6" w:rsidRPr="00A1465E" w14:paraId="1A764E6F" w14:textId="77777777" w:rsidTr="00FE385B">
        <w:trPr>
          <w:trHeight w:val="1516"/>
          <w:tblHeader/>
        </w:trPr>
        <w:tc>
          <w:tcPr>
            <w:tcW w:w="677" w:type="dxa"/>
            <w:vMerge/>
            <w:shd w:val="clear" w:color="auto" w:fill="F2F2F2" w:themeFill="background1" w:themeFillShade="F2"/>
            <w:vAlign w:val="center"/>
          </w:tcPr>
          <w:p w14:paraId="7184ABEA" w14:textId="77777777" w:rsidR="00F757F6" w:rsidRPr="008359F4" w:rsidRDefault="00F757F6" w:rsidP="00F757F6">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09C41756" w14:textId="77777777" w:rsidR="00F757F6" w:rsidRPr="008359F4" w:rsidRDefault="00F757F6" w:rsidP="00F757F6">
            <w:pPr>
              <w:pStyle w:val="GvdeMetni"/>
              <w:tabs>
                <w:tab w:val="left" w:pos="900"/>
              </w:tabs>
              <w:spacing w:after="0"/>
              <w:rPr>
                <w:sz w:val="18"/>
                <w:szCs w:val="18"/>
              </w:rPr>
            </w:pPr>
          </w:p>
        </w:tc>
        <w:tc>
          <w:tcPr>
            <w:tcW w:w="1498" w:type="dxa"/>
            <w:vMerge/>
            <w:shd w:val="clear" w:color="auto" w:fill="F2F2F2" w:themeFill="background1" w:themeFillShade="F2"/>
            <w:vAlign w:val="center"/>
          </w:tcPr>
          <w:p w14:paraId="42C0044D" w14:textId="77777777" w:rsidR="00F757F6" w:rsidRPr="008359F4" w:rsidRDefault="00F757F6" w:rsidP="00F757F6">
            <w:pPr>
              <w:pStyle w:val="GvdeMetni"/>
              <w:tabs>
                <w:tab w:val="left" w:pos="900"/>
              </w:tabs>
              <w:spacing w:after="0"/>
              <w:ind w:right="-289"/>
              <w:jc w:val="center"/>
              <w:rPr>
                <w:bCs/>
                <w:sz w:val="18"/>
                <w:szCs w:val="18"/>
              </w:rPr>
            </w:pPr>
          </w:p>
        </w:tc>
        <w:tc>
          <w:tcPr>
            <w:tcW w:w="1062" w:type="dxa"/>
            <w:vMerge/>
            <w:shd w:val="clear" w:color="auto" w:fill="F2F2F2" w:themeFill="background1" w:themeFillShade="F2"/>
            <w:vAlign w:val="center"/>
          </w:tcPr>
          <w:p w14:paraId="5B71D171" w14:textId="77777777" w:rsidR="00F757F6" w:rsidRPr="008359F4" w:rsidRDefault="00F757F6" w:rsidP="00F757F6">
            <w:pPr>
              <w:pStyle w:val="GvdeMetni"/>
              <w:tabs>
                <w:tab w:val="left" w:pos="900"/>
              </w:tabs>
              <w:spacing w:after="0"/>
              <w:ind w:right="-289"/>
              <w:rPr>
                <w:bCs/>
                <w:sz w:val="18"/>
                <w:szCs w:val="18"/>
              </w:rPr>
            </w:pPr>
          </w:p>
        </w:tc>
        <w:tc>
          <w:tcPr>
            <w:tcW w:w="920" w:type="dxa"/>
            <w:vMerge/>
            <w:shd w:val="clear" w:color="auto" w:fill="F2F2F2" w:themeFill="background1" w:themeFillShade="F2"/>
            <w:vAlign w:val="center"/>
          </w:tcPr>
          <w:p w14:paraId="387CC33A" w14:textId="77777777" w:rsidR="00F757F6" w:rsidRPr="008359F4" w:rsidRDefault="00F757F6" w:rsidP="00F757F6">
            <w:pPr>
              <w:pStyle w:val="GvdeMetni"/>
              <w:tabs>
                <w:tab w:val="left" w:pos="900"/>
              </w:tabs>
              <w:spacing w:after="0"/>
              <w:ind w:right="-289"/>
              <w:rPr>
                <w:bCs/>
                <w:sz w:val="18"/>
                <w:szCs w:val="18"/>
              </w:rPr>
            </w:pPr>
          </w:p>
        </w:tc>
        <w:tc>
          <w:tcPr>
            <w:tcW w:w="2552" w:type="dxa"/>
            <w:gridSpan w:val="3"/>
            <w:vMerge/>
            <w:shd w:val="clear" w:color="auto" w:fill="F2F2F2" w:themeFill="background1" w:themeFillShade="F2"/>
            <w:vAlign w:val="center"/>
          </w:tcPr>
          <w:p w14:paraId="255A667B" w14:textId="77777777" w:rsidR="00F757F6" w:rsidRPr="008359F4" w:rsidRDefault="00F757F6" w:rsidP="00F757F6">
            <w:pPr>
              <w:pStyle w:val="GvdeMetni"/>
              <w:tabs>
                <w:tab w:val="left" w:pos="900"/>
              </w:tabs>
              <w:spacing w:after="0"/>
              <w:ind w:right="2"/>
              <w:jc w:val="center"/>
              <w:rPr>
                <w:bCs/>
                <w:sz w:val="18"/>
                <w:szCs w:val="18"/>
              </w:rPr>
            </w:pPr>
          </w:p>
        </w:tc>
        <w:tc>
          <w:tcPr>
            <w:tcW w:w="425" w:type="dxa"/>
            <w:tcBorders>
              <w:top w:val="single" w:sz="4" w:space="0" w:color="auto"/>
            </w:tcBorders>
            <w:shd w:val="clear" w:color="auto" w:fill="F2F2F2"/>
            <w:textDirection w:val="btLr"/>
            <w:vAlign w:val="center"/>
          </w:tcPr>
          <w:p w14:paraId="181A516E" w14:textId="77777777" w:rsidR="00F757F6" w:rsidRPr="008359F4" w:rsidRDefault="00F757F6" w:rsidP="00F757F6">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44B2AD25" w14:textId="77777777" w:rsidR="00F757F6" w:rsidRPr="008359F4" w:rsidRDefault="00F757F6" w:rsidP="00F757F6">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15A94986" w14:textId="77777777" w:rsidR="00F757F6" w:rsidRPr="008359F4" w:rsidRDefault="00F757F6" w:rsidP="00F757F6">
            <w:pPr>
              <w:ind w:left="113" w:right="113"/>
              <w:rPr>
                <w:sz w:val="18"/>
                <w:szCs w:val="18"/>
              </w:rPr>
            </w:pPr>
            <w:r w:rsidRPr="008359F4">
              <w:rPr>
                <w:sz w:val="18"/>
                <w:szCs w:val="18"/>
              </w:rPr>
              <w:t>Nem (% RH)</w:t>
            </w:r>
          </w:p>
        </w:tc>
      </w:tr>
      <w:tr w:rsidR="00F757F6" w:rsidRPr="00A1465E" w14:paraId="7EE2657A" w14:textId="77777777" w:rsidTr="00F757F6">
        <w:trPr>
          <w:trHeight w:val="574"/>
        </w:trPr>
        <w:tc>
          <w:tcPr>
            <w:tcW w:w="677" w:type="dxa"/>
            <w:shd w:val="clear" w:color="auto" w:fill="F2F2F2" w:themeFill="background1" w:themeFillShade="F2"/>
            <w:vAlign w:val="center"/>
          </w:tcPr>
          <w:p w14:paraId="47ABA701" w14:textId="77777777" w:rsidR="00F757F6" w:rsidRPr="008359F4" w:rsidRDefault="00F757F6" w:rsidP="00F757F6">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1F32B16C" w14:textId="77777777" w:rsidR="00F757F6" w:rsidRPr="008359F4" w:rsidRDefault="00F757F6" w:rsidP="00F757F6">
            <w:pPr>
              <w:pStyle w:val="GvdeMetni"/>
              <w:tabs>
                <w:tab w:val="left" w:pos="900"/>
                <w:tab w:val="left" w:pos="10260"/>
              </w:tabs>
              <w:spacing w:after="0"/>
              <w:rPr>
                <w:sz w:val="18"/>
                <w:szCs w:val="18"/>
              </w:rPr>
            </w:pPr>
          </w:p>
        </w:tc>
        <w:tc>
          <w:tcPr>
            <w:tcW w:w="1498" w:type="dxa"/>
            <w:vAlign w:val="center"/>
          </w:tcPr>
          <w:p w14:paraId="76CD50D3" w14:textId="77777777" w:rsidR="00F757F6" w:rsidRPr="008359F4" w:rsidRDefault="00F757F6" w:rsidP="00F757F6">
            <w:pPr>
              <w:pStyle w:val="GvdeMetni"/>
              <w:tabs>
                <w:tab w:val="left" w:pos="900"/>
                <w:tab w:val="left" w:pos="10260"/>
              </w:tabs>
              <w:spacing w:after="0"/>
              <w:ind w:right="-289"/>
              <w:rPr>
                <w:sz w:val="18"/>
                <w:szCs w:val="18"/>
              </w:rPr>
            </w:pPr>
          </w:p>
        </w:tc>
        <w:tc>
          <w:tcPr>
            <w:tcW w:w="1062" w:type="dxa"/>
            <w:vAlign w:val="center"/>
          </w:tcPr>
          <w:p w14:paraId="3DA2B1A1" w14:textId="77777777" w:rsidR="00F757F6" w:rsidRPr="008359F4" w:rsidRDefault="00F757F6" w:rsidP="00F757F6">
            <w:pPr>
              <w:pStyle w:val="GvdeMetni"/>
              <w:tabs>
                <w:tab w:val="left" w:pos="900"/>
              </w:tabs>
              <w:spacing w:after="0"/>
              <w:ind w:right="-289"/>
              <w:rPr>
                <w:sz w:val="18"/>
                <w:szCs w:val="18"/>
              </w:rPr>
            </w:pPr>
          </w:p>
        </w:tc>
        <w:tc>
          <w:tcPr>
            <w:tcW w:w="920" w:type="dxa"/>
            <w:vAlign w:val="center"/>
          </w:tcPr>
          <w:p w14:paraId="25853473" w14:textId="77777777" w:rsidR="00F757F6" w:rsidRDefault="00F757F6" w:rsidP="00F757F6">
            <w:pPr>
              <w:pStyle w:val="GvdeMetni"/>
              <w:tabs>
                <w:tab w:val="left" w:pos="900"/>
              </w:tabs>
              <w:spacing w:after="0"/>
              <w:ind w:right="-289"/>
              <w:rPr>
                <w:bCs/>
                <w:sz w:val="18"/>
                <w:szCs w:val="18"/>
              </w:rPr>
            </w:pPr>
            <w:r>
              <w:rPr>
                <w:bCs/>
                <w:sz w:val="18"/>
                <w:szCs w:val="18"/>
              </w:rPr>
              <w:t xml:space="preserve">Silika: Kristal </w:t>
            </w:r>
          </w:p>
          <w:p w14:paraId="0239D3C8" w14:textId="77777777" w:rsidR="00F757F6" w:rsidRDefault="00F757F6" w:rsidP="00F757F6">
            <w:pPr>
              <w:pStyle w:val="GvdeMetni"/>
              <w:tabs>
                <w:tab w:val="left" w:pos="900"/>
              </w:tabs>
              <w:spacing w:after="0"/>
              <w:ind w:right="-289"/>
              <w:rPr>
                <w:bCs/>
                <w:sz w:val="18"/>
                <w:szCs w:val="18"/>
              </w:rPr>
            </w:pPr>
            <w:r>
              <w:rPr>
                <w:bCs/>
                <w:sz w:val="18"/>
                <w:szCs w:val="18"/>
              </w:rPr>
              <w:t>Yapıda</w:t>
            </w:r>
          </w:p>
          <w:p w14:paraId="7F7E5560" w14:textId="77777777" w:rsidR="00F757F6" w:rsidRDefault="00F757F6" w:rsidP="00F757F6">
            <w:pPr>
              <w:pStyle w:val="GvdeMetni"/>
              <w:tabs>
                <w:tab w:val="left" w:pos="900"/>
              </w:tabs>
              <w:spacing w:after="0"/>
              <w:ind w:right="-289"/>
              <w:rPr>
                <w:bCs/>
                <w:sz w:val="18"/>
                <w:szCs w:val="18"/>
              </w:rPr>
            </w:pPr>
            <w:proofErr w:type="gramStart"/>
            <w:r>
              <w:rPr>
                <w:bCs/>
                <w:sz w:val="18"/>
                <w:szCs w:val="18"/>
              </w:rPr>
              <w:t>Türü:</w:t>
            </w:r>
            <w:r w:rsidR="00793A83">
              <w:rPr>
                <w:bCs/>
                <w:sz w:val="18"/>
                <w:szCs w:val="18"/>
              </w:rPr>
              <w:t>*</w:t>
            </w:r>
            <w:proofErr w:type="gramEnd"/>
          </w:p>
          <w:p w14:paraId="2C9E4D26" w14:textId="77777777" w:rsidR="00F757F6" w:rsidRDefault="00F757F6" w:rsidP="00F757F6">
            <w:pPr>
              <w:pStyle w:val="GvdeMetni"/>
              <w:tabs>
                <w:tab w:val="left" w:pos="900"/>
              </w:tabs>
              <w:spacing w:after="0"/>
              <w:ind w:right="-289"/>
              <w:rPr>
                <w:bCs/>
                <w:sz w:val="18"/>
                <w:szCs w:val="18"/>
              </w:rPr>
            </w:pPr>
            <w:r>
              <w:rPr>
                <w:bCs/>
                <w:sz w:val="18"/>
                <w:szCs w:val="18"/>
              </w:rPr>
              <w:t>Kuvars/</w:t>
            </w:r>
          </w:p>
          <w:p w14:paraId="50026C5E" w14:textId="77777777" w:rsidR="00F757F6" w:rsidRDefault="00F757F6" w:rsidP="00F757F6">
            <w:pPr>
              <w:pStyle w:val="GvdeMetni"/>
              <w:tabs>
                <w:tab w:val="left" w:pos="900"/>
              </w:tabs>
              <w:spacing w:after="0"/>
              <w:ind w:right="-289"/>
              <w:rPr>
                <w:bCs/>
                <w:sz w:val="18"/>
                <w:szCs w:val="18"/>
              </w:rPr>
            </w:pPr>
            <w:proofErr w:type="spellStart"/>
            <w:r>
              <w:rPr>
                <w:bCs/>
                <w:sz w:val="18"/>
                <w:szCs w:val="18"/>
              </w:rPr>
              <w:t>Kristobalit</w:t>
            </w:r>
            <w:proofErr w:type="spellEnd"/>
          </w:p>
          <w:p w14:paraId="08042985" w14:textId="77777777" w:rsidR="00F757F6" w:rsidRPr="008359F4" w:rsidRDefault="00F757F6" w:rsidP="00F757F6">
            <w:pPr>
              <w:pStyle w:val="GvdeMetni"/>
              <w:tabs>
                <w:tab w:val="left" w:pos="900"/>
              </w:tabs>
              <w:spacing w:after="0"/>
              <w:ind w:right="-289"/>
              <w:rPr>
                <w:sz w:val="18"/>
                <w:szCs w:val="18"/>
              </w:rPr>
            </w:pPr>
            <w:r>
              <w:rPr>
                <w:bCs/>
                <w:sz w:val="18"/>
                <w:szCs w:val="18"/>
              </w:rPr>
              <w:t>/</w:t>
            </w:r>
            <w:proofErr w:type="spellStart"/>
            <w:r>
              <w:rPr>
                <w:bCs/>
                <w:sz w:val="18"/>
                <w:szCs w:val="18"/>
              </w:rPr>
              <w:t>Tridimit</w:t>
            </w:r>
            <w:proofErr w:type="spellEnd"/>
            <w:r>
              <w:rPr>
                <w:bCs/>
                <w:sz w:val="18"/>
                <w:szCs w:val="18"/>
              </w:rPr>
              <w:t>)</w:t>
            </w:r>
          </w:p>
        </w:tc>
        <w:tc>
          <w:tcPr>
            <w:tcW w:w="993" w:type="dxa"/>
            <w:vAlign w:val="center"/>
          </w:tcPr>
          <w:p w14:paraId="22B97EDA"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vAlign w:val="center"/>
          </w:tcPr>
          <w:p w14:paraId="41443920" w14:textId="77777777" w:rsidR="00F757F6" w:rsidRPr="008359F4" w:rsidRDefault="00F757F6" w:rsidP="00F757F6">
            <w:pPr>
              <w:pStyle w:val="GvdeMetni"/>
              <w:tabs>
                <w:tab w:val="left" w:pos="900"/>
                <w:tab w:val="left" w:pos="10260"/>
              </w:tabs>
              <w:ind w:right="-289"/>
              <w:rPr>
                <w:sz w:val="18"/>
                <w:szCs w:val="18"/>
              </w:rPr>
            </w:pPr>
            <w:r w:rsidRPr="008359F4">
              <w:rPr>
                <w:sz w:val="18"/>
                <w:szCs w:val="18"/>
              </w:rPr>
              <w:t>±</w:t>
            </w:r>
          </w:p>
        </w:tc>
        <w:tc>
          <w:tcPr>
            <w:tcW w:w="992" w:type="dxa"/>
            <w:vAlign w:val="center"/>
          </w:tcPr>
          <w:p w14:paraId="715068D9" w14:textId="77777777" w:rsidR="00F757F6" w:rsidRPr="008359F4" w:rsidRDefault="00F757F6" w:rsidP="00F757F6">
            <w:pPr>
              <w:pStyle w:val="GvdeMetni"/>
              <w:tabs>
                <w:tab w:val="left" w:pos="900"/>
                <w:tab w:val="left" w:pos="10260"/>
              </w:tabs>
              <w:spacing w:after="0"/>
              <w:ind w:right="-289"/>
              <w:rPr>
                <w:sz w:val="18"/>
                <w:szCs w:val="18"/>
              </w:rPr>
            </w:pPr>
          </w:p>
        </w:tc>
        <w:tc>
          <w:tcPr>
            <w:tcW w:w="425" w:type="dxa"/>
          </w:tcPr>
          <w:p w14:paraId="34D34013"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tcPr>
          <w:p w14:paraId="274DDA77"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tcPr>
          <w:p w14:paraId="70C2DE98" w14:textId="77777777" w:rsidR="00F757F6" w:rsidRPr="008359F4" w:rsidRDefault="00F757F6" w:rsidP="00F757F6">
            <w:pPr>
              <w:pStyle w:val="GvdeMetni"/>
              <w:tabs>
                <w:tab w:val="left" w:pos="900"/>
                <w:tab w:val="left" w:pos="10260"/>
              </w:tabs>
              <w:spacing w:after="0"/>
              <w:ind w:right="-289"/>
              <w:rPr>
                <w:sz w:val="18"/>
                <w:szCs w:val="18"/>
              </w:rPr>
            </w:pPr>
          </w:p>
        </w:tc>
      </w:tr>
      <w:tr w:rsidR="00F757F6" w:rsidRPr="00A1465E" w14:paraId="637AF81E" w14:textId="77777777" w:rsidTr="00F757F6">
        <w:trPr>
          <w:trHeight w:val="574"/>
        </w:trPr>
        <w:tc>
          <w:tcPr>
            <w:tcW w:w="677" w:type="dxa"/>
            <w:shd w:val="clear" w:color="auto" w:fill="F2F2F2" w:themeFill="background1" w:themeFillShade="F2"/>
            <w:vAlign w:val="center"/>
          </w:tcPr>
          <w:p w14:paraId="4E5BE7B0" w14:textId="77777777" w:rsidR="00F757F6" w:rsidRPr="008359F4" w:rsidRDefault="00F757F6" w:rsidP="00F757F6">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36D43A35" w14:textId="77777777" w:rsidR="00F757F6" w:rsidRPr="008359F4" w:rsidRDefault="00F757F6" w:rsidP="00F757F6">
            <w:pPr>
              <w:pStyle w:val="GvdeMetni"/>
              <w:tabs>
                <w:tab w:val="left" w:pos="900"/>
                <w:tab w:val="left" w:pos="10260"/>
              </w:tabs>
              <w:spacing w:after="0"/>
              <w:rPr>
                <w:sz w:val="18"/>
                <w:szCs w:val="18"/>
              </w:rPr>
            </w:pPr>
          </w:p>
        </w:tc>
        <w:tc>
          <w:tcPr>
            <w:tcW w:w="1498" w:type="dxa"/>
            <w:vAlign w:val="center"/>
          </w:tcPr>
          <w:p w14:paraId="06C9D2FB" w14:textId="77777777" w:rsidR="00F757F6" w:rsidRPr="008359F4" w:rsidRDefault="00F757F6" w:rsidP="00F757F6">
            <w:pPr>
              <w:pStyle w:val="GvdeMetni"/>
              <w:tabs>
                <w:tab w:val="left" w:pos="900"/>
                <w:tab w:val="left" w:pos="10260"/>
              </w:tabs>
              <w:spacing w:after="0"/>
              <w:ind w:right="-289"/>
              <w:rPr>
                <w:sz w:val="18"/>
                <w:szCs w:val="18"/>
              </w:rPr>
            </w:pPr>
          </w:p>
        </w:tc>
        <w:tc>
          <w:tcPr>
            <w:tcW w:w="1062" w:type="dxa"/>
            <w:vAlign w:val="center"/>
          </w:tcPr>
          <w:p w14:paraId="07AFA4DA" w14:textId="77777777" w:rsidR="00F757F6" w:rsidRPr="008359F4" w:rsidRDefault="00F757F6" w:rsidP="00F757F6">
            <w:pPr>
              <w:pStyle w:val="GvdeMetni"/>
              <w:tabs>
                <w:tab w:val="left" w:pos="900"/>
              </w:tabs>
              <w:spacing w:after="0"/>
              <w:ind w:right="-289"/>
              <w:rPr>
                <w:sz w:val="18"/>
                <w:szCs w:val="18"/>
              </w:rPr>
            </w:pPr>
          </w:p>
        </w:tc>
        <w:tc>
          <w:tcPr>
            <w:tcW w:w="920" w:type="dxa"/>
            <w:vAlign w:val="center"/>
          </w:tcPr>
          <w:p w14:paraId="7854057A" w14:textId="77777777" w:rsidR="00F757F6" w:rsidRPr="008359F4" w:rsidRDefault="00F757F6" w:rsidP="00F757F6">
            <w:pPr>
              <w:pStyle w:val="GvdeMetni"/>
              <w:tabs>
                <w:tab w:val="left" w:pos="900"/>
              </w:tabs>
              <w:spacing w:after="0"/>
              <w:ind w:right="-289"/>
              <w:rPr>
                <w:sz w:val="18"/>
                <w:szCs w:val="18"/>
              </w:rPr>
            </w:pPr>
          </w:p>
        </w:tc>
        <w:tc>
          <w:tcPr>
            <w:tcW w:w="993" w:type="dxa"/>
            <w:vAlign w:val="center"/>
          </w:tcPr>
          <w:p w14:paraId="4A6301B2"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vAlign w:val="center"/>
          </w:tcPr>
          <w:p w14:paraId="5344E48D" w14:textId="77777777" w:rsidR="00F757F6" w:rsidRPr="008359F4" w:rsidRDefault="00F757F6" w:rsidP="00F757F6">
            <w:pPr>
              <w:pStyle w:val="GvdeMetni"/>
              <w:tabs>
                <w:tab w:val="left" w:pos="900"/>
                <w:tab w:val="left" w:pos="10260"/>
              </w:tabs>
              <w:spacing w:after="0"/>
              <w:ind w:right="-289"/>
              <w:rPr>
                <w:sz w:val="18"/>
                <w:szCs w:val="18"/>
              </w:rPr>
            </w:pPr>
            <w:r w:rsidRPr="008359F4">
              <w:rPr>
                <w:sz w:val="18"/>
                <w:szCs w:val="18"/>
              </w:rPr>
              <w:t>±</w:t>
            </w:r>
          </w:p>
        </w:tc>
        <w:tc>
          <w:tcPr>
            <w:tcW w:w="992" w:type="dxa"/>
            <w:vAlign w:val="center"/>
          </w:tcPr>
          <w:p w14:paraId="1500DBBA" w14:textId="77777777" w:rsidR="00F757F6" w:rsidRPr="008359F4" w:rsidRDefault="00F757F6" w:rsidP="00F757F6">
            <w:pPr>
              <w:pStyle w:val="GvdeMetni"/>
              <w:tabs>
                <w:tab w:val="left" w:pos="900"/>
                <w:tab w:val="left" w:pos="10260"/>
              </w:tabs>
              <w:spacing w:after="0"/>
              <w:ind w:right="-289"/>
              <w:rPr>
                <w:sz w:val="18"/>
                <w:szCs w:val="18"/>
              </w:rPr>
            </w:pPr>
          </w:p>
        </w:tc>
        <w:tc>
          <w:tcPr>
            <w:tcW w:w="425" w:type="dxa"/>
          </w:tcPr>
          <w:p w14:paraId="5CFA34A0"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tcPr>
          <w:p w14:paraId="05C1D7F6" w14:textId="77777777" w:rsidR="00F757F6" w:rsidRPr="008359F4" w:rsidRDefault="00F757F6" w:rsidP="00F757F6">
            <w:pPr>
              <w:pStyle w:val="GvdeMetni"/>
              <w:tabs>
                <w:tab w:val="left" w:pos="900"/>
                <w:tab w:val="left" w:pos="10260"/>
              </w:tabs>
              <w:spacing w:after="0"/>
              <w:ind w:right="-289"/>
              <w:rPr>
                <w:sz w:val="18"/>
                <w:szCs w:val="18"/>
              </w:rPr>
            </w:pPr>
          </w:p>
        </w:tc>
        <w:tc>
          <w:tcPr>
            <w:tcW w:w="567" w:type="dxa"/>
          </w:tcPr>
          <w:p w14:paraId="7886B92D" w14:textId="77777777" w:rsidR="00F757F6" w:rsidRPr="008359F4" w:rsidRDefault="00F757F6" w:rsidP="00F757F6">
            <w:pPr>
              <w:pStyle w:val="GvdeMetni"/>
              <w:tabs>
                <w:tab w:val="left" w:pos="900"/>
                <w:tab w:val="left" w:pos="10260"/>
              </w:tabs>
              <w:spacing w:after="0"/>
              <w:ind w:right="-289"/>
              <w:rPr>
                <w:sz w:val="18"/>
                <w:szCs w:val="18"/>
              </w:rPr>
            </w:pPr>
          </w:p>
        </w:tc>
      </w:tr>
    </w:tbl>
    <w:p w14:paraId="7F8D9201" w14:textId="77777777" w:rsidR="00793A83" w:rsidRDefault="00793A83" w:rsidP="00793A83">
      <w:pPr>
        <w:spacing w:after="120" w:line="360" w:lineRule="auto"/>
        <w:jc w:val="both"/>
        <w:rPr>
          <w:rStyle w:val="Stil2"/>
          <w:sz w:val="18"/>
          <w:szCs w:val="18"/>
        </w:rPr>
      </w:pPr>
      <w:r w:rsidRPr="00793A83">
        <w:rPr>
          <w:rStyle w:val="Stil2"/>
          <w:i/>
          <w:iCs/>
        </w:rPr>
        <w:t>Analizi yapılan silis türü seçilerek, geri kalan türler silinecektir</w:t>
      </w:r>
      <w:r w:rsidRPr="00793A83">
        <w:rPr>
          <w:rStyle w:val="Stil2"/>
        </w:rPr>
        <w:t>.</w:t>
      </w:r>
      <w:r>
        <w:rPr>
          <w:rStyle w:val="Stil2"/>
          <w:sz w:val="18"/>
          <w:szCs w:val="18"/>
        </w:rPr>
        <w:t xml:space="preserve"> </w:t>
      </w:r>
      <w:r w:rsidRPr="00AB36ED">
        <w:rPr>
          <w:i/>
          <w:iCs/>
          <w:color w:val="FF0000"/>
        </w:rPr>
        <w:t>Bu bir nottur. Raporu yayımlamadan önce siliniz</w:t>
      </w:r>
    </w:p>
    <w:p w14:paraId="75271AE9" w14:textId="77777777" w:rsidR="00793A83" w:rsidRPr="00AB36ED" w:rsidRDefault="00793A83" w:rsidP="00793A83">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784041DF" w14:textId="77777777" w:rsidR="00F757F6" w:rsidRDefault="00F757F6" w:rsidP="00D33DC8">
      <w:pPr>
        <w:jc w:val="both"/>
        <w:rPr>
          <w:color w:val="000000"/>
          <w:shd w:val="clear" w:color="auto" w:fill="FFFFFF"/>
        </w:rPr>
      </w:pPr>
    </w:p>
    <w:p w14:paraId="542BF123" w14:textId="77777777" w:rsidR="00786660" w:rsidRDefault="00D33DC8" w:rsidP="00793A83">
      <w:pPr>
        <w:jc w:val="both"/>
        <w:rPr>
          <w:i/>
          <w:iCs/>
          <w:color w:val="FF0000"/>
        </w:rPr>
      </w:pPr>
      <w:r w:rsidRPr="00DA3595">
        <w:rPr>
          <w:i/>
          <w:color w:val="000000"/>
          <w:shd w:val="clear" w:color="auto" w:fill="FFFFFF"/>
        </w:rPr>
        <w:t xml:space="preserve">Analizde VIS Spektrometre (NIOSH 7601 metodu); solunabilir toz içeriğindeki silis </w:t>
      </w:r>
      <w:proofErr w:type="spellStart"/>
      <w:r w:rsidRPr="00DA3595">
        <w:rPr>
          <w:i/>
          <w:color w:val="000000"/>
          <w:shd w:val="clear" w:color="auto" w:fill="FFFFFF"/>
        </w:rPr>
        <w:t>konsantasyonunun</w:t>
      </w:r>
      <w:proofErr w:type="spellEnd"/>
      <w:r w:rsidRPr="00DA3595">
        <w:rPr>
          <w:i/>
          <w:color w:val="000000"/>
          <w:shd w:val="clear" w:color="auto" w:fill="FFFFFF"/>
        </w:rPr>
        <w:t xml:space="preserve"> tayinine yönelik kullanılacak bölümdür</w:t>
      </w:r>
      <w:r>
        <w:rPr>
          <w:color w:val="000000"/>
          <w:shd w:val="clear" w:color="auto" w:fill="FFFFFF"/>
        </w:rPr>
        <w:t xml:space="preserve">.  </w:t>
      </w:r>
      <w:r w:rsidRPr="00AB36ED">
        <w:rPr>
          <w:i/>
          <w:iCs/>
          <w:color w:val="FF0000"/>
        </w:rPr>
        <w:t>Bu bir nottur. Raporu yayımlamadan önce siliniz</w:t>
      </w:r>
      <w:r>
        <w:rPr>
          <w:i/>
          <w:iCs/>
          <w:color w:val="FF0000"/>
        </w:rPr>
        <w:t>.</w:t>
      </w:r>
    </w:p>
    <w:p w14:paraId="34CE9F90" w14:textId="77777777" w:rsidR="00350E1E" w:rsidRDefault="00350E1E" w:rsidP="00793A83">
      <w:pPr>
        <w:jc w:val="both"/>
        <w:rPr>
          <w:i/>
          <w:iCs/>
          <w:color w:val="FF0000"/>
        </w:rPr>
      </w:pPr>
    </w:p>
    <w:p w14:paraId="75CC149A" w14:textId="77777777" w:rsidR="00350E1E" w:rsidRDefault="00350E1E" w:rsidP="00350E1E">
      <w:pPr>
        <w:spacing w:after="120" w:line="360" w:lineRule="auto"/>
        <w:jc w:val="both"/>
        <w:rPr>
          <w:rStyle w:val="Stil2"/>
        </w:rPr>
      </w:pPr>
      <w:r>
        <w:rPr>
          <w:color w:val="000000"/>
          <w:shd w:val="clear" w:color="auto" w:fill="FFFFFF"/>
        </w:rPr>
        <w:t xml:space="preserve">İş yerinde; çalışanların toz içeriğindeki silis partiküllerine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 xml:space="preserve">sınır değerler ve referans kaynakları </w:t>
      </w:r>
      <w:r w:rsidRPr="00D050AE">
        <w:rPr>
          <w:b/>
        </w:rPr>
        <w:t>Tablo 2</w:t>
      </w:r>
      <w:r w:rsidR="008A6442">
        <w:rPr>
          <w:b/>
        </w:rPr>
        <w:t>7</w:t>
      </w:r>
      <w:r>
        <w:t xml:space="preserve">’de </w:t>
      </w:r>
      <w:r w:rsidRPr="00E91546">
        <w:rPr>
          <w:rStyle w:val="Stil2"/>
        </w:rPr>
        <w:t xml:space="preserve">verilmiştir. </w:t>
      </w:r>
    </w:p>
    <w:p w14:paraId="313F481D" w14:textId="77777777" w:rsidR="00793A83" w:rsidRPr="00393875" w:rsidRDefault="00350E1E" w:rsidP="00372AE6">
      <w:pPr>
        <w:spacing w:after="120" w:line="360" w:lineRule="auto"/>
        <w:jc w:val="both"/>
        <w:rPr>
          <w:rStyle w:val="Stil2"/>
        </w:rPr>
      </w:pPr>
      <w:r>
        <w:rPr>
          <w:color w:val="000000"/>
          <w:shd w:val="clear" w:color="auto" w:fill="FFFFFF"/>
        </w:rPr>
        <w:t>İş yeri ortam havasına yayılan toz içeriğindeki silis partiküllerinin konsantrasyonunun</w:t>
      </w:r>
      <w:r>
        <w:rPr>
          <w:rStyle w:val="Stil2"/>
        </w:rPr>
        <w:t xml:space="preserve"> belirlenmesine yönelik gerçekleştirilen ortam ölçüm sonuçlarına ise </w:t>
      </w:r>
      <w:r w:rsidRPr="00D050AE">
        <w:rPr>
          <w:rStyle w:val="Stil2"/>
          <w:b/>
        </w:rPr>
        <w:t>Tablo 2</w:t>
      </w:r>
      <w:r w:rsidR="008A6442">
        <w:rPr>
          <w:rStyle w:val="Stil2"/>
          <w:b/>
        </w:rPr>
        <w:t>7</w:t>
      </w:r>
      <w:r w:rsidRPr="00D050AE">
        <w:rPr>
          <w:rStyle w:val="Stil2"/>
          <w:b/>
        </w:rPr>
        <w:t>-1</w:t>
      </w:r>
      <w:r w:rsidR="00D050AE">
        <w:rPr>
          <w:rStyle w:val="Stil2"/>
        </w:rPr>
        <w:t>’</w:t>
      </w:r>
      <w:r>
        <w:rPr>
          <w:rStyle w:val="Stil2"/>
        </w:rPr>
        <w:t xml:space="preserve"> de yer verilmiştir. </w:t>
      </w:r>
    </w:p>
    <w:tbl>
      <w:tblPr>
        <w:tblpPr w:leftFromText="141" w:rightFromText="141" w:vertAnchor="text" w:tblpXSpec="center"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59"/>
        <w:gridCol w:w="1379"/>
        <w:gridCol w:w="1417"/>
        <w:gridCol w:w="991"/>
        <w:gridCol w:w="1418"/>
        <w:gridCol w:w="992"/>
        <w:gridCol w:w="1419"/>
        <w:gridCol w:w="567"/>
        <w:gridCol w:w="567"/>
        <w:gridCol w:w="567"/>
      </w:tblGrid>
      <w:tr w:rsidR="00D33DC8" w:rsidRPr="00A1465E" w14:paraId="18252BFB" w14:textId="77777777" w:rsidTr="00D33DC8">
        <w:trPr>
          <w:trHeight w:val="495"/>
          <w:tblHeader/>
        </w:trPr>
        <w:tc>
          <w:tcPr>
            <w:tcW w:w="10633" w:type="dxa"/>
            <w:gridSpan w:val="11"/>
            <w:tcBorders>
              <w:top w:val="nil"/>
              <w:left w:val="nil"/>
              <w:bottom w:val="single" w:sz="4" w:space="0" w:color="auto"/>
              <w:right w:val="nil"/>
            </w:tcBorders>
            <w:shd w:val="clear" w:color="auto" w:fill="auto"/>
            <w:vAlign w:val="center"/>
          </w:tcPr>
          <w:p w14:paraId="63BE573A" w14:textId="77777777" w:rsidR="00D33DC8" w:rsidRPr="00920440" w:rsidRDefault="00D33DC8" w:rsidP="008A6442">
            <w:pPr>
              <w:pStyle w:val="GvdeMetni"/>
              <w:tabs>
                <w:tab w:val="left" w:pos="900"/>
              </w:tabs>
              <w:spacing w:after="0"/>
              <w:ind w:right="-289"/>
              <w:rPr>
                <w:b/>
              </w:rPr>
            </w:pPr>
            <w:r w:rsidRPr="004625D1">
              <w:rPr>
                <w:b/>
              </w:rPr>
              <w:lastRenderedPageBreak/>
              <w:t>Tablo</w:t>
            </w:r>
            <w:r>
              <w:rPr>
                <w:b/>
              </w:rPr>
              <w:t xml:space="preserve"> 2</w:t>
            </w:r>
            <w:r w:rsidR="008A6442">
              <w:rPr>
                <w:b/>
              </w:rPr>
              <w:t>7</w:t>
            </w:r>
            <w:r w:rsidRPr="004625D1">
              <w:rPr>
                <w:b/>
              </w:rPr>
              <w:t xml:space="preserve">. </w:t>
            </w:r>
            <w:r w:rsidRPr="00BE40FF">
              <w:rPr>
                <w:bCs/>
                <w:iCs/>
              </w:rPr>
              <w:t>Havada</w:t>
            </w:r>
            <w:r>
              <w:rPr>
                <w:b/>
                <w:i/>
              </w:rPr>
              <w:t xml:space="preserve"> </w:t>
            </w:r>
            <w:r>
              <w:t>Serbest Silis Tayini</w:t>
            </w:r>
            <w:r w:rsidRPr="00BE40FF">
              <w:rPr>
                <w:iCs/>
              </w:rPr>
              <w:t xml:space="preserve"> </w:t>
            </w:r>
            <w:r>
              <w:t xml:space="preserve">Kişisel </w:t>
            </w:r>
            <w:proofErr w:type="spellStart"/>
            <w:r>
              <w:t>Maruziyet</w:t>
            </w:r>
            <w:proofErr w:type="spellEnd"/>
            <w:r w:rsidRPr="004625D1">
              <w:t xml:space="preserve"> </w:t>
            </w:r>
            <w:r>
              <w:t>Ölçüm</w:t>
            </w:r>
            <w:r w:rsidRPr="004625D1">
              <w:t xml:space="preserve"> Sonuçları</w:t>
            </w:r>
          </w:p>
        </w:tc>
      </w:tr>
      <w:tr w:rsidR="00AF7038" w:rsidRPr="00A1465E" w14:paraId="4D608776" w14:textId="77777777" w:rsidTr="00AF7038">
        <w:trPr>
          <w:trHeight w:val="514"/>
          <w:tblHeader/>
        </w:trPr>
        <w:tc>
          <w:tcPr>
            <w:tcW w:w="457" w:type="dxa"/>
            <w:vMerge w:val="restart"/>
            <w:tcBorders>
              <w:top w:val="single" w:sz="4" w:space="0" w:color="auto"/>
            </w:tcBorders>
            <w:shd w:val="clear" w:color="auto" w:fill="F2F2F2" w:themeFill="background1" w:themeFillShade="F2"/>
            <w:vAlign w:val="center"/>
          </w:tcPr>
          <w:p w14:paraId="651502D7" w14:textId="77777777" w:rsidR="00AF7038" w:rsidRPr="007E7560" w:rsidRDefault="00AF7038" w:rsidP="00D33DC8">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721AD6F5" w14:textId="77777777" w:rsidR="00AF7038" w:rsidRPr="007E7560" w:rsidRDefault="00AF7038" w:rsidP="00D33DC8">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0AB56194" w14:textId="77777777" w:rsidR="00AF7038" w:rsidRPr="007E7560" w:rsidRDefault="00AF7038" w:rsidP="00D33DC8">
            <w:pPr>
              <w:pStyle w:val="GvdeMetni"/>
              <w:tabs>
                <w:tab w:val="left" w:pos="900"/>
              </w:tabs>
              <w:spacing w:after="0"/>
              <w:ind w:right="-289"/>
              <w:rPr>
                <w:sz w:val="18"/>
                <w:szCs w:val="18"/>
              </w:rPr>
            </w:pPr>
            <w:r w:rsidRPr="007E7560">
              <w:rPr>
                <w:sz w:val="18"/>
                <w:szCs w:val="18"/>
              </w:rPr>
              <w:t>Çalışanın Adı-Soyadı/Unvanı</w:t>
            </w:r>
          </w:p>
          <w:p w14:paraId="6B6D25E2" w14:textId="77777777" w:rsidR="00AF7038" w:rsidRPr="007E7560" w:rsidRDefault="00AF7038" w:rsidP="00D33DC8">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55533501" w14:textId="77777777" w:rsidR="00AF7038" w:rsidRPr="007E7560" w:rsidRDefault="00AF7038" w:rsidP="00D33DC8">
            <w:pPr>
              <w:pStyle w:val="GvdeMetni"/>
              <w:tabs>
                <w:tab w:val="left" w:pos="900"/>
              </w:tabs>
              <w:spacing w:after="0"/>
              <w:ind w:right="-289"/>
              <w:rPr>
                <w:bCs/>
                <w:sz w:val="18"/>
                <w:szCs w:val="18"/>
              </w:rPr>
            </w:pPr>
            <w:r w:rsidRPr="007E7560">
              <w:rPr>
                <w:bCs/>
                <w:sz w:val="18"/>
                <w:szCs w:val="18"/>
              </w:rPr>
              <w:t>Çalışılan Bölüm/</w:t>
            </w:r>
          </w:p>
          <w:p w14:paraId="74254266" w14:textId="77777777" w:rsidR="00AF7038" w:rsidRPr="007E7560" w:rsidRDefault="00AF7038" w:rsidP="00D33DC8">
            <w:pPr>
              <w:pStyle w:val="GvdeMetni"/>
              <w:tabs>
                <w:tab w:val="left" w:pos="900"/>
              </w:tabs>
              <w:spacing w:after="0"/>
              <w:ind w:right="-289"/>
              <w:rPr>
                <w:bCs/>
                <w:sz w:val="18"/>
                <w:szCs w:val="18"/>
              </w:rPr>
            </w:pPr>
            <w:r w:rsidRPr="007E7560">
              <w:rPr>
                <w:bCs/>
                <w:sz w:val="18"/>
                <w:szCs w:val="18"/>
              </w:rPr>
              <w:t>Yapılan İş</w:t>
            </w:r>
          </w:p>
        </w:tc>
        <w:tc>
          <w:tcPr>
            <w:tcW w:w="991" w:type="dxa"/>
            <w:vMerge w:val="restart"/>
            <w:tcBorders>
              <w:top w:val="single" w:sz="4" w:space="0" w:color="auto"/>
            </w:tcBorders>
            <w:shd w:val="clear" w:color="auto" w:fill="F2F2F2" w:themeFill="background1" w:themeFillShade="F2"/>
            <w:vAlign w:val="center"/>
          </w:tcPr>
          <w:p w14:paraId="5471377E" w14:textId="77777777" w:rsidR="00AF7038" w:rsidRPr="007E7560" w:rsidRDefault="00AF7038" w:rsidP="00D33DC8">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166AC11B" w14:textId="77777777" w:rsidR="00AF7038" w:rsidRPr="007E7560" w:rsidRDefault="00AF7038" w:rsidP="00D33DC8">
            <w:pPr>
              <w:pStyle w:val="GvdeMetni"/>
              <w:tabs>
                <w:tab w:val="left" w:pos="900"/>
              </w:tabs>
              <w:spacing w:after="0"/>
              <w:ind w:right="-289"/>
              <w:rPr>
                <w:bCs/>
                <w:sz w:val="18"/>
                <w:szCs w:val="18"/>
              </w:rPr>
            </w:pPr>
            <w:r w:rsidRPr="007E7560">
              <w:rPr>
                <w:bCs/>
                <w:sz w:val="18"/>
                <w:szCs w:val="18"/>
              </w:rPr>
              <w:t>Süresi</w:t>
            </w:r>
          </w:p>
        </w:tc>
        <w:tc>
          <w:tcPr>
            <w:tcW w:w="1418" w:type="dxa"/>
            <w:vMerge w:val="restart"/>
            <w:tcBorders>
              <w:top w:val="single" w:sz="4" w:space="0" w:color="auto"/>
            </w:tcBorders>
            <w:shd w:val="clear" w:color="auto" w:fill="F2F2F2" w:themeFill="background1" w:themeFillShade="F2"/>
            <w:vAlign w:val="center"/>
          </w:tcPr>
          <w:p w14:paraId="187EE49B" w14:textId="77777777" w:rsidR="00AF7038" w:rsidRPr="007E7560" w:rsidRDefault="00AF7038" w:rsidP="00D33DC8">
            <w:pPr>
              <w:pStyle w:val="GvdeMetni"/>
              <w:tabs>
                <w:tab w:val="left" w:pos="900"/>
              </w:tabs>
              <w:spacing w:after="0"/>
              <w:ind w:right="2"/>
              <w:jc w:val="center"/>
              <w:rPr>
                <w:bCs/>
                <w:sz w:val="18"/>
                <w:szCs w:val="18"/>
              </w:rPr>
            </w:pPr>
            <w:r w:rsidRPr="007E7560">
              <w:rPr>
                <w:bCs/>
                <w:sz w:val="18"/>
                <w:szCs w:val="18"/>
              </w:rPr>
              <w:t xml:space="preserve">Tespit Edilen </w:t>
            </w:r>
            <w:r>
              <w:rPr>
                <w:bCs/>
                <w:sz w:val="18"/>
                <w:szCs w:val="18"/>
              </w:rPr>
              <w:t xml:space="preserve">Toplam Kristalin Silika </w:t>
            </w:r>
            <w:r w:rsidRPr="007E7560">
              <w:rPr>
                <w:bCs/>
                <w:sz w:val="18"/>
                <w:szCs w:val="18"/>
              </w:rPr>
              <w:t>Konsantrasyon</w:t>
            </w:r>
            <w:r>
              <w:rPr>
                <w:bCs/>
                <w:sz w:val="18"/>
                <w:szCs w:val="18"/>
              </w:rPr>
              <w:t>u</w:t>
            </w:r>
          </w:p>
          <w:p w14:paraId="5714BFD6" w14:textId="77777777" w:rsidR="00AF7038" w:rsidRPr="007E7560" w:rsidRDefault="00AF7038" w:rsidP="00D33DC8">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 xml:space="preserve">TWA </w:t>
            </w:r>
          </w:p>
          <w:p w14:paraId="5210510E" w14:textId="77777777" w:rsidR="00AF7038" w:rsidRPr="007E7560" w:rsidRDefault="00AF7038" w:rsidP="00D33DC8">
            <w:pPr>
              <w:pStyle w:val="GvdeMetni"/>
              <w:tabs>
                <w:tab w:val="left" w:pos="900"/>
              </w:tabs>
              <w:spacing w:after="0"/>
              <w:ind w:right="2"/>
              <w:jc w:val="center"/>
              <w:rPr>
                <w:bCs/>
                <w:sz w:val="18"/>
                <w:szCs w:val="18"/>
              </w:rPr>
            </w:pPr>
            <w:r w:rsidRPr="007E7560">
              <w:rPr>
                <w:bCs/>
                <w:sz w:val="18"/>
                <w:szCs w:val="18"/>
              </w:rPr>
              <w:t>(</w:t>
            </w:r>
            <w:proofErr w:type="gramStart"/>
            <w:r w:rsidRPr="007E7560">
              <w:rPr>
                <w:bCs/>
                <w:sz w:val="18"/>
                <w:szCs w:val="18"/>
              </w:rPr>
              <w:t>mg</w:t>
            </w:r>
            <w:proofErr w:type="gramEnd"/>
            <w:r w:rsidRPr="007E7560">
              <w:rPr>
                <w:bCs/>
                <w:sz w:val="18"/>
                <w:szCs w:val="18"/>
              </w:rPr>
              <w:t>/m</w:t>
            </w:r>
            <w:r w:rsidRPr="007E7560">
              <w:rPr>
                <w:bCs/>
                <w:sz w:val="18"/>
                <w:szCs w:val="18"/>
                <w:vertAlign w:val="superscript"/>
              </w:rPr>
              <w:t>3</w:t>
            </w:r>
            <w:r w:rsidRPr="007E7560">
              <w:rPr>
                <w:bCs/>
                <w:sz w:val="18"/>
                <w:szCs w:val="18"/>
              </w:rPr>
              <w:t>)</w:t>
            </w:r>
          </w:p>
          <w:p w14:paraId="57025788" w14:textId="77777777" w:rsidR="00AF7038" w:rsidRPr="007E7560" w:rsidRDefault="00AF7038" w:rsidP="00D33DC8">
            <w:pPr>
              <w:jc w:val="center"/>
              <w:rPr>
                <w:sz w:val="18"/>
                <w:szCs w:val="18"/>
              </w:rPr>
            </w:pPr>
            <w:r w:rsidRPr="007E7560">
              <w:rPr>
                <w:sz w:val="18"/>
                <w:szCs w:val="18"/>
              </w:rPr>
              <w:sym w:font="Symbol" w:char="F0B1"/>
            </w:r>
          </w:p>
          <w:p w14:paraId="0FE4E742" w14:textId="77777777" w:rsidR="00AF7038" w:rsidRPr="007E7560" w:rsidRDefault="00AF7038" w:rsidP="00D33DC8">
            <w:pPr>
              <w:jc w:val="center"/>
              <w:rPr>
                <w:sz w:val="18"/>
                <w:szCs w:val="18"/>
              </w:rPr>
            </w:pPr>
            <w:r w:rsidRPr="007E7560">
              <w:rPr>
                <w:sz w:val="18"/>
                <w:szCs w:val="18"/>
              </w:rPr>
              <w:t>Ölçüm belirsizliği</w:t>
            </w:r>
          </w:p>
          <w:p w14:paraId="5B888333" w14:textId="77777777" w:rsidR="00AF7038" w:rsidRPr="007E7560" w:rsidRDefault="00AF7038" w:rsidP="00D33DC8">
            <w:pPr>
              <w:pStyle w:val="GvdeMetni"/>
              <w:tabs>
                <w:tab w:val="left" w:pos="900"/>
              </w:tabs>
              <w:spacing w:after="0"/>
              <w:ind w:right="2"/>
              <w:jc w:val="center"/>
              <w:rPr>
                <w:bCs/>
                <w:sz w:val="18"/>
                <w:szCs w:val="18"/>
              </w:rPr>
            </w:pPr>
          </w:p>
        </w:tc>
        <w:tc>
          <w:tcPr>
            <w:tcW w:w="2411" w:type="dxa"/>
            <w:gridSpan w:val="2"/>
            <w:vMerge w:val="restart"/>
            <w:tcBorders>
              <w:top w:val="single" w:sz="4" w:space="0" w:color="auto"/>
            </w:tcBorders>
            <w:shd w:val="clear" w:color="auto" w:fill="F2F2F2" w:themeFill="background1" w:themeFillShade="F2"/>
            <w:vAlign w:val="center"/>
          </w:tcPr>
          <w:p w14:paraId="1F1E2C86" w14:textId="77777777" w:rsidR="00AF7038" w:rsidRDefault="00AF7038" w:rsidP="00D33DC8">
            <w:pPr>
              <w:pStyle w:val="GvdeMetni"/>
              <w:tabs>
                <w:tab w:val="left" w:pos="900"/>
              </w:tabs>
              <w:spacing w:after="0"/>
              <w:ind w:right="2"/>
              <w:rPr>
                <w:bCs/>
                <w:sz w:val="18"/>
                <w:szCs w:val="18"/>
              </w:rPr>
            </w:pPr>
            <w:r>
              <w:rPr>
                <w:bCs/>
                <w:sz w:val="18"/>
                <w:szCs w:val="18"/>
              </w:rPr>
              <w:t>Sınır Değer</w:t>
            </w:r>
          </w:p>
          <w:p w14:paraId="639EC0DB" w14:textId="77777777" w:rsidR="00AF7038" w:rsidRDefault="00AF7038" w:rsidP="00D33DC8">
            <w:pPr>
              <w:pStyle w:val="GvdeMetni"/>
              <w:tabs>
                <w:tab w:val="left" w:pos="900"/>
              </w:tabs>
              <w:spacing w:after="0"/>
              <w:ind w:right="2"/>
              <w:rPr>
                <w:bCs/>
                <w:sz w:val="18"/>
                <w:szCs w:val="18"/>
              </w:rPr>
            </w:pPr>
            <w:r>
              <w:rPr>
                <w:bCs/>
                <w:sz w:val="18"/>
                <w:szCs w:val="18"/>
              </w:rPr>
              <w:t>(Toplam Kristalin Silika)</w:t>
            </w:r>
          </w:p>
          <w:p w14:paraId="5C5989E4" w14:textId="77777777" w:rsidR="00AF7038" w:rsidRPr="007E7560" w:rsidRDefault="00AF7038" w:rsidP="00D33DC8">
            <w:pPr>
              <w:pStyle w:val="GvdeMetni"/>
              <w:tabs>
                <w:tab w:val="left" w:pos="900"/>
              </w:tabs>
              <w:spacing w:after="0"/>
              <w:ind w:right="2"/>
              <w:rPr>
                <w:bCs/>
                <w:sz w:val="18"/>
                <w:szCs w:val="18"/>
              </w:rPr>
            </w:pPr>
          </w:p>
        </w:tc>
        <w:tc>
          <w:tcPr>
            <w:tcW w:w="1701" w:type="dxa"/>
            <w:gridSpan w:val="3"/>
            <w:tcBorders>
              <w:top w:val="single" w:sz="4" w:space="0" w:color="auto"/>
            </w:tcBorders>
            <w:shd w:val="clear" w:color="auto" w:fill="F2F2F2"/>
            <w:vAlign w:val="center"/>
          </w:tcPr>
          <w:p w14:paraId="720BE517" w14:textId="77777777" w:rsidR="00AF7038" w:rsidRPr="007E7560" w:rsidRDefault="00AF7038" w:rsidP="00D33DC8">
            <w:pPr>
              <w:jc w:val="center"/>
              <w:rPr>
                <w:sz w:val="18"/>
                <w:szCs w:val="18"/>
              </w:rPr>
            </w:pPr>
            <w:r w:rsidRPr="007E7560">
              <w:rPr>
                <w:sz w:val="18"/>
                <w:szCs w:val="18"/>
              </w:rPr>
              <w:t>Çevre Koşulları</w:t>
            </w:r>
          </w:p>
        </w:tc>
      </w:tr>
      <w:tr w:rsidR="00AF7038" w:rsidRPr="00A1465E" w14:paraId="7B3B460A" w14:textId="77777777" w:rsidTr="00AF7038">
        <w:trPr>
          <w:trHeight w:val="253"/>
          <w:tblHeader/>
        </w:trPr>
        <w:tc>
          <w:tcPr>
            <w:tcW w:w="457" w:type="dxa"/>
            <w:vMerge/>
            <w:shd w:val="clear" w:color="auto" w:fill="F2F2F2" w:themeFill="background1" w:themeFillShade="F2"/>
            <w:vAlign w:val="center"/>
          </w:tcPr>
          <w:p w14:paraId="0B39871F" w14:textId="77777777" w:rsidR="00AF7038" w:rsidRPr="007E7560" w:rsidRDefault="00AF7038" w:rsidP="00D33DC8">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39016E27" w14:textId="77777777" w:rsidR="00AF7038" w:rsidRPr="007E7560" w:rsidRDefault="00AF7038" w:rsidP="00D33DC8">
            <w:pPr>
              <w:pStyle w:val="GvdeMetni"/>
              <w:tabs>
                <w:tab w:val="left" w:pos="900"/>
              </w:tabs>
              <w:spacing w:after="0"/>
              <w:rPr>
                <w:sz w:val="18"/>
                <w:szCs w:val="18"/>
              </w:rPr>
            </w:pPr>
          </w:p>
        </w:tc>
        <w:tc>
          <w:tcPr>
            <w:tcW w:w="1379" w:type="dxa"/>
            <w:vMerge/>
            <w:shd w:val="clear" w:color="auto" w:fill="F2F2F2" w:themeFill="background1" w:themeFillShade="F2"/>
            <w:vAlign w:val="center"/>
          </w:tcPr>
          <w:p w14:paraId="06EBA95C" w14:textId="77777777" w:rsidR="00AF7038" w:rsidRPr="007E7560" w:rsidRDefault="00AF7038" w:rsidP="00D33DC8">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19CCE413" w14:textId="77777777" w:rsidR="00AF7038" w:rsidRPr="007E7560" w:rsidRDefault="00AF7038" w:rsidP="00D33DC8">
            <w:pPr>
              <w:pStyle w:val="GvdeMetni"/>
              <w:tabs>
                <w:tab w:val="left" w:pos="900"/>
              </w:tabs>
              <w:spacing w:after="0"/>
              <w:ind w:right="-289"/>
              <w:rPr>
                <w:bCs/>
                <w:sz w:val="18"/>
                <w:szCs w:val="18"/>
              </w:rPr>
            </w:pPr>
          </w:p>
        </w:tc>
        <w:tc>
          <w:tcPr>
            <w:tcW w:w="991" w:type="dxa"/>
            <w:vMerge/>
            <w:shd w:val="clear" w:color="auto" w:fill="F2F2F2" w:themeFill="background1" w:themeFillShade="F2"/>
            <w:vAlign w:val="center"/>
          </w:tcPr>
          <w:p w14:paraId="64566279" w14:textId="77777777" w:rsidR="00AF7038" w:rsidRPr="007E7560" w:rsidRDefault="00AF7038" w:rsidP="00D33DC8">
            <w:pPr>
              <w:pStyle w:val="GvdeMetni"/>
              <w:tabs>
                <w:tab w:val="left" w:pos="900"/>
              </w:tabs>
              <w:spacing w:after="0"/>
              <w:ind w:right="-289"/>
              <w:rPr>
                <w:bCs/>
                <w:sz w:val="18"/>
                <w:szCs w:val="18"/>
              </w:rPr>
            </w:pPr>
          </w:p>
        </w:tc>
        <w:tc>
          <w:tcPr>
            <w:tcW w:w="1418" w:type="dxa"/>
            <w:vMerge/>
            <w:shd w:val="clear" w:color="auto" w:fill="F2F2F2" w:themeFill="background1" w:themeFillShade="F2"/>
            <w:vAlign w:val="center"/>
          </w:tcPr>
          <w:p w14:paraId="610CB74A" w14:textId="77777777" w:rsidR="00AF7038" w:rsidRPr="007E7560" w:rsidRDefault="00AF7038" w:rsidP="00D33DC8">
            <w:pPr>
              <w:pStyle w:val="GvdeMetni"/>
              <w:tabs>
                <w:tab w:val="left" w:pos="900"/>
              </w:tabs>
              <w:spacing w:after="0"/>
              <w:ind w:right="2"/>
              <w:jc w:val="center"/>
              <w:rPr>
                <w:bCs/>
                <w:sz w:val="18"/>
                <w:szCs w:val="18"/>
              </w:rPr>
            </w:pPr>
          </w:p>
        </w:tc>
        <w:tc>
          <w:tcPr>
            <w:tcW w:w="2411" w:type="dxa"/>
            <w:gridSpan w:val="2"/>
            <w:vMerge/>
            <w:tcBorders>
              <w:bottom w:val="single" w:sz="4" w:space="0" w:color="auto"/>
            </w:tcBorders>
            <w:shd w:val="clear" w:color="auto" w:fill="F2F2F2" w:themeFill="background1" w:themeFillShade="F2"/>
          </w:tcPr>
          <w:p w14:paraId="3FE06AF9" w14:textId="77777777" w:rsidR="00AF7038" w:rsidRPr="007E7560" w:rsidRDefault="00AF7038" w:rsidP="00D33DC8">
            <w:pPr>
              <w:pStyle w:val="GvdeMetni"/>
              <w:tabs>
                <w:tab w:val="left" w:pos="900"/>
              </w:tabs>
              <w:spacing w:after="0"/>
              <w:ind w:right="2"/>
              <w:jc w:val="center"/>
              <w:rPr>
                <w:bCs/>
                <w:sz w:val="18"/>
                <w:szCs w:val="18"/>
              </w:rPr>
            </w:pPr>
          </w:p>
        </w:tc>
        <w:tc>
          <w:tcPr>
            <w:tcW w:w="567" w:type="dxa"/>
            <w:vMerge w:val="restart"/>
            <w:tcBorders>
              <w:top w:val="single" w:sz="4" w:space="0" w:color="auto"/>
            </w:tcBorders>
            <w:shd w:val="clear" w:color="auto" w:fill="F2F2F2"/>
            <w:textDirection w:val="btLr"/>
            <w:vAlign w:val="center"/>
          </w:tcPr>
          <w:p w14:paraId="1F74AB2D" w14:textId="77777777" w:rsidR="00AF7038" w:rsidRPr="00097FF7" w:rsidRDefault="00AF7038" w:rsidP="00D33DC8">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59D79338" w14:textId="77777777" w:rsidR="00AF7038" w:rsidRPr="00097FF7" w:rsidRDefault="00AF7038" w:rsidP="00D33DC8">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3E37BC30" w14:textId="77777777" w:rsidR="00AF7038" w:rsidRPr="00097FF7" w:rsidRDefault="00AF7038" w:rsidP="00D33DC8">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AF7038" w:rsidRPr="00A1465E" w14:paraId="28937E3B" w14:textId="77777777" w:rsidTr="00AF7038">
        <w:trPr>
          <w:trHeight w:val="826"/>
          <w:tblHeader/>
        </w:trPr>
        <w:tc>
          <w:tcPr>
            <w:tcW w:w="457" w:type="dxa"/>
            <w:vMerge/>
            <w:shd w:val="clear" w:color="auto" w:fill="F2F2F2" w:themeFill="background1" w:themeFillShade="F2"/>
            <w:vAlign w:val="center"/>
          </w:tcPr>
          <w:p w14:paraId="2BFAEE36" w14:textId="77777777" w:rsidR="00AF7038" w:rsidRPr="00A1465E" w:rsidRDefault="00AF7038" w:rsidP="00D33DC8">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54915BC4" w14:textId="77777777" w:rsidR="00AF7038" w:rsidRDefault="00AF7038" w:rsidP="00D33DC8">
            <w:pPr>
              <w:pStyle w:val="GvdeMetni"/>
              <w:tabs>
                <w:tab w:val="left" w:pos="900"/>
              </w:tabs>
              <w:spacing w:after="0"/>
              <w:rPr>
                <w:sz w:val="22"/>
                <w:szCs w:val="22"/>
              </w:rPr>
            </w:pPr>
          </w:p>
        </w:tc>
        <w:tc>
          <w:tcPr>
            <w:tcW w:w="1379" w:type="dxa"/>
            <w:vMerge/>
            <w:shd w:val="clear" w:color="auto" w:fill="F2F2F2" w:themeFill="background1" w:themeFillShade="F2"/>
            <w:vAlign w:val="center"/>
          </w:tcPr>
          <w:p w14:paraId="677A5959" w14:textId="77777777" w:rsidR="00AF7038" w:rsidRPr="00A1465E" w:rsidRDefault="00AF7038" w:rsidP="00D33DC8">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5BC2A1CB" w14:textId="77777777" w:rsidR="00AF7038" w:rsidRDefault="00AF7038" w:rsidP="00D33DC8">
            <w:pPr>
              <w:pStyle w:val="GvdeMetni"/>
              <w:tabs>
                <w:tab w:val="left" w:pos="900"/>
              </w:tabs>
              <w:spacing w:after="0"/>
              <w:ind w:right="-289"/>
              <w:rPr>
                <w:bCs/>
                <w:sz w:val="22"/>
                <w:szCs w:val="22"/>
              </w:rPr>
            </w:pPr>
          </w:p>
        </w:tc>
        <w:tc>
          <w:tcPr>
            <w:tcW w:w="991" w:type="dxa"/>
            <w:vMerge/>
            <w:shd w:val="clear" w:color="auto" w:fill="F2F2F2" w:themeFill="background1" w:themeFillShade="F2"/>
            <w:vAlign w:val="center"/>
          </w:tcPr>
          <w:p w14:paraId="54C5C941" w14:textId="77777777" w:rsidR="00AF7038" w:rsidRPr="00A1465E" w:rsidRDefault="00AF7038" w:rsidP="00D33DC8">
            <w:pPr>
              <w:pStyle w:val="GvdeMetni"/>
              <w:tabs>
                <w:tab w:val="left" w:pos="900"/>
              </w:tabs>
              <w:spacing w:after="0"/>
              <w:ind w:right="-289"/>
              <w:rPr>
                <w:bCs/>
                <w:sz w:val="22"/>
                <w:szCs w:val="22"/>
              </w:rPr>
            </w:pPr>
          </w:p>
        </w:tc>
        <w:tc>
          <w:tcPr>
            <w:tcW w:w="1418" w:type="dxa"/>
            <w:vMerge/>
            <w:shd w:val="clear" w:color="auto" w:fill="F2F2F2" w:themeFill="background1" w:themeFillShade="F2"/>
            <w:vAlign w:val="center"/>
          </w:tcPr>
          <w:p w14:paraId="42C69AA7" w14:textId="77777777" w:rsidR="00AF7038" w:rsidRDefault="00AF7038" w:rsidP="00D33DC8">
            <w:pPr>
              <w:pStyle w:val="GvdeMetni"/>
              <w:tabs>
                <w:tab w:val="left" w:pos="900"/>
              </w:tabs>
              <w:spacing w:after="0"/>
              <w:ind w:right="2"/>
              <w:jc w:val="center"/>
              <w:rPr>
                <w:bCs/>
                <w:sz w:val="22"/>
                <w:szCs w:val="22"/>
              </w:rPr>
            </w:pPr>
          </w:p>
        </w:tc>
        <w:tc>
          <w:tcPr>
            <w:tcW w:w="992" w:type="dxa"/>
            <w:tcBorders>
              <w:bottom w:val="single" w:sz="4" w:space="0" w:color="auto"/>
            </w:tcBorders>
            <w:shd w:val="clear" w:color="auto" w:fill="F2F2F2" w:themeFill="background1" w:themeFillShade="F2"/>
          </w:tcPr>
          <w:p w14:paraId="5827E2EA" w14:textId="77777777" w:rsidR="00AF7038" w:rsidRPr="002F3F1C" w:rsidRDefault="00AF7038" w:rsidP="00D33DC8">
            <w:pPr>
              <w:pStyle w:val="GvdeMetni"/>
              <w:tabs>
                <w:tab w:val="left" w:pos="900"/>
              </w:tabs>
              <w:spacing w:after="0"/>
              <w:ind w:right="2"/>
              <w:rPr>
                <w:bCs/>
                <w:sz w:val="20"/>
                <w:szCs w:val="20"/>
              </w:rPr>
            </w:pPr>
            <w:proofErr w:type="gramStart"/>
            <w:r w:rsidRPr="002F3F1C">
              <w:rPr>
                <w:bCs/>
                <w:sz w:val="20"/>
                <w:szCs w:val="20"/>
              </w:rPr>
              <w:t>mg</w:t>
            </w:r>
            <w:proofErr w:type="gramEnd"/>
            <w:r w:rsidRPr="002F3F1C">
              <w:rPr>
                <w:bCs/>
                <w:sz w:val="20"/>
                <w:szCs w:val="20"/>
              </w:rPr>
              <w:t>/m</w:t>
            </w:r>
            <w:r w:rsidRPr="002F3F1C">
              <w:rPr>
                <w:bCs/>
                <w:sz w:val="20"/>
                <w:szCs w:val="20"/>
                <w:vertAlign w:val="superscript"/>
              </w:rPr>
              <w:t>3</w:t>
            </w:r>
          </w:p>
          <w:p w14:paraId="0D391A94" w14:textId="77777777" w:rsidR="00AF7038" w:rsidRDefault="00AF7038" w:rsidP="00D33DC8">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1419" w:type="dxa"/>
            <w:tcBorders>
              <w:bottom w:val="single" w:sz="4" w:space="0" w:color="auto"/>
            </w:tcBorders>
            <w:shd w:val="clear" w:color="auto" w:fill="F2F2F2" w:themeFill="background1" w:themeFillShade="F2"/>
          </w:tcPr>
          <w:p w14:paraId="62BD64FF" w14:textId="77777777" w:rsidR="00AF7038" w:rsidRPr="00AF7038" w:rsidRDefault="00AF7038" w:rsidP="00D33DC8">
            <w:pPr>
              <w:pStyle w:val="GvdeMetni"/>
              <w:tabs>
                <w:tab w:val="left" w:pos="900"/>
              </w:tabs>
              <w:spacing w:after="0"/>
              <w:ind w:right="2"/>
              <w:rPr>
                <w:bCs/>
                <w:sz w:val="18"/>
                <w:szCs w:val="18"/>
              </w:rPr>
            </w:pPr>
            <w:proofErr w:type="spellStart"/>
            <w:r w:rsidRPr="00AF7038">
              <w:rPr>
                <w:bCs/>
                <w:sz w:val="18"/>
                <w:szCs w:val="18"/>
              </w:rPr>
              <w:t>Notasyon</w:t>
            </w:r>
            <w:proofErr w:type="spellEnd"/>
          </w:p>
          <w:p w14:paraId="16D8848C" w14:textId="77777777" w:rsidR="00AF7038" w:rsidRDefault="00AF7038" w:rsidP="00D33DC8">
            <w:pPr>
              <w:pStyle w:val="GvdeMetni"/>
              <w:tabs>
                <w:tab w:val="left" w:pos="900"/>
              </w:tabs>
              <w:spacing w:after="0"/>
              <w:ind w:right="2"/>
              <w:rPr>
                <w:bCs/>
                <w:sz w:val="22"/>
                <w:szCs w:val="22"/>
              </w:rPr>
            </w:pPr>
            <w:r w:rsidRPr="00AF7038">
              <w:rPr>
                <w:bCs/>
                <w:sz w:val="18"/>
                <w:szCs w:val="18"/>
              </w:rPr>
              <w:t>Açıklaması</w:t>
            </w:r>
          </w:p>
        </w:tc>
        <w:tc>
          <w:tcPr>
            <w:tcW w:w="567" w:type="dxa"/>
            <w:vMerge/>
            <w:shd w:val="clear" w:color="auto" w:fill="F2F2F2"/>
            <w:textDirection w:val="btLr"/>
            <w:vAlign w:val="center"/>
          </w:tcPr>
          <w:p w14:paraId="0B61B6A5" w14:textId="77777777" w:rsidR="00AF7038" w:rsidRPr="002F3F1C" w:rsidRDefault="00AF7038" w:rsidP="00D33DC8">
            <w:pPr>
              <w:pStyle w:val="GvdeMetni"/>
              <w:rPr>
                <w:sz w:val="20"/>
                <w:szCs w:val="20"/>
              </w:rPr>
            </w:pPr>
          </w:p>
        </w:tc>
        <w:tc>
          <w:tcPr>
            <w:tcW w:w="567" w:type="dxa"/>
            <w:vMerge/>
            <w:shd w:val="clear" w:color="auto" w:fill="F2F2F2"/>
            <w:textDirection w:val="btLr"/>
            <w:vAlign w:val="center"/>
          </w:tcPr>
          <w:p w14:paraId="3EA88BDE" w14:textId="77777777" w:rsidR="00AF7038" w:rsidRPr="002F3F1C" w:rsidRDefault="00AF7038" w:rsidP="00D33DC8">
            <w:pPr>
              <w:ind w:left="113" w:right="113"/>
              <w:rPr>
                <w:sz w:val="20"/>
                <w:szCs w:val="20"/>
              </w:rPr>
            </w:pPr>
          </w:p>
        </w:tc>
        <w:tc>
          <w:tcPr>
            <w:tcW w:w="567" w:type="dxa"/>
            <w:vMerge/>
            <w:shd w:val="clear" w:color="auto" w:fill="F2F2F2"/>
            <w:textDirection w:val="btLr"/>
            <w:vAlign w:val="center"/>
          </w:tcPr>
          <w:p w14:paraId="630A98C4" w14:textId="77777777" w:rsidR="00AF7038" w:rsidRPr="002F3F1C" w:rsidRDefault="00AF7038" w:rsidP="00D33DC8">
            <w:pPr>
              <w:ind w:left="113" w:right="113"/>
              <w:rPr>
                <w:sz w:val="20"/>
                <w:szCs w:val="20"/>
              </w:rPr>
            </w:pPr>
          </w:p>
        </w:tc>
      </w:tr>
      <w:tr w:rsidR="00AF7038" w:rsidRPr="00A1465E" w14:paraId="7403EDCE" w14:textId="77777777" w:rsidTr="00AF7038">
        <w:trPr>
          <w:trHeight w:val="61"/>
        </w:trPr>
        <w:tc>
          <w:tcPr>
            <w:tcW w:w="457" w:type="dxa"/>
            <w:vMerge w:val="restart"/>
            <w:shd w:val="clear" w:color="auto" w:fill="F2F2F2" w:themeFill="background1" w:themeFillShade="F2"/>
            <w:vAlign w:val="center"/>
          </w:tcPr>
          <w:p w14:paraId="3D5E6DE8" w14:textId="77777777" w:rsidR="00AF7038" w:rsidRPr="00A1465E" w:rsidRDefault="00AF7038" w:rsidP="00D33DC8">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6AAB3A44" w14:textId="77777777" w:rsidR="00AF7038" w:rsidRPr="00A1465E" w:rsidRDefault="00AF7038" w:rsidP="00D33DC8">
            <w:pPr>
              <w:pStyle w:val="GvdeMetni"/>
              <w:tabs>
                <w:tab w:val="left" w:pos="900"/>
                <w:tab w:val="left" w:pos="10260"/>
              </w:tabs>
              <w:spacing w:after="0"/>
              <w:rPr>
                <w:sz w:val="22"/>
                <w:szCs w:val="22"/>
              </w:rPr>
            </w:pPr>
          </w:p>
        </w:tc>
        <w:tc>
          <w:tcPr>
            <w:tcW w:w="1379" w:type="dxa"/>
            <w:vMerge w:val="restart"/>
            <w:vAlign w:val="center"/>
          </w:tcPr>
          <w:p w14:paraId="45E72C80"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restart"/>
            <w:vAlign w:val="center"/>
          </w:tcPr>
          <w:p w14:paraId="50A3169F" w14:textId="77777777" w:rsidR="00AF7038" w:rsidRPr="00A1465E" w:rsidRDefault="00AF7038" w:rsidP="00D33DC8">
            <w:pPr>
              <w:pStyle w:val="GvdeMetni"/>
              <w:tabs>
                <w:tab w:val="left" w:pos="900"/>
              </w:tabs>
              <w:spacing w:after="0"/>
              <w:ind w:right="-289"/>
              <w:rPr>
                <w:sz w:val="22"/>
                <w:szCs w:val="22"/>
              </w:rPr>
            </w:pPr>
          </w:p>
        </w:tc>
        <w:tc>
          <w:tcPr>
            <w:tcW w:w="991" w:type="dxa"/>
            <w:vMerge w:val="restart"/>
            <w:vAlign w:val="center"/>
          </w:tcPr>
          <w:p w14:paraId="1BA7AFB9"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0B0D1D82" w14:textId="77777777" w:rsidR="00AF7038" w:rsidRPr="00F81350" w:rsidRDefault="00AF7038" w:rsidP="00D33DC8">
            <w:pPr>
              <w:jc w:val="center"/>
              <w:rPr>
                <w:sz w:val="18"/>
                <w:szCs w:val="18"/>
              </w:rPr>
            </w:pPr>
            <w:r w:rsidRPr="00F81350">
              <w:rPr>
                <w:sz w:val="18"/>
                <w:szCs w:val="18"/>
              </w:rPr>
              <w:sym w:font="Symbol" w:char="F0B1"/>
            </w:r>
          </w:p>
        </w:tc>
        <w:tc>
          <w:tcPr>
            <w:tcW w:w="992" w:type="dxa"/>
            <w:tcBorders>
              <w:bottom w:val="single" w:sz="4" w:space="0" w:color="auto"/>
            </w:tcBorders>
          </w:tcPr>
          <w:p w14:paraId="1131BAC7" w14:textId="77777777" w:rsidR="00AF7038" w:rsidRPr="00AF7038" w:rsidRDefault="00AF7038" w:rsidP="00D33DC8">
            <w:pPr>
              <w:pStyle w:val="GvdeMetni"/>
              <w:tabs>
                <w:tab w:val="left" w:pos="900"/>
                <w:tab w:val="left" w:pos="10260"/>
              </w:tabs>
              <w:spacing w:after="0"/>
              <w:ind w:right="-289"/>
              <w:rPr>
                <w:sz w:val="18"/>
                <w:szCs w:val="18"/>
                <w:vertAlign w:val="superscript"/>
              </w:rPr>
            </w:pPr>
            <w:r w:rsidRPr="00AF7038">
              <w:rPr>
                <w:sz w:val="18"/>
                <w:szCs w:val="18"/>
              </w:rPr>
              <w:t>0,05</w:t>
            </w:r>
            <w:r>
              <w:rPr>
                <w:sz w:val="18"/>
                <w:szCs w:val="18"/>
                <w:vertAlign w:val="superscript"/>
              </w:rPr>
              <w:t>1</w:t>
            </w:r>
          </w:p>
        </w:tc>
        <w:tc>
          <w:tcPr>
            <w:tcW w:w="1419" w:type="dxa"/>
            <w:tcBorders>
              <w:bottom w:val="single" w:sz="4" w:space="0" w:color="auto"/>
            </w:tcBorders>
          </w:tcPr>
          <w:p w14:paraId="3BD720C3" w14:textId="77777777" w:rsidR="00AF7038" w:rsidRPr="00AF7038" w:rsidRDefault="00AF7038" w:rsidP="00D33DC8">
            <w:pPr>
              <w:pStyle w:val="GvdeMetni"/>
              <w:tabs>
                <w:tab w:val="left" w:pos="900"/>
                <w:tab w:val="left" w:pos="10260"/>
              </w:tabs>
              <w:spacing w:after="0"/>
              <w:ind w:right="-289"/>
              <w:rPr>
                <w:sz w:val="18"/>
                <w:szCs w:val="18"/>
              </w:rPr>
            </w:pPr>
            <w:r w:rsidRPr="00AF7038">
              <w:rPr>
                <w:sz w:val="18"/>
                <w:szCs w:val="18"/>
              </w:rPr>
              <w:t>Kanserojen</w:t>
            </w:r>
            <w:r w:rsidRPr="00AF7038">
              <w:rPr>
                <w:sz w:val="18"/>
                <w:szCs w:val="18"/>
                <w:vertAlign w:val="superscript"/>
              </w:rPr>
              <w:t>1</w:t>
            </w:r>
          </w:p>
        </w:tc>
        <w:tc>
          <w:tcPr>
            <w:tcW w:w="567" w:type="dxa"/>
            <w:vMerge w:val="restart"/>
          </w:tcPr>
          <w:p w14:paraId="4710A2B8"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val="restart"/>
          </w:tcPr>
          <w:p w14:paraId="643F4A6D"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val="restart"/>
          </w:tcPr>
          <w:p w14:paraId="6B1732C7" w14:textId="77777777" w:rsidR="00AF7038" w:rsidRPr="00A1465E" w:rsidRDefault="00AF7038" w:rsidP="00D33DC8">
            <w:pPr>
              <w:pStyle w:val="GvdeMetni"/>
              <w:tabs>
                <w:tab w:val="left" w:pos="900"/>
                <w:tab w:val="left" w:pos="10260"/>
              </w:tabs>
              <w:spacing w:after="0"/>
              <w:ind w:right="-289"/>
              <w:rPr>
                <w:sz w:val="22"/>
                <w:szCs w:val="22"/>
              </w:rPr>
            </w:pPr>
          </w:p>
        </w:tc>
      </w:tr>
      <w:tr w:rsidR="00AF7038" w:rsidRPr="00A1465E" w14:paraId="2AAEF277" w14:textId="77777777" w:rsidTr="00AF7038">
        <w:trPr>
          <w:trHeight w:val="61"/>
        </w:trPr>
        <w:tc>
          <w:tcPr>
            <w:tcW w:w="457" w:type="dxa"/>
            <w:vMerge/>
            <w:shd w:val="clear" w:color="auto" w:fill="F2F2F2" w:themeFill="background1" w:themeFillShade="F2"/>
            <w:vAlign w:val="center"/>
          </w:tcPr>
          <w:p w14:paraId="55C6FF3B" w14:textId="77777777" w:rsidR="00AF7038" w:rsidRDefault="00AF7038" w:rsidP="00D33DC8">
            <w:pPr>
              <w:pStyle w:val="GvdeMetni"/>
              <w:tabs>
                <w:tab w:val="left" w:pos="900"/>
              </w:tabs>
              <w:spacing w:after="0"/>
              <w:ind w:right="-289"/>
              <w:rPr>
                <w:bCs/>
                <w:sz w:val="22"/>
                <w:szCs w:val="22"/>
              </w:rPr>
            </w:pPr>
          </w:p>
        </w:tc>
        <w:tc>
          <w:tcPr>
            <w:tcW w:w="859" w:type="dxa"/>
            <w:vMerge/>
            <w:vAlign w:val="center"/>
          </w:tcPr>
          <w:p w14:paraId="4E3A5CF7" w14:textId="77777777" w:rsidR="00AF7038" w:rsidRPr="00A1465E" w:rsidRDefault="00AF7038" w:rsidP="00D33DC8">
            <w:pPr>
              <w:pStyle w:val="GvdeMetni"/>
              <w:tabs>
                <w:tab w:val="left" w:pos="900"/>
                <w:tab w:val="left" w:pos="10260"/>
              </w:tabs>
              <w:spacing w:after="0"/>
              <w:rPr>
                <w:sz w:val="22"/>
                <w:szCs w:val="22"/>
              </w:rPr>
            </w:pPr>
          </w:p>
        </w:tc>
        <w:tc>
          <w:tcPr>
            <w:tcW w:w="1379" w:type="dxa"/>
            <w:vMerge/>
            <w:vAlign w:val="center"/>
          </w:tcPr>
          <w:p w14:paraId="300D441A"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ign w:val="center"/>
          </w:tcPr>
          <w:p w14:paraId="07FA6128" w14:textId="77777777" w:rsidR="00AF7038" w:rsidRPr="00A1465E" w:rsidRDefault="00AF7038" w:rsidP="00D33DC8">
            <w:pPr>
              <w:pStyle w:val="GvdeMetni"/>
              <w:tabs>
                <w:tab w:val="left" w:pos="900"/>
              </w:tabs>
              <w:spacing w:after="0"/>
              <w:ind w:right="-289"/>
              <w:rPr>
                <w:sz w:val="22"/>
                <w:szCs w:val="22"/>
              </w:rPr>
            </w:pPr>
          </w:p>
        </w:tc>
        <w:tc>
          <w:tcPr>
            <w:tcW w:w="991" w:type="dxa"/>
            <w:vMerge/>
            <w:vAlign w:val="center"/>
          </w:tcPr>
          <w:p w14:paraId="2B6DE87D"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327CDCA7" w14:textId="77777777" w:rsidR="00AF7038" w:rsidRPr="00F81350" w:rsidRDefault="00AF7038" w:rsidP="00D33DC8">
            <w:pPr>
              <w:jc w:val="center"/>
              <w:rPr>
                <w:sz w:val="18"/>
                <w:szCs w:val="18"/>
              </w:rPr>
            </w:pPr>
            <w:r w:rsidRPr="00F81350">
              <w:rPr>
                <w:sz w:val="18"/>
                <w:szCs w:val="18"/>
              </w:rPr>
              <w:sym w:font="Symbol" w:char="F0B1"/>
            </w:r>
          </w:p>
        </w:tc>
        <w:tc>
          <w:tcPr>
            <w:tcW w:w="992" w:type="dxa"/>
            <w:tcBorders>
              <w:bottom w:val="single" w:sz="4" w:space="0" w:color="auto"/>
            </w:tcBorders>
          </w:tcPr>
          <w:p w14:paraId="7B29B2F4" w14:textId="77777777" w:rsidR="00AF7038" w:rsidRPr="00F81350" w:rsidRDefault="00AF7038" w:rsidP="00D33DC8">
            <w:pPr>
              <w:pStyle w:val="GvdeMetni"/>
              <w:tabs>
                <w:tab w:val="left" w:pos="900"/>
                <w:tab w:val="left" w:pos="10260"/>
              </w:tabs>
              <w:spacing w:after="0"/>
              <w:ind w:right="-289"/>
              <w:rPr>
                <w:sz w:val="18"/>
                <w:szCs w:val="18"/>
              </w:rPr>
            </w:pPr>
          </w:p>
        </w:tc>
        <w:tc>
          <w:tcPr>
            <w:tcW w:w="1419" w:type="dxa"/>
            <w:tcBorders>
              <w:bottom w:val="single" w:sz="4" w:space="0" w:color="auto"/>
            </w:tcBorders>
          </w:tcPr>
          <w:p w14:paraId="09C33501" w14:textId="77777777" w:rsidR="00AF7038" w:rsidRPr="00F81350" w:rsidRDefault="00AF7038" w:rsidP="00D33DC8">
            <w:pPr>
              <w:pStyle w:val="GvdeMetni"/>
              <w:tabs>
                <w:tab w:val="left" w:pos="900"/>
                <w:tab w:val="left" w:pos="10260"/>
              </w:tabs>
              <w:spacing w:after="0"/>
              <w:ind w:right="-289"/>
              <w:rPr>
                <w:sz w:val="18"/>
                <w:szCs w:val="18"/>
              </w:rPr>
            </w:pPr>
          </w:p>
        </w:tc>
        <w:tc>
          <w:tcPr>
            <w:tcW w:w="567" w:type="dxa"/>
            <w:vMerge/>
          </w:tcPr>
          <w:p w14:paraId="20D50C4E"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2845D4DE"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1A041BE5" w14:textId="77777777" w:rsidR="00AF7038" w:rsidRPr="00A1465E" w:rsidRDefault="00AF7038" w:rsidP="00D33DC8">
            <w:pPr>
              <w:pStyle w:val="GvdeMetni"/>
              <w:tabs>
                <w:tab w:val="left" w:pos="900"/>
                <w:tab w:val="left" w:pos="10260"/>
              </w:tabs>
              <w:spacing w:after="0"/>
              <w:ind w:right="-289"/>
              <w:rPr>
                <w:sz w:val="22"/>
                <w:szCs w:val="22"/>
              </w:rPr>
            </w:pPr>
          </w:p>
        </w:tc>
      </w:tr>
      <w:tr w:rsidR="00AF7038" w:rsidRPr="00A1465E" w14:paraId="1E4FD037" w14:textId="77777777" w:rsidTr="00AF7038">
        <w:trPr>
          <w:trHeight w:val="61"/>
        </w:trPr>
        <w:tc>
          <w:tcPr>
            <w:tcW w:w="457" w:type="dxa"/>
            <w:vMerge/>
            <w:shd w:val="clear" w:color="auto" w:fill="F2F2F2" w:themeFill="background1" w:themeFillShade="F2"/>
            <w:vAlign w:val="center"/>
          </w:tcPr>
          <w:p w14:paraId="149883A5" w14:textId="77777777" w:rsidR="00AF7038" w:rsidRDefault="00AF7038" w:rsidP="00D33DC8">
            <w:pPr>
              <w:pStyle w:val="GvdeMetni"/>
              <w:tabs>
                <w:tab w:val="left" w:pos="900"/>
              </w:tabs>
              <w:spacing w:after="0"/>
              <w:ind w:right="-289"/>
              <w:rPr>
                <w:bCs/>
                <w:sz w:val="22"/>
                <w:szCs w:val="22"/>
              </w:rPr>
            </w:pPr>
          </w:p>
        </w:tc>
        <w:tc>
          <w:tcPr>
            <w:tcW w:w="859" w:type="dxa"/>
            <w:vMerge/>
            <w:vAlign w:val="center"/>
          </w:tcPr>
          <w:p w14:paraId="39FEFE33" w14:textId="77777777" w:rsidR="00AF7038" w:rsidRPr="00A1465E" w:rsidRDefault="00AF7038" w:rsidP="00D33DC8">
            <w:pPr>
              <w:pStyle w:val="GvdeMetni"/>
              <w:tabs>
                <w:tab w:val="left" w:pos="900"/>
                <w:tab w:val="left" w:pos="10260"/>
              </w:tabs>
              <w:spacing w:after="0"/>
              <w:rPr>
                <w:sz w:val="22"/>
                <w:szCs w:val="22"/>
              </w:rPr>
            </w:pPr>
          </w:p>
        </w:tc>
        <w:tc>
          <w:tcPr>
            <w:tcW w:w="1379" w:type="dxa"/>
            <w:vMerge/>
            <w:vAlign w:val="center"/>
          </w:tcPr>
          <w:p w14:paraId="066AB948"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ign w:val="center"/>
          </w:tcPr>
          <w:p w14:paraId="4752AEF6" w14:textId="77777777" w:rsidR="00AF7038" w:rsidRPr="00A1465E" w:rsidRDefault="00AF7038" w:rsidP="00D33DC8">
            <w:pPr>
              <w:pStyle w:val="GvdeMetni"/>
              <w:tabs>
                <w:tab w:val="left" w:pos="900"/>
              </w:tabs>
              <w:spacing w:after="0"/>
              <w:ind w:right="-289"/>
              <w:rPr>
                <w:sz w:val="22"/>
                <w:szCs w:val="22"/>
              </w:rPr>
            </w:pPr>
          </w:p>
        </w:tc>
        <w:tc>
          <w:tcPr>
            <w:tcW w:w="991" w:type="dxa"/>
            <w:vMerge/>
            <w:vAlign w:val="center"/>
          </w:tcPr>
          <w:p w14:paraId="4A0EE8DC"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3908236D" w14:textId="77777777" w:rsidR="00AF7038" w:rsidRPr="000323FA" w:rsidRDefault="00AF7038" w:rsidP="00D33DC8">
            <w:pPr>
              <w:jc w:val="center"/>
              <w:rPr>
                <w:sz w:val="20"/>
                <w:szCs w:val="20"/>
              </w:rPr>
            </w:pPr>
            <w:r w:rsidRPr="000A393C">
              <w:rPr>
                <w:sz w:val="20"/>
                <w:szCs w:val="20"/>
              </w:rPr>
              <w:sym w:font="Symbol" w:char="F0B1"/>
            </w:r>
          </w:p>
        </w:tc>
        <w:tc>
          <w:tcPr>
            <w:tcW w:w="992" w:type="dxa"/>
            <w:tcBorders>
              <w:bottom w:val="single" w:sz="4" w:space="0" w:color="auto"/>
            </w:tcBorders>
          </w:tcPr>
          <w:p w14:paraId="0843EED5" w14:textId="77777777" w:rsidR="00AF7038" w:rsidRPr="00A1465E" w:rsidRDefault="00AF7038" w:rsidP="00D33DC8">
            <w:pPr>
              <w:pStyle w:val="GvdeMetni"/>
              <w:tabs>
                <w:tab w:val="left" w:pos="900"/>
                <w:tab w:val="left" w:pos="10260"/>
              </w:tabs>
              <w:spacing w:after="0"/>
              <w:ind w:right="-289"/>
              <w:rPr>
                <w:sz w:val="22"/>
                <w:szCs w:val="22"/>
              </w:rPr>
            </w:pPr>
          </w:p>
        </w:tc>
        <w:tc>
          <w:tcPr>
            <w:tcW w:w="1419" w:type="dxa"/>
            <w:tcBorders>
              <w:bottom w:val="single" w:sz="4" w:space="0" w:color="auto"/>
            </w:tcBorders>
          </w:tcPr>
          <w:p w14:paraId="312E19E0"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50A37E91"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2B3B5280"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1DD8B977" w14:textId="77777777" w:rsidR="00AF7038" w:rsidRPr="00A1465E" w:rsidRDefault="00AF7038" w:rsidP="00D33DC8">
            <w:pPr>
              <w:pStyle w:val="GvdeMetni"/>
              <w:tabs>
                <w:tab w:val="left" w:pos="900"/>
                <w:tab w:val="left" w:pos="10260"/>
              </w:tabs>
              <w:spacing w:after="0"/>
              <w:ind w:right="-289"/>
              <w:rPr>
                <w:sz w:val="22"/>
                <w:szCs w:val="22"/>
              </w:rPr>
            </w:pPr>
          </w:p>
        </w:tc>
      </w:tr>
      <w:tr w:rsidR="00AF7038" w:rsidRPr="00A1465E" w14:paraId="6DFE45E5" w14:textId="77777777" w:rsidTr="00AF7038">
        <w:trPr>
          <w:trHeight w:val="61"/>
        </w:trPr>
        <w:tc>
          <w:tcPr>
            <w:tcW w:w="457" w:type="dxa"/>
            <w:vMerge w:val="restart"/>
            <w:shd w:val="clear" w:color="auto" w:fill="F2F2F2" w:themeFill="background1" w:themeFillShade="F2"/>
            <w:vAlign w:val="center"/>
          </w:tcPr>
          <w:p w14:paraId="76F39A7B" w14:textId="77777777" w:rsidR="00AF7038" w:rsidRPr="00A1465E" w:rsidRDefault="00AF7038" w:rsidP="00D33DC8">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7A7A4BFA" w14:textId="77777777" w:rsidR="00AF7038" w:rsidRPr="00A1465E" w:rsidRDefault="00AF7038" w:rsidP="00D33DC8">
            <w:pPr>
              <w:pStyle w:val="GvdeMetni"/>
              <w:tabs>
                <w:tab w:val="left" w:pos="900"/>
                <w:tab w:val="left" w:pos="10260"/>
              </w:tabs>
              <w:spacing w:after="0"/>
              <w:rPr>
                <w:sz w:val="22"/>
                <w:szCs w:val="22"/>
              </w:rPr>
            </w:pPr>
          </w:p>
        </w:tc>
        <w:tc>
          <w:tcPr>
            <w:tcW w:w="1379" w:type="dxa"/>
            <w:vMerge w:val="restart"/>
            <w:vAlign w:val="center"/>
          </w:tcPr>
          <w:p w14:paraId="40C1BA38"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restart"/>
            <w:vAlign w:val="center"/>
          </w:tcPr>
          <w:p w14:paraId="6311CEAF" w14:textId="77777777" w:rsidR="00AF7038" w:rsidRPr="00A1465E" w:rsidRDefault="00AF7038" w:rsidP="00D33DC8">
            <w:pPr>
              <w:pStyle w:val="GvdeMetni"/>
              <w:tabs>
                <w:tab w:val="left" w:pos="900"/>
              </w:tabs>
              <w:spacing w:after="0"/>
              <w:ind w:right="-289"/>
              <w:rPr>
                <w:sz w:val="22"/>
                <w:szCs w:val="22"/>
              </w:rPr>
            </w:pPr>
          </w:p>
        </w:tc>
        <w:tc>
          <w:tcPr>
            <w:tcW w:w="991" w:type="dxa"/>
            <w:vMerge w:val="restart"/>
            <w:vAlign w:val="center"/>
          </w:tcPr>
          <w:p w14:paraId="3D32EF55"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66146EF6" w14:textId="77777777" w:rsidR="00AF7038" w:rsidRPr="000323FA" w:rsidRDefault="00AF7038" w:rsidP="00D33DC8">
            <w:pPr>
              <w:jc w:val="center"/>
              <w:rPr>
                <w:sz w:val="20"/>
                <w:szCs w:val="20"/>
              </w:rPr>
            </w:pPr>
            <w:r w:rsidRPr="000A393C">
              <w:rPr>
                <w:sz w:val="20"/>
                <w:szCs w:val="20"/>
              </w:rPr>
              <w:sym w:font="Symbol" w:char="F0B1"/>
            </w:r>
          </w:p>
        </w:tc>
        <w:tc>
          <w:tcPr>
            <w:tcW w:w="992" w:type="dxa"/>
            <w:tcBorders>
              <w:bottom w:val="single" w:sz="4" w:space="0" w:color="auto"/>
            </w:tcBorders>
          </w:tcPr>
          <w:p w14:paraId="38F1C077" w14:textId="77777777" w:rsidR="00AF7038" w:rsidRPr="00A1465E" w:rsidRDefault="00AF7038" w:rsidP="00D33DC8">
            <w:pPr>
              <w:pStyle w:val="GvdeMetni"/>
              <w:tabs>
                <w:tab w:val="left" w:pos="900"/>
                <w:tab w:val="left" w:pos="10260"/>
              </w:tabs>
              <w:spacing w:after="0"/>
              <w:ind w:right="-289"/>
              <w:rPr>
                <w:sz w:val="22"/>
                <w:szCs w:val="22"/>
              </w:rPr>
            </w:pPr>
          </w:p>
        </w:tc>
        <w:tc>
          <w:tcPr>
            <w:tcW w:w="1419" w:type="dxa"/>
            <w:tcBorders>
              <w:bottom w:val="single" w:sz="4" w:space="0" w:color="auto"/>
            </w:tcBorders>
          </w:tcPr>
          <w:p w14:paraId="2D715AB1"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val="restart"/>
          </w:tcPr>
          <w:p w14:paraId="70B0FA63"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val="restart"/>
          </w:tcPr>
          <w:p w14:paraId="508289BF"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val="restart"/>
          </w:tcPr>
          <w:p w14:paraId="3AEB3FE0" w14:textId="77777777" w:rsidR="00AF7038" w:rsidRPr="00A1465E" w:rsidRDefault="00AF7038" w:rsidP="00D33DC8">
            <w:pPr>
              <w:pStyle w:val="GvdeMetni"/>
              <w:tabs>
                <w:tab w:val="left" w:pos="900"/>
                <w:tab w:val="left" w:pos="10260"/>
              </w:tabs>
              <w:spacing w:after="0"/>
              <w:ind w:right="-289"/>
              <w:rPr>
                <w:sz w:val="22"/>
                <w:szCs w:val="22"/>
              </w:rPr>
            </w:pPr>
          </w:p>
        </w:tc>
      </w:tr>
      <w:tr w:rsidR="00AF7038" w:rsidRPr="00A1465E" w14:paraId="47C84A33" w14:textId="77777777" w:rsidTr="00AF7038">
        <w:trPr>
          <w:trHeight w:val="61"/>
        </w:trPr>
        <w:tc>
          <w:tcPr>
            <w:tcW w:w="457" w:type="dxa"/>
            <w:vMerge/>
            <w:shd w:val="clear" w:color="auto" w:fill="F2F2F2" w:themeFill="background1" w:themeFillShade="F2"/>
            <w:vAlign w:val="center"/>
          </w:tcPr>
          <w:p w14:paraId="4ECC5402" w14:textId="77777777" w:rsidR="00AF7038" w:rsidRDefault="00AF7038" w:rsidP="00D33DC8">
            <w:pPr>
              <w:pStyle w:val="GvdeMetni"/>
              <w:tabs>
                <w:tab w:val="left" w:pos="900"/>
              </w:tabs>
              <w:spacing w:after="0"/>
              <w:ind w:right="-289"/>
              <w:rPr>
                <w:bCs/>
                <w:sz w:val="22"/>
                <w:szCs w:val="22"/>
              </w:rPr>
            </w:pPr>
          </w:p>
        </w:tc>
        <w:tc>
          <w:tcPr>
            <w:tcW w:w="859" w:type="dxa"/>
            <w:vMerge/>
            <w:vAlign w:val="center"/>
          </w:tcPr>
          <w:p w14:paraId="0FBFA746" w14:textId="77777777" w:rsidR="00AF7038" w:rsidRPr="00A1465E" w:rsidRDefault="00AF7038" w:rsidP="00D33DC8">
            <w:pPr>
              <w:pStyle w:val="GvdeMetni"/>
              <w:tabs>
                <w:tab w:val="left" w:pos="900"/>
                <w:tab w:val="left" w:pos="10260"/>
              </w:tabs>
              <w:spacing w:after="0"/>
              <w:rPr>
                <w:sz w:val="22"/>
                <w:szCs w:val="22"/>
              </w:rPr>
            </w:pPr>
          </w:p>
        </w:tc>
        <w:tc>
          <w:tcPr>
            <w:tcW w:w="1379" w:type="dxa"/>
            <w:vMerge/>
            <w:vAlign w:val="center"/>
          </w:tcPr>
          <w:p w14:paraId="4680D40A"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ign w:val="center"/>
          </w:tcPr>
          <w:p w14:paraId="57535288" w14:textId="77777777" w:rsidR="00AF7038" w:rsidRPr="00A1465E" w:rsidRDefault="00AF7038" w:rsidP="00D33DC8">
            <w:pPr>
              <w:pStyle w:val="GvdeMetni"/>
              <w:tabs>
                <w:tab w:val="left" w:pos="900"/>
              </w:tabs>
              <w:spacing w:after="0"/>
              <w:ind w:right="-289"/>
              <w:rPr>
                <w:sz w:val="22"/>
                <w:szCs w:val="22"/>
              </w:rPr>
            </w:pPr>
          </w:p>
        </w:tc>
        <w:tc>
          <w:tcPr>
            <w:tcW w:w="991" w:type="dxa"/>
            <w:vMerge/>
            <w:vAlign w:val="center"/>
          </w:tcPr>
          <w:p w14:paraId="32920F83"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2869E1D8" w14:textId="77777777" w:rsidR="00AF7038" w:rsidRPr="000323FA" w:rsidRDefault="00AF7038" w:rsidP="00D33DC8">
            <w:pPr>
              <w:jc w:val="center"/>
              <w:rPr>
                <w:sz w:val="20"/>
                <w:szCs w:val="20"/>
              </w:rPr>
            </w:pPr>
            <w:r w:rsidRPr="000A393C">
              <w:rPr>
                <w:sz w:val="20"/>
                <w:szCs w:val="20"/>
              </w:rPr>
              <w:sym w:font="Symbol" w:char="F0B1"/>
            </w:r>
          </w:p>
        </w:tc>
        <w:tc>
          <w:tcPr>
            <w:tcW w:w="992" w:type="dxa"/>
            <w:tcBorders>
              <w:bottom w:val="single" w:sz="4" w:space="0" w:color="auto"/>
            </w:tcBorders>
          </w:tcPr>
          <w:p w14:paraId="0109D95D" w14:textId="77777777" w:rsidR="00AF7038" w:rsidRPr="00A1465E" w:rsidRDefault="00AF7038" w:rsidP="00D33DC8">
            <w:pPr>
              <w:pStyle w:val="GvdeMetni"/>
              <w:tabs>
                <w:tab w:val="left" w:pos="900"/>
                <w:tab w:val="left" w:pos="10260"/>
              </w:tabs>
              <w:spacing w:after="0"/>
              <w:ind w:right="-289"/>
              <w:rPr>
                <w:sz w:val="22"/>
                <w:szCs w:val="22"/>
              </w:rPr>
            </w:pPr>
          </w:p>
        </w:tc>
        <w:tc>
          <w:tcPr>
            <w:tcW w:w="1419" w:type="dxa"/>
            <w:tcBorders>
              <w:bottom w:val="single" w:sz="4" w:space="0" w:color="auto"/>
            </w:tcBorders>
          </w:tcPr>
          <w:p w14:paraId="71E4799B"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651A31AF"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38F0EE0D"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0DE93CA5" w14:textId="77777777" w:rsidR="00AF7038" w:rsidRPr="00A1465E" w:rsidRDefault="00AF7038" w:rsidP="00D33DC8">
            <w:pPr>
              <w:pStyle w:val="GvdeMetni"/>
              <w:tabs>
                <w:tab w:val="left" w:pos="900"/>
                <w:tab w:val="left" w:pos="10260"/>
              </w:tabs>
              <w:spacing w:after="0"/>
              <w:ind w:right="-289"/>
              <w:rPr>
                <w:sz w:val="22"/>
                <w:szCs w:val="22"/>
              </w:rPr>
            </w:pPr>
          </w:p>
        </w:tc>
      </w:tr>
      <w:tr w:rsidR="00AF7038" w:rsidRPr="00A1465E" w14:paraId="25F3C7B8" w14:textId="77777777" w:rsidTr="00AF7038">
        <w:trPr>
          <w:trHeight w:val="61"/>
        </w:trPr>
        <w:tc>
          <w:tcPr>
            <w:tcW w:w="457" w:type="dxa"/>
            <w:vMerge/>
            <w:shd w:val="clear" w:color="auto" w:fill="F2F2F2" w:themeFill="background1" w:themeFillShade="F2"/>
            <w:vAlign w:val="center"/>
          </w:tcPr>
          <w:p w14:paraId="69D37292" w14:textId="77777777" w:rsidR="00AF7038" w:rsidRDefault="00AF7038" w:rsidP="00D33DC8">
            <w:pPr>
              <w:pStyle w:val="GvdeMetni"/>
              <w:tabs>
                <w:tab w:val="left" w:pos="900"/>
              </w:tabs>
              <w:spacing w:after="0"/>
              <w:ind w:right="-289"/>
              <w:rPr>
                <w:bCs/>
                <w:sz w:val="22"/>
                <w:szCs w:val="22"/>
              </w:rPr>
            </w:pPr>
          </w:p>
        </w:tc>
        <w:tc>
          <w:tcPr>
            <w:tcW w:w="859" w:type="dxa"/>
            <w:vMerge/>
            <w:vAlign w:val="center"/>
          </w:tcPr>
          <w:p w14:paraId="6FDF4864" w14:textId="77777777" w:rsidR="00AF7038" w:rsidRPr="00A1465E" w:rsidRDefault="00AF7038" w:rsidP="00D33DC8">
            <w:pPr>
              <w:pStyle w:val="GvdeMetni"/>
              <w:tabs>
                <w:tab w:val="left" w:pos="900"/>
                <w:tab w:val="left" w:pos="10260"/>
              </w:tabs>
              <w:spacing w:after="0"/>
              <w:rPr>
                <w:sz w:val="22"/>
                <w:szCs w:val="22"/>
              </w:rPr>
            </w:pPr>
          </w:p>
        </w:tc>
        <w:tc>
          <w:tcPr>
            <w:tcW w:w="1379" w:type="dxa"/>
            <w:vMerge/>
            <w:vAlign w:val="center"/>
          </w:tcPr>
          <w:p w14:paraId="63E9201C" w14:textId="77777777" w:rsidR="00AF7038" w:rsidRPr="00A1465E" w:rsidRDefault="00AF7038" w:rsidP="00D33DC8">
            <w:pPr>
              <w:pStyle w:val="GvdeMetni"/>
              <w:tabs>
                <w:tab w:val="left" w:pos="900"/>
                <w:tab w:val="left" w:pos="10260"/>
              </w:tabs>
              <w:spacing w:after="0"/>
              <w:ind w:right="-289"/>
              <w:rPr>
                <w:sz w:val="22"/>
                <w:szCs w:val="22"/>
              </w:rPr>
            </w:pPr>
          </w:p>
        </w:tc>
        <w:tc>
          <w:tcPr>
            <w:tcW w:w="1417" w:type="dxa"/>
            <w:vMerge/>
            <w:vAlign w:val="center"/>
          </w:tcPr>
          <w:p w14:paraId="0181AEB6" w14:textId="77777777" w:rsidR="00AF7038" w:rsidRPr="00A1465E" w:rsidRDefault="00AF7038" w:rsidP="00D33DC8">
            <w:pPr>
              <w:pStyle w:val="GvdeMetni"/>
              <w:tabs>
                <w:tab w:val="left" w:pos="900"/>
              </w:tabs>
              <w:spacing w:after="0"/>
              <w:ind w:right="-289"/>
              <w:rPr>
                <w:sz w:val="22"/>
                <w:szCs w:val="22"/>
              </w:rPr>
            </w:pPr>
          </w:p>
        </w:tc>
        <w:tc>
          <w:tcPr>
            <w:tcW w:w="991" w:type="dxa"/>
            <w:vMerge/>
            <w:vAlign w:val="center"/>
          </w:tcPr>
          <w:p w14:paraId="67183C1B" w14:textId="77777777" w:rsidR="00AF7038" w:rsidRPr="00A1465E" w:rsidRDefault="00AF7038" w:rsidP="00D33DC8">
            <w:pPr>
              <w:pStyle w:val="GvdeMetni"/>
              <w:tabs>
                <w:tab w:val="left" w:pos="900"/>
              </w:tabs>
              <w:spacing w:after="0"/>
              <w:ind w:right="-289"/>
              <w:rPr>
                <w:sz w:val="22"/>
                <w:szCs w:val="22"/>
              </w:rPr>
            </w:pPr>
          </w:p>
        </w:tc>
        <w:tc>
          <w:tcPr>
            <w:tcW w:w="1418" w:type="dxa"/>
            <w:vAlign w:val="center"/>
          </w:tcPr>
          <w:p w14:paraId="27C6B64C" w14:textId="77777777" w:rsidR="00AF7038" w:rsidRPr="000323FA" w:rsidRDefault="00AF7038" w:rsidP="00D33DC8">
            <w:pPr>
              <w:jc w:val="center"/>
              <w:rPr>
                <w:sz w:val="20"/>
                <w:szCs w:val="20"/>
              </w:rPr>
            </w:pPr>
            <w:r w:rsidRPr="000A393C">
              <w:rPr>
                <w:sz w:val="20"/>
                <w:szCs w:val="20"/>
              </w:rPr>
              <w:sym w:font="Symbol" w:char="F0B1"/>
            </w:r>
          </w:p>
        </w:tc>
        <w:tc>
          <w:tcPr>
            <w:tcW w:w="992" w:type="dxa"/>
          </w:tcPr>
          <w:p w14:paraId="0D4C426D" w14:textId="77777777" w:rsidR="00AF7038" w:rsidRPr="00A1465E" w:rsidRDefault="00AF7038" w:rsidP="00D33DC8">
            <w:pPr>
              <w:pStyle w:val="GvdeMetni"/>
              <w:tabs>
                <w:tab w:val="left" w:pos="900"/>
                <w:tab w:val="left" w:pos="10260"/>
              </w:tabs>
              <w:spacing w:after="0"/>
              <w:ind w:right="-289"/>
              <w:rPr>
                <w:sz w:val="22"/>
                <w:szCs w:val="22"/>
              </w:rPr>
            </w:pPr>
          </w:p>
        </w:tc>
        <w:tc>
          <w:tcPr>
            <w:tcW w:w="1419" w:type="dxa"/>
          </w:tcPr>
          <w:p w14:paraId="419D07A5"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403B19B0"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36553920" w14:textId="77777777" w:rsidR="00AF7038" w:rsidRPr="00A1465E" w:rsidRDefault="00AF7038" w:rsidP="00D33DC8">
            <w:pPr>
              <w:pStyle w:val="GvdeMetni"/>
              <w:tabs>
                <w:tab w:val="left" w:pos="900"/>
                <w:tab w:val="left" w:pos="10260"/>
              </w:tabs>
              <w:spacing w:after="0"/>
              <w:ind w:right="-289"/>
              <w:rPr>
                <w:sz w:val="22"/>
                <w:szCs w:val="22"/>
              </w:rPr>
            </w:pPr>
          </w:p>
        </w:tc>
        <w:tc>
          <w:tcPr>
            <w:tcW w:w="567" w:type="dxa"/>
            <w:vMerge/>
          </w:tcPr>
          <w:p w14:paraId="7E7D3F56" w14:textId="77777777" w:rsidR="00AF7038" w:rsidRPr="00A1465E" w:rsidRDefault="00AF7038" w:rsidP="00D33DC8">
            <w:pPr>
              <w:pStyle w:val="GvdeMetni"/>
              <w:tabs>
                <w:tab w:val="left" w:pos="900"/>
                <w:tab w:val="left" w:pos="10260"/>
              </w:tabs>
              <w:spacing w:after="0"/>
              <w:ind w:right="-289"/>
              <w:rPr>
                <w:sz w:val="22"/>
                <w:szCs w:val="22"/>
              </w:rPr>
            </w:pPr>
          </w:p>
        </w:tc>
      </w:tr>
      <w:tr w:rsidR="00D33DC8" w:rsidRPr="00A1465E" w14:paraId="37788E86" w14:textId="77777777" w:rsidTr="00D33DC8">
        <w:trPr>
          <w:trHeight w:val="640"/>
        </w:trPr>
        <w:tc>
          <w:tcPr>
            <w:tcW w:w="10633" w:type="dxa"/>
            <w:gridSpan w:val="11"/>
            <w:shd w:val="clear" w:color="auto" w:fill="F2F2F2" w:themeFill="background1" w:themeFillShade="F2"/>
            <w:vAlign w:val="center"/>
          </w:tcPr>
          <w:p w14:paraId="1441B2E4" w14:textId="77777777" w:rsidR="00D33DC8" w:rsidRPr="00A1465E" w:rsidRDefault="00D33DC8" w:rsidP="00D33DC8">
            <w:pPr>
              <w:pStyle w:val="GvdeMetni"/>
              <w:tabs>
                <w:tab w:val="left" w:pos="900"/>
                <w:tab w:val="left" w:pos="10260"/>
              </w:tabs>
              <w:spacing w:after="0"/>
              <w:ind w:right="-289"/>
              <w:rPr>
                <w:sz w:val="22"/>
                <w:szCs w:val="22"/>
              </w:rPr>
            </w:pPr>
            <w:r>
              <w:rPr>
                <w:sz w:val="22"/>
                <w:szCs w:val="22"/>
              </w:rPr>
              <w:t xml:space="preserve"> SINIR DEĞER REFERANS KAYNAKLARI*</w:t>
            </w:r>
          </w:p>
        </w:tc>
      </w:tr>
      <w:tr w:rsidR="00E52100" w:rsidRPr="00A1465E" w14:paraId="591F7D0A" w14:textId="77777777" w:rsidTr="00D33DC8">
        <w:trPr>
          <w:trHeight w:val="61"/>
        </w:trPr>
        <w:tc>
          <w:tcPr>
            <w:tcW w:w="10633" w:type="dxa"/>
            <w:gridSpan w:val="11"/>
            <w:shd w:val="clear" w:color="auto" w:fill="F2F2F2" w:themeFill="background1" w:themeFillShade="F2"/>
            <w:vAlign w:val="center"/>
          </w:tcPr>
          <w:p w14:paraId="27007F47" w14:textId="77777777" w:rsidR="00E52100" w:rsidRPr="00EC3F38" w:rsidRDefault="00E52100" w:rsidP="00E52100">
            <w:pPr>
              <w:pStyle w:val="GvdeMetni"/>
              <w:tabs>
                <w:tab w:val="left" w:pos="900"/>
                <w:tab w:val="left" w:pos="10260"/>
              </w:tabs>
              <w:spacing w:after="0"/>
              <w:ind w:right="-289"/>
              <w:rPr>
                <w:sz w:val="20"/>
                <w:szCs w:val="20"/>
              </w:rPr>
            </w:pPr>
            <w:r>
              <w:rPr>
                <w:sz w:val="20"/>
                <w:szCs w:val="20"/>
                <w:vertAlign w:val="superscript"/>
              </w:rPr>
              <w:t>1</w:t>
            </w:r>
            <w:r>
              <w:rPr>
                <w:sz w:val="20"/>
                <w:szCs w:val="20"/>
              </w:rPr>
              <w:t xml:space="preserve"> </w:t>
            </w:r>
            <w:proofErr w:type="gramStart"/>
            <w:r w:rsidRPr="00C03C5F">
              <w:rPr>
                <w:sz w:val="16"/>
                <w:szCs w:val="16"/>
              </w:rPr>
              <w:t>NIOSH:  Amerika</w:t>
            </w:r>
            <w:proofErr w:type="gramEnd"/>
            <w:r w:rsidRPr="00C03C5F">
              <w:rPr>
                <w:sz w:val="16"/>
                <w:szCs w:val="16"/>
              </w:rPr>
              <w:t xml:space="preserve"> Birleşik Devletleri Ulusal İş Sağlığı ve Güvenliği Enstitüsü</w:t>
            </w:r>
            <w:r>
              <w:rPr>
                <w:sz w:val="16"/>
                <w:szCs w:val="16"/>
              </w:rPr>
              <w:t>, REL</w:t>
            </w:r>
          </w:p>
        </w:tc>
      </w:tr>
      <w:tr w:rsidR="00E52100" w:rsidRPr="00A1465E" w14:paraId="0F78CC02" w14:textId="77777777" w:rsidTr="00D33DC8">
        <w:trPr>
          <w:trHeight w:val="61"/>
        </w:trPr>
        <w:tc>
          <w:tcPr>
            <w:tcW w:w="10633" w:type="dxa"/>
            <w:gridSpan w:val="11"/>
            <w:shd w:val="clear" w:color="auto" w:fill="F2F2F2" w:themeFill="background1" w:themeFillShade="F2"/>
            <w:vAlign w:val="center"/>
          </w:tcPr>
          <w:p w14:paraId="280CD5F4" w14:textId="77777777" w:rsidR="00E52100" w:rsidRPr="00EC3F38" w:rsidRDefault="00E52100" w:rsidP="00E52100">
            <w:pPr>
              <w:pStyle w:val="GvdeMetni"/>
              <w:tabs>
                <w:tab w:val="left" w:pos="900"/>
                <w:tab w:val="left" w:pos="10260"/>
              </w:tabs>
              <w:spacing w:after="0"/>
              <w:ind w:right="-289"/>
              <w:rPr>
                <w:sz w:val="20"/>
                <w:szCs w:val="20"/>
              </w:rPr>
            </w:pPr>
          </w:p>
        </w:tc>
      </w:tr>
      <w:tr w:rsidR="00E52100" w:rsidRPr="00A1465E" w14:paraId="659804AE" w14:textId="77777777" w:rsidTr="00D33DC8">
        <w:trPr>
          <w:trHeight w:val="61"/>
        </w:trPr>
        <w:tc>
          <w:tcPr>
            <w:tcW w:w="10633" w:type="dxa"/>
            <w:gridSpan w:val="11"/>
            <w:shd w:val="clear" w:color="auto" w:fill="F2F2F2" w:themeFill="background1" w:themeFillShade="F2"/>
            <w:vAlign w:val="center"/>
          </w:tcPr>
          <w:p w14:paraId="28371E74" w14:textId="77777777" w:rsidR="00E52100" w:rsidRPr="00C03C5F" w:rsidRDefault="00E52100" w:rsidP="00E52100">
            <w:pPr>
              <w:pStyle w:val="GvdeMetni"/>
              <w:tabs>
                <w:tab w:val="left" w:pos="900"/>
                <w:tab w:val="left" w:pos="10260"/>
              </w:tabs>
              <w:spacing w:after="0"/>
              <w:ind w:right="-289"/>
              <w:rPr>
                <w:sz w:val="20"/>
                <w:szCs w:val="20"/>
                <w:vertAlign w:val="superscript"/>
              </w:rPr>
            </w:pPr>
          </w:p>
        </w:tc>
      </w:tr>
    </w:tbl>
    <w:p w14:paraId="13F87E6D" w14:textId="77777777" w:rsidR="00793A83" w:rsidRDefault="00793A83" w:rsidP="00372AE6">
      <w:pPr>
        <w:spacing w:after="120" w:line="360" w:lineRule="auto"/>
        <w:jc w:val="both"/>
        <w:rPr>
          <w:rStyle w:val="Stil2"/>
          <w:sz w:val="18"/>
          <w:szCs w:val="18"/>
        </w:rPr>
      </w:pPr>
    </w:p>
    <w:p w14:paraId="3F16CEB3" w14:textId="77777777" w:rsidR="003251DF" w:rsidRPr="00AB36ED" w:rsidRDefault="003251DF" w:rsidP="003251DF">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69047E38" w14:textId="77777777" w:rsidR="003251DF" w:rsidRDefault="003251DF" w:rsidP="00372AE6">
      <w:pPr>
        <w:spacing w:after="120" w:line="360" w:lineRule="auto"/>
        <w:jc w:val="both"/>
        <w:rPr>
          <w:rStyle w:val="Stil2"/>
          <w:sz w:val="18"/>
          <w:szCs w:val="18"/>
        </w:rPr>
      </w:pPr>
    </w:p>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132"/>
        <w:gridCol w:w="1276"/>
        <w:gridCol w:w="425"/>
        <w:gridCol w:w="992"/>
        <w:gridCol w:w="1134"/>
        <w:gridCol w:w="567"/>
        <w:gridCol w:w="567"/>
      </w:tblGrid>
      <w:tr w:rsidR="00793A83" w:rsidRPr="00A1465E" w14:paraId="63918DF5" w14:textId="77777777" w:rsidTr="00FE385B">
        <w:trPr>
          <w:trHeight w:val="460"/>
          <w:tblHeader/>
        </w:trPr>
        <w:tc>
          <w:tcPr>
            <w:tcW w:w="9781" w:type="dxa"/>
            <w:gridSpan w:val="10"/>
            <w:tcBorders>
              <w:top w:val="nil"/>
              <w:left w:val="nil"/>
              <w:bottom w:val="single" w:sz="4" w:space="0" w:color="auto"/>
              <w:right w:val="nil"/>
            </w:tcBorders>
          </w:tcPr>
          <w:p w14:paraId="6C6B1856" w14:textId="77777777" w:rsidR="00793A83" w:rsidRPr="00920440" w:rsidRDefault="00793A83" w:rsidP="008A6442">
            <w:pPr>
              <w:pStyle w:val="GvdeMetni"/>
              <w:tabs>
                <w:tab w:val="left" w:pos="900"/>
              </w:tabs>
              <w:spacing w:after="0"/>
              <w:ind w:right="-289"/>
              <w:rPr>
                <w:b/>
              </w:rPr>
            </w:pPr>
            <w:r w:rsidRPr="00D050AE">
              <w:rPr>
                <w:b/>
              </w:rPr>
              <w:t>Tablo</w:t>
            </w:r>
            <w:r w:rsidR="00D050AE" w:rsidRPr="00D050AE">
              <w:rPr>
                <w:b/>
              </w:rPr>
              <w:t xml:space="preserve"> 2</w:t>
            </w:r>
            <w:r w:rsidR="008A6442">
              <w:rPr>
                <w:b/>
              </w:rPr>
              <w:t>7</w:t>
            </w:r>
            <w:r w:rsidRPr="00D050AE">
              <w:rPr>
                <w:b/>
              </w:rPr>
              <w:t>-1.</w:t>
            </w:r>
            <w:r w:rsidRPr="004625D1">
              <w:rPr>
                <w:b/>
                <w:i/>
              </w:rPr>
              <w:t xml:space="preserve"> </w:t>
            </w:r>
            <w:r w:rsidRPr="00BE40FF">
              <w:rPr>
                <w:bCs/>
                <w:iCs/>
              </w:rPr>
              <w:t xml:space="preserve"> Havada</w:t>
            </w:r>
            <w:r>
              <w:rPr>
                <w:b/>
                <w:i/>
              </w:rPr>
              <w:t xml:space="preserve"> </w:t>
            </w:r>
            <w:r>
              <w:t>Serbest Silis Tayini</w:t>
            </w:r>
            <w:r w:rsidRPr="00BE40FF">
              <w:rPr>
                <w:iCs/>
              </w:rPr>
              <w:t xml:space="preserve"> </w:t>
            </w:r>
            <w:r w:rsidRPr="00DA3595">
              <w:t>İşyeri Ortamı Ölçüm Sonuçları</w:t>
            </w:r>
          </w:p>
        </w:tc>
      </w:tr>
      <w:tr w:rsidR="00793A83" w:rsidRPr="00A1465E" w14:paraId="10E1F8B7" w14:textId="77777777" w:rsidTr="00793A83">
        <w:trPr>
          <w:trHeight w:val="323"/>
          <w:tblHeader/>
        </w:trPr>
        <w:tc>
          <w:tcPr>
            <w:tcW w:w="677" w:type="dxa"/>
            <w:vMerge w:val="restart"/>
            <w:tcBorders>
              <w:top w:val="single" w:sz="4" w:space="0" w:color="auto"/>
            </w:tcBorders>
            <w:shd w:val="clear" w:color="auto" w:fill="F2F2F2" w:themeFill="background1" w:themeFillShade="F2"/>
            <w:vAlign w:val="center"/>
          </w:tcPr>
          <w:p w14:paraId="61FFCD70" w14:textId="77777777" w:rsidR="00793A83" w:rsidRPr="008359F4" w:rsidRDefault="00793A83"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2D792EEF" w14:textId="77777777" w:rsidR="00793A83" w:rsidRPr="008359F4" w:rsidRDefault="00793A83"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1D0A5A39" w14:textId="77777777" w:rsidR="00793A83" w:rsidRPr="008359F4" w:rsidRDefault="00793A83"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132" w:type="dxa"/>
            <w:vMerge w:val="restart"/>
            <w:tcBorders>
              <w:top w:val="single" w:sz="4" w:space="0" w:color="auto"/>
            </w:tcBorders>
            <w:shd w:val="clear" w:color="auto" w:fill="F2F2F2" w:themeFill="background1" w:themeFillShade="F2"/>
            <w:vAlign w:val="center"/>
          </w:tcPr>
          <w:p w14:paraId="3133F68E" w14:textId="77777777" w:rsidR="00793A83" w:rsidRDefault="00793A83" w:rsidP="00FE385B">
            <w:pPr>
              <w:pStyle w:val="GvdeMetni"/>
              <w:tabs>
                <w:tab w:val="left" w:pos="900"/>
              </w:tabs>
              <w:spacing w:after="0"/>
              <w:ind w:right="-289"/>
              <w:rPr>
                <w:bCs/>
                <w:sz w:val="18"/>
                <w:szCs w:val="18"/>
              </w:rPr>
            </w:pPr>
            <w:r w:rsidRPr="008359F4">
              <w:rPr>
                <w:bCs/>
                <w:sz w:val="18"/>
                <w:szCs w:val="18"/>
              </w:rPr>
              <w:t>Yapılan</w:t>
            </w:r>
          </w:p>
          <w:p w14:paraId="318661C1" w14:textId="77777777" w:rsidR="00793A83" w:rsidRPr="008359F4" w:rsidRDefault="00793A83" w:rsidP="00FE385B">
            <w:pPr>
              <w:pStyle w:val="GvdeMetni"/>
              <w:tabs>
                <w:tab w:val="left" w:pos="900"/>
              </w:tabs>
              <w:spacing w:after="0"/>
              <w:ind w:right="-289"/>
              <w:rPr>
                <w:bCs/>
                <w:sz w:val="18"/>
                <w:szCs w:val="18"/>
              </w:rPr>
            </w:pPr>
            <w:r w:rsidRPr="008359F4">
              <w:rPr>
                <w:bCs/>
                <w:sz w:val="18"/>
                <w:szCs w:val="18"/>
              </w:rPr>
              <w:t xml:space="preserve"> İş</w:t>
            </w:r>
          </w:p>
          <w:p w14:paraId="0B60FD7C" w14:textId="77777777" w:rsidR="00793A83" w:rsidRDefault="00793A83" w:rsidP="00FE385B">
            <w:pPr>
              <w:pStyle w:val="GvdeMetni"/>
              <w:tabs>
                <w:tab w:val="left" w:pos="900"/>
              </w:tabs>
              <w:spacing w:after="0"/>
              <w:ind w:right="-289"/>
              <w:rPr>
                <w:bCs/>
                <w:sz w:val="18"/>
                <w:szCs w:val="18"/>
              </w:rPr>
            </w:pPr>
          </w:p>
          <w:p w14:paraId="22E945C1" w14:textId="77777777" w:rsidR="00793A83" w:rsidRPr="008359F4" w:rsidRDefault="00793A83" w:rsidP="00FE385B">
            <w:pPr>
              <w:pStyle w:val="GvdeMetni"/>
              <w:tabs>
                <w:tab w:val="left" w:pos="900"/>
              </w:tabs>
              <w:spacing w:after="0"/>
              <w:ind w:right="-289"/>
              <w:rPr>
                <w:bCs/>
                <w:sz w:val="18"/>
                <w:szCs w:val="18"/>
              </w:rPr>
            </w:pPr>
          </w:p>
        </w:tc>
        <w:tc>
          <w:tcPr>
            <w:tcW w:w="2693" w:type="dxa"/>
            <w:gridSpan w:val="3"/>
            <w:vMerge w:val="restart"/>
            <w:tcBorders>
              <w:top w:val="single" w:sz="4" w:space="0" w:color="auto"/>
            </w:tcBorders>
            <w:shd w:val="clear" w:color="auto" w:fill="F2F2F2" w:themeFill="background1" w:themeFillShade="F2"/>
            <w:vAlign w:val="center"/>
          </w:tcPr>
          <w:p w14:paraId="6A25D06E" w14:textId="77777777" w:rsidR="00793A83" w:rsidRPr="008359F4" w:rsidRDefault="00793A83" w:rsidP="00FE385B">
            <w:pPr>
              <w:pStyle w:val="GvdeMetni"/>
              <w:tabs>
                <w:tab w:val="left" w:pos="900"/>
              </w:tabs>
              <w:spacing w:after="0"/>
              <w:ind w:right="2"/>
              <w:jc w:val="center"/>
              <w:rPr>
                <w:bCs/>
                <w:sz w:val="18"/>
                <w:szCs w:val="18"/>
              </w:rPr>
            </w:pPr>
            <w:r>
              <w:rPr>
                <w:bCs/>
                <w:sz w:val="18"/>
                <w:szCs w:val="18"/>
              </w:rPr>
              <w:t xml:space="preserve">Tespit Edilen Toplam Kristalin Silika </w:t>
            </w:r>
            <w:r w:rsidRPr="008359F4">
              <w:rPr>
                <w:bCs/>
                <w:sz w:val="18"/>
                <w:szCs w:val="18"/>
              </w:rPr>
              <w:t>Konsantrasyon</w:t>
            </w:r>
            <w:r>
              <w:rPr>
                <w:bCs/>
                <w:sz w:val="18"/>
                <w:szCs w:val="18"/>
              </w:rPr>
              <w:t>u</w:t>
            </w:r>
          </w:p>
          <w:p w14:paraId="47BA0B90" w14:textId="77777777" w:rsidR="00793A83" w:rsidRPr="008359F4" w:rsidRDefault="00793A83" w:rsidP="00FE385B">
            <w:pPr>
              <w:pStyle w:val="GvdeMetni"/>
              <w:tabs>
                <w:tab w:val="left" w:pos="900"/>
              </w:tabs>
              <w:spacing w:after="0"/>
              <w:ind w:right="-289"/>
              <w:jc w:val="center"/>
              <w:rPr>
                <w:bCs/>
                <w:sz w:val="18"/>
                <w:szCs w:val="18"/>
              </w:rPr>
            </w:pPr>
            <w:r w:rsidRPr="008359F4">
              <w:rPr>
                <w:bCs/>
                <w:sz w:val="18"/>
                <w:szCs w:val="18"/>
              </w:rPr>
              <w:t>(</w:t>
            </w:r>
            <w:proofErr w:type="gramStart"/>
            <w:r w:rsidRPr="008359F4">
              <w:rPr>
                <w:bCs/>
                <w:sz w:val="18"/>
                <w:szCs w:val="18"/>
              </w:rPr>
              <w:t>mg</w:t>
            </w:r>
            <w:proofErr w:type="gramEnd"/>
            <w:r w:rsidRPr="008359F4">
              <w:rPr>
                <w:bCs/>
                <w:sz w:val="18"/>
                <w:szCs w:val="18"/>
              </w:rPr>
              <w:t>/m</w:t>
            </w:r>
            <w:r w:rsidRPr="008359F4">
              <w:rPr>
                <w:bCs/>
                <w:sz w:val="18"/>
                <w:szCs w:val="18"/>
                <w:vertAlign w:val="superscript"/>
              </w:rPr>
              <w:t>3</w:t>
            </w:r>
            <w:r w:rsidRPr="008359F4">
              <w:rPr>
                <w:bCs/>
                <w:sz w:val="18"/>
                <w:szCs w:val="18"/>
              </w:rPr>
              <w:t>)</w:t>
            </w:r>
          </w:p>
          <w:p w14:paraId="475A79F7" w14:textId="77777777" w:rsidR="00793A83" w:rsidRPr="008359F4" w:rsidRDefault="00793A83" w:rsidP="00FE385B">
            <w:pPr>
              <w:jc w:val="center"/>
              <w:rPr>
                <w:sz w:val="18"/>
                <w:szCs w:val="18"/>
              </w:rPr>
            </w:pPr>
            <w:r w:rsidRPr="008359F4">
              <w:rPr>
                <w:sz w:val="18"/>
                <w:szCs w:val="18"/>
              </w:rPr>
              <w:sym w:font="Symbol" w:char="F0B1"/>
            </w:r>
          </w:p>
          <w:p w14:paraId="7505CCB9" w14:textId="77777777" w:rsidR="00793A83" w:rsidRPr="008359F4" w:rsidRDefault="00793A83" w:rsidP="00FE385B">
            <w:pPr>
              <w:jc w:val="center"/>
              <w:rPr>
                <w:sz w:val="18"/>
                <w:szCs w:val="18"/>
              </w:rPr>
            </w:pPr>
            <w:r w:rsidRPr="008359F4">
              <w:rPr>
                <w:sz w:val="18"/>
                <w:szCs w:val="18"/>
              </w:rPr>
              <w:t>Ölçüm belirsizliği</w:t>
            </w:r>
          </w:p>
          <w:p w14:paraId="7A8BC6CC" w14:textId="77777777" w:rsidR="00793A83" w:rsidRPr="008359F4" w:rsidRDefault="00793A83" w:rsidP="00FE385B">
            <w:pPr>
              <w:pStyle w:val="GvdeMetni"/>
              <w:tabs>
                <w:tab w:val="left" w:pos="900"/>
              </w:tabs>
              <w:spacing w:after="0"/>
              <w:ind w:right="-289"/>
              <w:jc w:val="center"/>
              <w:rPr>
                <w:bCs/>
                <w:sz w:val="18"/>
                <w:szCs w:val="18"/>
              </w:rPr>
            </w:pPr>
          </w:p>
        </w:tc>
        <w:tc>
          <w:tcPr>
            <w:tcW w:w="2268" w:type="dxa"/>
            <w:gridSpan w:val="3"/>
            <w:tcBorders>
              <w:top w:val="single" w:sz="4" w:space="0" w:color="auto"/>
            </w:tcBorders>
            <w:shd w:val="clear" w:color="auto" w:fill="F2F2F2"/>
            <w:vAlign w:val="center"/>
          </w:tcPr>
          <w:p w14:paraId="5F566809" w14:textId="77777777" w:rsidR="00793A83" w:rsidRPr="008359F4" w:rsidRDefault="00793A83" w:rsidP="00FE385B">
            <w:pPr>
              <w:jc w:val="center"/>
              <w:rPr>
                <w:sz w:val="18"/>
                <w:szCs w:val="18"/>
              </w:rPr>
            </w:pPr>
            <w:r w:rsidRPr="008359F4">
              <w:rPr>
                <w:sz w:val="18"/>
                <w:szCs w:val="18"/>
              </w:rPr>
              <w:t>Çevre Koşulları</w:t>
            </w:r>
          </w:p>
        </w:tc>
      </w:tr>
      <w:tr w:rsidR="00793A83" w:rsidRPr="00A1465E" w14:paraId="79490222" w14:textId="77777777" w:rsidTr="00793A83">
        <w:trPr>
          <w:trHeight w:val="1516"/>
          <w:tblHeader/>
        </w:trPr>
        <w:tc>
          <w:tcPr>
            <w:tcW w:w="677" w:type="dxa"/>
            <w:vMerge/>
            <w:shd w:val="clear" w:color="auto" w:fill="F2F2F2" w:themeFill="background1" w:themeFillShade="F2"/>
            <w:vAlign w:val="center"/>
          </w:tcPr>
          <w:p w14:paraId="480F36FB" w14:textId="77777777" w:rsidR="00793A83" w:rsidRPr="008359F4" w:rsidRDefault="00793A83"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0ABD255C" w14:textId="77777777" w:rsidR="00793A83" w:rsidRPr="008359F4" w:rsidRDefault="00793A83"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154EFCA9" w14:textId="77777777" w:rsidR="00793A83" w:rsidRPr="008359F4" w:rsidRDefault="00793A83" w:rsidP="00FE385B">
            <w:pPr>
              <w:pStyle w:val="GvdeMetni"/>
              <w:tabs>
                <w:tab w:val="left" w:pos="900"/>
              </w:tabs>
              <w:spacing w:after="0"/>
              <w:ind w:right="-289"/>
              <w:jc w:val="center"/>
              <w:rPr>
                <w:bCs/>
                <w:sz w:val="18"/>
                <w:szCs w:val="18"/>
              </w:rPr>
            </w:pPr>
          </w:p>
        </w:tc>
        <w:tc>
          <w:tcPr>
            <w:tcW w:w="1132" w:type="dxa"/>
            <w:vMerge/>
            <w:shd w:val="clear" w:color="auto" w:fill="F2F2F2" w:themeFill="background1" w:themeFillShade="F2"/>
            <w:vAlign w:val="center"/>
          </w:tcPr>
          <w:p w14:paraId="123FA8C1" w14:textId="77777777" w:rsidR="00793A83" w:rsidRPr="008359F4" w:rsidRDefault="00793A83" w:rsidP="00FE385B">
            <w:pPr>
              <w:pStyle w:val="GvdeMetni"/>
              <w:tabs>
                <w:tab w:val="left" w:pos="900"/>
              </w:tabs>
              <w:spacing w:after="0"/>
              <w:ind w:right="-289"/>
              <w:rPr>
                <w:bCs/>
                <w:sz w:val="18"/>
                <w:szCs w:val="18"/>
              </w:rPr>
            </w:pPr>
          </w:p>
        </w:tc>
        <w:tc>
          <w:tcPr>
            <w:tcW w:w="2693" w:type="dxa"/>
            <w:gridSpan w:val="3"/>
            <w:vMerge/>
            <w:shd w:val="clear" w:color="auto" w:fill="F2F2F2" w:themeFill="background1" w:themeFillShade="F2"/>
            <w:vAlign w:val="center"/>
          </w:tcPr>
          <w:p w14:paraId="2F39A0EC" w14:textId="77777777" w:rsidR="00793A83" w:rsidRPr="008359F4" w:rsidRDefault="00793A83" w:rsidP="00FE385B">
            <w:pPr>
              <w:pStyle w:val="GvdeMetni"/>
              <w:tabs>
                <w:tab w:val="left" w:pos="900"/>
              </w:tabs>
              <w:spacing w:after="0"/>
              <w:ind w:right="2"/>
              <w:jc w:val="center"/>
              <w:rPr>
                <w:bCs/>
                <w:sz w:val="18"/>
                <w:szCs w:val="18"/>
              </w:rPr>
            </w:pPr>
          </w:p>
        </w:tc>
        <w:tc>
          <w:tcPr>
            <w:tcW w:w="1134" w:type="dxa"/>
            <w:tcBorders>
              <w:top w:val="single" w:sz="4" w:space="0" w:color="auto"/>
            </w:tcBorders>
            <w:shd w:val="clear" w:color="auto" w:fill="F2F2F2"/>
            <w:textDirection w:val="btLr"/>
            <w:vAlign w:val="center"/>
          </w:tcPr>
          <w:p w14:paraId="50DF4909" w14:textId="77777777" w:rsidR="00793A83" w:rsidRPr="008359F4" w:rsidRDefault="00793A83"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2101CD2A" w14:textId="77777777" w:rsidR="00793A83" w:rsidRPr="008359F4" w:rsidRDefault="00793A83"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5D289780" w14:textId="77777777" w:rsidR="00793A83" w:rsidRPr="008359F4" w:rsidRDefault="00793A83" w:rsidP="00FE385B">
            <w:pPr>
              <w:ind w:left="113" w:right="113"/>
              <w:rPr>
                <w:sz w:val="18"/>
                <w:szCs w:val="18"/>
              </w:rPr>
            </w:pPr>
            <w:r w:rsidRPr="008359F4">
              <w:rPr>
                <w:sz w:val="18"/>
                <w:szCs w:val="18"/>
              </w:rPr>
              <w:t>Nem (% RH)</w:t>
            </w:r>
          </w:p>
        </w:tc>
      </w:tr>
      <w:tr w:rsidR="00793A83" w:rsidRPr="00A1465E" w14:paraId="361E272F" w14:textId="77777777" w:rsidTr="00793A83">
        <w:trPr>
          <w:trHeight w:val="574"/>
        </w:trPr>
        <w:tc>
          <w:tcPr>
            <w:tcW w:w="677" w:type="dxa"/>
            <w:shd w:val="clear" w:color="auto" w:fill="F2F2F2" w:themeFill="background1" w:themeFillShade="F2"/>
            <w:vAlign w:val="center"/>
          </w:tcPr>
          <w:p w14:paraId="00E3BD21" w14:textId="77777777" w:rsidR="00793A83" w:rsidRPr="008359F4" w:rsidRDefault="00793A83"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3BDB4852" w14:textId="77777777" w:rsidR="00793A83" w:rsidRPr="008359F4" w:rsidRDefault="00793A83" w:rsidP="00FE385B">
            <w:pPr>
              <w:pStyle w:val="GvdeMetni"/>
              <w:tabs>
                <w:tab w:val="left" w:pos="900"/>
                <w:tab w:val="left" w:pos="10260"/>
              </w:tabs>
              <w:spacing w:after="0"/>
              <w:rPr>
                <w:sz w:val="18"/>
                <w:szCs w:val="18"/>
              </w:rPr>
            </w:pPr>
          </w:p>
        </w:tc>
        <w:tc>
          <w:tcPr>
            <w:tcW w:w="1498" w:type="dxa"/>
            <w:vAlign w:val="center"/>
          </w:tcPr>
          <w:p w14:paraId="66724782" w14:textId="77777777" w:rsidR="00793A83" w:rsidRPr="008359F4" w:rsidRDefault="00793A83" w:rsidP="00FE385B">
            <w:pPr>
              <w:pStyle w:val="GvdeMetni"/>
              <w:tabs>
                <w:tab w:val="left" w:pos="900"/>
                <w:tab w:val="left" w:pos="10260"/>
              </w:tabs>
              <w:spacing w:after="0"/>
              <w:ind w:right="-289"/>
              <w:rPr>
                <w:sz w:val="18"/>
                <w:szCs w:val="18"/>
              </w:rPr>
            </w:pPr>
          </w:p>
        </w:tc>
        <w:tc>
          <w:tcPr>
            <w:tcW w:w="1132" w:type="dxa"/>
            <w:vAlign w:val="center"/>
          </w:tcPr>
          <w:p w14:paraId="492E23BD" w14:textId="77777777" w:rsidR="00793A83" w:rsidRPr="008359F4" w:rsidRDefault="00793A83" w:rsidP="00793A83">
            <w:pPr>
              <w:pStyle w:val="GvdeMetni"/>
              <w:tabs>
                <w:tab w:val="left" w:pos="900"/>
              </w:tabs>
              <w:spacing w:after="0"/>
              <w:ind w:right="-289"/>
              <w:rPr>
                <w:sz w:val="18"/>
                <w:szCs w:val="18"/>
              </w:rPr>
            </w:pPr>
          </w:p>
        </w:tc>
        <w:tc>
          <w:tcPr>
            <w:tcW w:w="1276" w:type="dxa"/>
            <w:vAlign w:val="center"/>
          </w:tcPr>
          <w:p w14:paraId="0A1DD784" w14:textId="77777777" w:rsidR="00793A83" w:rsidRPr="008359F4" w:rsidRDefault="00793A83" w:rsidP="00FE385B">
            <w:pPr>
              <w:pStyle w:val="GvdeMetni"/>
              <w:tabs>
                <w:tab w:val="left" w:pos="900"/>
                <w:tab w:val="left" w:pos="10260"/>
              </w:tabs>
              <w:spacing w:after="0"/>
              <w:ind w:right="-289"/>
              <w:rPr>
                <w:sz w:val="18"/>
                <w:szCs w:val="18"/>
              </w:rPr>
            </w:pPr>
          </w:p>
        </w:tc>
        <w:tc>
          <w:tcPr>
            <w:tcW w:w="425" w:type="dxa"/>
            <w:vAlign w:val="center"/>
          </w:tcPr>
          <w:p w14:paraId="35E18BDD" w14:textId="77777777" w:rsidR="00793A83" w:rsidRPr="008359F4" w:rsidRDefault="00793A83" w:rsidP="00FE385B">
            <w:pPr>
              <w:pStyle w:val="GvdeMetni"/>
              <w:tabs>
                <w:tab w:val="left" w:pos="900"/>
                <w:tab w:val="left" w:pos="10260"/>
              </w:tabs>
              <w:ind w:right="-289"/>
              <w:rPr>
                <w:sz w:val="18"/>
                <w:szCs w:val="18"/>
              </w:rPr>
            </w:pPr>
            <w:r w:rsidRPr="008359F4">
              <w:rPr>
                <w:sz w:val="18"/>
                <w:szCs w:val="18"/>
              </w:rPr>
              <w:t>±</w:t>
            </w:r>
          </w:p>
        </w:tc>
        <w:tc>
          <w:tcPr>
            <w:tcW w:w="992" w:type="dxa"/>
            <w:vAlign w:val="center"/>
          </w:tcPr>
          <w:p w14:paraId="28BF7DDF" w14:textId="77777777" w:rsidR="00793A83" w:rsidRPr="008359F4" w:rsidRDefault="00793A83" w:rsidP="00FE385B">
            <w:pPr>
              <w:pStyle w:val="GvdeMetni"/>
              <w:tabs>
                <w:tab w:val="left" w:pos="900"/>
                <w:tab w:val="left" w:pos="10260"/>
              </w:tabs>
              <w:spacing w:after="0"/>
              <w:ind w:right="-289"/>
              <w:rPr>
                <w:sz w:val="18"/>
                <w:szCs w:val="18"/>
              </w:rPr>
            </w:pPr>
          </w:p>
        </w:tc>
        <w:tc>
          <w:tcPr>
            <w:tcW w:w="1134" w:type="dxa"/>
          </w:tcPr>
          <w:p w14:paraId="554C8CA8" w14:textId="77777777" w:rsidR="00793A83" w:rsidRPr="008359F4" w:rsidRDefault="00793A83" w:rsidP="00FE385B">
            <w:pPr>
              <w:pStyle w:val="GvdeMetni"/>
              <w:tabs>
                <w:tab w:val="left" w:pos="900"/>
                <w:tab w:val="left" w:pos="10260"/>
              </w:tabs>
              <w:spacing w:after="0"/>
              <w:ind w:right="-289"/>
              <w:rPr>
                <w:sz w:val="18"/>
                <w:szCs w:val="18"/>
              </w:rPr>
            </w:pPr>
          </w:p>
        </w:tc>
        <w:tc>
          <w:tcPr>
            <w:tcW w:w="567" w:type="dxa"/>
          </w:tcPr>
          <w:p w14:paraId="74BCEF28" w14:textId="77777777" w:rsidR="00793A83" w:rsidRPr="008359F4" w:rsidRDefault="00793A83" w:rsidP="00FE385B">
            <w:pPr>
              <w:pStyle w:val="GvdeMetni"/>
              <w:tabs>
                <w:tab w:val="left" w:pos="900"/>
                <w:tab w:val="left" w:pos="10260"/>
              </w:tabs>
              <w:spacing w:after="0"/>
              <w:ind w:right="-289"/>
              <w:rPr>
                <w:sz w:val="18"/>
                <w:szCs w:val="18"/>
              </w:rPr>
            </w:pPr>
          </w:p>
        </w:tc>
        <w:tc>
          <w:tcPr>
            <w:tcW w:w="567" w:type="dxa"/>
          </w:tcPr>
          <w:p w14:paraId="0F2FC17A" w14:textId="77777777" w:rsidR="00793A83" w:rsidRPr="008359F4" w:rsidRDefault="00793A83" w:rsidP="00FE385B">
            <w:pPr>
              <w:pStyle w:val="GvdeMetni"/>
              <w:tabs>
                <w:tab w:val="left" w:pos="900"/>
                <w:tab w:val="left" w:pos="10260"/>
              </w:tabs>
              <w:spacing w:after="0"/>
              <w:ind w:right="-289"/>
              <w:rPr>
                <w:sz w:val="18"/>
                <w:szCs w:val="18"/>
              </w:rPr>
            </w:pPr>
          </w:p>
        </w:tc>
      </w:tr>
      <w:tr w:rsidR="00793A83" w:rsidRPr="00A1465E" w14:paraId="6007FDD7" w14:textId="77777777" w:rsidTr="00793A83">
        <w:trPr>
          <w:trHeight w:val="574"/>
        </w:trPr>
        <w:tc>
          <w:tcPr>
            <w:tcW w:w="677" w:type="dxa"/>
            <w:shd w:val="clear" w:color="auto" w:fill="F2F2F2" w:themeFill="background1" w:themeFillShade="F2"/>
            <w:vAlign w:val="center"/>
          </w:tcPr>
          <w:p w14:paraId="3DD202F3" w14:textId="77777777" w:rsidR="00793A83" w:rsidRPr="008359F4" w:rsidRDefault="00793A83"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3CC80C0E" w14:textId="77777777" w:rsidR="00793A83" w:rsidRPr="008359F4" w:rsidRDefault="00793A83" w:rsidP="00FE385B">
            <w:pPr>
              <w:pStyle w:val="GvdeMetni"/>
              <w:tabs>
                <w:tab w:val="left" w:pos="900"/>
                <w:tab w:val="left" w:pos="10260"/>
              </w:tabs>
              <w:spacing w:after="0"/>
              <w:rPr>
                <w:sz w:val="18"/>
                <w:szCs w:val="18"/>
              </w:rPr>
            </w:pPr>
          </w:p>
        </w:tc>
        <w:tc>
          <w:tcPr>
            <w:tcW w:w="1498" w:type="dxa"/>
            <w:vAlign w:val="center"/>
          </w:tcPr>
          <w:p w14:paraId="61833E84" w14:textId="77777777" w:rsidR="00793A83" w:rsidRPr="008359F4" w:rsidRDefault="00793A83" w:rsidP="00FE385B">
            <w:pPr>
              <w:pStyle w:val="GvdeMetni"/>
              <w:tabs>
                <w:tab w:val="left" w:pos="900"/>
                <w:tab w:val="left" w:pos="10260"/>
              </w:tabs>
              <w:spacing w:after="0"/>
              <w:ind w:right="-289"/>
              <w:rPr>
                <w:sz w:val="18"/>
                <w:szCs w:val="18"/>
              </w:rPr>
            </w:pPr>
          </w:p>
        </w:tc>
        <w:tc>
          <w:tcPr>
            <w:tcW w:w="1132" w:type="dxa"/>
            <w:vAlign w:val="center"/>
          </w:tcPr>
          <w:p w14:paraId="03022819" w14:textId="77777777" w:rsidR="00793A83" w:rsidRPr="008359F4" w:rsidRDefault="00793A83" w:rsidP="00FE385B">
            <w:pPr>
              <w:pStyle w:val="GvdeMetni"/>
              <w:tabs>
                <w:tab w:val="left" w:pos="900"/>
              </w:tabs>
              <w:spacing w:after="0"/>
              <w:ind w:right="-289"/>
              <w:rPr>
                <w:sz w:val="18"/>
                <w:szCs w:val="18"/>
              </w:rPr>
            </w:pPr>
          </w:p>
        </w:tc>
        <w:tc>
          <w:tcPr>
            <w:tcW w:w="1276" w:type="dxa"/>
            <w:vAlign w:val="center"/>
          </w:tcPr>
          <w:p w14:paraId="04C8E7E8" w14:textId="77777777" w:rsidR="00793A83" w:rsidRPr="008359F4" w:rsidRDefault="00793A83" w:rsidP="00FE385B">
            <w:pPr>
              <w:pStyle w:val="GvdeMetni"/>
              <w:tabs>
                <w:tab w:val="left" w:pos="900"/>
                <w:tab w:val="left" w:pos="10260"/>
              </w:tabs>
              <w:spacing w:after="0"/>
              <w:ind w:right="-289"/>
              <w:rPr>
                <w:sz w:val="18"/>
                <w:szCs w:val="18"/>
              </w:rPr>
            </w:pPr>
          </w:p>
        </w:tc>
        <w:tc>
          <w:tcPr>
            <w:tcW w:w="425" w:type="dxa"/>
            <w:vAlign w:val="center"/>
          </w:tcPr>
          <w:p w14:paraId="2A7551D4" w14:textId="77777777" w:rsidR="00793A83" w:rsidRPr="008359F4" w:rsidRDefault="00793A83" w:rsidP="00FE385B">
            <w:pPr>
              <w:pStyle w:val="GvdeMetni"/>
              <w:tabs>
                <w:tab w:val="left" w:pos="900"/>
                <w:tab w:val="left" w:pos="10260"/>
              </w:tabs>
              <w:spacing w:after="0"/>
              <w:ind w:right="-289"/>
              <w:rPr>
                <w:sz w:val="18"/>
                <w:szCs w:val="18"/>
              </w:rPr>
            </w:pPr>
            <w:r w:rsidRPr="008359F4">
              <w:rPr>
                <w:sz w:val="18"/>
                <w:szCs w:val="18"/>
              </w:rPr>
              <w:t>±</w:t>
            </w:r>
          </w:p>
        </w:tc>
        <w:tc>
          <w:tcPr>
            <w:tcW w:w="992" w:type="dxa"/>
            <w:vAlign w:val="center"/>
          </w:tcPr>
          <w:p w14:paraId="71D0F25E" w14:textId="77777777" w:rsidR="00793A83" w:rsidRPr="008359F4" w:rsidRDefault="00793A83" w:rsidP="00FE385B">
            <w:pPr>
              <w:pStyle w:val="GvdeMetni"/>
              <w:tabs>
                <w:tab w:val="left" w:pos="900"/>
                <w:tab w:val="left" w:pos="10260"/>
              </w:tabs>
              <w:spacing w:after="0"/>
              <w:ind w:right="-289"/>
              <w:rPr>
                <w:sz w:val="18"/>
                <w:szCs w:val="18"/>
              </w:rPr>
            </w:pPr>
          </w:p>
        </w:tc>
        <w:tc>
          <w:tcPr>
            <w:tcW w:w="1134" w:type="dxa"/>
          </w:tcPr>
          <w:p w14:paraId="77EEF239" w14:textId="77777777" w:rsidR="00793A83" w:rsidRPr="008359F4" w:rsidRDefault="00793A83" w:rsidP="00FE385B">
            <w:pPr>
              <w:pStyle w:val="GvdeMetni"/>
              <w:tabs>
                <w:tab w:val="left" w:pos="900"/>
                <w:tab w:val="left" w:pos="10260"/>
              </w:tabs>
              <w:spacing w:after="0"/>
              <w:ind w:right="-289"/>
              <w:rPr>
                <w:sz w:val="18"/>
                <w:szCs w:val="18"/>
              </w:rPr>
            </w:pPr>
          </w:p>
        </w:tc>
        <w:tc>
          <w:tcPr>
            <w:tcW w:w="567" w:type="dxa"/>
          </w:tcPr>
          <w:p w14:paraId="24CF76DC" w14:textId="77777777" w:rsidR="00793A83" w:rsidRPr="008359F4" w:rsidRDefault="00793A83" w:rsidP="00FE385B">
            <w:pPr>
              <w:pStyle w:val="GvdeMetni"/>
              <w:tabs>
                <w:tab w:val="left" w:pos="900"/>
                <w:tab w:val="left" w:pos="10260"/>
              </w:tabs>
              <w:spacing w:after="0"/>
              <w:ind w:right="-289"/>
              <w:rPr>
                <w:sz w:val="18"/>
                <w:szCs w:val="18"/>
              </w:rPr>
            </w:pPr>
          </w:p>
        </w:tc>
        <w:tc>
          <w:tcPr>
            <w:tcW w:w="567" w:type="dxa"/>
          </w:tcPr>
          <w:p w14:paraId="460F9D07" w14:textId="77777777" w:rsidR="00793A83" w:rsidRPr="008359F4" w:rsidRDefault="00793A83" w:rsidP="00FE385B">
            <w:pPr>
              <w:pStyle w:val="GvdeMetni"/>
              <w:tabs>
                <w:tab w:val="left" w:pos="900"/>
                <w:tab w:val="left" w:pos="10260"/>
              </w:tabs>
              <w:spacing w:after="0"/>
              <w:ind w:right="-289"/>
              <w:rPr>
                <w:sz w:val="18"/>
                <w:szCs w:val="18"/>
              </w:rPr>
            </w:pPr>
          </w:p>
        </w:tc>
      </w:tr>
    </w:tbl>
    <w:p w14:paraId="2DA21B51" w14:textId="77777777" w:rsidR="00793A83" w:rsidRDefault="00793A83" w:rsidP="00372AE6">
      <w:pPr>
        <w:spacing w:after="120" w:line="360" w:lineRule="auto"/>
        <w:jc w:val="both"/>
        <w:rPr>
          <w:rStyle w:val="Stil2"/>
          <w:sz w:val="18"/>
          <w:szCs w:val="18"/>
        </w:rPr>
      </w:pPr>
    </w:p>
    <w:p w14:paraId="3EFEAFB8" w14:textId="77777777" w:rsidR="00793A83" w:rsidRPr="00AB36ED" w:rsidRDefault="00793A83" w:rsidP="00793A83">
      <w:pPr>
        <w:jc w:val="both"/>
        <w:rPr>
          <w:sz w:val="20"/>
          <w:szCs w:val="20"/>
        </w:rPr>
      </w:pPr>
      <w:r w:rsidRPr="00AB36ED">
        <w:rPr>
          <w:i/>
          <w:iCs/>
          <w:color w:val="000000" w:themeColor="text1"/>
          <w:sz w:val="20"/>
          <w:szCs w:val="20"/>
        </w:rPr>
        <w:t xml:space="preserve">Tespit edilen konsantrasyon LOQ değerinin altında ise; sonuçlar &lt;LOQ şeklinde ifade edilecek (havadaki konsantrasyon cinsinden LOQ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LOQ tanımına yer verilecektir.</w:t>
      </w:r>
      <w:r w:rsidRPr="00AB36ED">
        <w:rPr>
          <w:color w:val="000000" w:themeColor="text1"/>
          <w:sz w:val="20"/>
          <w:szCs w:val="20"/>
        </w:rPr>
        <w:t xml:space="preserve"> </w:t>
      </w:r>
      <w:r w:rsidRPr="00AB36ED">
        <w:rPr>
          <w:i/>
          <w:iCs/>
          <w:color w:val="FF0000"/>
        </w:rPr>
        <w:t>Bu bir nottur. Raporu yayımlamadan önce siliniz.</w:t>
      </w:r>
    </w:p>
    <w:p w14:paraId="4BA7EFA6" w14:textId="77777777" w:rsidR="00372AE6" w:rsidRDefault="00372AE6" w:rsidP="00372AE6">
      <w:pPr>
        <w:spacing w:after="120" w:line="360" w:lineRule="auto"/>
        <w:jc w:val="both"/>
        <w:rPr>
          <w:rStyle w:val="Stil2"/>
          <w:sz w:val="18"/>
          <w:szCs w:val="18"/>
        </w:rPr>
      </w:pPr>
    </w:p>
    <w:p w14:paraId="04A189ED" w14:textId="77777777" w:rsidR="00372AE6" w:rsidRDefault="00372AE6" w:rsidP="00372AE6">
      <w:pPr>
        <w:spacing w:after="120" w:line="360" w:lineRule="auto"/>
        <w:jc w:val="both"/>
        <w:rPr>
          <w:rStyle w:val="Stil2"/>
          <w:sz w:val="18"/>
          <w:szCs w:val="18"/>
        </w:rPr>
      </w:pPr>
    </w:p>
    <w:p w14:paraId="4434FBAD" w14:textId="77777777" w:rsidR="00372AE6" w:rsidRDefault="00393875" w:rsidP="00393875">
      <w:pPr>
        <w:pStyle w:val="Balk2"/>
      </w:pPr>
      <w:bookmarkStart w:id="71" w:name="_Toc139208543"/>
      <w:r>
        <w:lastRenderedPageBreak/>
        <w:t xml:space="preserve">Havadaki </w:t>
      </w:r>
      <w:r w:rsidR="00372AE6" w:rsidRPr="00D24161">
        <w:t xml:space="preserve">Lifsi Toz </w:t>
      </w:r>
      <w:r>
        <w:t>Konsantrasyonu Tayini</w:t>
      </w:r>
      <w:bookmarkEnd w:id="71"/>
      <w:r>
        <w:t xml:space="preserve"> </w:t>
      </w:r>
    </w:p>
    <w:p w14:paraId="3FA7E6A0" w14:textId="77777777" w:rsidR="006728A5" w:rsidRDefault="006728A5" w:rsidP="006728A5">
      <w:pPr>
        <w:jc w:val="both"/>
        <w:rPr>
          <w:i/>
          <w:iCs/>
          <w:color w:val="FF0000"/>
        </w:rPr>
      </w:pPr>
      <w:r w:rsidRPr="006728A5">
        <w:rPr>
          <w:i/>
          <w:iCs/>
        </w:rPr>
        <w:t xml:space="preserve">Faz kontrast mikroskobu ile </w:t>
      </w:r>
      <w:r>
        <w:rPr>
          <w:i/>
          <w:iCs/>
        </w:rPr>
        <w:t>tür tayini yapılmaksı</w:t>
      </w:r>
      <w:r w:rsidR="00C65F55">
        <w:rPr>
          <w:i/>
          <w:iCs/>
        </w:rPr>
        <w:t>zın</w:t>
      </w:r>
      <w:r>
        <w:rPr>
          <w:i/>
          <w:iCs/>
        </w:rPr>
        <w:t xml:space="preserve"> gerçekleştirilen</w:t>
      </w:r>
      <w:r w:rsidRPr="006728A5">
        <w:rPr>
          <w:i/>
          <w:iCs/>
        </w:rPr>
        <w:t xml:space="preserve"> ölçüm sonuçlarının raporlanmasında bu bölüm kullanılacaktır.</w:t>
      </w:r>
      <w:r>
        <w:t xml:space="preserve"> </w:t>
      </w:r>
      <w:r w:rsidRPr="00640DD0">
        <w:rPr>
          <w:i/>
          <w:iCs/>
          <w:color w:val="FF0000"/>
        </w:rPr>
        <w:t>Bu bir nottur. Raporu yayımlamadan önce siliniz.</w:t>
      </w:r>
    </w:p>
    <w:p w14:paraId="27476C9B" w14:textId="77777777" w:rsidR="001A1E97" w:rsidRDefault="001A1E97" w:rsidP="006728A5">
      <w:pPr>
        <w:jc w:val="both"/>
        <w:rPr>
          <w:i/>
          <w:iCs/>
          <w:color w:val="FF0000"/>
        </w:rPr>
      </w:pPr>
    </w:p>
    <w:p w14:paraId="7A1E4009" w14:textId="77777777" w:rsidR="001A1E97" w:rsidRDefault="001A1E97" w:rsidP="001A1E97">
      <w:pPr>
        <w:spacing w:after="120" w:line="360" w:lineRule="auto"/>
        <w:jc w:val="both"/>
        <w:rPr>
          <w:rStyle w:val="Stil2"/>
        </w:rPr>
      </w:pPr>
      <w:r>
        <w:rPr>
          <w:color w:val="000000"/>
          <w:shd w:val="clear" w:color="auto" w:fill="FFFFFF"/>
        </w:rPr>
        <w:t xml:space="preserve">İş yerinde; çalışanların lifsi tozlara solunum yoluyla maruz kalımının değerlendirilmesine yönelik gerçekleştirilen kişisel </w:t>
      </w:r>
      <w:proofErr w:type="spellStart"/>
      <w:r>
        <w:rPr>
          <w:color w:val="000000"/>
          <w:shd w:val="clear" w:color="auto" w:fill="FFFFFF"/>
        </w:rPr>
        <w:t>maruziyet</w:t>
      </w:r>
      <w:proofErr w:type="spellEnd"/>
      <w:r>
        <w:rPr>
          <w:color w:val="000000"/>
          <w:shd w:val="clear" w:color="auto" w:fill="FFFFFF"/>
        </w:rPr>
        <w:t xml:space="preserve"> ölçüm sonuçları, </w:t>
      </w:r>
      <w:r>
        <w:t>sınır değerler</w:t>
      </w:r>
      <w:r w:rsidR="00D050AE">
        <w:t xml:space="preserve"> ve referans kaynakları </w:t>
      </w:r>
      <w:r w:rsidR="00D050AE" w:rsidRPr="00D050AE">
        <w:rPr>
          <w:b/>
        </w:rPr>
        <w:t>Tablo 2</w:t>
      </w:r>
      <w:r w:rsidR="008A6442">
        <w:rPr>
          <w:b/>
        </w:rPr>
        <w:t>8</w:t>
      </w:r>
      <w:r>
        <w:t>’d</w:t>
      </w:r>
      <w:r w:rsidR="00D050AE">
        <w:t>a</w:t>
      </w:r>
      <w:r>
        <w:t xml:space="preserve"> </w:t>
      </w:r>
      <w:r w:rsidRPr="00E91546">
        <w:rPr>
          <w:rStyle w:val="Stil2"/>
        </w:rPr>
        <w:t xml:space="preserve">verilmiştir. </w:t>
      </w:r>
    </w:p>
    <w:p w14:paraId="758B8F47" w14:textId="77777777" w:rsidR="006728A5" w:rsidRPr="006728A5" w:rsidRDefault="001A1E97" w:rsidP="001A1E97">
      <w:pPr>
        <w:spacing w:after="120" w:line="360" w:lineRule="auto"/>
        <w:jc w:val="both"/>
      </w:pPr>
      <w:r>
        <w:rPr>
          <w:color w:val="000000"/>
          <w:shd w:val="clear" w:color="auto" w:fill="FFFFFF"/>
        </w:rPr>
        <w:t>İş yeri ortam havasına yayılan lifsi toz konsantrasyonunun</w:t>
      </w:r>
      <w:r>
        <w:rPr>
          <w:rStyle w:val="Stil2"/>
        </w:rPr>
        <w:t xml:space="preserve"> belirlenmesine yönelik gerçekleştirilen orta</w:t>
      </w:r>
      <w:r w:rsidR="00D050AE">
        <w:rPr>
          <w:rStyle w:val="Stil2"/>
        </w:rPr>
        <w:t xml:space="preserve">m ölçüm sonuçlarına ise </w:t>
      </w:r>
      <w:r w:rsidR="00D050AE" w:rsidRPr="00D050AE">
        <w:rPr>
          <w:rStyle w:val="Stil2"/>
          <w:b/>
        </w:rPr>
        <w:t>Tablo 2</w:t>
      </w:r>
      <w:r w:rsidR="008A6442">
        <w:rPr>
          <w:rStyle w:val="Stil2"/>
          <w:b/>
        </w:rPr>
        <w:t>8</w:t>
      </w:r>
      <w:r w:rsidRPr="00D050AE">
        <w:rPr>
          <w:rStyle w:val="Stil2"/>
          <w:b/>
        </w:rPr>
        <w:t>-1</w:t>
      </w:r>
      <w:r w:rsidR="00D050AE">
        <w:rPr>
          <w:rStyle w:val="Stil2"/>
        </w:rPr>
        <w:t>’</w:t>
      </w:r>
      <w:r>
        <w:rPr>
          <w:rStyle w:val="Stil2"/>
        </w:rPr>
        <w:t xml:space="preserve"> de yer verilmiştir. </w:t>
      </w:r>
    </w:p>
    <w:tbl>
      <w:tblPr>
        <w:tblpPr w:leftFromText="141" w:rightFromText="141" w:vertAnchor="text" w:tblpXSpec="center"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59"/>
        <w:gridCol w:w="1379"/>
        <w:gridCol w:w="1417"/>
        <w:gridCol w:w="991"/>
        <w:gridCol w:w="1418"/>
        <w:gridCol w:w="1276"/>
        <w:gridCol w:w="1135"/>
        <w:gridCol w:w="567"/>
        <w:gridCol w:w="567"/>
        <w:gridCol w:w="567"/>
      </w:tblGrid>
      <w:tr w:rsidR="00393875" w:rsidRPr="00A1465E" w14:paraId="79A000B1" w14:textId="77777777" w:rsidTr="00700FA1">
        <w:trPr>
          <w:trHeight w:val="495"/>
          <w:tblHeader/>
        </w:trPr>
        <w:tc>
          <w:tcPr>
            <w:tcW w:w="10633" w:type="dxa"/>
            <w:gridSpan w:val="11"/>
            <w:tcBorders>
              <w:top w:val="nil"/>
              <w:left w:val="nil"/>
              <w:bottom w:val="single" w:sz="4" w:space="0" w:color="auto"/>
              <w:right w:val="nil"/>
            </w:tcBorders>
            <w:shd w:val="clear" w:color="auto" w:fill="auto"/>
            <w:vAlign w:val="center"/>
          </w:tcPr>
          <w:p w14:paraId="06049A4C" w14:textId="77777777" w:rsidR="00393875" w:rsidRPr="00920440" w:rsidRDefault="00393875" w:rsidP="008A6442">
            <w:pPr>
              <w:pStyle w:val="GvdeMetni"/>
              <w:tabs>
                <w:tab w:val="left" w:pos="900"/>
              </w:tabs>
              <w:spacing w:after="0"/>
              <w:ind w:right="-289"/>
              <w:rPr>
                <w:b/>
              </w:rPr>
            </w:pPr>
            <w:r w:rsidRPr="004625D1">
              <w:rPr>
                <w:b/>
              </w:rPr>
              <w:t>Tablo</w:t>
            </w:r>
            <w:r>
              <w:rPr>
                <w:b/>
              </w:rPr>
              <w:t xml:space="preserve"> 2</w:t>
            </w:r>
            <w:r w:rsidR="008A6442">
              <w:rPr>
                <w:b/>
              </w:rPr>
              <w:t>8</w:t>
            </w:r>
            <w:r w:rsidRPr="004625D1">
              <w:rPr>
                <w:b/>
              </w:rPr>
              <w:t xml:space="preserve">. </w:t>
            </w:r>
            <w:r w:rsidRPr="00BE40FF">
              <w:rPr>
                <w:bCs/>
                <w:iCs/>
              </w:rPr>
              <w:t>Havada</w:t>
            </w:r>
            <w:r>
              <w:rPr>
                <w:b/>
                <w:i/>
              </w:rPr>
              <w:t xml:space="preserve"> </w:t>
            </w:r>
            <w:r>
              <w:t>Lifsi Toz Tayini</w:t>
            </w:r>
            <w:r w:rsidRPr="00BE40FF">
              <w:rPr>
                <w:iCs/>
              </w:rPr>
              <w:t xml:space="preserve"> </w:t>
            </w:r>
            <w:r>
              <w:t xml:space="preserve">Kişisel </w:t>
            </w:r>
            <w:proofErr w:type="spellStart"/>
            <w:r>
              <w:t>Maruziyet</w:t>
            </w:r>
            <w:proofErr w:type="spellEnd"/>
            <w:r w:rsidRPr="004625D1">
              <w:t xml:space="preserve"> </w:t>
            </w:r>
            <w:r>
              <w:t>Ölçüm</w:t>
            </w:r>
            <w:r w:rsidRPr="004625D1">
              <w:t xml:space="preserve"> Sonuçları</w:t>
            </w:r>
          </w:p>
        </w:tc>
      </w:tr>
      <w:tr w:rsidR="00393875" w:rsidRPr="00A1465E" w14:paraId="6D26CF4E" w14:textId="77777777" w:rsidTr="00700FA1">
        <w:trPr>
          <w:trHeight w:val="484"/>
          <w:tblHeader/>
        </w:trPr>
        <w:tc>
          <w:tcPr>
            <w:tcW w:w="457" w:type="dxa"/>
            <w:vMerge w:val="restart"/>
            <w:tcBorders>
              <w:top w:val="single" w:sz="4" w:space="0" w:color="auto"/>
            </w:tcBorders>
            <w:shd w:val="clear" w:color="auto" w:fill="F2F2F2" w:themeFill="background1" w:themeFillShade="F2"/>
            <w:vAlign w:val="center"/>
          </w:tcPr>
          <w:p w14:paraId="0A477127" w14:textId="77777777" w:rsidR="00393875" w:rsidRPr="007E7560" w:rsidRDefault="00393875" w:rsidP="00700FA1">
            <w:pPr>
              <w:pStyle w:val="GvdeMetni"/>
              <w:tabs>
                <w:tab w:val="left" w:pos="900"/>
              </w:tabs>
              <w:spacing w:after="0"/>
              <w:ind w:right="-289"/>
              <w:jc w:val="center"/>
              <w:rPr>
                <w:bCs/>
                <w:sz w:val="18"/>
                <w:szCs w:val="18"/>
              </w:rPr>
            </w:pPr>
            <w:r w:rsidRPr="007E7560">
              <w:rPr>
                <w:bCs/>
                <w:sz w:val="18"/>
                <w:szCs w:val="18"/>
              </w:rPr>
              <w:t>No.</w:t>
            </w:r>
          </w:p>
        </w:tc>
        <w:tc>
          <w:tcPr>
            <w:tcW w:w="859" w:type="dxa"/>
            <w:vMerge w:val="restart"/>
            <w:tcBorders>
              <w:top w:val="single" w:sz="4" w:space="0" w:color="auto"/>
            </w:tcBorders>
            <w:shd w:val="clear" w:color="auto" w:fill="F2F2F2" w:themeFill="background1" w:themeFillShade="F2"/>
            <w:vAlign w:val="center"/>
          </w:tcPr>
          <w:p w14:paraId="71CC998A" w14:textId="77777777" w:rsidR="00393875" w:rsidRPr="007E7560" w:rsidRDefault="00393875" w:rsidP="00700FA1">
            <w:pPr>
              <w:pStyle w:val="GvdeMetni"/>
              <w:tabs>
                <w:tab w:val="left" w:pos="900"/>
              </w:tabs>
              <w:spacing w:after="0"/>
              <w:jc w:val="center"/>
              <w:rPr>
                <w:bCs/>
                <w:sz w:val="18"/>
                <w:szCs w:val="18"/>
              </w:rPr>
            </w:pPr>
            <w:r w:rsidRPr="007E7560">
              <w:rPr>
                <w:sz w:val="18"/>
                <w:szCs w:val="18"/>
              </w:rPr>
              <w:t>Numune Alma Tarihi</w:t>
            </w:r>
          </w:p>
        </w:tc>
        <w:tc>
          <w:tcPr>
            <w:tcW w:w="1379" w:type="dxa"/>
            <w:vMerge w:val="restart"/>
            <w:tcBorders>
              <w:top w:val="single" w:sz="4" w:space="0" w:color="auto"/>
            </w:tcBorders>
            <w:shd w:val="clear" w:color="auto" w:fill="F2F2F2" w:themeFill="background1" w:themeFillShade="F2"/>
            <w:vAlign w:val="center"/>
          </w:tcPr>
          <w:p w14:paraId="512B4210" w14:textId="77777777" w:rsidR="00393875" w:rsidRPr="007E7560" w:rsidRDefault="00393875" w:rsidP="00700FA1">
            <w:pPr>
              <w:pStyle w:val="GvdeMetni"/>
              <w:tabs>
                <w:tab w:val="left" w:pos="900"/>
              </w:tabs>
              <w:spacing w:after="0"/>
              <w:ind w:right="-289"/>
              <w:rPr>
                <w:sz w:val="18"/>
                <w:szCs w:val="18"/>
              </w:rPr>
            </w:pPr>
            <w:r w:rsidRPr="007E7560">
              <w:rPr>
                <w:sz w:val="18"/>
                <w:szCs w:val="18"/>
              </w:rPr>
              <w:t>Çalışanın Adı-Soyadı/Unvanı</w:t>
            </w:r>
          </w:p>
          <w:p w14:paraId="03922E44" w14:textId="77777777" w:rsidR="00393875" w:rsidRPr="007E7560" w:rsidRDefault="00393875" w:rsidP="00700FA1">
            <w:pPr>
              <w:pStyle w:val="GvdeMetni"/>
              <w:tabs>
                <w:tab w:val="left" w:pos="900"/>
              </w:tabs>
              <w:spacing w:after="0"/>
              <w:ind w:right="-289"/>
              <w:rPr>
                <w:bCs/>
                <w:sz w:val="18"/>
                <w:szCs w:val="18"/>
              </w:rPr>
            </w:pPr>
            <w:r w:rsidRPr="007E7560">
              <w:rPr>
                <w:sz w:val="18"/>
                <w:szCs w:val="18"/>
              </w:rPr>
              <w:t>T.C Kimlik No</w:t>
            </w:r>
          </w:p>
        </w:tc>
        <w:tc>
          <w:tcPr>
            <w:tcW w:w="1417" w:type="dxa"/>
            <w:vMerge w:val="restart"/>
            <w:tcBorders>
              <w:top w:val="single" w:sz="4" w:space="0" w:color="auto"/>
            </w:tcBorders>
            <w:shd w:val="clear" w:color="auto" w:fill="F2F2F2" w:themeFill="background1" w:themeFillShade="F2"/>
            <w:vAlign w:val="center"/>
          </w:tcPr>
          <w:p w14:paraId="1A05A100" w14:textId="77777777" w:rsidR="00393875" w:rsidRPr="007E7560" w:rsidRDefault="00393875" w:rsidP="00700FA1">
            <w:pPr>
              <w:pStyle w:val="GvdeMetni"/>
              <w:tabs>
                <w:tab w:val="left" w:pos="900"/>
              </w:tabs>
              <w:spacing w:after="0"/>
              <w:ind w:right="-289"/>
              <w:rPr>
                <w:bCs/>
                <w:sz w:val="18"/>
                <w:szCs w:val="18"/>
              </w:rPr>
            </w:pPr>
            <w:r w:rsidRPr="007E7560">
              <w:rPr>
                <w:bCs/>
                <w:sz w:val="18"/>
                <w:szCs w:val="18"/>
              </w:rPr>
              <w:t>Çalışılan Bölüm/</w:t>
            </w:r>
          </w:p>
          <w:p w14:paraId="64FE3C9D" w14:textId="77777777" w:rsidR="00393875" w:rsidRPr="007E7560" w:rsidRDefault="00393875" w:rsidP="00700FA1">
            <w:pPr>
              <w:pStyle w:val="GvdeMetni"/>
              <w:tabs>
                <w:tab w:val="left" w:pos="900"/>
              </w:tabs>
              <w:spacing w:after="0"/>
              <w:ind w:right="-289"/>
              <w:rPr>
                <w:bCs/>
                <w:sz w:val="18"/>
                <w:szCs w:val="18"/>
              </w:rPr>
            </w:pPr>
            <w:r w:rsidRPr="007E7560">
              <w:rPr>
                <w:bCs/>
                <w:sz w:val="18"/>
                <w:szCs w:val="18"/>
              </w:rPr>
              <w:t>Yapılan İş</w:t>
            </w:r>
          </w:p>
        </w:tc>
        <w:tc>
          <w:tcPr>
            <w:tcW w:w="991" w:type="dxa"/>
            <w:vMerge w:val="restart"/>
            <w:tcBorders>
              <w:top w:val="single" w:sz="4" w:space="0" w:color="auto"/>
            </w:tcBorders>
            <w:shd w:val="clear" w:color="auto" w:fill="F2F2F2" w:themeFill="background1" w:themeFillShade="F2"/>
            <w:vAlign w:val="center"/>
          </w:tcPr>
          <w:p w14:paraId="0868350C" w14:textId="77777777" w:rsidR="00393875" w:rsidRPr="007E7560" w:rsidRDefault="00393875" w:rsidP="00700FA1">
            <w:pPr>
              <w:pStyle w:val="GvdeMetni"/>
              <w:tabs>
                <w:tab w:val="left" w:pos="900"/>
              </w:tabs>
              <w:spacing w:after="0"/>
              <w:ind w:right="-289"/>
              <w:rPr>
                <w:bCs/>
                <w:sz w:val="18"/>
                <w:szCs w:val="18"/>
              </w:rPr>
            </w:pPr>
            <w:proofErr w:type="spellStart"/>
            <w:r w:rsidRPr="007E7560">
              <w:rPr>
                <w:bCs/>
                <w:sz w:val="18"/>
                <w:szCs w:val="18"/>
              </w:rPr>
              <w:t>Maruziyet</w:t>
            </w:r>
            <w:proofErr w:type="spellEnd"/>
            <w:r w:rsidRPr="007E7560">
              <w:rPr>
                <w:bCs/>
                <w:sz w:val="18"/>
                <w:szCs w:val="18"/>
              </w:rPr>
              <w:t xml:space="preserve"> </w:t>
            </w:r>
          </w:p>
          <w:p w14:paraId="20C7B0F4" w14:textId="77777777" w:rsidR="00393875" w:rsidRPr="007E7560" w:rsidRDefault="00393875" w:rsidP="00700FA1">
            <w:pPr>
              <w:pStyle w:val="GvdeMetni"/>
              <w:tabs>
                <w:tab w:val="left" w:pos="900"/>
              </w:tabs>
              <w:spacing w:after="0"/>
              <w:ind w:right="-289"/>
              <w:rPr>
                <w:bCs/>
                <w:sz w:val="18"/>
                <w:szCs w:val="18"/>
              </w:rPr>
            </w:pPr>
            <w:r w:rsidRPr="007E7560">
              <w:rPr>
                <w:bCs/>
                <w:sz w:val="18"/>
                <w:szCs w:val="18"/>
              </w:rPr>
              <w:t>Süresi</w:t>
            </w:r>
          </w:p>
        </w:tc>
        <w:tc>
          <w:tcPr>
            <w:tcW w:w="1418" w:type="dxa"/>
            <w:vMerge w:val="restart"/>
            <w:tcBorders>
              <w:top w:val="single" w:sz="4" w:space="0" w:color="auto"/>
            </w:tcBorders>
            <w:shd w:val="clear" w:color="auto" w:fill="F2F2F2" w:themeFill="background1" w:themeFillShade="F2"/>
            <w:vAlign w:val="center"/>
          </w:tcPr>
          <w:p w14:paraId="27DC3ED5" w14:textId="77777777" w:rsidR="00393875" w:rsidRPr="007E7560" w:rsidRDefault="00393875" w:rsidP="00700FA1">
            <w:pPr>
              <w:pStyle w:val="GvdeMetni"/>
              <w:tabs>
                <w:tab w:val="left" w:pos="900"/>
              </w:tabs>
              <w:spacing w:after="0"/>
              <w:ind w:right="2"/>
              <w:jc w:val="center"/>
              <w:rPr>
                <w:bCs/>
                <w:sz w:val="18"/>
                <w:szCs w:val="18"/>
              </w:rPr>
            </w:pPr>
            <w:r w:rsidRPr="007E7560">
              <w:rPr>
                <w:bCs/>
                <w:sz w:val="18"/>
                <w:szCs w:val="18"/>
              </w:rPr>
              <w:t xml:space="preserve">Tespit Edilen </w:t>
            </w:r>
            <w:r>
              <w:rPr>
                <w:bCs/>
                <w:sz w:val="18"/>
                <w:szCs w:val="18"/>
              </w:rPr>
              <w:t xml:space="preserve">Lifsi Toz </w:t>
            </w:r>
            <w:r w:rsidRPr="007E7560">
              <w:rPr>
                <w:bCs/>
                <w:sz w:val="18"/>
                <w:szCs w:val="18"/>
              </w:rPr>
              <w:t>Konsantrasyon</w:t>
            </w:r>
            <w:r>
              <w:rPr>
                <w:bCs/>
                <w:sz w:val="18"/>
                <w:szCs w:val="18"/>
              </w:rPr>
              <w:t>u</w:t>
            </w:r>
            <w:r w:rsidR="00640DD0">
              <w:rPr>
                <w:bCs/>
                <w:sz w:val="18"/>
                <w:szCs w:val="18"/>
              </w:rPr>
              <w:t xml:space="preserve"> *</w:t>
            </w:r>
          </w:p>
          <w:p w14:paraId="47634214" w14:textId="77777777" w:rsidR="00393875" w:rsidRPr="007E7560" w:rsidRDefault="00393875" w:rsidP="00700FA1">
            <w:pPr>
              <w:pStyle w:val="GvdeMetni"/>
              <w:tabs>
                <w:tab w:val="left" w:pos="900"/>
              </w:tabs>
              <w:spacing w:after="0"/>
              <w:ind w:right="2"/>
              <w:jc w:val="center"/>
              <w:rPr>
                <w:bCs/>
                <w:color w:val="000000" w:themeColor="text1"/>
                <w:sz w:val="18"/>
                <w:szCs w:val="18"/>
              </w:rPr>
            </w:pPr>
            <w:r w:rsidRPr="007E7560">
              <w:rPr>
                <w:bCs/>
                <w:color w:val="000000" w:themeColor="text1"/>
                <w:sz w:val="18"/>
                <w:szCs w:val="18"/>
              </w:rPr>
              <w:t xml:space="preserve">TWA </w:t>
            </w:r>
          </w:p>
          <w:p w14:paraId="45EAC4CB" w14:textId="77777777" w:rsidR="00393875" w:rsidRPr="007E7560" w:rsidRDefault="00393875" w:rsidP="00700FA1">
            <w:pPr>
              <w:pStyle w:val="GvdeMetni"/>
              <w:tabs>
                <w:tab w:val="left" w:pos="900"/>
              </w:tabs>
              <w:spacing w:after="0"/>
              <w:ind w:right="2"/>
              <w:jc w:val="center"/>
              <w:rPr>
                <w:bCs/>
                <w:sz w:val="18"/>
                <w:szCs w:val="18"/>
              </w:rPr>
            </w:pPr>
            <w:r w:rsidRPr="007E7560">
              <w:rPr>
                <w:bCs/>
                <w:sz w:val="18"/>
                <w:szCs w:val="18"/>
              </w:rPr>
              <w:t>(</w:t>
            </w:r>
            <w:proofErr w:type="gramStart"/>
            <w:r w:rsidR="00587C32">
              <w:rPr>
                <w:bCs/>
                <w:sz w:val="18"/>
                <w:szCs w:val="18"/>
              </w:rPr>
              <w:t>lif</w:t>
            </w:r>
            <w:proofErr w:type="gramEnd"/>
            <w:r w:rsidRPr="007E7560">
              <w:rPr>
                <w:bCs/>
                <w:sz w:val="18"/>
                <w:szCs w:val="18"/>
              </w:rPr>
              <w:t>/</w:t>
            </w:r>
            <w:r w:rsidR="00587C32">
              <w:rPr>
                <w:bCs/>
                <w:sz w:val="18"/>
                <w:szCs w:val="18"/>
              </w:rPr>
              <w:t>c</w:t>
            </w:r>
            <w:r w:rsidRPr="007E7560">
              <w:rPr>
                <w:bCs/>
                <w:sz w:val="18"/>
                <w:szCs w:val="18"/>
              </w:rPr>
              <w:t>m</w:t>
            </w:r>
            <w:r w:rsidRPr="007E7560">
              <w:rPr>
                <w:bCs/>
                <w:sz w:val="18"/>
                <w:szCs w:val="18"/>
                <w:vertAlign w:val="superscript"/>
              </w:rPr>
              <w:t>3</w:t>
            </w:r>
            <w:r w:rsidRPr="007E7560">
              <w:rPr>
                <w:bCs/>
                <w:sz w:val="18"/>
                <w:szCs w:val="18"/>
              </w:rPr>
              <w:t>)</w:t>
            </w:r>
          </w:p>
          <w:p w14:paraId="5A8C7D2E" w14:textId="77777777" w:rsidR="00393875" w:rsidRPr="007E7560" w:rsidRDefault="00393875" w:rsidP="00700FA1">
            <w:pPr>
              <w:jc w:val="center"/>
              <w:rPr>
                <w:sz w:val="18"/>
                <w:szCs w:val="18"/>
              </w:rPr>
            </w:pPr>
            <w:r w:rsidRPr="007E7560">
              <w:rPr>
                <w:sz w:val="18"/>
                <w:szCs w:val="18"/>
              </w:rPr>
              <w:sym w:font="Symbol" w:char="F0B1"/>
            </w:r>
          </w:p>
          <w:p w14:paraId="5AAB3AF5" w14:textId="77777777" w:rsidR="00393875" w:rsidRPr="007E7560" w:rsidRDefault="00393875" w:rsidP="00700FA1">
            <w:pPr>
              <w:jc w:val="center"/>
              <w:rPr>
                <w:sz w:val="18"/>
                <w:szCs w:val="18"/>
              </w:rPr>
            </w:pPr>
            <w:r w:rsidRPr="007E7560">
              <w:rPr>
                <w:sz w:val="18"/>
                <w:szCs w:val="18"/>
              </w:rPr>
              <w:t>Ölçüm belirsizliği</w:t>
            </w:r>
          </w:p>
          <w:p w14:paraId="76019C65" w14:textId="77777777" w:rsidR="00393875" w:rsidRPr="007E7560" w:rsidRDefault="00393875" w:rsidP="00700FA1">
            <w:pPr>
              <w:pStyle w:val="GvdeMetni"/>
              <w:tabs>
                <w:tab w:val="left" w:pos="900"/>
              </w:tabs>
              <w:spacing w:after="0"/>
              <w:ind w:right="2"/>
              <w:jc w:val="center"/>
              <w:rPr>
                <w:bCs/>
                <w:sz w:val="18"/>
                <w:szCs w:val="18"/>
              </w:rPr>
            </w:pPr>
          </w:p>
        </w:tc>
        <w:tc>
          <w:tcPr>
            <w:tcW w:w="2411" w:type="dxa"/>
            <w:gridSpan w:val="2"/>
            <w:tcBorders>
              <w:top w:val="single" w:sz="4" w:space="0" w:color="auto"/>
            </w:tcBorders>
            <w:shd w:val="clear" w:color="auto" w:fill="F2F2F2" w:themeFill="background1" w:themeFillShade="F2"/>
            <w:vAlign w:val="center"/>
          </w:tcPr>
          <w:p w14:paraId="36D9D543" w14:textId="77777777" w:rsidR="00393875" w:rsidRDefault="00393875" w:rsidP="00700FA1">
            <w:pPr>
              <w:pStyle w:val="GvdeMetni"/>
              <w:tabs>
                <w:tab w:val="left" w:pos="900"/>
              </w:tabs>
              <w:spacing w:after="0"/>
              <w:ind w:right="2"/>
              <w:rPr>
                <w:bCs/>
                <w:sz w:val="18"/>
                <w:szCs w:val="18"/>
              </w:rPr>
            </w:pPr>
            <w:r>
              <w:rPr>
                <w:bCs/>
                <w:sz w:val="18"/>
                <w:szCs w:val="18"/>
              </w:rPr>
              <w:t>Sınır Değer</w:t>
            </w:r>
          </w:p>
          <w:p w14:paraId="5DD74DDE" w14:textId="77777777" w:rsidR="00393875" w:rsidRPr="007E7560" w:rsidRDefault="00393875" w:rsidP="00700FA1">
            <w:pPr>
              <w:pStyle w:val="GvdeMetni"/>
              <w:tabs>
                <w:tab w:val="left" w:pos="900"/>
              </w:tabs>
              <w:spacing w:after="0"/>
              <w:ind w:right="2"/>
              <w:rPr>
                <w:bCs/>
                <w:sz w:val="18"/>
                <w:szCs w:val="18"/>
              </w:rPr>
            </w:pPr>
          </w:p>
        </w:tc>
        <w:tc>
          <w:tcPr>
            <w:tcW w:w="1701" w:type="dxa"/>
            <w:gridSpan w:val="3"/>
            <w:vMerge w:val="restart"/>
            <w:tcBorders>
              <w:top w:val="single" w:sz="4" w:space="0" w:color="auto"/>
            </w:tcBorders>
            <w:shd w:val="clear" w:color="auto" w:fill="F2F2F2"/>
            <w:vAlign w:val="center"/>
          </w:tcPr>
          <w:p w14:paraId="27D33862" w14:textId="77777777" w:rsidR="00393875" w:rsidRPr="007E7560" w:rsidRDefault="00393875" w:rsidP="00700FA1">
            <w:pPr>
              <w:jc w:val="center"/>
              <w:rPr>
                <w:sz w:val="18"/>
                <w:szCs w:val="18"/>
              </w:rPr>
            </w:pPr>
            <w:r w:rsidRPr="007E7560">
              <w:rPr>
                <w:sz w:val="18"/>
                <w:szCs w:val="18"/>
              </w:rPr>
              <w:t>Çevre Koşulları</w:t>
            </w:r>
          </w:p>
        </w:tc>
      </w:tr>
      <w:tr w:rsidR="00393875" w:rsidRPr="00A1465E" w14:paraId="3E7D3446" w14:textId="77777777" w:rsidTr="00700FA1">
        <w:trPr>
          <w:trHeight w:val="1380"/>
          <w:tblHeader/>
        </w:trPr>
        <w:tc>
          <w:tcPr>
            <w:tcW w:w="457" w:type="dxa"/>
            <w:vMerge/>
            <w:tcBorders>
              <w:top w:val="single" w:sz="4" w:space="0" w:color="auto"/>
            </w:tcBorders>
            <w:shd w:val="clear" w:color="auto" w:fill="F2F2F2" w:themeFill="background1" w:themeFillShade="F2"/>
            <w:vAlign w:val="center"/>
          </w:tcPr>
          <w:p w14:paraId="04EBDD06" w14:textId="77777777" w:rsidR="00393875" w:rsidRPr="007E7560" w:rsidRDefault="00393875" w:rsidP="00700FA1">
            <w:pPr>
              <w:pStyle w:val="GvdeMetni"/>
              <w:tabs>
                <w:tab w:val="left" w:pos="900"/>
              </w:tabs>
              <w:spacing w:after="0"/>
              <w:ind w:right="-289"/>
              <w:jc w:val="center"/>
              <w:rPr>
                <w:bCs/>
                <w:sz w:val="18"/>
                <w:szCs w:val="18"/>
              </w:rPr>
            </w:pPr>
          </w:p>
        </w:tc>
        <w:tc>
          <w:tcPr>
            <w:tcW w:w="859" w:type="dxa"/>
            <w:vMerge/>
            <w:tcBorders>
              <w:top w:val="single" w:sz="4" w:space="0" w:color="auto"/>
            </w:tcBorders>
            <w:shd w:val="clear" w:color="auto" w:fill="F2F2F2" w:themeFill="background1" w:themeFillShade="F2"/>
            <w:vAlign w:val="center"/>
          </w:tcPr>
          <w:p w14:paraId="678AE20E" w14:textId="77777777" w:rsidR="00393875" w:rsidRPr="007E7560" w:rsidRDefault="00393875" w:rsidP="00700FA1">
            <w:pPr>
              <w:pStyle w:val="GvdeMetni"/>
              <w:tabs>
                <w:tab w:val="left" w:pos="900"/>
              </w:tabs>
              <w:spacing w:after="0"/>
              <w:jc w:val="center"/>
              <w:rPr>
                <w:sz w:val="18"/>
                <w:szCs w:val="18"/>
              </w:rPr>
            </w:pPr>
          </w:p>
        </w:tc>
        <w:tc>
          <w:tcPr>
            <w:tcW w:w="1379" w:type="dxa"/>
            <w:vMerge/>
            <w:tcBorders>
              <w:top w:val="single" w:sz="4" w:space="0" w:color="auto"/>
            </w:tcBorders>
            <w:shd w:val="clear" w:color="auto" w:fill="F2F2F2" w:themeFill="background1" w:themeFillShade="F2"/>
            <w:vAlign w:val="center"/>
          </w:tcPr>
          <w:p w14:paraId="560F19BD" w14:textId="77777777" w:rsidR="00393875" w:rsidRPr="007E7560" w:rsidRDefault="00393875" w:rsidP="00700FA1">
            <w:pPr>
              <w:pStyle w:val="GvdeMetni"/>
              <w:tabs>
                <w:tab w:val="left" w:pos="900"/>
              </w:tabs>
              <w:spacing w:after="0"/>
              <w:ind w:right="-289"/>
              <w:rPr>
                <w:sz w:val="18"/>
                <w:szCs w:val="18"/>
              </w:rPr>
            </w:pPr>
          </w:p>
        </w:tc>
        <w:tc>
          <w:tcPr>
            <w:tcW w:w="1417" w:type="dxa"/>
            <w:vMerge/>
            <w:tcBorders>
              <w:top w:val="single" w:sz="4" w:space="0" w:color="auto"/>
            </w:tcBorders>
            <w:shd w:val="clear" w:color="auto" w:fill="F2F2F2" w:themeFill="background1" w:themeFillShade="F2"/>
            <w:vAlign w:val="center"/>
          </w:tcPr>
          <w:p w14:paraId="1C5B3BA8" w14:textId="77777777" w:rsidR="00393875" w:rsidRPr="007E7560" w:rsidRDefault="00393875" w:rsidP="00700FA1">
            <w:pPr>
              <w:pStyle w:val="GvdeMetni"/>
              <w:tabs>
                <w:tab w:val="left" w:pos="900"/>
              </w:tabs>
              <w:spacing w:after="0"/>
              <w:ind w:right="-289"/>
              <w:rPr>
                <w:bCs/>
                <w:sz w:val="18"/>
                <w:szCs w:val="18"/>
              </w:rPr>
            </w:pPr>
          </w:p>
        </w:tc>
        <w:tc>
          <w:tcPr>
            <w:tcW w:w="991" w:type="dxa"/>
            <w:vMerge/>
            <w:tcBorders>
              <w:top w:val="single" w:sz="4" w:space="0" w:color="auto"/>
            </w:tcBorders>
            <w:shd w:val="clear" w:color="auto" w:fill="F2F2F2" w:themeFill="background1" w:themeFillShade="F2"/>
            <w:vAlign w:val="center"/>
          </w:tcPr>
          <w:p w14:paraId="730C6742" w14:textId="77777777" w:rsidR="00393875" w:rsidRPr="007E7560" w:rsidRDefault="00393875" w:rsidP="00700FA1">
            <w:pPr>
              <w:pStyle w:val="GvdeMetni"/>
              <w:tabs>
                <w:tab w:val="left" w:pos="900"/>
              </w:tabs>
              <w:spacing w:after="0"/>
              <w:ind w:right="-289"/>
              <w:rPr>
                <w:bCs/>
                <w:sz w:val="18"/>
                <w:szCs w:val="18"/>
              </w:rPr>
            </w:pPr>
          </w:p>
        </w:tc>
        <w:tc>
          <w:tcPr>
            <w:tcW w:w="1418" w:type="dxa"/>
            <w:vMerge/>
            <w:tcBorders>
              <w:top w:val="single" w:sz="4" w:space="0" w:color="auto"/>
            </w:tcBorders>
            <w:shd w:val="clear" w:color="auto" w:fill="F2F2F2" w:themeFill="background1" w:themeFillShade="F2"/>
            <w:vAlign w:val="center"/>
          </w:tcPr>
          <w:p w14:paraId="3DE236E7" w14:textId="77777777" w:rsidR="00393875" w:rsidRPr="007E7560" w:rsidRDefault="00393875" w:rsidP="00700FA1">
            <w:pPr>
              <w:pStyle w:val="GvdeMetni"/>
              <w:tabs>
                <w:tab w:val="left" w:pos="900"/>
              </w:tabs>
              <w:spacing w:after="0"/>
              <w:ind w:right="2"/>
              <w:jc w:val="center"/>
              <w:rPr>
                <w:bCs/>
                <w:sz w:val="18"/>
                <w:szCs w:val="18"/>
              </w:rPr>
            </w:pPr>
          </w:p>
        </w:tc>
        <w:tc>
          <w:tcPr>
            <w:tcW w:w="1276" w:type="dxa"/>
            <w:vMerge w:val="restart"/>
            <w:tcBorders>
              <w:top w:val="single" w:sz="4" w:space="0" w:color="auto"/>
            </w:tcBorders>
            <w:shd w:val="clear" w:color="auto" w:fill="F2F2F2" w:themeFill="background1" w:themeFillShade="F2"/>
            <w:vAlign w:val="center"/>
          </w:tcPr>
          <w:p w14:paraId="2A61135C" w14:textId="77777777" w:rsidR="00393875" w:rsidRDefault="00700FA1" w:rsidP="00700FA1">
            <w:pPr>
              <w:pStyle w:val="GvdeMetni"/>
              <w:tabs>
                <w:tab w:val="left" w:pos="900"/>
              </w:tabs>
              <w:spacing w:after="0"/>
              <w:ind w:right="2"/>
              <w:rPr>
                <w:bCs/>
                <w:sz w:val="18"/>
                <w:szCs w:val="18"/>
              </w:rPr>
            </w:pPr>
            <w:r>
              <w:rPr>
                <w:bCs/>
                <w:sz w:val="18"/>
                <w:szCs w:val="18"/>
              </w:rPr>
              <w:t>Asbest</w:t>
            </w:r>
          </w:p>
        </w:tc>
        <w:tc>
          <w:tcPr>
            <w:tcW w:w="1135" w:type="dxa"/>
            <w:vMerge w:val="restart"/>
            <w:tcBorders>
              <w:top w:val="single" w:sz="4" w:space="0" w:color="auto"/>
            </w:tcBorders>
            <w:shd w:val="clear" w:color="auto" w:fill="F2F2F2" w:themeFill="background1" w:themeFillShade="F2"/>
            <w:vAlign w:val="center"/>
          </w:tcPr>
          <w:p w14:paraId="69308949" w14:textId="77777777" w:rsidR="00393875" w:rsidRDefault="00424D0B" w:rsidP="00700FA1">
            <w:pPr>
              <w:pStyle w:val="GvdeMetni"/>
              <w:tabs>
                <w:tab w:val="left" w:pos="900"/>
              </w:tabs>
              <w:spacing w:after="0"/>
              <w:ind w:right="2"/>
              <w:rPr>
                <w:bCs/>
                <w:sz w:val="18"/>
                <w:szCs w:val="18"/>
              </w:rPr>
            </w:pPr>
            <w:r>
              <w:rPr>
                <w:bCs/>
                <w:sz w:val="18"/>
                <w:szCs w:val="18"/>
              </w:rPr>
              <w:t>İnsan Yapımı Mineral Lifler</w:t>
            </w:r>
          </w:p>
          <w:p w14:paraId="060F9FB2" w14:textId="77777777" w:rsidR="00587C32" w:rsidRDefault="00587C32" w:rsidP="00700FA1">
            <w:pPr>
              <w:pStyle w:val="GvdeMetni"/>
              <w:tabs>
                <w:tab w:val="left" w:pos="900"/>
              </w:tabs>
              <w:spacing w:after="0"/>
              <w:ind w:right="2"/>
              <w:rPr>
                <w:bCs/>
                <w:sz w:val="18"/>
                <w:szCs w:val="18"/>
              </w:rPr>
            </w:pPr>
            <w:r>
              <w:rPr>
                <w:bCs/>
                <w:sz w:val="18"/>
                <w:szCs w:val="18"/>
              </w:rPr>
              <w:t xml:space="preserve">(Taş yünü, fırın cüruf yünü, sentetik cam yünü </w:t>
            </w:r>
            <w:proofErr w:type="spellStart"/>
            <w:r>
              <w:rPr>
                <w:bCs/>
                <w:sz w:val="18"/>
                <w:szCs w:val="18"/>
              </w:rPr>
              <w:t>vb</w:t>
            </w:r>
            <w:proofErr w:type="spellEnd"/>
            <w:r>
              <w:rPr>
                <w:bCs/>
                <w:sz w:val="18"/>
                <w:szCs w:val="18"/>
              </w:rPr>
              <w:t>)</w:t>
            </w:r>
          </w:p>
        </w:tc>
        <w:tc>
          <w:tcPr>
            <w:tcW w:w="1701" w:type="dxa"/>
            <w:gridSpan w:val="3"/>
            <w:vMerge/>
            <w:shd w:val="clear" w:color="auto" w:fill="F2F2F2"/>
            <w:vAlign w:val="center"/>
          </w:tcPr>
          <w:p w14:paraId="206E31E7" w14:textId="77777777" w:rsidR="00393875" w:rsidRPr="007E7560" w:rsidRDefault="00393875" w:rsidP="00700FA1">
            <w:pPr>
              <w:pStyle w:val="GvdeMetni"/>
              <w:rPr>
                <w:sz w:val="18"/>
                <w:szCs w:val="18"/>
              </w:rPr>
            </w:pPr>
          </w:p>
        </w:tc>
      </w:tr>
      <w:tr w:rsidR="00393875" w:rsidRPr="00A1465E" w14:paraId="1DA0EA5E" w14:textId="77777777" w:rsidTr="00700FA1">
        <w:trPr>
          <w:trHeight w:val="253"/>
          <w:tblHeader/>
        </w:trPr>
        <w:tc>
          <w:tcPr>
            <w:tcW w:w="457" w:type="dxa"/>
            <w:vMerge/>
            <w:shd w:val="clear" w:color="auto" w:fill="F2F2F2" w:themeFill="background1" w:themeFillShade="F2"/>
            <w:vAlign w:val="center"/>
          </w:tcPr>
          <w:p w14:paraId="644B3499" w14:textId="77777777" w:rsidR="00393875" w:rsidRPr="007E7560" w:rsidRDefault="00393875" w:rsidP="00700FA1">
            <w:pPr>
              <w:pStyle w:val="GvdeMetni"/>
              <w:tabs>
                <w:tab w:val="left" w:pos="900"/>
              </w:tabs>
              <w:spacing w:after="0"/>
              <w:ind w:right="-289"/>
              <w:rPr>
                <w:bCs/>
                <w:sz w:val="18"/>
                <w:szCs w:val="18"/>
              </w:rPr>
            </w:pPr>
          </w:p>
        </w:tc>
        <w:tc>
          <w:tcPr>
            <w:tcW w:w="859" w:type="dxa"/>
            <w:vMerge/>
            <w:shd w:val="clear" w:color="auto" w:fill="F2F2F2" w:themeFill="background1" w:themeFillShade="F2"/>
            <w:vAlign w:val="center"/>
          </w:tcPr>
          <w:p w14:paraId="342DC340" w14:textId="77777777" w:rsidR="00393875" w:rsidRPr="007E7560" w:rsidRDefault="00393875" w:rsidP="00700FA1">
            <w:pPr>
              <w:pStyle w:val="GvdeMetni"/>
              <w:tabs>
                <w:tab w:val="left" w:pos="900"/>
              </w:tabs>
              <w:spacing w:after="0"/>
              <w:rPr>
                <w:sz w:val="18"/>
                <w:szCs w:val="18"/>
              </w:rPr>
            </w:pPr>
          </w:p>
        </w:tc>
        <w:tc>
          <w:tcPr>
            <w:tcW w:w="1379" w:type="dxa"/>
            <w:vMerge/>
            <w:shd w:val="clear" w:color="auto" w:fill="F2F2F2" w:themeFill="background1" w:themeFillShade="F2"/>
            <w:vAlign w:val="center"/>
          </w:tcPr>
          <w:p w14:paraId="5AA836C7" w14:textId="77777777" w:rsidR="00393875" w:rsidRPr="007E7560" w:rsidRDefault="00393875" w:rsidP="00700FA1">
            <w:pPr>
              <w:pStyle w:val="GvdeMetni"/>
              <w:tabs>
                <w:tab w:val="left" w:pos="900"/>
              </w:tabs>
              <w:spacing w:after="0"/>
              <w:ind w:right="-289"/>
              <w:jc w:val="center"/>
              <w:rPr>
                <w:bCs/>
                <w:sz w:val="18"/>
                <w:szCs w:val="18"/>
              </w:rPr>
            </w:pPr>
          </w:p>
        </w:tc>
        <w:tc>
          <w:tcPr>
            <w:tcW w:w="1417" w:type="dxa"/>
            <w:vMerge/>
            <w:shd w:val="clear" w:color="auto" w:fill="F2F2F2" w:themeFill="background1" w:themeFillShade="F2"/>
            <w:vAlign w:val="center"/>
          </w:tcPr>
          <w:p w14:paraId="024A69E8" w14:textId="77777777" w:rsidR="00393875" w:rsidRPr="007E7560" w:rsidRDefault="00393875" w:rsidP="00700FA1">
            <w:pPr>
              <w:pStyle w:val="GvdeMetni"/>
              <w:tabs>
                <w:tab w:val="left" w:pos="900"/>
              </w:tabs>
              <w:spacing w:after="0"/>
              <w:ind w:right="-289"/>
              <w:rPr>
                <w:bCs/>
                <w:sz w:val="18"/>
                <w:szCs w:val="18"/>
              </w:rPr>
            </w:pPr>
          </w:p>
        </w:tc>
        <w:tc>
          <w:tcPr>
            <w:tcW w:w="991" w:type="dxa"/>
            <w:vMerge/>
            <w:shd w:val="clear" w:color="auto" w:fill="F2F2F2" w:themeFill="background1" w:themeFillShade="F2"/>
            <w:vAlign w:val="center"/>
          </w:tcPr>
          <w:p w14:paraId="7BCD9530" w14:textId="77777777" w:rsidR="00393875" w:rsidRPr="007E7560" w:rsidRDefault="00393875" w:rsidP="00700FA1">
            <w:pPr>
              <w:pStyle w:val="GvdeMetni"/>
              <w:tabs>
                <w:tab w:val="left" w:pos="900"/>
              </w:tabs>
              <w:spacing w:after="0"/>
              <w:ind w:right="-289"/>
              <w:rPr>
                <w:bCs/>
                <w:sz w:val="18"/>
                <w:szCs w:val="18"/>
              </w:rPr>
            </w:pPr>
          </w:p>
        </w:tc>
        <w:tc>
          <w:tcPr>
            <w:tcW w:w="1418" w:type="dxa"/>
            <w:vMerge/>
            <w:shd w:val="clear" w:color="auto" w:fill="F2F2F2" w:themeFill="background1" w:themeFillShade="F2"/>
            <w:vAlign w:val="center"/>
          </w:tcPr>
          <w:p w14:paraId="18E13D37" w14:textId="77777777" w:rsidR="00393875" w:rsidRPr="007E7560" w:rsidRDefault="00393875" w:rsidP="00700FA1">
            <w:pPr>
              <w:pStyle w:val="GvdeMetni"/>
              <w:tabs>
                <w:tab w:val="left" w:pos="900"/>
              </w:tabs>
              <w:spacing w:after="0"/>
              <w:ind w:right="2"/>
              <w:jc w:val="center"/>
              <w:rPr>
                <w:bCs/>
                <w:sz w:val="18"/>
                <w:szCs w:val="18"/>
              </w:rPr>
            </w:pPr>
          </w:p>
        </w:tc>
        <w:tc>
          <w:tcPr>
            <w:tcW w:w="1276" w:type="dxa"/>
            <w:vMerge/>
            <w:tcBorders>
              <w:bottom w:val="single" w:sz="4" w:space="0" w:color="auto"/>
            </w:tcBorders>
            <w:shd w:val="clear" w:color="auto" w:fill="F2F2F2" w:themeFill="background1" w:themeFillShade="F2"/>
          </w:tcPr>
          <w:p w14:paraId="13F62B3E" w14:textId="77777777" w:rsidR="00393875" w:rsidRPr="007E7560" w:rsidRDefault="00393875" w:rsidP="00700FA1">
            <w:pPr>
              <w:pStyle w:val="GvdeMetni"/>
              <w:tabs>
                <w:tab w:val="left" w:pos="900"/>
              </w:tabs>
              <w:spacing w:after="0"/>
              <w:ind w:right="2"/>
              <w:jc w:val="center"/>
              <w:rPr>
                <w:bCs/>
                <w:sz w:val="18"/>
                <w:szCs w:val="18"/>
              </w:rPr>
            </w:pPr>
          </w:p>
        </w:tc>
        <w:tc>
          <w:tcPr>
            <w:tcW w:w="1135" w:type="dxa"/>
            <w:vMerge/>
            <w:tcBorders>
              <w:bottom w:val="single" w:sz="4" w:space="0" w:color="auto"/>
            </w:tcBorders>
            <w:shd w:val="clear" w:color="auto" w:fill="F2F2F2" w:themeFill="background1" w:themeFillShade="F2"/>
          </w:tcPr>
          <w:p w14:paraId="65E5AF34" w14:textId="77777777" w:rsidR="00393875" w:rsidRPr="007E7560" w:rsidRDefault="00393875" w:rsidP="00700FA1">
            <w:pPr>
              <w:pStyle w:val="GvdeMetni"/>
              <w:tabs>
                <w:tab w:val="left" w:pos="900"/>
              </w:tabs>
              <w:spacing w:after="0"/>
              <w:ind w:right="2"/>
              <w:jc w:val="center"/>
              <w:rPr>
                <w:bCs/>
                <w:sz w:val="18"/>
                <w:szCs w:val="18"/>
              </w:rPr>
            </w:pPr>
          </w:p>
        </w:tc>
        <w:tc>
          <w:tcPr>
            <w:tcW w:w="567" w:type="dxa"/>
            <w:vMerge w:val="restart"/>
            <w:tcBorders>
              <w:top w:val="single" w:sz="4" w:space="0" w:color="auto"/>
            </w:tcBorders>
            <w:shd w:val="clear" w:color="auto" w:fill="F2F2F2"/>
            <w:textDirection w:val="btLr"/>
            <w:vAlign w:val="center"/>
          </w:tcPr>
          <w:p w14:paraId="377F5B3F" w14:textId="77777777" w:rsidR="00393875" w:rsidRPr="00097FF7" w:rsidRDefault="00393875" w:rsidP="00700FA1">
            <w:pPr>
              <w:ind w:left="113" w:right="113"/>
              <w:rPr>
                <w:sz w:val="16"/>
                <w:szCs w:val="16"/>
              </w:rPr>
            </w:pPr>
            <w:r w:rsidRPr="00097FF7">
              <w:rPr>
                <w:sz w:val="16"/>
                <w:szCs w:val="16"/>
              </w:rPr>
              <w:t>Sıcaklık (</w:t>
            </w:r>
            <w:proofErr w:type="spellStart"/>
            <w:r w:rsidRPr="00097FF7">
              <w:rPr>
                <w:sz w:val="16"/>
                <w:szCs w:val="16"/>
                <w:vertAlign w:val="superscript"/>
              </w:rPr>
              <w:t>o</w:t>
            </w:r>
            <w:r w:rsidRPr="00097FF7">
              <w:rPr>
                <w:sz w:val="16"/>
                <w:szCs w:val="16"/>
              </w:rPr>
              <w:t>C</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2BDC554E" w14:textId="77777777" w:rsidR="00393875" w:rsidRPr="00097FF7" w:rsidRDefault="00393875" w:rsidP="00700FA1">
            <w:pPr>
              <w:ind w:left="113" w:right="113"/>
              <w:rPr>
                <w:sz w:val="16"/>
                <w:szCs w:val="16"/>
              </w:rPr>
            </w:pPr>
            <w:r w:rsidRPr="00097FF7">
              <w:rPr>
                <w:sz w:val="16"/>
                <w:szCs w:val="16"/>
              </w:rPr>
              <w:t>Basınç (</w:t>
            </w:r>
            <w:proofErr w:type="spellStart"/>
            <w:r w:rsidRPr="00097FF7">
              <w:rPr>
                <w:sz w:val="16"/>
                <w:szCs w:val="16"/>
              </w:rPr>
              <w:t>kPa</w:t>
            </w:r>
            <w:proofErr w:type="spellEnd"/>
            <w:r w:rsidRPr="00097FF7">
              <w:rPr>
                <w:sz w:val="16"/>
                <w:szCs w:val="16"/>
              </w:rPr>
              <w:t>)</w:t>
            </w:r>
          </w:p>
        </w:tc>
        <w:tc>
          <w:tcPr>
            <w:tcW w:w="567" w:type="dxa"/>
            <w:vMerge w:val="restart"/>
            <w:tcBorders>
              <w:top w:val="single" w:sz="4" w:space="0" w:color="auto"/>
            </w:tcBorders>
            <w:shd w:val="clear" w:color="auto" w:fill="F2F2F2"/>
            <w:textDirection w:val="btLr"/>
            <w:vAlign w:val="center"/>
          </w:tcPr>
          <w:p w14:paraId="3EC16DDF" w14:textId="77777777" w:rsidR="00393875" w:rsidRPr="00097FF7" w:rsidRDefault="00393875" w:rsidP="00700FA1">
            <w:pPr>
              <w:ind w:left="113" w:right="113"/>
              <w:rPr>
                <w:sz w:val="16"/>
                <w:szCs w:val="16"/>
              </w:rPr>
            </w:pPr>
            <w:r w:rsidRPr="00097FF7">
              <w:rPr>
                <w:sz w:val="16"/>
                <w:szCs w:val="16"/>
              </w:rPr>
              <w:t>Nem (</w:t>
            </w:r>
            <w:proofErr w:type="gramStart"/>
            <w:r w:rsidRPr="00097FF7">
              <w:rPr>
                <w:sz w:val="16"/>
                <w:szCs w:val="16"/>
              </w:rPr>
              <w:t>%  RH</w:t>
            </w:r>
            <w:proofErr w:type="gramEnd"/>
            <w:r w:rsidRPr="00097FF7">
              <w:rPr>
                <w:sz w:val="16"/>
                <w:szCs w:val="16"/>
              </w:rPr>
              <w:t xml:space="preserve"> )</w:t>
            </w:r>
          </w:p>
        </w:tc>
      </w:tr>
      <w:tr w:rsidR="00A64C8C" w:rsidRPr="00A1465E" w14:paraId="201CFF5E" w14:textId="77777777" w:rsidTr="00A64C8C">
        <w:trPr>
          <w:trHeight w:val="887"/>
          <w:tblHeader/>
        </w:trPr>
        <w:tc>
          <w:tcPr>
            <w:tcW w:w="457" w:type="dxa"/>
            <w:vMerge/>
            <w:shd w:val="clear" w:color="auto" w:fill="F2F2F2" w:themeFill="background1" w:themeFillShade="F2"/>
            <w:vAlign w:val="center"/>
          </w:tcPr>
          <w:p w14:paraId="414BD045" w14:textId="77777777" w:rsidR="00A64C8C" w:rsidRPr="00A1465E" w:rsidRDefault="00A64C8C" w:rsidP="002E03A5">
            <w:pPr>
              <w:pStyle w:val="GvdeMetni"/>
              <w:tabs>
                <w:tab w:val="left" w:pos="900"/>
              </w:tabs>
              <w:spacing w:after="0"/>
              <w:ind w:right="-289"/>
              <w:rPr>
                <w:bCs/>
                <w:sz w:val="22"/>
                <w:szCs w:val="22"/>
              </w:rPr>
            </w:pPr>
          </w:p>
        </w:tc>
        <w:tc>
          <w:tcPr>
            <w:tcW w:w="859" w:type="dxa"/>
            <w:vMerge/>
            <w:shd w:val="clear" w:color="auto" w:fill="F2F2F2" w:themeFill="background1" w:themeFillShade="F2"/>
            <w:vAlign w:val="center"/>
          </w:tcPr>
          <w:p w14:paraId="1481C2C8" w14:textId="77777777" w:rsidR="00A64C8C" w:rsidRDefault="00A64C8C" w:rsidP="002E03A5">
            <w:pPr>
              <w:pStyle w:val="GvdeMetni"/>
              <w:tabs>
                <w:tab w:val="left" w:pos="900"/>
              </w:tabs>
              <w:spacing w:after="0"/>
              <w:rPr>
                <w:sz w:val="22"/>
                <w:szCs w:val="22"/>
              </w:rPr>
            </w:pPr>
          </w:p>
        </w:tc>
        <w:tc>
          <w:tcPr>
            <w:tcW w:w="1379" w:type="dxa"/>
            <w:vMerge/>
            <w:shd w:val="clear" w:color="auto" w:fill="F2F2F2" w:themeFill="background1" w:themeFillShade="F2"/>
            <w:vAlign w:val="center"/>
          </w:tcPr>
          <w:p w14:paraId="511A32B8" w14:textId="77777777" w:rsidR="00A64C8C" w:rsidRPr="00A1465E" w:rsidRDefault="00A64C8C" w:rsidP="002E03A5">
            <w:pPr>
              <w:pStyle w:val="GvdeMetni"/>
              <w:tabs>
                <w:tab w:val="left" w:pos="900"/>
              </w:tabs>
              <w:spacing w:after="0"/>
              <w:ind w:right="-289"/>
              <w:jc w:val="center"/>
              <w:rPr>
                <w:bCs/>
                <w:sz w:val="22"/>
                <w:szCs w:val="22"/>
              </w:rPr>
            </w:pPr>
          </w:p>
        </w:tc>
        <w:tc>
          <w:tcPr>
            <w:tcW w:w="1417" w:type="dxa"/>
            <w:vMerge/>
            <w:shd w:val="clear" w:color="auto" w:fill="F2F2F2" w:themeFill="background1" w:themeFillShade="F2"/>
            <w:vAlign w:val="center"/>
          </w:tcPr>
          <w:p w14:paraId="7518A24B" w14:textId="77777777" w:rsidR="00A64C8C" w:rsidRDefault="00A64C8C" w:rsidP="002E03A5">
            <w:pPr>
              <w:pStyle w:val="GvdeMetni"/>
              <w:tabs>
                <w:tab w:val="left" w:pos="900"/>
              </w:tabs>
              <w:spacing w:after="0"/>
              <w:ind w:right="-289"/>
              <w:rPr>
                <w:bCs/>
                <w:sz w:val="22"/>
                <w:szCs w:val="22"/>
              </w:rPr>
            </w:pPr>
          </w:p>
        </w:tc>
        <w:tc>
          <w:tcPr>
            <w:tcW w:w="991" w:type="dxa"/>
            <w:vMerge/>
            <w:shd w:val="clear" w:color="auto" w:fill="F2F2F2" w:themeFill="background1" w:themeFillShade="F2"/>
            <w:vAlign w:val="center"/>
          </w:tcPr>
          <w:p w14:paraId="4D171533" w14:textId="77777777" w:rsidR="00A64C8C" w:rsidRPr="00A1465E" w:rsidRDefault="00A64C8C" w:rsidP="002E03A5">
            <w:pPr>
              <w:pStyle w:val="GvdeMetni"/>
              <w:tabs>
                <w:tab w:val="left" w:pos="900"/>
              </w:tabs>
              <w:spacing w:after="0"/>
              <w:ind w:right="-289"/>
              <w:rPr>
                <w:bCs/>
                <w:sz w:val="22"/>
                <w:szCs w:val="22"/>
              </w:rPr>
            </w:pPr>
          </w:p>
        </w:tc>
        <w:tc>
          <w:tcPr>
            <w:tcW w:w="1418" w:type="dxa"/>
            <w:vMerge/>
            <w:shd w:val="clear" w:color="auto" w:fill="F2F2F2" w:themeFill="background1" w:themeFillShade="F2"/>
            <w:vAlign w:val="center"/>
          </w:tcPr>
          <w:p w14:paraId="09952C68" w14:textId="77777777" w:rsidR="00A64C8C" w:rsidRDefault="00A64C8C" w:rsidP="002E03A5">
            <w:pPr>
              <w:pStyle w:val="GvdeMetni"/>
              <w:tabs>
                <w:tab w:val="left" w:pos="900"/>
              </w:tabs>
              <w:spacing w:after="0"/>
              <w:ind w:right="2"/>
              <w:jc w:val="center"/>
              <w:rPr>
                <w:bCs/>
                <w:sz w:val="22"/>
                <w:szCs w:val="22"/>
              </w:rPr>
            </w:pPr>
          </w:p>
        </w:tc>
        <w:tc>
          <w:tcPr>
            <w:tcW w:w="1276" w:type="dxa"/>
            <w:tcBorders>
              <w:bottom w:val="single" w:sz="4" w:space="0" w:color="auto"/>
            </w:tcBorders>
            <w:shd w:val="clear" w:color="auto" w:fill="F2F2F2" w:themeFill="background1" w:themeFillShade="F2"/>
          </w:tcPr>
          <w:p w14:paraId="3AD55451" w14:textId="77777777" w:rsidR="00A64C8C" w:rsidRPr="002F3F1C" w:rsidRDefault="00A64C8C" w:rsidP="002E03A5">
            <w:pPr>
              <w:pStyle w:val="GvdeMetni"/>
              <w:tabs>
                <w:tab w:val="left" w:pos="900"/>
              </w:tabs>
              <w:spacing w:after="0"/>
              <w:ind w:right="2"/>
              <w:rPr>
                <w:bCs/>
                <w:sz w:val="20"/>
                <w:szCs w:val="20"/>
              </w:rPr>
            </w:pPr>
            <w:proofErr w:type="gramStart"/>
            <w:r>
              <w:rPr>
                <w:bCs/>
                <w:sz w:val="20"/>
                <w:szCs w:val="20"/>
              </w:rPr>
              <w:t>lif</w:t>
            </w:r>
            <w:proofErr w:type="gramEnd"/>
            <w:r w:rsidRPr="002F3F1C">
              <w:rPr>
                <w:bCs/>
                <w:sz w:val="20"/>
                <w:szCs w:val="20"/>
              </w:rPr>
              <w:t>/</w:t>
            </w:r>
            <w:r>
              <w:rPr>
                <w:bCs/>
                <w:sz w:val="20"/>
                <w:szCs w:val="20"/>
              </w:rPr>
              <w:t>c</w:t>
            </w:r>
            <w:r w:rsidRPr="002F3F1C">
              <w:rPr>
                <w:bCs/>
                <w:sz w:val="20"/>
                <w:szCs w:val="20"/>
              </w:rPr>
              <w:t>m</w:t>
            </w:r>
            <w:r w:rsidRPr="002F3F1C">
              <w:rPr>
                <w:bCs/>
                <w:sz w:val="20"/>
                <w:szCs w:val="20"/>
                <w:vertAlign w:val="superscript"/>
              </w:rPr>
              <w:t>3</w:t>
            </w:r>
          </w:p>
          <w:p w14:paraId="25108CA8" w14:textId="77777777" w:rsidR="00A64C8C" w:rsidRDefault="00A64C8C" w:rsidP="002E03A5">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1135" w:type="dxa"/>
            <w:tcBorders>
              <w:bottom w:val="single" w:sz="4" w:space="0" w:color="auto"/>
            </w:tcBorders>
            <w:shd w:val="clear" w:color="auto" w:fill="F2F2F2" w:themeFill="background1" w:themeFillShade="F2"/>
          </w:tcPr>
          <w:p w14:paraId="06F0CBB9" w14:textId="77777777" w:rsidR="00A64C8C" w:rsidRPr="002F3F1C" w:rsidRDefault="00A64C8C" w:rsidP="00587C32">
            <w:pPr>
              <w:pStyle w:val="GvdeMetni"/>
              <w:tabs>
                <w:tab w:val="left" w:pos="900"/>
              </w:tabs>
              <w:spacing w:after="0"/>
              <w:ind w:right="2"/>
              <w:rPr>
                <w:bCs/>
                <w:sz w:val="20"/>
                <w:szCs w:val="20"/>
              </w:rPr>
            </w:pPr>
            <w:proofErr w:type="gramStart"/>
            <w:r>
              <w:rPr>
                <w:bCs/>
                <w:sz w:val="20"/>
                <w:szCs w:val="20"/>
              </w:rPr>
              <w:t>lif</w:t>
            </w:r>
            <w:proofErr w:type="gramEnd"/>
            <w:r w:rsidRPr="002F3F1C">
              <w:rPr>
                <w:bCs/>
                <w:sz w:val="20"/>
                <w:szCs w:val="20"/>
              </w:rPr>
              <w:t>/</w:t>
            </w:r>
            <w:r>
              <w:rPr>
                <w:bCs/>
                <w:sz w:val="20"/>
                <w:szCs w:val="20"/>
              </w:rPr>
              <w:t>c</w:t>
            </w:r>
            <w:r w:rsidRPr="002F3F1C">
              <w:rPr>
                <w:bCs/>
                <w:sz w:val="20"/>
                <w:szCs w:val="20"/>
              </w:rPr>
              <w:t>m</w:t>
            </w:r>
            <w:r w:rsidRPr="002F3F1C">
              <w:rPr>
                <w:bCs/>
                <w:sz w:val="20"/>
                <w:szCs w:val="20"/>
                <w:vertAlign w:val="superscript"/>
              </w:rPr>
              <w:t>3</w:t>
            </w:r>
          </w:p>
          <w:p w14:paraId="5EC41EA5" w14:textId="77777777" w:rsidR="00A64C8C" w:rsidRDefault="00A64C8C" w:rsidP="002E03A5">
            <w:pPr>
              <w:pStyle w:val="GvdeMetni"/>
              <w:tabs>
                <w:tab w:val="left" w:pos="900"/>
              </w:tabs>
              <w:spacing w:after="0"/>
              <w:ind w:right="2"/>
              <w:rPr>
                <w:bCs/>
                <w:sz w:val="22"/>
                <w:szCs w:val="22"/>
              </w:rPr>
            </w:pPr>
            <w:r w:rsidRPr="00F613A0">
              <w:rPr>
                <w:bCs/>
                <w:color w:val="000000" w:themeColor="text1"/>
                <w:sz w:val="18"/>
                <w:szCs w:val="18"/>
              </w:rPr>
              <w:t>TWA</w:t>
            </w:r>
            <w:r w:rsidRPr="002F3F1C">
              <w:rPr>
                <w:bCs/>
                <w:color w:val="000000" w:themeColor="text1"/>
                <w:sz w:val="20"/>
                <w:szCs w:val="20"/>
              </w:rPr>
              <w:t xml:space="preserve"> *</w:t>
            </w:r>
          </w:p>
        </w:tc>
        <w:tc>
          <w:tcPr>
            <w:tcW w:w="567" w:type="dxa"/>
            <w:vMerge/>
            <w:shd w:val="clear" w:color="auto" w:fill="F2F2F2"/>
            <w:textDirection w:val="btLr"/>
            <w:vAlign w:val="center"/>
          </w:tcPr>
          <w:p w14:paraId="24D880C0" w14:textId="77777777" w:rsidR="00A64C8C" w:rsidRPr="002F3F1C" w:rsidRDefault="00A64C8C" w:rsidP="002E03A5">
            <w:pPr>
              <w:pStyle w:val="GvdeMetni"/>
              <w:rPr>
                <w:sz w:val="20"/>
                <w:szCs w:val="20"/>
              </w:rPr>
            </w:pPr>
          </w:p>
        </w:tc>
        <w:tc>
          <w:tcPr>
            <w:tcW w:w="567" w:type="dxa"/>
            <w:vMerge/>
            <w:shd w:val="clear" w:color="auto" w:fill="F2F2F2"/>
            <w:textDirection w:val="btLr"/>
            <w:vAlign w:val="center"/>
          </w:tcPr>
          <w:p w14:paraId="20D0134E" w14:textId="77777777" w:rsidR="00A64C8C" w:rsidRPr="002F3F1C" w:rsidRDefault="00A64C8C" w:rsidP="002E03A5">
            <w:pPr>
              <w:ind w:left="113" w:right="113"/>
              <w:rPr>
                <w:sz w:val="20"/>
                <w:szCs w:val="20"/>
              </w:rPr>
            </w:pPr>
          </w:p>
        </w:tc>
        <w:tc>
          <w:tcPr>
            <w:tcW w:w="567" w:type="dxa"/>
            <w:vMerge/>
            <w:shd w:val="clear" w:color="auto" w:fill="F2F2F2"/>
            <w:textDirection w:val="btLr"/>
            <w:vAlign w:val="center"/>
          </w:tcPr>
          <w:p w14:paraId="69814ABC" w14:textId="77777777" w:rsidR="00A64C8C" w:rsidRPr="002F3F1C" w:rsidRDefault="00A64C8C" w:rsidP="002E03A5">
            <w:pPr>
              <w:ind w:left="113" w:right="113"/>
              <w:rPr>
                <w:sz w:val="20"/>
                <w:szCs w:val="20"/>
              </w:rPr>
            </w:pPr>
          </w:p>
        </w:tc>
      </w:tr>
      <w:tr w:rsidR="00A64C8C" w:rsidRPr="00A1465E" w14:paraId="481CF11D" w14:textId="77777777" w:rsidTr="00FE385B">
        <w:trPr>
          <w:trHeight w:val="61"/>
        </w:trPr>
        <w:tc>
          <w:tcPr>
            <w:tcW w:w="457" w:type="dxa"/>
            <w:vMerge w:val="restart"/>
            <w:shd w:val="clear" w:color="auto" w:fill="F2F2F2" w:themeFill="background1" w:themeFillShade="F2"/>
            <w:vAlign w:val="center"/>
          </w:tcPr>
          <w:p w14:paraId="137D704C" w14:textId="77777777" w:rsidR="00A64C8C" w:rsidRPr="00A1465E" w:rsidRDefault="00A64C8C" w:rsidP="002E03A5">
            <w:pPr>
              <w:pStyle w:val="GvdeMetni"/>
              <w:tabs>
                <w:tab w:val="left" w:pos="900"/>
              </w:tabs>
              <w:spacing w:after="0"/>
              <w:ind w:right="-289"/>
              <w:rPr>
                <w:bCs/>
                <w:sz w:val="22"/>
                <w:szCs w:val="22"/>
              </w:rPr>
            </w:pPr>
            <w:r>
              <w:rPr>
                <w:bCs/>
                <w:sz w:val="22"/>
                <w:szCs w:val="22"/>
              </w:rPr>
              <w:t>1</w:t>
            </w:r>
          </w:p>
        </w:tc>
        <w:tc>
          <w:tcPr>
            <w:tcW w:w="859" w:type="dxa"/>
            <w:vMerge w:val="restart"/>
            <w:vAlign w:val="center"/>
          </w:tcPr>
          <w:p w14:paraId="4E49E176" w14:textId="77777777" w:rsidR="00A64C8C" w:rsidRPr="00A1465E" w:rsidRDefault="00A64C8C" w:rsidP="002E03A5">
            <w:pPr>
              <w:pStyle w:val="GvdeMetni"/>
              <w:tabs>
                <w:tab w:val="left" w:pos="900"/>
                <w:tab w:val="left" w:pos="10260"/>
              </w:tabs>
              <w:spacing w:after="0"/>
              <w:rPr>
                <w:sz w:val="22"/>
                <w:szCs w:val="22"/>
              </w:rPr>
            </w:pPr>
          </w:p>
        </w:tc>
        <w:tc>
          <w:tcPr>
            <w:tcW w:w="1379" w:type="dxa"/>
            <w:vMerge w:val="restart"/>
            <w:vAlign w:val="center"/>
          </w:tcPr>
          <w:p w14:paraId="035B3B25"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restart"/>
            <w:vAlign w:val="center"/>
          </w:tcPr>
          <w:p w14:paraId="5DF8B4A9" w14:textId="77777777" w:rsidR="00A64C8C" w:rsidRPr="00A1465E" w:rsidRDefault="00A64C8C" w:rsidP="002E03A5">
            <w:pPr>
              <w:pStyle w:val="GvdeMetni"/>
              <w:tabs>
                <w:tab w:val="left" w:pos="900"/>
              </w:tabs>
              <w:spacing w:after="0"/>
              <w:ind w:right="-289"/>
              <w:rPr>
                <w:sz w:val="22"/>
                <w:szCs w:val="22"/>
              </w:rPr>
            </w:pPr>
          </w:p>
        </w:tc>
        <w:tc>
          <w:tcPr>
            <w:tcW w:w="991" w:type="dxa"/>
            <w:vMerge w:val="restart"/>
            <w:vAlign w:val="center"/>
          </w:tcPr>
          <w:p w14:paraId="29379668"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5491D38B" w14:textId="77777777" w:rsidR="00A64C8C" w:rsidRPr="00F81350" w:rsidRDefault="00A64C8C" w:rsidP="002E03A5">
            <w:pPr>
              <w:jc w:val="center"/>
              <w:rPr>
                <w:sz w:val="18"/>
                <w:szCs w:val="18"/>
              </w:rPr>
            </w:pPr>
            <w:r w:rsidRPr="00F81350">
              <w:rPr>
                <w:sz w:val="18"/>
                <w:szCs w:val="18"/>
              </w:rPr>
              <w:sym w:font="Symbol" w:char="F0B1"/>
            </w:r>
          </w:p>
        </w:tc>
        <w:tc>
          <w:tcPr>
            <w:tcW w:w="1276" w:type="dxa"/>
            <w:tcBorders>
              <w:bottom w:val="single" w:sz="4" w:space="0" w:color="auto"/>
            </w:tcBorders>
          </w:tcPr>
          <w:p w14:paraId="796D6B70" w14:textId="77777777" w:rsidR="00A64C8C" w:rsidRPr="00AF7038" w:rsidRDefault="00A64C8C" w:rsidP="00A64C8C">
            <w:pPr>
              <w:pStyle w:val="GvdeMetni"/>
              <w:tabs>
                <w:tab w:val="left" w:pos="900"/>
                <w:tab w:val="left" w:pos="10260"/>
              </w:tabs>
              <w:spacing w:after="0"/>
              <w:ind w:right="-289"/>
              <w:jc w:val="center"/>
              <w:rPr>
                <w:sz w:val="18"/>
                <w:szCs w:val="18"/>
                <w:vertAlign w:val="superscript"/>
              </w:rPr>
            </w:pPr>
            <w:r w:rsidRPr="00A64C8C">
              <w:rPr>
                <w:sz w:val="18"/>
                <w:szCs w:val="18"/>
              </w:rPr>
              <w:t>0,1</w:t>
            </w:r>
            <w:r>
              <w:rPr>
                <w:sz w:val="18"/>
                <w:szCs w:val="18"/>
                <w:vertAlign w:val="superscript"/>
              </w:rPr>
              <w:t>1</w:t>
            </w:r>
          </w:p>
        </w:tc>
        <w:tc>
          <w:tcPr>
            <w:tcW w:w="1135" w:type="dxa"/>
            <w:tcBorders>
              <w:bottom w:val="single" w:sz="4" w:space="0" w:color="auto"/>
            </w:tcBorders>
          </w:tcPr>
          <w:p w14:paraId="75BF8FC3" w14:textId="77777777" w:rsidR="00A64C8C" w:rsidRPr="00A64C8C" w:rsidRDefault="00A64C8C" w:rsidP="00A64C8C">
            <w:pPr>
              <w:pStyle w:val="GvdeMetni"/>
              <w:tabs>
                <w:tab w:val="left" w:pos="900"/>
                <w:tab w:val="left" w:pos="10260"/>
              </w:tabs>
              <w:spacing w:after="0"/>
              <w:ind w:right="-289"/>
              <w:jc w:val="center"/>
              <w:rPr>
                <w:sz w:val="18"/>
                <w:szCs w:val="18"/>
                <w:vertAlign w:val="superscript"/>
              </w:rPr>
            </w:pPr>
            <w:r>
              <w:rPr>
                <w:sz w:val="18"/>
                <w:szCs w:val="18"/>
              </w:rPr>
              <w:t>3</w:t>
            </w:r>
            <w:r w:rsidRPr="00A64C8C">
              <w:rPr>
                <w:sz w:val="18"/>
                <w:szCs w:val="18"/>
                <w:vertAlign w:val="superscript"/>
              </w:rPr>
              <w:t>2</w:t>
            </w:r>
          </w:p>
        </w:tc>
        <w:tc>
          <w:tcPr>
            <w:tcW w:w="567" w:type="dxa"/>
            <w:vMerge w:val="restart"/>
          </w:tcPr>
          <w:p w14:paraId="50FB1138"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val="restart"/>
          </w:tcPr>
          <w:p w14:paraId="4AD0620B"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val="restart"/>
          </w:tcPr>
          <w:p w14:paraId="374E0B86" w14:textId="77777777" w:rsidR="00A64C8C" w:rsidRPr="00A1465E" w:rsidRDefault="00A64C8C" w:rsidP="002E03A5">
            <w:pPr>
              <w:pStyle w:val="GvdeMetni"/>
              <w:tabs>
                <w:tab w:val="left" w:pos="900"/>
                <w:tab w:val="left" w:pos="10260"/>
              </w:tabs>
              <w:spacing w:after="0"/>
              <w:ind w:right="-289"/>
              <w:rPr>
                <w:sz w:val="22"/>
                <w:szCs w:val="22"/>
              </w:rPr>
            </w:pPr>
          </w:p>
        </w:tc>
      </w:tr>
      <w:tr w:rsidR="00A64C8C" w:rsidRPr="00A1465E" w14:paraId="3816B836" w14:textId="77777777" w:rsidTr="00FE385B">
        <w:trPr>
          <w:trHeight w:val="61"/>
        </w:trPr>
        <w:tc>
          <w:tcPr>
            <w:tcW w:w="457" w:type="dxa"/>
            <w:vMerge/>
            <w:shd w:val="clear" w:color="auto" w:fill="F2F2F2" w:themeFill="background1" w:themeFillShade="F2"/>
            <w:vAlign w:val="center"/>
          </w:tcPr>
          <w:p w14:paraId="195AD2C9" w14:textId="77777777" w:rsidR="00A64C8C" w:rsidRDefault="00A64C8C" w:rsidP="002E03A5">
            <w:pPr>
              <w:pStyle w:val="GvdeMetni"/>
              <w:tabs>
                <w:tab w:val="left" w:pos="900"/>
              </w:tabs>
              <w:spacing w:after="0"/>
              <w:ind w:right="-289"/>
              <w:rPr>
                <w:bCs/>
                <w:sz w:val="22"/>
                <w:szCs w:val="22"/>
              </w:rPr>
            </w:pPr>
          </w:p>
        </w:tc>
        <w:tc>
          <w:tcPr>
            <w:tcW w:w="859" w:type="dxa"/>
            <w:vMerge/>
            <w:vAlign w:val="center"/>
          </w:tcPr>
          <w:p w14:paraId="4C55160D" w14:textId="77777777" w:rsidR="00A64C8C" w:rsidRPr="00A1465E" w:rsidRDefault="00A64C8C" w:rsidP="002E03A5">
            <w:pPr>
              <w:pStyle w:val="GvdeMetni"/>
              <w:tabs>
                <w:tab w:val="left" w:pos="900"/>
                <w:tab w:val="left" w:pos="10260"/>
              </w:tabs>
              <w:spacing w:after="0"/>
              <w:rPr>
                <w:sz w:val="22"/>
                <w:szCs w:val="22"/>
              </w:rPr>
            </w:pPr>
          </w:p>
        </w:tc>
        <w:tc>
          <w:tcPr>
            <w:tcW w:w="1379" w:type="dxa"/>
            <w:vMerge/>
            <w:vAlign w:val="center"/>
          </w:tcPr>
          <w:p w14:paraId="773BD0ED"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ign w:val="center"/>
          </w:tcPr>
          <w:p w14:paraId="4CCB1CFE" w14:textId="77777777" w:rsidR="00A64C8C" w:rsidRPr="00A1465E" w:rsidRDefault="00A64C8C" w:rsidP="002E03A5">
            <w:pPr>
              <w:pStyle w:val="GvdeMetni"/>
              <w:tabs>
                <w:tab w:val="left" w:pos="900"/>
              </w:tabs>
              <w:spacing w:after="0"/>
              <w:ind w:right="-289"/>
              <w:rPr>
                <w:sz w:val="22"/>
                <w:szCs w:val="22"/>
              </w:rPr>
            </w:pPr>
          </w:p>
        </w:tc>
        <w:tc>
          <w:tcPr>
            <w:tcW w:w="991" w:type="dxa"/>
            <w:vMerge/>
            <w:vAlign w:val="center"/>
          </w:tcPr>
          <w:p w14:paraId="272410B8"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2DA23185" w14:textId="77777777" w:rsidR="00A64C8C" w:rsidRPr="00F81350" w:rsidRDefault="00A64C8C" w:rsidP="002E03A5">
            <w:pPr>
              <w:jc w:val="center"/>
              <w:rPr>
                <w:sz w:val="18"/>
                <w:szCs w:val="18"/>
              </w:rPr>
            </w:pPr>
            <w:r w:rsidRPr="00F81350">
              <w:rPr>
                <w:sz w:val="18"/>
                <w:szCs w:val="18"/>
              </w:rPr>
              <w:sym w:font="Symbol" w:char="F0B1"/>
            </w:r>
          </w:p>
        </w:tc>
        <w:tc>
          <w:tcPr>
            <w:tcW w:w="1276" w:type="dxa"/>
            <w:tcBorders>
              <w:bottom w:val="single" w:sz="4" w:space="0" w:color="auto"/>
            </w:tcBorders>
          </w:tcPr>
          <w:p w14:paraId="42528A84" w14:textId="77777777" w:rsidR="00A64C8C" w:rsidRPr="00F81350" w:rsidRDefault="00A64C8C" w:rsidP="002E03A5">
            <w:pPr>
              <w:pStyle w:val="GvdeMetni"/>
              <w:tabs>
                <w:tab w:val="left" w:pos="900"/>
                <w:tab w:val="left" w:pos="10260"/>
              </w:tabs>
              <w:spacing w:after="0"/>
              <w:ind w:right="-289"/>
              <w:rPr>
                <w:sz w:val="18"/>
                <w:szCs w:val="18"/>
              </w:rPr>
            </w:pPr>
          </w:p>
        </w:tc>
        <w:tc>
          <w:tcPr>
            <w:tcW w:w="1135" w:type="dxa"/>
            <w:tcBorders>
              <w:bottom w:val="single" w:sz="4" w:space="0" w:color="auto"/>
            </w:tcBorders>
          </w:tcPr>
          <w:p w14:paraId="7398C391" w14:textId="77777777" w:rsidR="00A64C8C" w:rsidRPr="00F81350" w:rsidRDefault="00A64C8C" w:rsidP="002E03A5">
            <w:pPr>
              <w:pStyle w:val="GvdeMetni"/>
              <w:tabs>
                <w:tab w:val="left" w:pos="900"/>
                <w:tab w:val="left" w:pos="10260"/>
              </w:tabs>
              <w:spacing w:after="0"/>
              <w:ind w:right="-289"/>
              <w:rPr>
                <w:sz w:val="18"/>
                <w:szCs w:val="18"/>
              </w:rPr>
            </w:pPr>
          </w:p>
        </w:tc>
        <w:tc>
          <w:tcPr>
            <w:tcW w:w="567" w:type="dxa"/>
            <w:vMerge/>
          </w:tcPr>
          <w:p w14:paraId="469374CE"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21F4E8AA"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4B8E95D4" w14:textId="77777777" w:rsidR="00A64C8C" w:rsidRPr="00A1465E" w:rsidRDefault="00A64C8C" w:rsidP="002E03A5">
            <w:pPr>
              <w:pStyle w:val="GvdeMetni"/>
              <w:tabs>
                <w:tab w:val="left" w:pos="900"/>
                <w:tab w:val="left" w:pos="10260"/>
              </w:tabs>
              <w:spacing w:after="0"/>
              <w:ind w:right="-289"/>
              <w:rPr>
                <w:sz w:val="22"/>
                <w:szCs w:val="22"/>
              </w:rPr>
            </w:pPr>
          </w:p>
        </w:tc>
      </w:tr>
      <w:tr w:rsidR="00A64C8C" w:rsidRPr="00A1465E" w14:paraId="7B43CF74" w14:textId="77777777" w:rsidTr="00FE385B">
        <w:trPr>
          <w:trHeight w:val="61"/>
        </w:trPr>
        <w:tc>
          <w:tcPr>
            <w:tcW w:w="457" w:type="dxa"/>
            <w:vMerge/>
            <w:shd w:val="clear" w:color="auto" w:fill="F2F2F2" w:themeFill="background1" w:themeFillShade="F2"/>
            <w:vAlign w:val="center"/>
          </w:tcPr>
          <w:p w14:paraId="5AA5D36C" w14:textId="77777777" w:rsidR="00A64C8C" w:rsidRDefault="00A64C8C" w:rsidP="002E03A5">
            <w:pPr>
              <w:pStyle w:val="GvdeMetni"/>
              <w:tabs>
                <w:tab w:val="left" w:pos="900"/>
              </w:tabs>
              <w:spacing w:after="0"/>
              <w:ind w:right="-289"/>
              <w:rPr>
                <w:bCs/>
                <w:sz w:val="22"/>
                <w:szCs w:val="22"/>
              </w:rPr>
            </w:pPr>
          </w:p>
        </w:tc>
        <w:tc>
          <w:tcPr>
            <w:tcW w:w="859" w:type="dxa"/>
            <w:vMerge/>
            <w:vAlign w:val="center"/>
          </w:tcPr>
          <w:p w14:paraId="26ACADFA" w14:textId="77777777" w:rsidR="00A64C8C" w:rsidRPr="00A1465E" w:rsidRDefault="00A64C8C" w:rsidP="002E03A5">
            <w:pPr>
              <w:pStyle w:val="GvdeMetni"/>
              <w:tabs>
                <w:tab w:val="left" w:pos="900"/>
                <w:tab w:val="left" w:pos="10260"/>
              </w:tabs>
              <w:spacing w:after="0"/>
              <w:rPr>
                <w:sz w:val="22"/>
                <w:szCs w:val="22"/>
              </w:rPr>
            </w:pPr>
          </w:p>
        </w:tc>
        <w:tc>
          <w:tcPr>
            <w:tcW w:w="1379" w:type="dxa"/>
            <w:vMerge/>
            <w:vAlign w:val="center"/>
          </w:tcPr>
          <w:p w14:paraId="499B1E32"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ign w:val="center"/>
          </w:tcPr>
          <w:p w14:paraId="5EE23DDA" w14:textId="77777777" w:rsidR="00A64C8C" w:rsidRPr="00A1465E" w:rsidRDefault="00A64C8C" w:rsidP="002E03A5">
            <w:pPr>
              <w:pStyle w:val="GvdeMetni"/>
              <w:tabs>
                <w:tab w:val="left" w:pos="900"/>
              </w:tabs>
              <w:spacing w:after="0"/>
              <w:ind w:right="-289"/>
              <w:rPr>
                <w:sz w:val="22"/>
                <w:szCs w:val="22"/>
              </w:rPr>
            </w:pPr>
          </w:p>
        </w:tc>
        <w:tc>
          <w:tcPr>
            <w:tcW w:w="991" w:type="dxa"/>
            <w:vMerge/>
            <w:vAlign w:val="center"/>
          </w:tcPr>
          <w:p w14:paraId="286BBE4C"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487024E1" w14:textId="77777777" w:rsidR="00A64C8C" w:rsidRPr="000323FA" w:rsidRDefault="00A64C8C" w:rsidP="002E03A5">
            <w:pPr>
              <w:jc w:val="center"/>
              <w:rPr>
                <w:sz w:val="20"/>
                <w:szCs w:val="20"/>
              </w:rPr>
            </w:pPr>
            <w:r w:rsidRPr="000A393C">
              <w:rPr>
                <w:sz w:val="20"/>
                <w:szCs w:val="20"/>
              </w:rPr>
              <w:sym w:font="Symbol" w:char="F0B1"/>
            </w:r>
          </w:p>
        </w:tc>
        <w:tc>
          <w:tcPr>
            <w:tcW w:w="1276" w:type="dxa"/>
            <w:tcBorders>
              <w:bottom w:val="single" w:sz="4" w:space="0" w:color="auto"/>
            </w:tcBorders>
          </w:tcPr>
          <w:p w14:paraId="11439938" w14:textId="77777777" w:rsidR="00A64C8C" w:rsidRPr="00A1465E" w:rsidRDefault="00A64C8C" w:rsidP="002E03A5">
            <w:pPr>
              <w:pStyle w:val="GvdeMetni"/>
              <w:tabs>
                <w:tab w:val="left" w:pos="900"/>
                <w:tab w:val="left" w:pos="10260"/>
              </w:tabs>
              <w:spacing w:after="0"/>
              <w:ind w:right="-289"/>
              <w:rPr>
                <w:sz w:val="22"/>
                <w:szCs w:val="22"/>
              </w:rPr>
            </w:pPr>
          </w:p>
        </w:tc>
        <w:tc>
          <w:tcPr>
            <w:tcW w:w="1135" w:type="dxa"/>
            <w:tcBorders>
              <w:bottom w:val="single" w:sz="4" w:space="0" w:color="auto"/>
            </w:tcBorders>
          </w:tcPr>
          <w:p w14:paraId="6959A5C6"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2F39921E"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4EA76609"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070238A5" w14:textId="77777777" w:rsidR="00A64C8C" w:rsidRPr="00A1465E" w:rsidRDefault="00A64C8C" w:rsidP="002E03A5">
            <w:pPr>
              <w:pStyle w:val="GvdeMetni"/>
              <w:tabs>
                <w:tab w:val="left" w:pos="900"/>
                <w:tab w:val="left" w:pos="10260"/>
              </w:tabs>
              <w:spacing w:after="0"/>
              <w:ind w:right="-289"/>
              <w:rPr>
                <w:sz w:val="22"/>
                <w:szCs w:val="22"/>
              </w:rPr>
            </w:pPr>
          </w:p>
        </w:tc>
      </w:tr>
      <w:tr w:rsidR="00A64C8C" w:rsidRPr="00A1465E" w14:paraId="3F40232B" w14:textId="77777777" w:rsidTr="00FE385B">
        <w:trPr>
          <w:trHeight w:val="61"/>
        </w:trPr>
        <w:tc>
          <w:tcPr>
            <w:tcW w:w="457" w:type="dxa"/>
            <w:vMerge w:val="restart"/>
            <w:shd w:val="clear" w:color="auto" w:fill="F2F2F2" w:themeFill="background1" w:themeFillShade="F2"/>
            <w:vAlign w:val="center"/>
          </w:tcPr>
          <w:p w14:paraId="737A9A36" w14:textId="77777777" w:rsidR="00A64C8C" w:rsidRPr="00A1465E" w:rsidRDefault="00A64C8C" w:rsidP="002E03A5">
            <w:pPr>
              <w:pStyle w:val="GvdeMetni"/>
              <w:tabs>
                <w:tab w:val="left" w:pos="900"/>
              </w:tabs>
              <w:spacing w:after="0"/>
              <w:ind w:right="-289"/>
              <w:rPr>
                <w:bCs/>
                <w:sz w:val="22"/>
                <w:szCs w:val="22"/>
              </w:rPr>
            </w:pPr>
            <w:r>
              <w:rPr>
                <w:bCs/>
                <w:sz w:val="22"/>
                <w:szCs w:val="22"/>
              </w:rPr>
              <w:t>2</w:t>
            </w:r>
          </w:p>
        </w:tc>
        <w:tc>
          <w:tcPr>
            <w:tcW w:w="859" w:type="dxa"/>
            <w:vMerge w:val="restart"/>
            <w:vAlign w:val="center"/>
          </w:tcPr>
          <w:p w14:paraId="417AFA3C" w14:textId="77777777" w:rsidR="00A64C8C" w:rsidRPr="00A1465E" w:rsidRDefault="00A64C8C" w:rsidP="002E03A5">
            <w:pPr>
              <w:pStyle w:val="GvdeMetni"/>
              <w:tabs>
                <w:tab w:val="left" w:pos="900"/>
                <w:tab w:val="left" w:pos="10260"/>
              </w:tabs>
              <w:spacing w:after="0"/>
              <w:rPr>
                <w:sz w:val="22"/>
                <w:szCs w:val="22"/>
              </w:rPr>
            </w:pPr>
          </w:p>
        </w:tc>
        <w:tc>
          <w:tcPr>
            <w:tcW w:w="1379" w:type="dxa"/>
            <w:vMerge w:val="restart"/>
            <w:vAlign w:val="center"/>
          </w:tcPr>
          <w:p w14:paraId="25DEA9F0"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restart"/>
            <w:vAlign w:val="center"/>
          </w:tcPr>
          <w:p w14:paraId="6A2A235E" w14:textId="77777777" w:rsidR="00A64C8C" w:rsidRPr="00A1465E" w:rsidRDefault="00A64C8C" w:rsidP="002E03A5">
            <w:pPr>
              <w:pStyle w:val="GvdeMetni"/>
              <w:tabs>
                <w:tab w:val="left" w:pos="900"/>
              </w:tabs>
              <w:spacing w:after="0"/>
              <w:ind w:right="-289"/>
              <w:rPr>
                <w:sz w:val="22"/>
                <w:szCs w:val="22"/>
              </w:rPr>
            </w:pPr>
          </w:p>
        </w:tc>
        <w:tc>
          <w:tcPr>
            <w:tcW w:w="991" w:type="dxa"/>
            <w:vMerge w:val="restart"/>
            <w:vAlign w:val="center"/>
          </w:tcPr>
          <w:p w14:paraId="6D9BBC6A"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0A982499" w14:textId="77777777" w:rsidR="00A64C8C" w:rsidRPr="000323FA" w:rsidRDefault="00A64C8C" w:rsidP="002E03A5">
            <w:pPr>
              <w:jc w:val="center"/>
              <w:rPr>
                <w:sz w:val="20"/>
                <w:szCs w:val="20"/>
              </w:rPr>
            </w:pPr>
            <w:r w:rsidRPr="000A393C">
              <w:rPr>
                <w:sz w:val="20"/>
                <w:szCs w:val="20"/>
              </w:rPr>
              <w:sym w:font="Symbol" w:char="F0B1"/>
            </w:r>
          </w:p>
        </w:tc>
        <w:tc>
          <w:tcPr>
            <w:tcW w:w="1276" w:type="dxa"/>
            <w:tcBorders>
              <w:bottom w:val="single" w:sz="4" w:space="0" w:color="auto"/>
            </w:tcBorders>
          </w:tcPr>
          <w:p w14:paraId="09C0BF40" w14:textId="77777777" w:rsidR="00A64C8C" w:rsidRPr="00A1465E" w:rsidRDefault="00A64C8C" w:rsidP="002E03A5">
            <w:pPr>
              <w:pStyle w:val="GvdeMetni"/>
              <w:tabs>
                <w:tab w:val="left" w:pos="900"/>
                <w:tab w:val="left" w:pos="10260"/>
              </w:tabs>
              <w:spacing w:after="0"/>
              <w:ind w:right="-289"/>
              <w:rPr>
                <w:sz w:val="22"/>
                <w:szCs w:val="22"/>
              </w:rPr>
            </w:pPr>
          </w:p>
        </w:tc>
        <w:tc>
          <w:tcPr>
            <w:tcW w:w="1135" w:type="dxa"/>
            <w:tcBorders>
              <w:bottom w:val="single" w:sz="4" w:space="0" w:color="auto"/>
            </w:tcBorders>
          </w:tcPr>
          <w:p w14:paraId="4275C088"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val="restart"/>
          </w:tcPr>
          <w:p w14:paraId="3A6809C8"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val="restart"/>
          </w:tcPr>
          <w:p w14:paraId="444C1878"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val="restart"/>
          </w:tcPr>
          <w:p w14:paraId="36539321" w14:textId="77777777" w:rsidR="00A64C8C" w:rsidRPr="00A1465E" w:rsidRDefault="00A64C8C" w:rsidP="002E03A5">
            <w:pPr>
              <w:pStyle w:val="GvdeMetni"/>
              <w:tabs>
                <w:tab w:val="left" w:pos="900"/>
                <w:tab w:val="left" w:pos="10260"/>
              </w:tabs>
              <w:spacing w:after="0"/>
              <w:ind w:right="-289"/>
              <w:rPr>
                <w:sz w:val="22"/>
                <w:szCs w:val="22"/>
              </w:rPr>
            </w:pPr>
          </w:p>
        </w:tc>
      </w:tr>
      <w:tr w:rsidR="00A64C8C" w:rsidRPr="00A1465E" w14:paraId="3C6CAFED" w14:textId="77777777" w:rsidTr="00FE385B">
        <w:trPr>
          <w:trHeight w:val="61"/>
        </w:trPr>
        <w:tc>
          <w:tcPr>
            <w:tcW w:w="457" w:type="dxa"/>
            <w:vMerge/>
            <w:shd w:val="clear" w:color="auto" w:fill="F2F2F2" w:themeFill="background1" w:themeFillShade="F2"/>
            <w:vAlign w:val="center"/>
          </w:tcPr>
          <w:p w14:paraId="1A91FBB8" w14:textId="77777777" w:rsidR="00A64C8C" w:rsidRDefault="00A64C8C" w:rsidP="002E03A5">
            <w:pPr>
              <w:pStyle w:val="GvdeMetni"/>
              <w:tabs>
                <w:tab w:val="left" w:pos="900"/>
              </w:tabs>
              <w:spacing w:after="0"/>
              <w:ind w:right="-289"/>
              <w:rPr>
                <w:bCs/>
                <w:sz w:val="22"/>
                <w:szCs w:val="22"/>
              </w:rPr>
            </w:pPr>
          </w:p>
        </w:tc>
        <w:tc>
          <w:tcPr>
            <w:tcW w:w="859" w:type="dxa"/>
            <w:vMerge/>
            <w:vAlign w:val="center"/>
          </w:tcPr>
          <w:p w14:paraId="6D72862D" w14:textId="77777777" w:rsidR="00A64C8C" w:rsidRPr="00A1465E" w:rsidRDefault="00A64C8C" w:rsidP="002E03A5">
            <w:pPr>
              <w:pStyle w:val="GvdeMetni"/>
              <w:tabs>
                <w:tab w:val="left" w:pos="900"/>
                <w:tab w:val="left" w:pos="10260"/>
              </w:tabs>
              <w:spacing w:after="0"/>
              <w:rPr>
                <w:sz w:val="22"/>
                <w:szCs w:val="22"/>
              </w:rPr>
            </w:pPr>
          </w:p>
        </w:tc>
        <w:tc>
          <w:tcPr>
            <w:tcW w:w="1379" w:type="dxa"/>
            <w:vMerge/>
            <w:vAlign w:val="center"/>
          </w:tcPr>
          <w:p w14:paraId="5D925F5C"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ign w:val="center"/>
          </w:tcPr>
          <w:p w14:paraId="536145BB" w14:textId="77777777" w:rsidR="00A64C8C" w:rsidRPr="00A1465E" w:rsidRDefault="00A64C8C" w:rsidP="002E03A5">
            <w:pPr>
              <w:pStyle w:val="GvdeMetni"/>
              <w:tabs>
                <w:tab w:val="left" w:pos="900"/>
              </w:tabs>
              <w:spacing w:after="0"/>
              <w:ind w:right="-289"/>
              <w:rPr>
                <w:sz w:val="22"/>
                <w:szCs w:val="22"/>
              </w:rPr>
            </w:pPr>
          </w:p>
        </w:tc>
        <w:tc>
          <w:tcPr>
            <w:tcW w:w="991" w:type="dxa"/>
            <w:vMerge/>
            <w:vAlign w:val="center"/>
          </w:tcPr>
          <w:p w14:paraId="55BCF3B2"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4CDDC88F" w14:textId="77777777" w:rsidR="00A64C8C" w:rsidRPr="000323FA" w:rsidRDefault="00A64C8C" w:rsidP="002E03A5">
            <w:pPr>
              <w:jc w:val="center"/>
              <w:rPr>
                <w:sz w:val="20"/>
                <w:szCs w:val="20"/>
              </w:rPr>
            </w:pPr>
            <w:r w:rsidRPr="000A393C">
              <w:rPr>
                <w:sz w:val="20"/>
                <w:szCs w:val="20"/>
              </w:rPr>
              <w:sym w:font="Symbol" w:char="F0B1"/>
            </w:r>
          </w:p>
        </w:tc>
        <w:tc>
          <w:tcPr>
            <w:tcW w:w="1276" w:type="dxa"/>
            <w:tcBorders>
              <w:bottom w:val="single" w:sz="4" w:space="0" w:color="auto"/>
            </w:tcBorders>
          </w:tcPr>
          <w:p w14:paraId="7363E811" w14:textId="77777777" w:rsidR="00A64C8C" w:rsidRPr="00A1465E" w:rsidRDefault="00A64C8C" w:rsidP="002E03A5">
            <w:pPr>
              <w:pStyle w:val="GvdeMetni"/>
              <w:tabs>
                <w:tab w:val="left" w:pos="900"/>
                <w:tab w:val="left" w:pos="10260"/>
              </w:tabs>
              <w:spacing w:after="0"/>
              <w:ind w:right="-289"/>
              <w:rPr>
                <w:sz w:val="22"/>
                <w:szCs w:val="22"/>
              </w:rPr>
            </w:pPr>
          </w:p>
        </w:tc>
        <w:tc>
          <w:tcPr>
            <w:tcW w:w="1135" w:type="dxa"/>
            <w:tcBorders>
              <w:bottom w:val="single" w:sz="4" w:space="0" w:color="auto"/>
            </w:tcBorders>
          </w:tcPr>
          <w:p w14:paraId="5ACAD760"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32B559D0"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72435587"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1C351B80" w14:textId="77777777" w:rsidR="00A64C8C" w:rsidRPr="00A1465E" w:rsidRDefault="00A64C8C" w:rsidP="002E03A5">
            <w:pPr>
              <w:pStyle w:val="GvdeMetni"/>
              <w:tabs>
                <w:tab w:val="left" w:pos="900"/>
                <w:tab w:val="left" w:pos="10260"/>
              </w:tabs>
              <w:spacing w:after="0"/>
              <w:ind w:right="-289"/>
              <w:rPr>
                <w:sz w:val="22"/>
                <w:szCs w:val="22"/>
              </w:rPr>
            </w:pPr>
          </w:p>
        </w:tc>
      </w:tr>
      <w:tr w:rsidR="00A64C8C" w:rsidRPr="00A1465E" w14:paraId="40BFADAE" w14:textId="77777777" w:rsidTr="00FE385B">
        <w:trPr>
          <w:trHeight w:val="61"/>
        </w:trPr>
        <w:tc>
          <w:tcPr>
            <w:tcW w:w="457" w:type="dxa"/>
            <w:vMerge/>
            <w:shd w:val="clear" w:color="auto" w:fill="F2F2F2" w:themeFill="background1" w:themeFillShade="F2"/>
            <w:vAlign w:val="center"/>
          </w:tcPr>
          <w:p w14:paraId="30A5FA4E" w14:textId="77777777" w:rsidR="00A64C8C" w:rsidRDefault="00A64C8C" w:rsidP="002E03A5">
            <w:pPr>
              <w:pStyle w:val="GvdeMetni"/>
              <w:tabs>
                <w:tab w:val="left" w:pos="900"/>
              </w:tabs>
              <w:spacing w:after="0"/>
              <w:ind w:right="-289"/>
              <w:rPr>
                <w:bCs/>
                <w:sz w:val="22"/>
                <w:szCs w:val="22"/>
              </w:rPr>
            </w:pPr>
          </w:p>
        </w:tc>
        <w:tc>
          <w:tcPr>
            <w:tcW w:w="859" w:type="dxa"/>
            <w:vMerge/>
            <w:vAlign w:val="center"/>
          </w:tcPr>
          <w:p w14:paraId="6A8048B1" w14:textId="77777777" w:rsidR="00A64C8C" w:rsidRPr="00A1465E" w:rsidRDefault="00A64C8C" w:rsidP="002E03A5">
            <w:pPr>
              <w:pStyle w:val="GvdeMetni"/>
              <w:tabs>
                <w:tab w:val="left" w:pos="900"/>
                <w:tab w:val="left" w:pos="10260"/>
              </w:tabs>
              <w:spacing w:after="0"/>
              <w:rPr>
                <w:sz w:val="22"/>
                <w:szCs w:val="22"/>
              </w:rPr>
            </w:pPr>
          </w:p>
        </w:tc>
        <w:tc>
          <w:tcPr>
            <w:tcW w:w="1379" w:type="dxa"/>
            <w:vMerge/>
            <w:vAlign w:val="center"/>
          </w:tcPr>
          <w:p w14:paraId="56719DA5" w14:textId="77777777" w:rsidR="00A64C8C" w:rsidRPr="00A1465E" w:rsidRDefault="00A64C8C" w:rsidP="002E03A5">
            <w:pPr>
              <w:pStyle w:val="GvdeMetni"/>
              <w:tabs>
                <w:tab w:val="left" w:pos="900"/>
                <w:tab w:val="left" w:pos="10260"/>
              </w:tabs>
              <w:spacing w:after="0"/>
              <w:ind w:right="-289"/>
              <w:rPr>
                <w:sz w:val="22"/>
                <w:szCs w:val="22"/>
              </w:rPr>
            </w:pPr>
          </w:p>
        </w:tc>
        <w:tc>
          <w:tcPr>
            <w:tcW w:w="1417" w:type="dxa"/>
            <w:vMerge/>
            <w:vAlign w:val="center"/>
          </w:tcPr>
          <w:p w14:paraId="5FB999A2" w14:textId="77777777" w:rsidR="00A64C8C" w:rsidRPr="00A1465E" w:rsidRDefault="00A64C8C" w:rsidP="002E03A5">
            <w:pPr>
              <w:pStyle w:val="GvdeMetni"/>
              <w:tabs>
                <w:tab w:val="left" w:pos="900"/>
              </w:tabs>
              <w:spacing w:after="0"/>
              <w:ind w:right="-289"/>
              <w:rPr>
                <w:sz w:val="22"/>
                <w:szCs w:val="22"/>
              </w:rPr>
            </w:pPr>
          </w:p>
        </w:tc>
        <w:tc>
          <w:tcPr>
            <w:tcW w:w="991" w:type="dxa"/>
            <w:vMerge/>
            <w:vAlign w:val="center"/>
          </w:tcPr>
          <w:p w14:paraId="6E47BBC2" w14:textId="77777777" w:rsidR="00A64C8C" w:rsidRPr="00A1465E" w:rsidRDefault="00A64C8C" w:rsidP="002E03A5">
            <w:pPr>
              <w:pStyle w:val="GvdeMetni"/>
              <w:tabs>
                <w:tab w:val="left" w:pos="900"/>
              </w:tabs>
              <w:spacing w:after="0"/>
              <w:ind w:right="-289"/>
              <w:rPr>
                <w:sz w:val="22"/>
                <w:szCs w:val="22"/>
              </w:rPr>
            </w:pPr>
          </w:p>
        </w:tc>
        <w:tc>
          <w:tcPr>
            <w:tcW w:w="1418" w:type="dxa"/>
            <w:vAlign w:val="center"/>
          </w:tcPr>
          <w:p w14:paraId="50FAEE7F" w14:textId="77777777" w:rsidR="00A64C8C" w:rsidRPr="000323FA" w:rsidRDefault="00A64C8C" w:rsidP="002E03A5">
            <w:pPr>
              <w:jc w:val="center"/>
              <w:rPr>
                <w:sz w:val="20"/>
                <w:szCs w:val="20"/>
              </w:rPr>
            </w:pPr>
            <w:r w:rsidRPr="000A393C">
              <w:rPr>
                <w:sz w:val="20"/>
                <w:szCs w:val="20"/>
              </w:rPr>
              <w:sym w:font="Symbol" w:char="F0B1"/>
            </w:r>
          </w:p>
        </w:tc>
        <w:tc>
          <w:tcPr>
            <w:tcW w:w="1276" w:type="dxa"/>
          </w:tcPr>
          <w:p w14:paraId="459C6311" w14:textId="77777777" w:rsidR="00A64C8C" w:rsidRPr="00A1465E" w:rsidRDefault="00A64C8C" w:rsidP="002E03A5">
            <w:pPr>
              <w:pStyle w:val="GvdeMetni"/>
              <w:tabs>
                <w:tab w:val="left" w:pos="900"/>
                <w:tab w:val="left" w:pos="10260"/>
              </w:tabs>
              <w:spacing w:after="0"/>
              <w:ind w:right="-289"/>
              <w:rPr>
                <w:sz w:val="22"/>
                <w:szCs w:val="22"/>
              </w:rPr>
            </w:pPr>
          </w:p>
        </w:tc>
        <w:tc>
          <w:tcPr>
            <w:tcW w:w="1135" w:type="dxa"/>
          </w:tcPr>
          <w:p w14:paraId="1B91505B"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30C469FB"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7A22A17D" w14:textId="77777777" w:rsidR="00A64C8C" w:rsidRPr="00A1465E" w:rsidRDefault="00A64C8C" w:rsidP="002E03A5">
            <w:pPr>
              <w:pStyle w:val="GvdeMetni"/>
              <w:tabs>
                <w:tab w:val="left" w:pos="900"/>
                <w:tab w:val="left" w:pos="10260"/>
              </w:tabs>
              <w:spacing w:after="0"/>
              <w:ind w:right="-289"/>
              <w:rPr>
                <w:sz w:val="22"/>
                <w:szCs w:val="22"/>
              </w:rPr>
            </w:pPr>
          </w:p>
        </w:tc>
        <w:tc>
          <w:tcPr>
            <w:tcW w:w="567" w:type="dxa"/>
            <w:vMerge/>
          </w:tcPr>
          <w:p w14:paraId="1D9A3A6A" w14:textId="77777777" w:rsidR="00A64C8C" w:rsidRPr="00A1465E" w:rsidRDefault="00A64C8C" w:rsidP="002E03A5">
            <w:pPr>
              <w:pStyle w:val="GvdeMetni"/>
              <w:tabs>
                <w:tab w:val="left" w:pos="900"/>
                <w:tab w:val="left" w:pos="10260"/>
              </w:tabs>
              <w:spacing w:after="0"/>
              <w:ind w:right="-289"/>
              <w:rPr>
                <w:sz w:val="22"/>
                <w:szCs w:val="22"/>
              </w:rPr>
            </w:pPr>
          </w:p>
        </w:tc>
      </w:tr>
      <w:tr w:rsidR="002E03A5" w:rsidRPr="00A1465E" w14:paraId="293FED6D" w14:textId="77777777" w:rsidTr="00700FA1">
        <w:trPr>
          <w:trHeight w:val="640"/>
        </w:trPr>
        <w:tc>
          <w:tcPr>
            <w:tcW w:w="10633" w:type="dxa"/>
            <w:gridSpan w:val="11"/>
            <w:shd w:val="clear" w:color="auto" w:fill="F2F2F2" w:themeFill="background1" w:themeFillShade="F2"/>
            <w:vAlign w:val="center"/>
          </w:tcPr>
          <w:p w14:paraId="1476B665" w14:textId="77777777" w:rsidR="002E03A5" w:rsidRPr="00A1465E" w:rsidRDefault="002E03A5" w:rsidP="002E03A5">
            <w:pPr>
              <w:pStyle w:val="GvdeMetni"/>
              <w:tabs>
                <w:tab w:val="left" w:pos="900"/>
                <w:tab w:val="left" w:pos="10260"/>
              </w:tabs>
              <w:spacing w:after="0"/>
              <w:ind w:right="-289"/>
              <w:rPr>
                <w:sz w:val="22"/>
                <w:szCs w:val="22"/>
              </w:rPr>
            </w:pPr>
            <w:r>
              <w:rPr>
                <w:sz w:val="22"/>
                <w:szCs w:val="22"/>
              </w:rPr>
              <w:t xml:space="preserve"> SINIR DEĞER REFERANS KAYNAKLARI*</w:t>
            </w:r>
          </w:p>
        </w:tc>
      </w:tr>
      <w:tr w:rsidR="002E03A5" w:rsidRPr="00A1465E" w14:paraId="2EA2C77A" w14:textId="77777777" w:rsidTr="00700FA1">
        <w:trPr>
          <w:trHeight w:val="61"/>
        </w:trPr>
        <w:tc>
          <w:tcPr>
            <w:tcW w:w="10633" w:type="dxa"/>
            <w:gridSpan w:val="11"/>
            <w:shd w:val="clear" w:color="auto" w:fill="F2F2F2" w:themeFill="background1" w:themeFillShade="F2"/>
            <w:vAlign w:val="center"/>
          </w:tcPr>
          <w:p w14:paraId="148432EF" w14:textId="77777777" w:rsidR="002E03A5" w:rsidRPr="00EC3F38" w:rsidRDefault="002E03A5" w:rsidP="002E03A5">
            <w:pPr>
              <w:pStyle w:val="GvdeMetni"/>
              <w:tabs>
                <w:tab w:val="left" w:pos="900"/>
                <w:tab w:val="left" w:pos="10260"/>
              </w:tabs>
              <w:spacing w:after="0"/>
              <w:ind w:right="-289"/>
              <w:rPr>
                <w:sz w:val="20"/>
                <w:szCs w:val="20"/>
              </w:rPr>
            </w:pPr>
            <w:r>
              <w:rPr>
                <w:sz w:val="20"/>
                <w:szCs w:val="20"/>
                <w:vertAlign w:val="superscript"/>
              </w:rPr>
              <w:t>1</w:t>
            </w:r>
            <w:r>
              <w:rPr>
                <w:sz w:val="20"/>
                <w:szCs w:val="20"/>
              </w:rPr>
              <w:t xml:space="preserve"> </w:t>
            </w:r>
            <w:r w:rsidR="00640DD0">
              <w:rPr>
                <w:sz w:val="20"/>
                <w:szCs w:val="20"/>
              </w:rPr>
              <w:t>Asbestle Çalışmalarda Sağlık ve Güvenlik Önlemleri Hakkında Yönetmelik (</w:t>
            </w:r>
            <w:r w:rsidR="00640DD0" w:rsidRPr="00DA6B05">
              <w:rPr>
                <w:sz w:val="16"/>
                <w:szCs w:val="16"/>
              </w:rPr>
              <w:t xml:space="preserve">R.G Tarih </w:t>
            </w:r>
            <w:r w:rsidR="00A64C8C">
              <w:rPr>
                <w:sz w:val="16"/>
                <w:szCs w:val="16"/>
              </w:rPr>
              <w:t>25</w:t>
            </w:r>
            <w:r w:rsidR="00640DD0">
              <w:rPr>
                <w:sz w:val="16"/>
                <w:szCs w:val="16"/>
              </w:rPr>
              <w:t>.</w:t>
            </w:r>
            <w:r w:rsidR="00A64C8C">
              <w:rPr>
                <w:sz w:val="16"/>
                <w:szCs w:val="16"/>
              </w:rPr>
              <w:t>01</w:t>
            </w:r>
            <w:r w:rsidR="00640DD0" w:rsidRPr="00DA6B05">
              <w:rPr>
                <w:sz w:val="16"/>
                <w:szCs w:val="16"/>
              </w:rPr>
              <w:t xml:space="preserve">.2013, </w:t>
            </w:r>
            <w:proofErr w:type="gramStart"/>
            <w:r w:rsidR="00640DD0" w:rsidRPr="00DA6B05">
              <w:rPr>
                <w:sz w:val="16"/>
                <w:szCs w:val="16"/>
              </w:rPr>
              <w:t xml:space="preserve">sayı: </w:t>
            </w:r>
            <w:r w:rsidR="00A64C8C">
              <w:rPr>
                <w:rFonts w:ascii="Arial" w:hAnsi="Arial" w:cs="Arial"/>
                <w:color w:val="000000"/>
                <w:sz w:val="16"/>
                <w:szCs w:val="16"/>
              </w:rPr>
              <w:t xml:space="preserve">  </w:t>
            </w:r>
            <w:proofErr w:type="gramEnd"/>
            <w:r w:rsidR="00A64C8C">
              <w:rPr>
                <w:rFonts w:ascii="Arial" w:hAnsi="Arial" w:cs="Arial"/>
                <w:color w:val="000000"/>
                <w:sz w:val="16"/>
                <w:szCs w:val="16"/>
              </w:rPr>
              <w:t>28539</w:t>
            </w:r>
            <w:r w:rsidR="00640DD0">
              <w:rPr>
                <w:sz w:val="16"/>
                <w:szCs w:val="16"/>
              </w:rPr>
              <w:t>)</w:t>
            </w:r>
          </w:p>
        </w:tc>
      </w:tr>
      <w:tr w:rsidR="002E03A5" w:rsidRPr="00A1465E" w14:paraId="571C3B98" w14:textId="77777777" w:rsidTr="00700FA1">
        <w:trPr>
          <w:trHeight w:val="61"/>
        </w:trPr>
        <w:tc>
          <w:tcPr>
            <w:tcW w:w="10633" w:type="dxa"/>
            <w:gridSpan w:val="11"/>
            <w:shd w:val="clear" w:color="auto" w:fill="F2F2F2" w:themeFill="background1" w:themeFillShade="F2"/>
            <w:vAlign w:val="center"/>
          </w:tcPr>
          <w:p w14:paraId="35CB6631" w14:textId="77777777" w:rsidR="002E03A5" w:rsidRPr="00EC3F38" w:rsidRDefault="002E03A5" w:rsidP="002E03A5">
            <w:pPr>
              <w:pStyle w:val="GvdeMetni"/>
              <w:tabs>
                <w:tab w:val="left" w:pos="900"/>
                <w:tab w:val="left" w:pos="10260"/>
              </w:tabs>
              <w:spacing w:after="0"/>
              <w:ind w:right="-289"/>
              <w:rPr>
                <w:sz w:val="20"/>
                <w:szCs w:val="20"/>
              </w:rPr>
            </w:pPr>
            <w:proofErr w:type="gramStart"/>
            <w:r w:rsidRPr="00640DD0">
              <w:rPr>
                <w:sz w:val="20"/>
                <w:szCs w:val="20"/>
                <w:vertAlign w:val="superscript"/>
              </w:rPr>
              <w:t>2</w:t>
            </w:r>
            <w:r w:rsidR="00640DD0">
              <w:rPr>
                <w:sz w:val="20"/>
                <w:szCs w:val="20"/>
              </w:rPr>
              <w:t xml:space="preserve">  Tozla</w:t>
            </w:r>
            <w:proofErr w:type="gramEnd"/>
            <w:r w:rsidR="00640DD0">
              <w:rPr>
                <w:sz w:val="20"/>
                <w:szCs w:val="20"/>
              </w:rPr>
              <w:t xml:space="preserve"> Mücadele Yönetmeliği (</w:t>
            </w:r>
            <w:r w:rsidR="00640DD0" w:rsidRPr="00DA6B05">
              <w:rPr>
                <w:sz w:val="16"/>
                <w:szCs w:val="16"/>
              </w:rPr>
              <w:t xml:space="preserve">R.G Tarih </w:t>
            </w:r>
            <w:r w:rsidR="00640DD0">
              <w:rPr>
                <w:sz w:val="16"/>
                <w:szCs w:val="16"/>
              </w:rPr>
              <w:t>05.11</w:t>
            </w:r>
            <w:r w:rsidR="00640DD0" w:rsidRPr="00DA6B05">
              <w:rPr>
                <w:sz w:val="16"/>
                <w:szCs w:val="16"/>
              </w:rPr>
              <w:t xml:space="preserve">.2013, sayı: </w:t>
            </w:r>
            <w:r w:rsidR="00640DD0">
              <w:rPr>
                <w:sz w:val="16"/>
                <w:szCs w:val="16"/>
              </w:rPr>
              <w:t>28812)</w:t>
            </w:r>
          </w:p>
        </w:tc>
      </w:tr>
      <w:tr w:rsidR="002E03A5" w:rsidRPr="00A1465E" w14:paraId="0280428C" w14:textId="77777777" w:rsidTr="00700FA1">
        <w:trPr>
          <w:trHeight w:val="61"/>
        </w:trPr>
        <w:tc>
          <w:tcPr>
            <w:tcW w:w="10633" w:type="dxa"/>
            <w:gridSpan w:val="11"/>
            <w:shd w:val="clear" w:color="auto" w:fill="F2F2F2" w:themeFill="background1" w:themeFillShade="F2"/>
            <w:vAlign w:val="center"/>
          </w:tcPr>
          <w:p w14:paraId="71270F3B" w14:textId="77777777" w:rsidR="002E03A5" w:rsidRPr="00C03C5F" w:rsidRDefault="002E03A5" w:rsidP="002E03A5">
            <w:pPr>
              <w:pStyle w:val="GvdeMetni"/>
              <w:tabs>
                <w:tab w:val="left" w:pos="900"/>
                <w:tab w:val="left" w:pos="10260"/>
              </w:tabs>
              <w:spacing w:after="0"/>
              <w:ind w:right="-289"/>
              <w:rPr>
                <w:sz w:val="20"/>
                <w:szCs w:val="20"/>
                <w:vertAlign w:val="superscript"/>
              </w:rPr>
            </w:pPr>
          </w:p>
        </w:tc>
      </w:tr>
    </w:tbl>
    <w:p w14:paraId="0D85AEEF" w14:textId="77777777" w:rsidR="00372AE6" w:rsidRDefault="00640DD0" w:rsidP="00F47757">
      <w:pPr>
        <w:jc w:val="both"/>
        <w:rPr>
          <w:i/>
          <w:iCs/>
          <w:color w:val="FF0000"/>
        </w:rPr>
      </w:pPr>
      <w:r>
        <w:rPr>
          <w:rStyle w:val="Vurgu"/>
          <w:b/>
          <w:bCs/>
        </w:rPr>
        <w:t>*</w:t>
      </w:r>
      <w:r w:rsidRPr="00640DD0">
        <w:rPr>
          <w:rStyle w:val="Vurgu"/>
          <w:i/>
          <w:iCs/>
        </w:rPr>
        <w:t>Asbest söküm işlemi esnasında alınan numuneler</w:t>
      </w:r>
      <w:r>
        <w:rPr>
          <w:rStyle w:val="Vurgu"/>
          <w:i/>
          <w:iCs/>
        </w:rPr>
        <w:t xml:space="preserve"> </w:t>
      </w:r>
      <w:proofErr w:type="gramStart"/>
      <w:r>
        <w:rPr>
          <w:rStyle w:val="Vurgu"/>
          <w:i/>
          <w:iCs/>
        </w:rPr>
        <w:t xml:space="preserve">için; </w:t>
      </w:r>
      <w:r w:rsidRPr="00640DD0">
        <w:rPr>
          <w:rStyle w:val="Vurgu"/>
          <w:i/>
          <w:iCs/>
        </w:rPr>
        <w:t xml:space="preserve"> tespit</w:t>
      </w:r>
      <w:proofErr w:type="gramEnd"/>
      <w:r w:rsidRPr="00640DD0">
        <w:rPr>
          <w:rStyle w:val="Vurgu"/>
          <w:i/>
          <w:iCs/>
        </w:rPr>
        <w:t xml:space="preserve"> edilen lifsi toz konsantrasyonu bölümünde asbest ifadesine yer verilebilecektir. Bu durumda sınır değer olarak yalnızca asbest sınır değerine atıf yapılacak, MMMF sınır değer bölümü tablo içeriğinden kaldırılacaktır. </w:t>
      </w:r>
      <w:r w:rsidRPr="00640DD0">
        <w:rPr>
          <w:i/>
          <w:iCs/>
          <w:color w:val="FF0000"/>
        </w:rPr>
        <w:t>Bu bir nottur. Raporu yayımlamadan önce siliniz.</w:t>
      </w:r>
    </w:p>
    <w:p w14:paraId="5C94B189" w14:textId="77777777" w:rsidR="00141671" w:rsidRDefault="00141671" w:rsidP="00F47757">
      <w:pPr>
        <w:jc w:val="both"/>
        <w:rPr>
          <w:i/>
          <w:iCs/>
          <w:color w:val="FF0000"/>
        </w:rPr>
      </w:pPr>
    </w:p>
    <w:p w14:paraId="4F6BB3C7" w14:textId="77777777" w:rsidR="00141671" w:rsidRDefault="00141671" w:rsidP="00141671">
      <w:pPr>
        <w:jc w:val="both"/>
        <w:rPr>
          <w:i/>
          <w:iCs/>
          <w:color w:val="FF0000"/>
        </w:rPr>
      </w:pPr>
      <w:r>
        <w:rPr>
          <w:rStyle w:val="Vurgu"/>
          <w:b/>
          <w:bCs/>
        </w:rPr>
        <w:t>*</w:t>
      </w:r>
      <w:r w:rsidRPr="00141671">
        <w:rPr>
          <w:rStyle w:val="Vurgu"/>
          <w:i/>
          <w:iCs/>
        </w:rPr>
        <w:t xml:space="preserve">Cam yünü üretimi gibi hammadde olarak insan yapımı mineral liflerin kullanıldığı </w:t>
      </w:r>
      <w:r>
        <w:rPr>
          <w:rStyle w:val="Vurgu"/>
          <w:i/>
          <w:iCs/>
        </w:rPr>
        <w:t>proseslerde;</w:t>
      </w:r>
      <w:r w:rsidRPr="00141671">
        <w:rPr>
          <w:rStyle w:val="Vurgu"/>
          <w:i/>
          <w:iCs/>
        </w:rPr>
        <w:t xml:space="preserve"> (kazan, boru </w:t>
      </w:r>
      <w:proofErr w:type="spellStart"/>
      <w:r w:rsidRPr="00141671">
        <w:rPr>
          <w:rStyle w:val="Vurgu"/>
          <w:i/>
          <w:iCs/>
        </w:rPr>
        <w:t>vb</w:t>
      </w:r>
      <w:proofErr w:type="spellEnd"/>
      <w:r w:rsidRPr="00141671">
        <w:rPr>
          <w:rStyle w:val="Vurgu"/>
          <w:i/>
          <w:iCs/>
        </w:rPr>
        <w:t xml:space="preserve"> bakım, tamir iş süreçleri hariç)</w:t>
      </w:r>
      <w:r>
        <w:rPr>
          <w:rStyle w:val="Vurgu"/>
          <w:i/>
          <w:iCs/>
        </w:rPr>
        <w:t xml:space="preserve">; </w:t>
      </w:r>
      <w:r w:rsidRPr="00141671">
        <w:rPr>
          <w:rStyle w:val="Vurgu"/>
          <w:i/>
          <w:iCs/>
        </w:rPr>
        <w:t xml:space="preserve">tespit edilen lifsi toz konsantrasyonu bölümünde insan yapımı mineral lifler ifadesine yer verilebilecektir. Bu durumda sınır değer olarak yalnızca </w:t>
      </w:r>
      <w:r w:rsidRPr="00141671">
        <w:rPr>
          <w:rStyle w:val="Vurgu"/>
          <w:i/>
          <w:iCs/>
        </w:rPr>
        <w:lastRenderedPageBreak/>
        <w:t>insan yapımı mineral lifler sınır değerine atıf yapılacak, asbest sınır değer bölümü tablo içeriğinden kaldırılacaktır.</w:t>
      </w:r>
      <w:r w:rsidRPr="00640DD0">
        <w:rPr>
          <w:rStyle w:val="Vurgu"/>
          <w:i/>
          <w:iCs/>
        </w:rPr>
        <w:t xml:space="preserve"> </w:t>
      </w:r>
      <w:r w:rsidRPr="00640DD0">
        <w:rPr>
          <w:i/>
          <w:iCs/>
          <w:color w:val="FF0000"/>
        </w:rPr>
        <w:t>Bu bir nottur. Raporu yayımlamadan önce siliniz.</w:t>
      </w:r>
    </w:p>
    <w:p w14:paraId="71DCBF6B" w14:textId="77777777" w:rsidR="00141671" w:rsidRDefault="00141671" w:rsidP="00F47757">
      <w:pPr>
        <w:jc w:val="both"/>
        <w:rPr>
          <w:i/>
          <w:iCs/>
          <w:color w:val="FF0000"/>
        </w:rPr>
      </w:pPr>
    </w:p>
    <w:p w14:paraId="3CA85BD1" w14:textId="77777777" w:rsidR="00655868" w:rsidRDefault="00655868" w:rsidP="00372AE6"/>
    <w:tbl>
      <w:tblPr>
        <w:tblpPr w:leftFromText="180" w:rightFromText="180" w:vertAnchor="text"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513"/>
        <w:gridCol w:w="1498"/>
        <w:gridCol w:w="1132"/>
        <w:gridCol w:w="1276"/>
        <w:gridCol w:w="425"/>
        <w:gridCol w:w="992"/>
        <w:gridCol w:w="1134"/>
        <w:gridCol w:w="567"/>
        <w:gridCol w:w="567"/>
      </w:tblGrid>
      <w:tr w:rsidR="00655868" w:rsidRPr="00A1465E" w14:paraId="555E6C42" w14:textId="77777777" w:rsidTr="00FE385B">
        <w:trPr>
          <w:trHeight w:val="460"/>
          <w:tblHeader/>
        </w:trPr>
        <w:tc>
          <w:tcPr>
            <w:tcW w:w="9781" w:type="dxa"/>
            <w:gridSpan w:val="10"/>
            <w:tcBorders>
              <w:top w:val="nil"/>
              <w:left w:val="nil"/>
              <w:bottom w:val="single" w:sz="4" w:space="0" w:color="auto"/>
              <w:right w:val="nil"/>
            </w:tcBorders>
          </w:tcPr>
          <w:p w14:paraId="21D722CA" w14:textId="77777777" w:rsidR="00655868" w:rsidRPr="00D050AE" w:rsidRDefault="00655868" w:rsidP="008A6442">
            <w:pPr>
              <w:pStyle w:val="GvdeMetni"/>
              <w:tabs>
                <w:tab w:val="left" w:pos="900"/>
              </w:tabs>
              <w:spacing w:after="0"/>
              <w:ind w:right="-289"/>
              <w:rPr>
                <w:b/>
              </w:rPr>
            </w:pPr>
            <w:r w:rsidRPr="00D050AE">
              <w:rPr>
                <w:b/>
              </w:rPr>
              <w:t>Tablo 2</w:t>
            </w:r>
            <w:r w:rsidR="008A6442">
              <w:rPr>
                <w:b/>
              </w:rPr>
              <w:t>8</w:t>
            </w:r>
            <w:r w:rsidRPr="00D050AE">
              <w:rPr>
                <w:b/>
              </w:rPr>
              <w:t xml:space="preserve">-1. </w:t>
            </w:r>
            <w:r w:rsidRPr="00D050AE">
              <w:rPr>
                <w:bCs/>
                <w:iCs/>
              </w:rPr>
              <w:t xml:space="preserve"> Havada</w:t>
            </w:r>
            <w:r w:rsidRPr="00D050AE">
              <w:rPr>
                <w:b/>
              </w:rPr>
              <w:t xml:space="preserve"> </w:t>
            </w:r>
            <w:r w:rsidRPr="00D050AE">
              <w:t>Lifsi Toz Tayini</w:t>
            </w:r>
            <w:r w:rsidRPr="00D050AE">
              <w:rPr>
                <w:iCs/>
              </w:rPr>
              <w:t xml:space="preserve"> </w:t>
            </w:r>
            <w:r w:rsidRPr="00D050AE">
              <w:t>İşyeri Ortamı Ölçüm Sonuçları</w:t>
            </w:r>
          </w:p>
        </w:tc>
      </w:tr>
      <w:tr w:rsidR="00655868" w:rsidRPr="00A1465E" w14:paraId="2BF452B8" w14:textId="77777777" w:rsidTr="00FE385B">
        <w:trPr>
          <w:trHeight w:val="323"/>
          <w:tblHeader/>
        </w:trPr>
        <w:tc>
          <w:tcPr>
            <w:tcW w:w="677" w:type="dxa"/>
            <w:vMerge w:val="restart"/>
            <w:tcBorders>
              <w:top w:val="single" w:sz="4" w:space="0" w:color="auto"/>
            </w:tcBorders>
            <w:shd w:val="clear" w:color="auto" w:fill="F2F2F2" w:themeFill="background1" w:themeFillShade="F2"/>
            <w:vAlign w:val="center"/>
          </w:tcPr>
          <w:p w14:paraId="226C07C1" w14:textId="77777777" w:rsidR="00655868" w:rsidRPr="008359F4" w:rsidRDefault="00655868" w:rsidP="00FE385B">
            <w:pPr>
              <w:pStyle w:val="GvdeMetni"/>
              <w:tabs>
                <w:tab w:val="left" w:pos="900"/>
              </w:tabs>
              <w:spacing w:after="0"/>
              <w:ind w:right="-289"/>
              <w:jc w:val="center"/>
              <w:rPr>
                <w:bCs/>
                <w:sz w:val="18"/>
                <w:szCs w:val="18"/>
              </w:rPr>
            </w:pPr>
            <w:r w:rsidRPr="008359F4">
              <w:rPr>
                <w:bCs/>
                <w:sz w:val="18"/>
                <w:szCs w:val="18"/>
              </w:rPr>
              <w:t xml:space="preserve"> No.</w:t>
            </w:r>
          </w:p>
        </w:tc>
        <w:tc>
          <w:tcPr>
            <w:tcW w:w="1513" w:type="dxa"/>
            <w:vMerge w:val="restart"/>
            <w:tcBorders>
              <w:top w:val="single" w:sz="4" w:space="0" w:color="auto"/>
            </w:tcBorders>
            <w:shd w:val="clear" w:color="auto" w:fill="F2F2F2" w:themeFill="background1" w:themeFillShade="F2"/>
            <w:vAlign w:val="center"/>
          </w:tcPr>
          <w:p w14:paraId="2572408C" w14:textId="77777777" w:rsidR="00655868" w:rsidRPr="008359F4" w:rsidRDefault="00655868" w:rsidP="00FE385B">
            <w:pPr>
              <w:pStyle w:val="GvdeMetni"/>
              <w:tabs>
                <w:tab w:val="left" w:pos="900"/>
              </w:tabs>
              <w:spacing w:after="0"/>
              <w:jc w:val="center"/>
              <w:rPr>
                <w:bCs/>
                <w:sz w:val="18"/>
                <w:szCs w:val="18"/>
              </w:rPr>
            </w:pPr>
            <w:r w:rsidRPr="008359F4">
              <w:rPr>
                <w:sz w:val="18"/>
                <w:szCs w:val="18"/>
              </w:rPr>
              <w:t>Numune Alma Tarihi</w:t>
            </w:r>
          </w:p>
        </w:tc>
        <w:tc>
          <w:tcPr>
            <w:tcW w:w="1498" w:type="dxa"/>
            <w:vMerge w:val="restart"/>
            <w:tcBorders>
              <w:top w:val="single" w:sz="4" w:space="0" w:color="auto"/>
            </w:tcBorders>
            <w:shd w:val="clear" w:color="auto" w:fill="F2F2F2" w:themeFill="background1" w:themeFillShade="F2"/>
            <w:vAlign w:val="center"/>
          </w:tcPr>
          <w:p w14:paraId="2B22EEA3" w14:textId="77777777" w:rsidR="00655868" w:rsidRPr="008359F4" w:rsidRDefault="00655868" w:rsidP="00FE385B">
            <w:pPr>
              <w:pStyle w:val="GvdeMetni"/>
              <w:tabs>
                <w:tab w:val="left" w:pos="900"/>
              </w:tabs>
              <w:spacing w:after="0"/>
              <w:ind w:right="-289"/>
              <w:jc w:val="center"/>
              <w:rPr>
                <w:bCs/>
                <w:sz w:val="18"/>
                <w:szCs w:val="18"/>
              </w:rPr>
            </w:pPr>
            <w:r w:rsidRPr="008359F4">
              <w:rPr>
                <w:bCs/>
                <w:sz w:val="18"/>
                <w:szCs w:val="18"/>
              </w:rPr>
              <w:t>Ölçüm Yapılan Bölüm</w:t>
            </w:r>
          </w:p>
        </w:tc>
        <w:tc>
          <w:tcPr>
            <w:tcW w:w="1132" w:type="dxa"/>
            <w:vMerge w:val="restart"/>
            <w:tcBorders>
              <w:top w:val="single" w:sz="4" w:space="0" w:color="auto"/>
            </w:tcBorders>
            <w:shd w:val="clear" w:color="auto" w:fill="F2F2F2" w:themeFill="background1" w:themeFillShade="F2"/>
            <w:vAlign w:val="center"/>
          </w:tcPr>
          <w:p w14:paraId="7629AA65" w14:textId="77777777" w:rsidR="00655868" w:rsidRDefault="00655868" w:rsidP="00FE385B">
            <w:pPr>
              <w:pStyle w:val="GvdeMetni"/>
              <w:tabs>
                <w:tab w:val="left" w:pos="900"/>
              </w:tabs>
              <w:spacing w:after="0"/>
              <w:ind w:right="-289"/>
              <w:rPr>
                <w:bCs/>
                <w:sz w:val="18"/>
                <w:szCs w:val="18"/>
              </w:rPr>
            </w:pPr>
            <w:r w:rsidRPr="008359F4">
              <w:rPr>
                <w:bCs/>
                <w:sz w:val="18"/>
                <w:szCs w:val="18"/>
              </w:rPr>
              <w:t>Yapılan</w:t>
            </w:r>
          </w:p>
          <w:p w14:paraId="377AD3F6" w14:textId="77777777" w:rsidR="00655868" w:rsidRPr="008359F4" w:rsidRDefault="00655868" w:rsidP="00FE385B">
            <w:pPr>
              <w:pStyle w:val="GvdeMetni"/>
              <w:tabs>
                <w:tab w:val="left" w:pos="900"/>
              </w:tabs>
              <w:spacing w:after="0"/>
              <w:ind w:right="-289"/>
              <w:rPr>
                <w:bCs/>
                <w:sz w:val="18"/>
                <w:szCs w:val="18"/>
              </w:rPr>
            </w:pPr>
            <w:r w:rsidRPr="008359F4">
              <w:rPr>
                <w:bCs/>
                <w:sz w:val="18"/>
                <w:szCs w:val="18"/>
              </w:rPr>
              <w:t xml:space="preserve"> İş</w:t>
            </w:r>
          </w:p>
          <w:p w14:paraId="7E22542A" w14:textId="77777777" w:rsidR="00655868" w:rsidRDefault="00655868" w:rsidP="00FE385B">
            <w:pPr>
              <w:pStyle w:val="GvdeMetni"/>
              <w:tabs>
                <w:tab w:val="left" w:pos="900"/>
              </w:tabs>
              <w:spacing w:after="0"/>
              <w:ind w:right="-289"/>
              <w:rPr>
                <w:bCs/>
                <w:sz w:val="18"/>
                <w:szCs w:val="18"/>
              </w:rPr>
            </w:pPr>
          </w:p>
          <w:p w14:paraId="0603BA42" w14:textId="77777777" w:rsidR="00655868" w:rsidRPr="008359F4" w:rsidRDefault="00655868" w:rsidP="00FE385B">
            <w:pPr>
              <w:pStyle w:val="GvdeMetni"/>
              <w:tabs>
                <w:tab w:val="left" w:pos="900"/>
              </w:tabs>
              <w:spacing w:after="0"/>
              <w:ind w:right="-289"/>
              <w:rPr>
                <w:bCs/>
                <w:sz w:val="18"/>
                <w:szCs w:val="18"/>
              </w:rPr>
            </w:pPr>
          </w:p>
        </w:tc>
        <w:tc>
          <w:tcPr>
            <w:tcW w:w="2693" w:type="dxa"/>
            <w:gridSpan w:val="3"/>
            <w:vMerge w:val="restart"/>
            <w:tcBorders>
              <w:top w:val="single" w:sz="4" w:space="0" w:color="auto"/>
            </w:tcBorders>
            <w:shd w:val="clear" w:color="auto" w:fill="F2F2F2" w:themeFill="background1" w:themeFillShade="F2"/>
            <w:vAlign w:val="center"/>
          </w:tcPr>
          <w:p w14:paraId="580D3823" w14:textId="77777777" w:rsidR="00655868" w:rsidRPr="008359F4" w:rsidRDefault="00655868" w:rsidP="00FE385B">
            <w:pPr>
              <w:pStyle w:val="GvdeMetni"/>
              <w:tabs>
                <w:tab w:val="left" w:pos="900"/>
              </w:tabs>
              <w:spacing w:after="0"/>
              <w:ind w:right="2"/>
              <w:jc w:val="center"/>
              <w:rPr>
                <w:bCs/>
                <w:sz w:val="18"/>
                <w:szCs w:val="18"/>
              </w:rPr>
            </w:pPr>
            <w:r>
              <w:rPr>
                <w:bCs/>
                <w:sz w:val="18"/>
                <w:szCs w:val="18"/>
              </w:rPr>
              <w:t xml:space="preserve">Tespit Edilen Lifsi Toz </w:t>
            </w:r>
            <w:r w:rsidRPr="008359F4">
              <w:rPr>
                <w:bCs/>
                <w:sz w:val="18"/>
                <w:szCs w:val="18"/>
              </w:rPr>
              <w:t>Konsantrasyon</w:t>
            </w:r>
            <w:r>
              <w:rPr>
                <w:bCs/>
                <w:sz w:val="18"/>
                <w:szCs w:val="18"/>
              </w:rPr>
              <w:t>u</w:t>
            </w:r>
          </w:p>
          <w:p w14:paraId="0E2F7F78" w14:textId="77777777" w:rsidR="00655868" w:rsidRPr="008359F4" w:rsidRDefault="00655868" w:rsidP="00FE385B">
            <w:pPr>
              <w:pStyle w:val="GvdeMetni"/>
              <w:tabs>
                <w:tab w:val="left" w:pos="900"/>
              </w:tabs>
              <w:spacing w:after="0"/>
              <w:ind w:right="-289"/>
              <w:jc w:val="center"/>
              <w:rPr>
                <w:bCs/>
                <w:sz w:val="18"/>
                <w:szCs w:val="18"/>
              </w:rPr>
            </w:pPr>
            <w:r>
              <w:rPr>
                <w:bCs/>
                <w:sz w:val="18"/>
                <w:szCs w:val="18"/>
              </w:rPr>
              <w:t>(</w:t>
            </w:r>
            <w:proofErr w:type="gramStart"/>
            <w:r>
              <w:rPr>
                <w:bCs/>
                <w:sz w:val="18"/>
                <w:szCs w:val="18"/>
              </w:rPr>
              <w:t>lif</w:t>
            </w:r>
            <w:proofErr w:type="gramEnd"/>
            <w:r w:rsidRPr="008359F4">
              <w:rPr>
                <w:bCs/>
                <w:sz w:val="18"/>
                <w:szCs w:val="18"/>
              </w:rPr>
              <w:t>/</w:t>
            </w:r>
            <w:r>
              <w:rPr>
                <w:bCs/>
                <w:sz w:val="18"/>
                <w:szCs w:val="18"/>
              </w:rPr>
              <w:t>c</w:t>
            </w:r>
            <w:r w:rsidRPr="008359F4">
              <w:rPr>
                <w:bCs/>
                <w:sz w:val="18"/>
                <w:szCs w:val="18"/>
              </w:rPr>
              <w:t>m</w:t>
            </w:r>
            <w:r w:rsidRPr="008359F4">
              <w:rPr>
                <w:bCs/>
                <w:sz w:val="18"/>
                <w:szCs w:val="18"/>
                <w:vertAlign w:val="superscript"/>
              </w:rPr>
              <w:t>3</w:t>
            </w:r>
            <w:r w:rsidRPr="008359F4">
              <w:rPr>
                <w:bCs/>
                <w:sz w:val="18"/>
                <w:szCs w:val="18"/>
              </w:rPr>
              <w:t>)</w:t>
            </w:r>
            <w:r w:rsidR="00141671">
              <w:rPr>
                <w:bCs/>
                <w:sz w:val="18"/>
                <w:szCs w:val="18"/>
              </w:rPr>
              <w:t xml:space="preserve"> *</w:t>
            </w:r>
          </w:p>
          <w:p w14:paraId="4F39CF85" w14:textId="77777777" w:rsidR="00655868" w:rsidRPr="008359F4" w:rsidRDefault="00655868" w:rsidP="00FE385B">
            <w:pPr>
              <w:jc w:val="center"/>
              <w:rPr>
                <w:sz w:val="18"/>
                <w:szCs w:val="18"/>
              </w:rPr>
            </w:pPr>
            <w:r w:rsidRPr="008359F4">
              <w:rPr>
                <w:sz w:val="18"/>
                <w:szCs w:val="18"/>
              </w:rPr>
              <w:sym w:font="Symbol" w:char="F0B1"/>
            </w:r>
          </w:p>
          <w:p w14:paraId="77DB129B" w14:textId="77777777" w:rsidR="00655868" w:rsidRPr="008359F4" w:rsidRDefault="00655868" w:rsidP="00FE385B">
            <w:pPr>
              <w:jc w:val="center"/>
              <w:rPr>
                <w:sz w:val="18"/>
                <w:szCs w:val="18"/>
              </w:rPr>
            </w:pPr>
            <w:r w:rsidRPr="008359F4">
              <w:rPr>
                <w:sz w:val="18"/>
                <w:szCs w:val="18"/>
              </w:rPr>
              <w:t>Ölçüm belirsizliği</w:t>
            </w:r>
          </w:p>
          <w:p w14:paraId="2A65B6BA" w14:textId="77777777" w:rsidR="00655868" w:rsidRPr="008359F4" w:rsidRDefault="00655868" w:rsidP="00FE385B">
            <w:pPr>
              <w:pStyle w:val="GvdeMetni"/>
              <w:tabs>
                <w:tab w:val="left" w:pos="900"/>
              </w:tabs>
              <w:spacing w:after="0"/>
              <w:ind w:right="-289"/>
              <w:jc w:val="center"/>
              <w:rPr>
                <w:bCs/>
                <w:sz w:val="18"/>
                <w:szCs w:val="18"/>
              </w:rPr>
            </w:pPr>
          </w:p>
        </w:tc>
        <w:tc>
          <w:tcPr>
            <w:tcW w:w="2268" w:type="dxa"/>
            <w:gridSpan w:val="3"/>
            <w:tcBorders>
              <w:top w:val="single" w:sz="4" w:space="0" w:color="auto"/>
            </w:tcBorders>
            <w:shd w:val="clear" w:color="auto" w:fill="F2F2F2"/>
            <w:vAlign w:val="center"/>
          </w:tcPr>
          <w:p w14:paraId="1B1FBF23" w14:textId="77777777" w:rsidR="00655868" w:rsidRPr="008359F4" w:rsidRDefault="00655868" w:rsidP="00FE385B">
            <w:pPr>
              <w:jc w:val="center"/>
              <w:rPr>
                <w:sz w:val="18"/>
                <w:szCs w:val="18"/>
              </w:rPr>
            </w:pPr>
            <w:r w:rsidRPr="008359F4">
              <w:rPr>
                <w:sz w:val="18"/>
                <w:szCs w:val="18"/>
              </w:rPr>
              <w:t>Çevre Koşulları</w:t>
            </w:r>
          </w:p>
        </w:tc>
      </w:tr>
      <w:tr w:rsidR="00655868" w:rsidRPr="00A1465E" w14:paraId="10B170F5" w14:textId="77777777" w:rsidTr="00FE385B">
        <w:trPr>
          <w:trHeight w:val="1516"/>
          <w:tblHeader/>
        </w:trPr>
        <w:tc>
          <w:tcPr>
            <w:tcW w:w="677" w:type="dxa"/>
            <w:vMerge/>
            <w:shd w:val="clear" w:color="auto" w:fill="F2F2F2" w:themeFill="background1" w:themeFillShade="F2"/>
            <w:vAlign w:val="center"/>
          </w:tcPr>
          <w:p w14:paraId="57162EBD" w14:textId="77777777" w:rsidR="00655868" w:rsidRPr="008359F4" w:rsidRDefault="00655868" w:rsidP="00FE385B">
            <w:pPr>
              <w:pStyle w:val="GvdeMetni"/>
              <w:tabs>
                <w:tab w:val="left" w:pos="900"/>
              </w:tabs>
              <w:spacing w:after="0"/>
              <w:ind w:right="-289"/>
              <w:rPr>
                <w:bCs/>
                <w:sz w:val="18"/>
                <w:szCs w:val="18"/>
              </w:rPr>
            </w:pPr>
          </w:p>
        </w:tc>
        <w:tc>
          <w:tcPr>
            <w:tcW w:w="1513" w:type="dxa"/>
            <w:vMerge/>
            <w:shd w:val="clear" w:color="auto" w:fill="F2F2F2" w:themeFill="background1" w:themeFillShade="F2"/>
            <w:vAlign w:val="center"/>
          </w:tcPr>
          <w:p w14:paraId="090BF6F5" w14:textId="77777777" w:rsidR="00655868" w:rsidRPr="008359F4" w:rsidRDefault="00655868" w:rsidP="00FE385B">
            <w:pPr>
              <w:pStyle w:val="GvdeMetni"/>
              <w:tabs>
                <w:tab w:val="left" w:pos="900"/>
              </w:tabs>
              <w:spacing w:after="0"/>
              <w:rPr>
                <w:sz w:val="18"/>
                <w:szCs w:val="18"/>
              </w:rPr>
            </w:pPr>
          </w:p>
        </w:tc>
        <w:tc>
          <w:tcPr>
            <w:tcW w:w="1498" w:type="dxa"/>
            <w:vMerge/>
            <w:shd w:val="clear" w:color="auto" w:fill="F2F2F2" w:themeFill="background1" w:themeFillShade="F2"/>
            <w:vAlign w:val="center"/>
          </w:tcPr>
          <w:p w14:paraId="2B0DD6DE" w14:textId="77777777" w:rsidR="00655868" w:rsidRPr="008359F4" w:rsidRDefault="00655868" w:rsidP="00FE385B">
            <w:pPr>
              <w:pStyle w:val="GvdeMetni"/>
              <w:tabs>
                <w:tab w:val="left" w:pos="900"/>
              </w:tabs>
              <w:spacing w:after="0"/>
              <w:ind w:right="-289"/>
              <w:jc w:val="center"/>
              <w:rPr>
                <w:bCs/>
                <w:sz w:val="18"/>
                <w:szCs w:val="18"/>
              </w:rPr>
            </w:pPr>
          </w:p>
        </w:tc>
        <w:tc>
          <w:tcPr>
            <w:tcW w:w="1132" w:type="dxa"/>
            <w:vMerge/>
            <w:shd w:val="clear" w:color="auto" w:fill="F2F2F2" w:themeFill="background1" w:themeFillShade="F2"/>
            <w:vAlign w:val="center"/>
          </w:tcPr>
          <w:p w14:paraId="4CF8CF86" w14:textId="77777777" w:rsidR="00655868" w:rsidRPr="008359F4" w:rsidRDefault="00655868" w:rsidP="00FE385B">
            <w:pPr>
              <w:pStyle w:val="GvdeMetni"/>
              <w:tabs>
                <w:tab w:val="left" w:pos="900"/>
              </w:tabs>
              <w:spacing w:after="0"/>
              <w:ind w:right="-289"/>
              <w:rPr>
                <w:bCs/>
                <w:sz w:val="18"/>
                <w:szCs w:val="18"/>
              </w:rPr>
            </w:pPr>
          </w:p>
        </w:tc>
        <w:tc>
          <w:tcPr>
            <w:tcW w:w="2693" w:type="dxa"/>
            <w:gridSpan w:val="3"/>
            <w:vMerge/>
            <w:shd w:val="clear" w:color="auto" w:fill="F2F2F2" w:themeFill="background1" w:themeFillShade="F2"/>
            <w:vAlign w:val="center"/>
          </w:tcPr>
          <w:p w14:paraId="003E2F76" w14:textId="77777777" w:rsidR="00655868" w:rsidRPr="008359F4" w:rsidRDefault="00655868" w:rsidP="00FE385B">
            <w:pPr>
              <w:pStyle w:val="GvdeMetni"/>
              <w:tabs>
                <w:tab w:val="left" w:pos="900"/>
              </w:tabs>
              <w:spacing w:after="0"/>
              <w:ind w:right="2"/>
              <w:jc w:val="center"/>
              <w:rPr>
                <w:bCs/>
                <w:sz w:val="18"/>
                <w:szCs w:val="18"/>
              </w:rPr>
            </w:pPr>
          </w:p>
        </w:tc>
        <w:tc>
          <w:tcPr>
            <w:tcW w:w="1134" w:type="dxa"/>
            <w:tcBorders>
              <w:top w:val="single" w:sz="4" w:space="0" w:color="auto"/>
            </w:tcBorders>
            <w:shd w:val="clear" w:color="auto" w:fill="F2F2F2"/>
            <w:textDirection w:val="btLr"/>
            <w:vAlign w:val="center"/>
          </w:tcPr>
          <w:p w14:paraId="6CAF64EE" w14:textId="77777777" w:rsidR="00655868" w:rsidRPr="008359F4" w:rsidRDefault="00655868" w:rsidP="00FE385B">
            <w:pPr>
              <w:ind w:left="113" w:right="113"/>
              <w:rPr>
                <w:sz w:val="18"/>
                <w:szCs w:val="18"/>
              </w:rPr>
            </w:pPr>
            <w:r w:rsidRPr="008359F4">
              <w:rPr>
                <w:sz w:val="18"/>
                <w:szCs w:val="18"/>
              </w:rPr>
              <w:t>Sıcaklık (</w:t>
            </w:r>
            <w:proofErr w:type="spellStart"/>
            <w:r w:rsidRPr="008359F4">
              <w:rPr>
                <w:sz w:val="18"/>
                <w:szCs w:val="18"/>
                <w:vertAlign w:val="superscript"/>
              </w:rPr>
              <w:t>o</w:t>
            </w:r>
            <w:r w:rsidRPr="008359F4">
              <w:rPr>
                <w:sz w:val="18"/>
                <w:szCs w:val="18"/>
              </w:rPr>
              <w:t>C</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1FBFFEF7" w14:textId="77777777" w:rsidR="00655868" w:rsidRPr="008359F4" w:rsidRDefault="00655868" w:rsidP="00FE385B">
            <w:pPr>
              <w:ind w:left="113" w:right="113"/>
              <w:rPr>
                <w:sz w:val="18"/>
                <w:szCs w:val="18"/>
              </w:rPr>
            </w:pPr>
            <w:r w:rsidRPr="008359F4">
              <w:rPr>
                <w:sz w:val="18"/>
                <w:szCs w:val="18"/>
              </w:rPr>
              <w:t>Basınç (</w:t>
            </w:r>
            <w:proofErr w:type="spellStart"/>
            <w:r w:rsidRPr="008359F4">
              <w:rPr>
                <w:sz w:val="18"/>
                <w:szCs w:val="18"/>
              </w:rPr>
              <w:t>kPa</w:t>
            </w:r>
            <w:proofErr w:type="spellEnd"/>
            <w:r w:rsidRPr="008359F4">
              <w:rPr>
                <w:sz w:val="18"/>
                <w:szCs w:val="18"/>
              </w:rPr>
              <w:t>)</w:t>
            </w:r>
          </w:p>
        </w:tc>
        <w:tc>
          <w:tcPr>
            <w:tcW w:w="567" w:type="dxa"/>
            <w:tcBorders>
              <w:top w:val="single" w:sz="4" w:space="0" w:color="auto"/>
            </w:tcBorders>
            <w:shd w:val="clear" w:color="auto" w:fill="F2F2F2"/>
            <w:textDirection w:val="btLr"/>
            <w:vAlign w:val="center"/>
          </w:tcPr>
          <w:p w14:paraId="23A51F60" w14:textId="77777777" w:rsidR="00655868" w:rsidRPr="008359F4" w:rsidRDefault="00655868" w:rsidP="00FE385B">
            <w:pPr>
              <w:ind w:left="113" w:right="113"/>
              <w:rPr>
                <w:sz w:val="18"/>
                <w:szCs w:val="18"/>
              </w:rPr>
            </w:pPr>
            <w:r w:rsidRPr="008359F4">
              <w:rPr>
                <w:sz w:val="18"/>
                <w:szCs w:val="18"/>
              </w:rPr>
              <w:t>Nem (% RH)</w:t>
            </w:r>
          </w:p>
        </w:tc>
      </w:tr>
      <w:tr w:rsidR="00655868" w:rsidRPr="00A1465E" w14:paraId="422AF9C4" w14:textId="77777777" w:rsidTr="00FE385B">
        <w:trPr>
          <w:trHeight w:val="574"/>
        </w:trPr>
        <w:tc>
          <w:tcPr>
            <w:tcW w:w="677" w:type="dxa"/>
            <w:shd w:val="clear" w:color="auto" w:fill="F2F2F2" w:themeFill="background1" w:themeFillShade="F2"/>
            <w:vAlign w:val="center"/>
          </w:tcPr>
          <w:p w14:paraId="02471AA2" w14:textId="77777777" w:rsidR="00655868" w:rsidRPr="008359F4" w:rsidRDefault="00655868" w:rsidP="00FE385B">
            <w:pPr>
              <w:pStyle w:val="GvdeMetni"/>
              <w:tabs>
                <w:tab w:val="left" w:pos="900"/>
              </w:tabs>
              <w:spacing w:after="0"/>
              <w:ind w:right="-289"/>
              <w:rPr>
                <w:bCs/>
                <w:sz w:val="18"/>
                <w:szCs w:val="18"/>
              </w:rPr>
            </w:pPr>
            <w:r w:rsidRPr="008359F4">
              <w:rPr>
                <w:bCs/>
                <w:sz w:val="18"/>
                <w:szCs w:val="18"/>
              </w:rPr>
              <w:t>1</w:t>
            </w:r>
          </w:p>
        </w:tc>
        <w:tc>
          <w:tcPr>
            <w:tcW w:w="1513" w:type="dxa"/>
            <w:vAlign w:val="center"/>
          </w:tcPr>
          <w:p w14:paraId="7CD57218" w14:textId="77777777" w:rsidR="00655868" w:rsidRPr="008359F4" w:rsidRDefault="00655868" w:rsidP="00FE385B">
            <w:pPr>
              <w:pStyle w:val="GvdeMetni"/>
              <w:tabs>
                <w:tab w:val="left" w:pos="900"/>
                <w:tab w:val="left" w:pos="10260"/>
              </w:tabs>
              <w:spacing w:after="0"/>
              <w:rPr>
                <w:sz w:val="18"/>
                <w:szCs w:val="18"/>
              </w:rPr>
            </w:pPr>
          </w:p>
        </w:tc>
        <w:tc>
          <w:tcPr>
            <w:tcW w:w="1498" w:type="dxa"/>
            <w:vAlign w:val="center"/>
          </w:tcPr>
          <w:p w14:paraId="2386FA3C" w14:textId="77777777" w:rsidR="00655868" w:rsidRPr="008359F4" w:rsidRDefault="00655868" w:rsidP="00FE385B">
            <w:pPr>
              <w:pStyle w:val="GvdeMetni"/>
              <w:tabs>
                <w:tab w:val="left" w:pos="900"/>
                <w:tab w:val="left" w:pos="10260"/>
              </w:tabs>
              <w:spacing w:after="0"/>
              <w:ind w:right="-289"/>
              <w:rPr>
                <w:sz w:val="18"/>
                <w:szCs w:val="18"/>
              </w:rPr>
            </w:pPr>
          </w:p>
        </w:tc>
        <w:tc>
          <w:tcPr>
            <w:tcW w:w="1132" w:type="dxa"/>
            <w:vAlign w:val="center"/>
          </w:tcPr>
          <w:p w14:paraId="0C3A8F6A" w14:textId="77777777" w:rsidR="00655868" w:rsidRPr="008359F4" w:rsidRDefault="00655868" w:rsidP="00FE385B">
            <w:pPr>
              <w:pStyle w:val="GvdeMetni"/>
              <w:tabs>
                <w:tab w:val="left" w:pos="900"/>
              </w:tabs>
              <w:spacing w:after="0"/>
              <w:ind w:right="-289"/>
              <w:rPr>
                <w:sz w:val="18"/>
                <w:szCs w:val="18"/>
              </w:rPr>
            </w:pPr>
          </w:p>
        </w:tc>
        <w:tc>
          <w:tcPr>
            <w:tcW w:w="1276" w:type="dxa"/>
            <w:vAlign w:val="center"/>
          </w:tcPr>
          <w:p w14:paraId="3D9C9127" w14:textId="77777777" w:rsidR="00655868" w:rsidRPr="008359F4" w:rsidRDefault="00655868" w:rsidP="00FE385B">
            <w:pPr>
              <w:pStyle w:val="GvdeMetni"/>
              <w:tabs>
                <w:tab w:val="left" w:pos="900"/>
                <w:tab w:val="left" w:pos="10260"/>
              </w:tabs>
              <w:spacing w:after="0"/>
              <w:ind w:right="-289"/>
              <w:rPr>
                <w:sz w:val="18"/>
                <w:szCs w:val="18"/>
              </w:rPr>
            </w:pPr>
          </w:p>
        </w:tc>
        <w:tc>
          <w:tcPr>
            <w:tcW w:w="425" w:type="dxa"/>
            <w:vAlign w:val="center"/>
          </w:tcPr>
          <w:p w14:paraId="3A794F1F" w14:textId="77777777" w:rsidR="00655868" w:rsidRPr="008359F4" w:rsidRDefault="00655868" w:rsidP="00FE385B">
            <w:pPr>
              <w:pStyle w:val="GvdeMetni"/>
              <w:tabs>
                <w:tab w:val="left" w:pos="900"/>
                <w:tab w:val="left" w:pos="10260"/>
              </w:tabs>
              <w:ind w:right="-289"/>
              <w:rPr>
                <w:sz w:val="18"/>
                <w:szCs w:val="18"/>
              </w:rPr>
            </w:pPr>
            <w:r w:rsidRPr="008359F4">
              <w:rPr>
                <w:sz w:val="18"/>
                <w:szCs w:val="18"/>
              </w:rPr>
              <w:t>±</w:t>
            </w:r>
          </w:p>
        </w:tc>
        <w:tc>
          <w:tcPr>
            <w:tcW w:w="992" w:type="dxa"/>
            <w:vAlign w:val="center"/>
          </w:tcPr>
          <w:p w14:paraId="5ADD3CD0" w14:textId="77777777" w:rsidR="00655868" w:rsidRPr="008359F4" w:rsidRDefault="00655868" w:rsidP="00FE385B">
            <w:pPr>
              <w:pStyle w:val="GvdeMetni"/>
              <w:tabs>
                <w:tab w:val="left" w:pos="900"/>
                <w:tab w:val="left" w:pos="10260"/>
              </w:tabs>
              <w:spacing w:after="0"/>
              <w:ind w:right="-289"/>
              <w:rPr>
                <w:sz w:val="18"/>
                <w:szCs w:val="18"/>
              </w:rPr>
            </w:pPr>
          </w:p>
        </w:tc>
        <w:tc>
          <w:tcPr>
            <w:tcW w:w="1134" w:type="dxa"/>
          </w:tcPr>
          <w:p w14:paraId="7472EE9F" w14:textId="77777777" w:rsidR="00655868" w:rsidRPr="008359F4" w:rsidRDefault="00655868" w:rsidP="00FE385B">
            <w:pPr>
              <w:pStyle w:val="GvdeMetni"/>
              <w:tabs>
                <w:tab w:val="left" w:pos="900"/>
                <w:tab w:val="left" w:pos="10260"/>
              </w:tabs>
              <w:spacing w:after="0"/>
              <w:ind w:right="-289"/>
              <w:rPr>
                <w:sz w:val="18"/>
                <w:szCs w:val="18"/>
              </w:rPr>
            </w:pPr>
          </w:p>
        </w:tc>
        <w:tc>
          <w:tcPr>
            <w:tcW w:w="567" w:type="dxa"/>
          </w:tcPr>
          <w:p w14:paraId="78393BA6" w14:textId="77777777" w:rsidR="00655868" w:rsidRPr="008359F4" w:rsidRDefault="00655868" w:rsidP="00FE385B">
            <w:pPr>
              <w:pStyle w:val="GvdeMetni"/>
              <w:tabs>
                <w:tab w:val="left" w:pos="900"/>
                <w:tab w:val="left" w:pos="10260"/>
              </w:tabs>
              <w:spacing w:after="0"/>
              <w:ind w:right="-289"/>
              <w:rPr>
                <w:sz w:val="18"/>
                <w:szCs w:val="18"/>
              </w:rPr>
            </w:pPr>
          </w:p>
        </w:tc>
        <w:tc>
          <w:tcPr>
            <w:tcW w:w="567" w:type="dxa"/>
          </w:tcPr>
          <w:p w14:paraId="46B2531A" w14:textId="77777777" w:rsidR="00655868" w:rsidRPr="008359F4" w:rsidRDefault="00655868" w:rsidP="00FE385B">
            <w:pPr>
              <w:pStyle w:val="GvdeMetni"/>
              <w:tabs>
                <w:tab w:val="left" w:pos="900"/>
                <w:tab w:val="left" w:pos="10260"/>
              </w:tabs>
              <w:spacing w:after="0"/>
              <w:ind w:right="-289"/>
              <w:rPr>
                <w:sz w:val="18"/>
                <w:szCs w:val="18"/>
              </w:rPr>
            </w:pPr>
          </w:p>
        </w:tc>
      </w:tr>
      <w:tr w:rsidR="00655868" w:rsidRPr="00A1465E" w14:paraId="162A8D65" w14:textId="77777777" w:rsidTr="00FE385B">
        <w:trPr>
          <w:trHeight w:val="574"/>
        </w:trPr>
        <w:tc>
          <w:tcPr>
            <w:tcW w:w="677" w:type="dxa"/>
            <w:shd w:val="clear" w:color="auto" w:fill="F2F2F2" w:themeFill="background1" w:themeFillShade="F2"/>
            <w:vAlign w:val="center"/>
          </w:tcPr>
          <w:p w14:paraId="05BCAE92" w14:textId="77777777" w:rsidR="00655868" w:rsidRPr="008359F4" w:rsidRDefault="00655868" w:rsidP="00FE385B">
            <w:pPr>
              <w:pStyle w:val="GvdeMetni"/>
              <w:tabs>
                <w:tab w:val="left" w:pos="900"/>
              </w:tabs>
              <w:spacing w:after="0"/>
              <w:ind w:right="-289"/>
              <w:rPr>
                <w:bCs/>
                <w:sz w:val="18"/>
                <w:szCs w:val="18"/>
              </w:rPr>
            </w:pPr>
            <w:r w:rsidRPr="008359F4">
              <w:rPr>
                <w:bCs/>
                <w:sz w:val="18"/>
                <w:szCs w:val="18"/>
              </w:rPr>
              <w:t>2</w:t>
            </w:r>
          </w:p>
        </w:tc>
        <w:tc>
          <w:tcPr>
            <w:tcW w:w="1513" w:type="dxa"/>
            <w:vAlign w:val="center"/>
          </w:tcPr>
          <w:p w14:paraId="3281CCC4" w14:textId="77777777" w:rsidR="00655868" w:rsidRPr="008359F4" w:rsidRDefault="00655868" w:rsidP="00FE385B">
            <w:pPr>
              <w:pStyle w:val="GvdeMetni"/>
              <w:tabs>
                <w:tab w:val="left" w:pos="900"/>
                <w:tab w:val="left" w:pos="10260"/>
              </w:tabs>
              <w:spacing w:after="0"/>
              <w:rPr>
                <w:sz w:val="18"/>
                <w:szCs w:val="18"/>
              </w:rPr>
            </w:pPr>
          </w:p>
        </w:tc>
        <w:tc>
          <w:tcPr>
            <w:tcW w:w="1498" w:type="dxa"/>
            <w:vAlign w:val="center"/>
          </w:tcPr>
          <w:p w14:paraId="389937BF" w14:textId="77777777" w:rsidR="00655868" w:rsidRPr="008359F4" w:rsidRDefault="00655868" w:rsidP="00FE385B">
            <w:pPr>
              <w:pStyle w:val="GvdeMetni"/>
              <w:tabs>
                <w:tab w:val="left" w:pos="900"/>
                <w:tab w:val="left" w:pos="10260"/>
              </w:tabs>
              <w:spacing w:after="0"/>
              <w:ind w:right="-289"/>
              <w:rPr>
                <w:sz w:val="18"/>
                <w:szCs w:val="18"/>
              </w:rPr>
            </w:pPr>
          </w:p>
        </w:tc>
        <w:tc>
          <w:tcPr>
            <w:tcW w:w="1132" w:type="dxa"/>
            <w:vAlign w:val="center"/>
          </w:tcPr>
          <w:p w14:paraId="68FC6B3B" w14:textId="77777777" w:rsidR="00655868" w:rsidRPr="008359F4" w:rsidRDefault="00655868" w:rsidP="00FE385B">
            <w:pPr>
              <w:pStyle w:val="GvdeMetni"/>
              <w:tabs>
                <w:tab w:val="left" w:pos="900"/>
              </w:tabs>
              <w:spacing w:after="0"/>
              <w:ind w:right="-289"/>
              <w:rPr>
                <w:sz w:val="18"/>
                <w:szCs w:val="18"/>
              </w:rPr>
            </w:pPr>
          </w:p>
        </w:tc>
        <w:tc>
          <w:tcPr>
            <w:tcW w:w="1276" w:type="dxa"/>
            <w:vAlign w:val="center"/>
          </w:tcPr>
          <w:p w14:paraId="36AAB643" w14:textId="77777777" w:rsidR="00655868" w:rsidRPr="008359F4" w:rsidRDefault="00655868" w:rsidP="00FE385B">
            <w:pPr>
              <w:pStyle w:val="GvdeMetni"/>
              <w:tabs>
                <w:tab w:val="left" w:pos="900"/>
                <w:tab w:val="left" w:pos="10260"/>
              </w:tabs>
              <w:spacing w:after="0"/>
              <w:ind w:right="-289"/>
              <w:rPr>
                <w:sz w:val="18"/>
                <w:szCs w:val="18"/>
              </w:rPr>
            </w:pPr>
          </w:p>
        </w:tc>
        <w:tc>
          <w:tcPr>
            <w:tcW w:w="425" w:type="dxa"/>
            <w:vAlign w:val="center"/>
          </w:tcPr>
          <w:p w14:paraId="4E1EFD88" w14:textId="77777777" w:rsidR="00655868" w:rsidRPr="008359F4" w:rsidRDefault="00655868" w:rsidP="00FE385B">
            <w:pPr>
              <w:pStyle w:val="GvdeMetni"/>
              <w:tabs>
                <w:tab w:val="left" w:pos="900"/>
                <w:tab w:val="left" w:pos="10260"/>
              </w:tabs>
              <w:spacing w:after="0"/>
              <w:ind w:right="-289"/>
              <w:rPr>
                <w:sz w:val="18"/>
                <w:szCs w:val="18"/>
              </w:rPr>
            </w:pPr>
            <w:r w:rsidRPr="008359F4">
              <w:rPr>
                <w:sz w:val="18"/>
                <w:szCs w:val="18"/>
              </w:rPr>
              <w:t>±</w:t>
            </w:r>
          </w:p>
        </w:tc>
        <w:tc>
          <w:tcPr>
            <w:tcW w:w="992" w:type="dxa"/>
            <w:vAlign w:val="center"/>
          </w:tcPr>
          <w:p w14:paraId="15F13867" w14:textId="77777777" w:rsidR="00655868" w:rsidRPr="008359F4" w:rsidRDefault="00655868" w:rsidP="00FE385B">
            <w:pPr>
              <w:pStyle w:val="GvdeMetni"/>
              <w:tabs>
                <w:tab w:val="left" w:pos="900"/>
                <w:tab w:val="left" w:pos="10260"/>
              </w:tabs>
              <w:spacing w:after="0"/>
              <w:ind w:right="-289"/>
              <w:rPr>
                <w:sz w:val="18"/>
                <w:szCs w:val="18"/>
              </w:rPr>
            </w:pPr>
          </w:p>
        </w:tc>
        <w:tc>
          <w:tcPr>
            <w:tcW w:w="1134" w:type="dxa"/>
          </w:tcPr>
          <w:p w14:paraId="620D93C5" w14:textId="77777777" w:rsidR="00655868" w:rsidRPr="008359F4" w:rsidRDefault="00655868" w:rsidP="00FE385B">
            <w:pPr>
              <w:pStyle w:val="GvdeMetni"/>
              <w:tabs>
                <w:tab w:val="left" w:pos="900"/>
                <w:tab w:val="left" w:pos="10260"/>
              </w:tabs>
              <w:spacing w:after="0"/>
              <w:ind w:right="-289"/>
              <w:rPr>
                <w:sz w:val="18"/>
                <w:szCs w:val="18"/>
              </w:rPr>
            </w:pPr>
          </w:p>
        </w:tc>
        <w:tc>
          <w:tcPr>
            <w:tcW w:w="567" w:type="dxa"/>
          </w:tcPr>
          <w:p w14:paraId="3DEAC9ED" w14:textId="77777777" w:rsidR="00655868" w:rsidRPr="008359F4" w:rsidRDefault="00655868" w:rsidP="00FE385B">
            <w:pPr>
              <w:pStyle w:val="GvdeMetni"/>
              <w:tabs>
                <w:tab w:val="left" w:pos="900"/>
                <w:tab w:val="left" w:pos="10260"/>
              </w:tabs>
              <w:spacing w:after="0"/>
              <w:ind w:right="-289"/>
              <w:rPr>
                <w:sz w:val="18"/>
                <w:szCs w:val="18"/>
              </w:rPr>
            </w:pPr>
          </w:p>
        </w:tc>
        <w:tc>
          <w:tcPr>
            <w:tcW w:w="567" w:type="dxa"/>
          </w:tcPr>
          <w:p w14:paraId="73516F5F" w14:textId="77777777" w:rsidR="00655868" w:rsidRPr="008359F4" w:rsidRDefault="00655868" w:rsidP="00FE385B">
            <w:pPr>
              <w:pStyle w:val="GvdeMetni"/>
              <w:tabs>
                <w:tab w:val="left" w:pos="900"/>
                <w:tab w:val="left" w:pos="10260"/>
              </w:tabs>
              <w:spacing w:after="0"/>
              <w:ind w:right="-289"/>
              <w:rPr>
                <w:sz w:val="18"/>
                <w:szCs w:val="18"/>
              </w:rPr>
            </w:pPr>
          </w:p>
        </w:tc>
      </w:tr>
    </w:tbl>
    <w:p w14:paraId="797F1529" w14:textId="77777777" w:rsidR="00655868" w:rsidRPr="006B4190" w:rsidRDefault="00655868" w:rsidP="00372AE6"/>
    <w:p w14:paraId="1B5BABF3" w14:textId="77777777" w:rsidR="00655868" w:rsidRDefault="00141671" w:rsidP="00655868">
      <w:pPr>
        <w:pStyle w:val="GvdeMetni"/>
        <w:tabs>
          <w:tab w:val="left" w:pos="900"/>
        </w:tabs>
        <w:spacing w:after="0"/>
        <w:ind w:right="2"/>
        <w:jc w:val="both"/>
        <w:rPr>
          <w:i/>
          <w:iCs/>
          <w:color w:val="FF0000"/>
        </w:rPr>
      </w:pPr>
      <w:r>
        <w:rPr>
          <w:rStyle w:val="Vurgu"/>
          <w:i/>
          <w:iCs/>
          <w:sz w:val="22"/>
          <w:szCs w:val="22"/>
        </w:rPr>
        <w:t>*</w:t>
      </w:r>
      <w:r w:rsidR="00655868" w:rsidRPr="00F47757">
        <w:rPr>
          <w:rStyle w:val="Vurgu"/>
          <w:i/>
          <w:iCs/>
          <w:sz w:val="22"/>
          <w:szCs w:val="22"/>
        </w:rPr>
        <w:t xml:space="preserve">Asbest söküm işlemi esnasında alınan temiz alan ortam numuneleri </w:t>
      </w:r>
      <w:proofErr w:type="gramStart"/>
      <w:r w:rsidR="00655868" w:rsidRPr="00F47757">
        <w:rPr>
          <w:rStyle w:val="Vurgu"/>
          <w:i/>
          <w:iCs/>
          <w:sz w:val="22"/>
          <w:szCs w:val="22"/>
        </w:rPr>
        <w:t>için;  tespit</w:t>
      </w:r>
      <w:proofErr w:type="gramEnd"/>
      <w:r w:rsidR="00655868" w:rsidRPr="00F47757">
        <w:rPr>
          <w:rStyle w:val="Vurgu"/>
          <w:i/>
          <w:iCs/>
          <w:sz w:val="22"/>
          <w:szCs w:val="22"/>
        </w:rPr>
        <w:t xml:space="preserve"> edilen lifsi toz konsantrasyonu </w:t>
      </w:r>
      <w:r w:rsidR="00C011F2">
        <w:rPr>
          <w:rStyle w:val="Vurgu"/>
          <w:i/>
          <w:iCs/>
          <w:sz w:val="22"/>
          <w:szCs w:val="22"/>
        </w:rPr>
        <w:t>ifadesi yerine tespit edilen</w:t>
      </w:r>
      <w:r w:rsidR="00655868" w:rsidRPr="00F47757">
        <w:rPr>
          <w:rStyle w:val="Vurgu"/>
          <w:i/>
          <w:iCs/>
          <w:sz w:val="22"/>
          <w:szCs w:val="22"/>
        </w:rPr>
        <w:t xml:space="preserve"> asbest</w:t>
      </w:r>
      <w:r w:rsidR="00C011F2">
        <w:rPr>
          <w:rStyle w:val="Vurgu"/>
          <w:i/>
          <w:iCs/>
          <w:sz w:val="22"/>
          <w:szCs w:val="22"/>
        </w:rPr>
        <w:t xml:space="preserve"> konsantrasyonu</w:t>
      </w:r>
      <w:r w:rsidR="00655868" w:rsidRPr="00F47757">
        <w:rPr>
          <w:rStyle w:val="Vurgu"/>
          <w:i/>
          <w:iCs/>
          <w:sz w:val="22"/>
          <w:szCs w:val="22"/>
        </w:rPr>
        <w:t xml:space="preserve"> ifadesine yer verilebilecektir. Yalnızca asbest söküm işine özgü, temiz alan ortam örneklemesinde sınır değer olarak </w:t>
      </w:r>
      <w:r w:rsidR="00655868" w:rsidRPr="00F47757">
        <w:rPr>
          <w:sz w:val="22"/>
          <w:szCs w:val="22"/>
        </w:rPr>
        <w:t xml:space="preserve">Asbestle Çalışmalarda Sağlık ve Güvenlik Önlemleri Hakkında Yönetmelik (R.G Tarih 25.01.2013, </w:t>
      </w:r>
      <w:proofErr w:type="gramStart"/>
      <w:r w:rsidR="00655868" w:rsidRPr="00F47757">
        <w:rPr>
          <w:sz w:val="22"/>
          <w:szCs w:val="22"/>
        </w:rPr>
        <w:t xml:space="preserve">sayı: </w:t>
      </w:r>
      <w:r w:rsidR="00655868" w:rsidRPr="00F47757">
        <w:rPr>
          <w:color w:val="000000"/>
          <w:sz w:val="22"/>
          <w:szCs w:val="22"/>
        </w:rPr>
        <w:t xml:space="preserve">  </w:t>
      </w:r>
      <w:proofErr w:type="gramEnd"/>
      <w:r w:rsidR="00655868" w:rsidRPr="00F47757">
        <w:rPr>
          <w:color w:val="000000"/>
          <w:sz w:val="22"/>
          <w:szCs w:val="22"/>
        </w:rPr>
        <w:t>28539</w:t>
      </w:r>
      <w:r w:rsidR="00655868" w:rsidRPr="00F47757">
        <w:rPr>
          <w:sz w:val="22"/>
          <w:szCs w:val="22"/>
        </w:rPr>
        <w:t>)’de yer alan 0,1</w:t>
      </w:r>
      <w:r w:rsidR="00655868" w:rsidRPr="00F47757">
        <w:rPr>
          <w:sz w:val="22"/>
          <w:szCs w:val="22"/>
          <w:vertAlign w:val="superscript"/>
        </w:rPr>
        <w:t xml:space="preserve"> </w:t>
      </w:r>
      <w:r w:rsidR="00655868" w:rsidRPr="00F47757">
        <w:rPr>
          <w:bCs/>
          <w:sz w:val="22"/>
          <w:szCs w:val="22"/>
        </w:rPr>
        <w:t>lif/cm</w:t>
      </w:r>
      <w:r w:rsidR="00655868" w:rsidRPr="00F47757">
        <w:rPr>
          <w:bCs/>
          <w:sz w:val="22"/>
          <w:szCs w:val="22"/>
          <w:vertAlign w:val="superscript"/>
        </w:rPr>
        <w:t xml:space="preserve">3 </w:t>
      </w:r>
      <w:r w:rsidR="00655868" w:rsidRPr="00F47757">
        <w:rPr>
          <w:bCs/>
          <w:sz w:val="22"/>
          <w:szCs w:val="22"/>
        </w:rPr>
        <w:t xml:space="preserve">değerine atıf yapılacaktır. </w:t>
      </w:r>
      <w:r w:rsidR="00655868" w:rsidRPr="00640DD0">
        <w:rPr>
          <w:i/>
          <w:iCs/>
          <w:color w:val="FF0000"/>
        </w:rPr>
        <w:t>Bu bir nottur. Raporu yayımlamadan önce siliniz.</w:t>
      </w:r>
    </w:p>
    <w:p w14:paraId="26E04C0A" w14:textId="77777777" w:rsidR="00141671" w:rsidRDefault="00141671" w:rsidP="00655868">
      <w:pPr>
        <w:pStyle w:val="GvdeMetni"/>
        <w:tabs>
          <w:tab w:val="left" w:pos="900"/>
        </w:tabs>
        <w:spacing w:after="0"/>
        <w:ind w:right="2"/>
        <w:jc w:val="both"/>
        <w:rPr>
          <w:i/>
          <w:iCs/>
          <w:color w:val="FF0000"/>
        </w:rPr>
      </w:pPr>
    </w:p>
    <w:p w14:paraId="05D1EF68" w14:textId="77777777" w:rsidR="00141671" w:rsidRPr="00F47757" w:rsidRDefault="00141671" w:rsidP="00655868">
      <w:pPr>
        <w:pStyle w:val="GvdeMetni"/>
        <w:tabs>
          <w:tab w:val="left" w:pos="900"/>
        </w:tabs>
        <w:spacing w:after="0"/>
        <w:ind w:right="2"/>
        <w:jc w:val="both"/>
        <w:rPr>
          <w:bCs/>
          <w:sz w:val="20"/>
          <w:szCs w:val="20"/>
        </w:rPr>
      </w:pPr>
      <w:r>
        <w:rPr>
          <w:rStyle w:val="Vurgu"/>
          <w:i/>
          <w:iCs/>
        </w:rPr>
        <w:t>*</w:t>
      </w:r>
      <w:r w:rsidRPr="00141671">
        <w:rPr>
          <w:rStyle w:val="Vurgu"/>
          <w:i/>
          <w:iCs/>
        </w:rPr>
        <w:t xml:space="preserve">Cam yünü üretimi gibi proseslerde hammadde olarak insan yapımı mineral liflerin kullanıldığı iş yerlerinde (kazan, boru </w:t>
      </w:r>
      <w:proofErr w:type="spellStart"/>
      <w:r w:rsidRPr="00141671">
        <w:rPr>
          <w:rStyle w:val="Vurgu"/>
          <w:i/>
          <w:iCs/>
        </w:rPr>
        <w:t>vb</w:t>
      </w:r>
      <w:proofErr w:type="spellEnd"/>
      <w:r w:rsidRPr="00141671">
        <w:rPr>
          <w:rStyle w:val="Vurgu"/>
          <w:i/>
          <w:iCs/>
        </w:rPr>
        <w:t xml:space="preserve"> bakım, tamir iş süreçleri hariç)</w:t>
      </w:r>
      <w:r>
        <w:rPr>
          <w:rStyle w:val="Vurgu"/>
          <w:i/>
          <w:iCs/>
        </w:rPr>
        <w:t xml:space="preserve">; </w:t>
      </w:r>
      <w:r w:rsidRPr="00141671">
        <w:rPr>
          <w:rStyle w:val="Vurgu"/>
          <w:i/>
          <w:iCs/>
        </w:rPr>
        <w:t xml:space="preserve">tespit edilen lifsi toz konsantrasyonu bölümünde </w:t>
      </w:r>
      <w:r>
        <w:rPr>
          <w:rStyle w:val="Vurgu"/>
          <w:i/>
          <w:iCs/>
        </w:rPr>
        <w:t>(insan yapımı mineral lif)</w:t>
      </w:r>
      <w:r w:rsidRPr="00141671">
        <w:rPr>
          <w:rStyle w:val="Vurgu"/>
          <w:i/>
          <w:iCs/>
        </w:rPr>
        <w:t xml:space="preserve"> </w:t>
      </w:r>
      <w:r>
        <w:rPr>
          <w:rStyle w:val="Vurgu"/>
          <w:i/>
          <w:iCs/>
        </w:rPr>
        <w:t>şeklinde ifadeye</w:t>
      </w:r>
      <w:r w:rsidRPr="00141671">
        <w:rPr>
          <w:rStyle w:val="Vurgu"/>
          <w:i/>
          <w:iCs/>
        </w:rPr>
        <w:t xml:space="preserve"> yer verilebilecektir.</w:t>
      </w:r>
      <w:r w:rsidRPr="00640DD0">
        <w:rPr>
          <w:rStyle w:val="Vurgu"/>
          <w:i/>
          <w:iCs/>
        </w:rPr>
        <w:t xml:space="preserve"> </w:t>
      </w:r>
      <w:r w:rsidRPr="00640DD0">
        <w:rPr>
          <w:i/>
          <w:iCs/>
          <w:color w:val="FF0000"/>
        </w:rPr>
        <w:t>Bu bir nottur. Raporu yayımlamadan önce siliniz.</w:t>
      </w:r>
    </w:p>
    <w:p w14:paraId="61DA1F1A" w14:textId="77777777" w:rsidR="00655868" w:rsidRPr="00F47757" w:rsidRDefault="00655868" w:rsidP="00655868">
      <w:pPr>
        <w:jc w:val="both"/>
        <w:rPr>
          <w:rStyle w:val="Vurgu"/>
          <w:i/>
          <w:iCs/>
          <w:sz w:val="20"/>
          <w:szCs w:val="20"/>
        </w:rPr>
      </w:pPr>
    </w:p>
    <w:p w14:paraId="07E81CBD" w14:textId="77777777" w:rsidR="00655868" w:rsidRPr="00AB36ED" w:rsidRDefault="00655868" w:rsidP="00655868">
      <w:pPr>
        <w:jc w:val="both"/>
        <w:rPr>
          <w:sz w:val="20"/>
          <w:szCs w:val="20"/>
        </w:rPr>
      </w:pPr>
      <w:r w:rsidRPr="00AB36ED">
        <w:rPr>
          <w:i/>
          <w:iCs/>
          <w:color w:val="000000" w:themeColor="text1"/>
          <w:sz w:val="20"/>
          <w:szCs w:val="20"/>
        </w:rPr>
        <w:t>Tespit edilen konsantrasyon L</w:t>
      </w:r>
      <w:r w:rsidR="00125F0E">
        <w:rPr>
          <w:i/>
          <w:iCs/>
          <w:color w:val="000000" w:themeColor="text1"/>
          <w:sz w:val="20"/>
          <w:szCs w:val="20"/>
        </w:rPr>
        <w:t>OD</w:t>
      </w:r>
      <w:r w:rsidRPr="00AB36ED">
        <w:rPr>
          <w:i/>
          <w:iCs/>
          <w:color w:val="000000" w:themeColor="text1"/>
          <w:sz w:val="20"/>
          <w:szCs w:val="20"/>
        </w:rPr>
        <w:t xml:space="preserve"> değerinin altında ise; sonuçlar &lt;LO</w:t>
      </w:r>
      <w:r w:rsidR="00125F0E">
        <w:rPr>
          <w:i/>
          <w:iCs/>
          <w:color w:val="000000" w:themeColor="text1"/>
          <w:sz w:val="20"/>
          <w:szCs w:val="20"/>
        </w:rPr>
        <w:t>D</w:t>
      </w:r>
      <w:r w:rsidRPr="00AB36ED">
        <w:rPr>
          <w:i/>
          <w:iCs/>
          <w:color w:val="000000" w:themeColor="text1"/>
          <w:sz w:val="20"/>
          <w:szCs w:val="20"/>
        </w:rPr>
        <w:t xml:space="preserve"> şeklinde ifade edilecek (havadaki konsantrasyon cinsinden LO</w:t>
      </w:r>
      <w:r w:rsidR="00125F0E">
        <w:rPr>
          <w:i/>
          <w:iCs/>
          <w:color w:val="000000" w:themeColor="text1"/>
          <w:sz w:val="20"/>
          <w:szCs w:val="20"/>
        </w:rPr>
        <w:t>D</w:t>
      </w:r>
      <w:r w:rsidRPr="00AB36ED">
        <w:rPr>
          <w:i/>
          <w:iCs/>
          <w:color w:val="000000" w:themeColor="text1"/>
          <w:sz w:val="20"/>
          <w:szCs w:val="20"/>
        </w:rPr>
        <w:t xml:space="preserve"> değeri </w:t>
      </w:r>
      <w:proofErr w:type="gramStart"/>
      <w:r w:rsidRPr="00AB36ED">
        <w:rPr>
          <w:i/>
          <w:iCs/>
          <w:color w:val="000000" w:themeColor="text1"/>
          <w:sz w:val="20"/>
          <w:szCs w:val="20"/>
        </w:rPr>
        <w:t>belirtilecektir)  ve</w:t>
      </w:r>
      <w:proofErr w:type="gramEnd"/>
      <w:r w:rsidRPr="00AB36ED">
        <w:rPr>
          <w:i/>
          <w:iCs/>
          <w:color w:val="000000" w:themeColor="text1"/>
          <w:sz w:val="20"/>
          <w:szCs w:val="20"/>
        </w:rPr>
        <w:t xml:space="preserve"> tablonun altında LO</w:t>
      </w:r>
      <w:r w:rsidR="00125F0E">
        <w:rPr>
          <w:i/>
          <w:iCs/>
          <w:color w:val="000000" w:themeColor="text1"/>
          <w:sz w:val="20"/>
          <w:szCs w:val="20"/>
        </w:rPr>
        <w:t>D</w:t>
      </w:r>
      <w:r w:rsidRPr="00AB36ED">
        <w:rPr>
          <w:i/>
          <w:iCs/>
          <w:color w:val="000000" w:themeColor="text1"/>
          <w:sz w:val="20"/>
          <w:szCs w:val="20"/>
        </w:rPr>
        <w:t xml:space="preserve"> tanımına yer verilecektir.</w:t>
      </w:r>
      <w:r w:rsidRPr="00AB36ED">
        <w:rPr>
          <w:color w:val="000000" w:themeColor="text1"/>
          <w:sz w:val="20"/>
          <w:szCs w:val="20"/>
        </w:rPr>
        <w:t xml:space="preserve"> </w:t>
      </w:r>
      <w:r w:rsidRPr="00AB36ED">
        <w:rPr>
          <w:i/>
          <w:iCs/>
          <w:color w:val="FF0000"/>
        </w:rPr>
        <w:t>Bu bir nottur. Raporu yayımlamadan önce siliniz.</w:t>
      </w:r>
    </w:p>
    <w:p w14:paraId="6EA32E89" w14:textId="77777777" w:rsidR="00372AE6" w:rsidRDefault="00372AE6" w:rsidP="00372AE6">
      <w:pPr>
        <w:spacing w:after="120" w:line="360" w:lineRule="auto"/>
        <w:jc w:val="both"/>
        <w:rPr>
          <w:rStyle w:val="Stil2"/>
        </w:rPr>
      </w:pPr>
    </w:p>
    <w:p w14:paraId="053D4099" w14:textId="77777777" w:rsidR="00372AE6" w:rsidRDefault="00372AE6" w:rsidP="00372AE6"/>
    <w:p w14:paraId="19E3E6C1" w14:textId="77777777" w:rsidR="00372AE6" w:rsidRPr="00A27042" w:rsidRDefault="00372AE6" w:rsidP="00372AE6">
      <w:pPr>
        <w:sectPr w:rsidR="00372AE6" w:rsidRPr="00A27042" w:rsidSect="00071FB2">
          <w:pgSz w:w="11906" w:h="16838" w:code="9"/>
          <w:pgMar w:top="851" w:right="1134" w:bottom="851" w:left="1134" w:header="709" w:footer="709" w:gutter="0"/>
          <w:cols w:space="708"/>
          <w:formProt w:val="0"/>
          <w:docGrid w:linePitch="360"/>
        </w:sectPr>
      </w:pPr>
    </w:p>
    <w:p w14:paraId="5718444B" w14:textId="77777777" w:rsidR="00372AE6" w:rsidRDefault="00F40814" w:rsidP="00372AE6">
      <w:pPr>
        <w:pStyle w:val="Balk1"/>
        <w:rPr>
          <w:rStyle w:val="Vurgu"/>
        </w:rPr>
      </w:pPr>
      <w:bookmarkStart w:id="72" w:name="_Toc285803571"/>
      <w:bookmarkStart w:id="73" w:name="_Toc139208544"/>
      <w:r>
        <w:rPr>
          <w:rStyle w:val="Vurgu"/>
        </w:rPr>
        <w:lastRenderedPageBreak/>
        <w:t xml:space="preserve">SONUÇLARIN UYGUNLUĞUNUN </w:t>
      </w:r>
      <w:r w:rsidR="00372AE6" w:rsidRPr="003901CD">
        <w:rPr>
          <w:rStyle w:val="Vurgu"/>
        </w:rPr>
        <w:t>DEĞERLENDİR</w:t>
      </w:r>
      <w:r>
        <w:rPr>
          <w:rStyle w:val="Vurgu"/>
        </w:rPr>
        <w:t>İLMESİ</w:t>
      </w:r>
      <w:bookmarkEnd w:id="72"/>
      <w:bookmarkEnd w:id="73"/>
    </w:p>
    <w:p w14:paraId="5900C457" w14:textId="77777777" w:rsidR="00F40814" w:rsidRDefault="00F40814" w:rsidP="00F40814"/>
    <w:p w14:paraId="0D79284F" w14:textId="77777777" w:rsidR="00F40814" w:rsidRPr="00F40814" w:rsidRDefault="00F40814" w:rsidP="00F40814">
      <w:pPr>
        <w:spacing w:after="120" w:line="360" w:lineRule="auto"/>
        <w:jc w:val="both"/>
        <w:rPr>
          <w:color w:val="333333"/>
        </w:rPr>
      </w:pPr>
      <w:r w:rsidRPr="00981DB6">
        <w:rPr>
          <w:color w:val="333333"/>
        </w:rPr>
        <w:t xml:space="preserve">İş hijyeni </w:t>
      </w:r>
      <w:r w:rsidRPr="000E55A4">
        <w:rPr>
          <w:color w:val="333333"/>
        </w:rPr>
        <w:t>ölçüm, test ve analiz</w:t>
      </w:r>
      <w:r w:rsidRPr="00981DB6">
        <w:rPr>
          <w:color w:val="333333"/>
        </w:rPr>
        <w:t xml:space="preserve"> sonuçları; çalışan sağlığının korunmasında ve meslek hastalıklarının önlenmesinde başvurulması gereken kontrol tedbirlerinin geliştirilmesine dayanak teşkil e</w:t>
      </w:r>
      <w:r>
        <w:rPr>
          <w:color w:val="333333"/>
        </w:rPr>
        <w:t xml:space="preserve">den sonuçlardır. </w:t>
      </w:r>
      <w:r w:rsidRPr="007C1BFF">
        <w:t>İş Hijyeni Ölçüm, Test ve Analizleri Hakkında Yönetmelik’in (R.G tarih 27 Ocak 2023, sayı: 32086)</w:t>
      </w:r>
      <w:r>
        <w:t xml:space="preserve"> </w:t>
      </w:r>
      <w:r w:rsidRPr="007C1BFF">
        <w:t xml:space="preserve">19. Maddesinin 4. Fıkrası gereğince; </w:t>
      </w:r>
      <w:r w:rsidRPr="007C1BFF">
        <w:rPr>
          <w:color w:val="000000"/>
        </w:rPr>
        <w:t>ölçüm, test ve/veya analiz sonuçlarının mevzuata uygunluğunun değerlendirilmesi laboratuvarlar tarafından yapılamamaktadır. </w:t>
      </w:r>
      <w:r>
        <w:t xml:space="preserve">Aynı yönetmeliğin </w:t>
      </w:r>
      <w:r w:rsidRPr="000E55A4">
        <w:t xml:space="preserve">6. Maddesinin 1. fıkrası </w:t>
      </w:r>
      <w:proofErr w:type="gramStart"/>
      <w:r w:rsidRPr="000E55A4">
        <w:t xml:space="preserve">gereğince; </w:t>
      </w:r>
      <w:r w:rsidRPr="000E55A4">
        <w:rPr>
          <w:color w:val="000000"/>
        </w:rPr>
        <w:t xml:space="preserve"> iş</w:t>
      </w:r>
      <w:proofErr w:type="gramEnd"/>
      <w:r w:rsidRPr="000E55A4">
        <w:rPr>
          <w:color w:val="000000"/>
        </w:rPr>
        <w:t xml:space="preserve"> hijyeni ölçüm, test ve analiz raporlarında verilen sonuçların, öncelikle mevzuata ve mevzuatta bulunmaması halinde ulusal veya uluslararası kuruluşlarca yayımlanmış sınır değerlere uygunluğu işveren tarafından değerlendirir. Bu değerlendirme sonucunda, çalışanların fizyolojik durumlarını da dikkate alarak </w:t>
      </w:r>
      <w:proofErr w:type="spellStart"/>
      <w:r w:rsidRPr="000E55A4">
        <w:rPr>
          <w:color w:val="000000"/>
        </w:rPr>
        <w:t>maruziyetin</w:t>
      </w:r>
      <w:proofErr w:type="spellEnd"/>
      <w:r w:rsidRPr="000E55A4">
        <w:rPr>
          <w:color w:val="000000"/>
        </w:rPr>
        <w:t xml:space="preserve"> azaltılması için ek tedbirlerin alınması gerekip gerekmediğine karar verilir. Bu kararın verilmesinde işyerinde varsa iş sağlığı ve güvenliği kurulunun yoksa işyeri hekimi ve iş güvenliği uzmanının yazılı görüşlerinin alınması esastır.</w:t>
      </w:r>
    </w:p>
    <w:p w14:paraId="7C0C04FC" w14:textId="77777777" w:rsidR="00F40814" w:rsidRPr="00F40814" w:rsidRDefault="00F40814" w:rsidP="00F40814">
      <w:pPr>
        <w:spacing w:after="120" w:line="360" w:lineRule="auto"/>
        <w:jc w:val="both"/>
      </w:pPr>
      <w:r>
        <w:rPr>
          <w:color w:val="333333"/>
        </w:rPr>
        <w:t>Laboratuvarımız tarafından; iş yerinizde gerçekleştirilen i</w:t>
      </w:r>
      <w:r w:rsidRPr="00981DB6">
        <w:rPr>
          <w:color w:val="333333"/>
        </w:rPr>
        <w:t xml:space="preserve">ş hijyeni </w:t>
      </w:r>
      <w:r w:rsidRPr="000E55A4">
        <w:rPr>
          <w:color w:val="333333"/>
        </w:rPr>
        <w:t>ölçüm, test ve analiz</w:t>
      </w:r>
      <w:r w:rsidRPr="00981DB6">
        <w:rPr>
          <w:color w:val="333333"/>
        </w:rPr>
        <w:t xml:space="preserve"> sonuçları</w:t>
      </w:r>
      <w:r>
        <w:rPr>
          <w:color w:val="333333"/>
        </w:rPr>
        <w:t xml:space="preserve">na, ölçüm belirsizliği ve kişisel </w:t>
      </w:r>
      <w:proofErr w:type="spellStart"/>
      <w:r>
        <w:rPr>
          <w:color w:val="333333"/>
        </w:rPr>
        <w:t>maruziyet</w:t>
      </w:r>
      <w:proofErr w:type="spellEnd"/>
      <w:r>
        <w:rPr>
          <w:color w:val="333333"/>
        </w:rPr>
        <w:t xml:space="preserve"> ölçümleri</w:t>
      </w:r>
      <w:r>
        <w:rPr>
          <w:rStyle w:val="Stil2"/>
        </w:rPr>
        <w:t xml:space="preserve"> r</w:t>
      </w:r>
      <w:r w:rsidRPr="0068711A">
        <w:rPr>
          <w:rStyle w:val="Stil2"/>
        </w:rPr>
        <w:t xml:space="preserve">eferans </w:t>
      </w:r>
      <w:r>
        <w:rPr>
          <w:rStyle w:val="Stil2"/>
        </w:rPr>
        <w:t>sınır d</w:t>
      </w:r>
      <w:r w:rsidRPr="0068711A">
        <w:rPr>
          <w:rStyle w:val="Stil2"/>
        </w:rPr>
        <w:t>eğerler</w:t>
      </w:r>
      <w:r>
        <w:rPr>
          <w:rStyle w:val="Stil2"/>
        </w:rPr>
        <w:t xml:space="preserve">iyle birlikte bu </w:t>
      </w:r>
      <w:r w:rsidRPr="0068711A">
        <w:rPr>
          <w:rStyle w:val="Stil2"/>
        </w:rPr>
        <w:t>raporun yedinci ve sekizinci bölüm</w:t>
      </w:r>
      <w:r>
        <w:rPr>
          <w:rStyle w:val="Stil2"/>
        </w:rPr>
        <w:t>lerinde</w:t>
      </w:r>
      <w:r w:rsidRPr="0068711A">
        <w:rPr>
          <w:rStyle w:val="Stil2"/>
        </w:rPr>
        <w:t xml:space="preserve"> </w:t>
      </w:r>
      <w:r>
        <w:rPr>
          <w:rStyle w:val="Stil2"/>
        </w:rPr>
        <w:t>yer verilmiştir.</w:t>
      </w:r>
      <w:r w:rsidRPr="0068711A">
        <w:rPr>
          <w:rStyle w:val="Stil2"/>
        </w:rPr>
        <w:t xml:space="preserve"> </w:t>
      </w:r>
      <w:r>
        <w:rPr>
          <w:color w:val="333333"/>
        </w:rPr>
        <w:t xml:space="preserve">Yasal otorite T.C. Çalışma ve Sosyal Güvenlik Bakanlığı’nın yaklaşımı; işverenin sonuçların uygunluk </w:t>
      </w:r>
      <w:proofErr w:type="gramStart"/>
      <w:r>
        <w:rPr>
          <w:color w:val="333333"/>
        </w:rPr>
        <w:t>değerlendirmesinde;</w:t>
      </w:r>
      <w:proofErr w:type="gramEnd"/>
      <w:r>
        <w:rPr>
          <w:color w:val="333333"/>
        </w:rPr>
        <w:t xml:space="preserve"> ölçüm belirsizliğini</w:t>
      </w:r>
      <w:r w:rsidR="00456F3B">
        <w:rPr>
          <w:color w:val="333333"/>
        </w:rPr>
        <w:t>n</w:t>
      </w:r>
      <w:r>
        <w:rPr>
          <w:color w:val="333333"/>
        </w:rPr>
        <w:t xml:space="preserve"> sonuçlara ‘+’ yönde ekle</w:t>
      </w:r>
      <w:r w:rsidR="00456F3B">
        <w:rPr>
          <w:color w:val="333333"/>
        </w:rPr>
        <w:t>nerek</w:t>
      </w:r>
      <w:r>
        <w:rPr>
          <w:color w:val="333333"/>
        </w:rPr>
        <w:t xml:space="preserve"> öncelikle çalışan sağlığını göz önünde bulundurması ve </w:t>
      </w:r>
      <w:r w:rsidR="00456F3B">
        <w:rPr>
          <w:color w:val="333333"/>
        </w:rPr>
        <w:t xml:space="preserve">tüm </w:t>
      </w:r>
      <w:r>
        <w:rPr>
          <w:color w:val="333333"/>
        </w:rPr>
        <w:t xml:space="preserve">sonuçların kronik </w:t>
      </w:r>
      <w:proofErr w:type="spellStart"/>
      <w:r>
        <w:rPr>
          <w:color w:val="333333"/>
        </w:rPr>
        <w:t>maruziyetler</w:t>
      </w:r>
      <w:proofErr w:type="spellEnd"/>
      <w:r>
        <w:rPr>
          <w:color w:val="333333"/>
        </w:rPr>
        <w:t xml:space="preserve"> açısından risk değerlendirmesinde dikkate alınması yönündedir.</w:t>
      </w:r>
    </w:p>
    <w:p w14:paraId="742830C7" w14:textId="77777777" w:rsidR="00F40814" w:rsidRPr="00F40814" w:rsidRDefault="00F40814" w:rsidP="00F40814"/>
    <w:p w14:paraId="44E43E99" w14:textId="77777777" w:rsidR="00372AE6" w:rsidRPr="0068711A" w:rsidRDefault="00372AE6" w:rsidP="00372AE6">
      <w:pPr>
        <w:spacing w:after="120" w:line="360" w:lineRule="auto"/>
        <w:jc w:val="both"/>
        <w:rPr>
          <w:rStyle w:val="Stil2"/>
        </w:rPr>
      </w:pPr>
      <w:r w:rsidRPr="0068711A">
        <w:rPr>
          <w:rStyle w:val="Stil2"/>
        </w:rPr>
        <w:t>Yürürlükteki mevzuat, temel prensip olarak işyer</w:t>
      </w:r>
      <w:r>
        <w:rPr>
          <w:rStyle w:val="Stil2"/>
        </w:rPr>
        <w:t>lerinde iş sağlığı ve g</w:t>
      </w:r>
      <w:r w:rsidRPr="0068711A">
        <w:rPr>
          <w:rStyle w:val="Stil2"/>
        </w:rPr>
        <w:t>üvenliğini sürekli iyileştirme prensibini benimse</w:t>
      </w:r>
      <w:r w:rsidR="00F40814">
        <w:rPr>
          <w:rStyle w:val="Stil2"/>
        </w:rPr>
        <w:t>mektedir.</w:t>
      </w:r>
      <w:r w:rsidRPr="0068711A">
        <w:rPr>
          <w:rStyle w:val="Stil2"/>
        </w:rPr>
        <w:t xml:space="preserve"> </w:t>
      </w:r>
      <w:r w:rsidR="00F40814">
        <w:rPr>
          <w:rStyle w:val="Stil2"/>
        </w:rPr>
        <w:t>İ</w:t>
      </w:r>
      <w:r w:rsidR="00F7182D">
        <w:rPr>
          <w:rStyle w:val="Stil2"/>
        </w:rPr>
        <w:t xml:space="preserve">ş yerinde çalışan sağlığına etki edebilecek etmenleri, meslek hastalığına yol açmadan önce </w:t>
      </w:r>
      <w:r w:rsidRPr="0068711A">
        <w:rPr>
          <w:rStyle w:val="Stil2"/>
        </w:rPr>
        <w:t xml:space="preserve">yok etmek veya azaltmak için, </w:t>
      </w:r>
      <w:r w:rsidR="00F40814">
        <w:rPr>
          <w:rStyle w:val="Stil2"/>
        </w:rPr>
        <w:t xml:space="preserve">içerikte yer alan </w:t>
      </w:r>
      <w:r w:rsidRPr="0068711A">
        <w:rPr>
          <w:rStyle w:val="Stil2"/>
        </w:rPr>
        <w:t xml:space="preserve">ölçüm sonuçlarının risk değerlendirilmesinde ve </w:t>
      </w:r>
      <w:r w:rsidR="00F7182D">
        <w:rPr>
          <w:rStyle w:val="Stil2"/>
        </w:rPr>
        <w:t xml:space="preserve">iş sağlığı ve güvenliğine esas gerçekleştirilen diğer faaliyetlerde </w:t>
      </w:r>
      <w:r w:rsidRPr="0068711A">
        <w:rPr>
          <w:rStyle w:val="Stil2"/>
        </w:rPr>
        <w:t>dikkate alınması ve yukarıda ifade edilen prensip doğrultusunda önlemler geliştirilmesi</w:t>
      </w:r>
      <w:r w:rsidR="00F7182D">
        <w:rPr>
          <w:rStyle w:val="Stil2"/>
        </w:rPr>
        <w:t xml:space="preserve">ne esas alınması </w:t>
      </w:r>
      <w:r w:rsidRPr="0068711A">
        <w:rPr>
          <w:rStyle w:val="Stil2"/>
        </w:rPr>
        <w:t>ka</w:t>
      </w:r>
      <w:r>
        <w:rPr>
          <w:rStyle w:val="Stil2"/>
        </w:rPr>
        <w:t>naati ile düzenlenmiş rapordur.</w:t>
      </w:r>
    </w:p>
    <w:p w14:paraId="03425A9D" w14:textId="77777777" w:rsidR="00372AE6" w:rsidRDefault="00372AE6" w:rsidP="00F7182D">
      <w:pPr>
        <w:pStyle w:val="ListeParagraf"/>
        <w:spacing w:after="120" w:line="360" w:lineRule="auto"/>
        <w:ind w:left="426"/>
        <w:jc w:val="both"/>
      </w:pPr>
      <w:bookmarkStart w:id="74" w:name="_Ref471122753"/>
      <w:r w:rsidRPr="00626BB8">
        <w:t xml:space="preserve"> </w:t>
      </w:r>
      <w:bookmarkEnd w:id="74"/>
    </w:p>
    <w:sectPr w:rsidR="00372AE6" w:rsidSect="00FE385B">
      <w:pgSz w:w="11906" w:h="16838" w:code="9"/>
      <w:pgMar w:top="1134" w:right="851" w:bottom="1134"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04EB" w14:textId="77777777" w:rsidR="008C2745" w:rsidRDefault="008C2745" w:rsidP="00477EE6">
      <w:r>
        <w:separator/>
      </w:r>
    </w:p>
  </w:endnote>
  <w:endnote w:type="continuationSeparator" w:id="0">
    <w:p w14:paraId="76F6375F" w14:textId="77777777" w:rsidR="008C2745" w:rsidRDefault="008C2745" w:rsidP="004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705012910"/>
      <w:lock w:val="contentLocked"/>
      <w:placeholder>
        <w:docPart w:val="5F8F87DD560A4A48ACCBE29ABF39DC87"/>
      </w:placeholder>
      <w:group/>
    </w:sdtPr>
    <w:sdtEndPr/>
    <w:sdtContent>
      <w:p w14:paraId="318A39BB" w14:textId="77777777" w:rsidR="009B429A" w:rsidRPr="008F1CD8" w:rsidRDefault="009B429A" w:rsidP="00FE385B">
        <w:pPr>
          <w:pBdr>
            <w:top w:val="single" w:sz="4" w:space="1" w:color="auto"/>
          </w:pBdr>
          <w:ind w:right="-2"/>
          <w:jc w:val="both"/>
          <w:rPr>
            <w:sz w:val="14"/>
            <w:szCs w:val="14"/>
          </w:rPr>
        </w:pPr>
        <w:r w:rsidRPr="008F1CD8">
          <w:rPr>
            <w:sz w:val="14"/>
            <w:szCs w:val="14"/>
          </w:rPr>
          <w:t xml:space="preserve">© Bu rapor, laboratuvarın yazılı izni olmadan kısmen kopyalanıp çoğaltılamaz. İmzasız raporlar geçersizdir. Bu rapor yalnızca test edilen numuneye ait test sonuçlarını gösterir nitelikte olup uygunluk değerlendirme belgesi yerine geçmez. </w:t>
        </w:r>
      </w:p>
      <w:p w14:paraId="1ED57647" w14:textId="77777777" w:rsidR="009B429A" w:rsidRPr="008F1CD8" w:rsidRDefault="009B429A" w:rsidP="00FE385B">
        <w:pPr>
          <w:pBdr>
            <w:top w:val="single" w:sz="4" w:space="1" w:color="auto"/>
          </w:pBdr>
          <w:ind w:right="-2"/>
          <w:jc w:val="both"/>
          <w:rPr>
            <w:sz w:val="14"/>
            <w:szCs w:val="14"/>
          </w:rPr>
        </w:pPr>
        <w:r w:rsidRPr="008F1CD8">
          <w:rPr>
            <w:sz w:val="14"/>
            <w:szCs w:val="14"/>
          </w:rPr>
          <w:t>©This report shall not be copied and reproduced in full or part other than there is the written permission of the laboratory. Testing reports without signature are not valid. The report gives test results belonging to samples tested only and the report does not replace of evaluation of comformity record.</w:t>
        </w:r>
      </w:p>
    </w:sdtContent>
  </w:sdt>
  <w:p w14:paraId="7E27563C" w14:textId="77777777" w:rsidR="009B429A" w:rsidRDefault="009B429A" w:rsidP="00FE385B">
    <w:pPr>
      <w:ind w:right="360"/>
      <w:jc w:val="both"/>
      <w:rPr>
        <w:sz w:val="16"/>
        <w:szCs w:val="16"/>
      </w:rPr>
    </w:pPr>
  </w:p>
  <w:p w14:paraId="462430D6" w14:textId="11F90CBB" w:rsidR="009B429A" w:rsidRPr="00683196" w:rsidRDefault="009B429A" w:rsidP="00FE385B">
    <w:pPr>
      <w:ind w:right="360"/>
      <w:jc w:val="both"/>
    </w:pPr>
    <w:r w:rsidRPr="00EB38A9">
      <w:rPr>
        <w:sz w:val="16"/>
        <w:szCs w:val="16"/>
      </w:rPr>
      <w:t>FR.</w:t>
    </w:r>
    <w:r>
      <w:rPr>
        <w:sz w:val="16"/>
        <w:szCs w:val="16"/>
      </w:rPr>
      <w:t xml:space="preserve">---İş Hijyeni ölçüm, Test ve Analiz Rapor Formu </w:t>
    </w:r>
    <w:r w:rsidRPr="00EB38A9">
      <w:rPr>
        <w:sz w:val="16"/>
        <w:szCs w:val="16"/>
      </w:rPr>
      <w:t>İlk Yayın Tarihi:</w:t>
    </w:r>
    <w:r>
      <w:rPr>
        <w:sz w:val="16"/>
        <w:szCs w:val="16"/>
      </w:rPr>
      <w:t xml:space="preserve"> --------</w:t>
    </w:r>
    <w:r w:rsidRPr="00EB38A9">
      <w:rPr>
        <w:sz w:val="16"/>
        <w:szCs w:val="16"/>
      </w:rPr>
      <w:t xml:space="preserve"> </w:t>
    </w:r>
    <w:proofErr w:type="spellStart"/>
    <w:r w:rsidRPr="00EB38A9">
      <w:rPr>
        <w:sz w:val="16"/>
        <w:szCs w:val="16"/>
      </w:rPr>
      <w:t>Rev</w:t>
    </w:r>
    <w:proofErr w:type="spellEnd"/>
    <w:r w:rsidRPr="00EB38A9">
      <w:rPr>
        <w:sz w:val="16"/>
        <w:szCs w:val="16"/>
      </w:rPr>
      <w:t>.</w:t>
    </w:r>
    <w:r>
      <w:rPr>
        <w:sz w:val="16"/>
        <w:szCs w:val="16"/>
      </w:rPr>
      <w:t xml:space="preserve"> </w:t>
    </w:r>
    <w:r w:rsidRPr="00EB38A9">
      <w:rPr>
        <w:sz w:val="16"/>
        <w:szCs w:val="16"/>
      </w:rPr>
      <w:t>No/</w:t>
    </w:r>
    <w:proofErr w:type="gramStart"/>
    <w:r w:rsidRPr="00EB38A9">
      <w:rPr>
        <w:sz w:val="16"/>
        <w:szCs w:val="16"/>
      </w:rPr>
      <w:t>Tarihi:</w:t>
    </w:r>
    <w:r>
      <w:rPr>
        <w:sz w:val="16"/>
        <w:szCs w:val="16"/>
      </w:rPr>
      <w:t>---------------------------------------------</w:t>
    </w:r>
    <w:proofErr w:type="gramEnd"/>
    <w:r w:rsidRPr="00953E21">
      <w:rPr>
        <w:sz w:val="16"/>
        <w:szCs w:val="16"/>
      </w:rPr>
      <w:t xml:space="preserve"> </w:t>
    </w:r>
    <w:r w:rsidRPr="00953E21">
      <w:rPr>
        <w:b/>
        <w:bCs/>
        <w:sz w:val="16"/>
        <w:szCs w:val="16"/>
      </w:rPr>
      <w:fldChar w:fldCharType="begin"/>
    </w:r>
    <w:r w:rsidRPr="00953E21">
      <w:rPr>
        <w:b/>
        <w:bCs/>
        <w:sz w:val="16"/>
        <w:szCs w:val="16"/>
      </w:rPr>
      <w:instrText>PAGE  \* Arabic  \* MERGEFORMAT</w:instrText>
    </w:r>
    <w:r w:rsidRPr="00953E21">
      <w:rPr>
        <w:b/>
        <w:bCs/>
        <w:sz w:val="16"/>
        <w:szCs w:val="16"/>
      </w:rPr>
      <w:fldChar w:fldCharType="separate"/>
    </w:r>
    <w:r w:rsidR="001839C9">
      <w:rPr>
        <w:b/>
        <w:bCs/>
        <w:noProof/>
        <w:sz w:val="16"/>
        <w:szCs w:val="16"/>
      </w:rPr>
      <w:t>28</w:t>
    </w:r>
    <w:r w:rsidRPr="00953E21">
      <w:rPr>
        <w:b/>
        <w:bCs/>
        <w:sz w:val="16"/>
        <w:szCs w:val="16"/>
      </w:rPr>
      <w:fldChar w:fldCharType="end"/>
    </w:r>
    <w:r w:rsidRPr="00953E21">
      <w:rPr>
        <w:sz w:val="16"/>
        <w:szCs w:val="16"/>
      </w:rPr>
      <w:t xml:space="preserve"> / </w:t>
    </w:r>
    <w:r>
      <w:rPr>
        <w:b/>
        <w:bCs/>
        <w:sz w:val="16"/>
        <w:szCs w:val="16"/>
      </w:rPr>
      <w:fldChar w:fldCharType="begin"/>
    </w:r>
    <w:r>
      <w:rPr>
        <w:b/>
        <w:bCs/>
        <w:sz w:val="16"/>
        <w:szCs w:val="16"/>
      </w:rPr>
      <w:instrText xml:space="preserve"> PAGEREF  son_sayfa  \* MERGEFORMAT </w:instrText>
    </w:r>
    <w:r>
      <w:rPr>
        <w:b/>
        <w:bCs/>
        <w:sz w:val="16"/>
        <w:szCs w:val="16"/>
      </w:rPr>
      <w:fldChar w:fldCharType="separate"/>
    </w:r>
    <w:r w:rsidR="007D60E4">
      <w:rPr>
        <w:noProof/>
        <w:sz w:val="16"/>
        <w:szCs w:val="16"/>
      </w:rPr>
      <w:t>Hata! Yer işareti tanımlanmamış.</w:t>
    </w:r>
    <w:r>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2043014"/>
      <w:lock w:val="contentLocked"/>
      <w:group/>
    </w:sdtPr>
    <w:sdtEndPr/>
    <w:sdtContent>
      <w:p w14:paraId="3D9DC6E8" w14:textId="77777777" w:rsidR="009B429A" w:rsidRPr="00CB7AFF" w:rsidRDefault="009B429A" w:rsidP="00FE385B">
        <w:pPr>
          <w:pBdr>
            <w:top w:val="single" w:sz="4" w:space="1" w:color="auto"/>
          </w:pBdr>
          <w:ind w:right="360"/>
          <w:jc w:val="both"/>
          <w:rPr>
            <w:sz w:val="16"/>
            <w:szCs w:val="16"/>
          </w:rPr>
        </w:pPr>
        <w:r w:rsidRPr="00CB7AFF">
          <w:rPr>
            <w:sz w:val="16"/>
            <w:szCs w:val="16"/>
          </w:rPr>
          <w:t xml:space="preserve">© Bu rapor, laboratuvarın yazılı izni olmadan kısmen kopyalanıp çoğaltılamaz. İmzasız raporlar geçersizdir. Bu rapor yalnızca test edilen numuneye ait test sonuçlarını gösterir nitelikte olup uygunluk değerlendirme belgesi yerine geçmez. </w:t>
        </w:r>
      </w:p>
      <w:p w14:paraId="68E48D51" w14:textId="77777777" w:rsidR="009B429A" w:rsidRDefault="009B429A" w:rsidP="00FE385B">
        <w:pPr>
          <w:pBdr>
            <w:top w:val="single" w:sz="4" w:space="1" w:color="auto"/>
          </w:pBdr>
          <w:ind w:right="360"/>
          <w:jc w:val="both"/>
          <w:rPr>
            <w:sz w:val="16"/>
            <w:szCs w:val="16"/>
          </w:rPr>
        </w:pPr>
        <w:r w:rsidRPr="00CB7AFF">
          <w:rPr>
            <w:sz w:val="16"/>
            <w:szCs w:val="16"/>
          </w:rPr>
          <w:t>©This report shall not be copied and reproduced in full or part other than there is the written permission of the laboratory. Testing reports without signature are not valid. The report gives test results belonging to samples tested only and the report does not replace of evaluation of comformity record</w:t>
        </w:r>
        <w:r>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193D" w14:textId="77777777" w:rsidR="008C2745" w:rsidRDefault="008C2745" w:rsidP="00477EE6">
      <w:r>
        <w:separator/>
      </w:r>
    </w:p>
  </w:footnote>
  <w:footnote w:type="continuationSeparator" w:id="0">
    <w:p w14:paraId="2397C508" w14:textId="77777777" w:rsidR="008C2745" w:rsidRDefault="008C2745" w:rsidP="004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4D02" w14:textId="77777777" w:rsidR="009B429A" w:rsidRPr="000F4674" w:rsidRDefault="009B429A">
    <w:pPr>
      <w:pStyle w:val="stBilgi"/>
      <w:rPr>
        <w:b/>
        <w:bCs/>
      </w:rPr>
    </w:pPr>
    <w:r w:rsidRPr="000F4674">
      <w:rPr>
        <w:b/>
        <w:bCs/>
        <w:noProof/>
        <w14:ligatures w14:val="standardContextual"/>
      </w:rPr>
      <mc:AlternateContent>
        <mc:Choice Requires="wps">
          <w:drawing>
            <wp:anchor distT="0" distB="0" distL="114300" distR="114300" simplePos="0" relativeHeight="251661312" behindDoc="0" locked="0" layoutInCell="1" allowOverlap="1" wp14:anchorId="6FBE75E9" wp14:editId="78BE6314">
              <wp:simplePos x="0" y="0"/>
              <wp:positionH relativeFrom="column">
                <wp:posOffset>5695637</wp:posOffset>
              </wp:positionH>
              <wp:positionV relativeFrom="paragraph">
                <wp:posOffset>-147091</wp:posOffset>
              </wp:positionV>
              <wp:extent cx="742384" cy="841972"/>
              <wp:effectExtent l="0" t="0" r="6985" b="9525"/>
              <wp:wrapNone/>
              <wp:docPr id="1799836029"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67D4F8BE" w14:textId="77777777" w:rsidR="009B429A" w:rsidRPr="00225DAC" w:rsidRDefault="009B429A" w:rsidP="00C40C05">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E75E9" id="_x0000_t202" coordsize="21600,21600" o:spt="202" path="m,l,21600r21600,l21600,xe">
              <v:stroke joinstyle="miter"/>
              <v:path gradientshapeok="t" o:connecttype="rect"/>
            </v:shapetype>
            <v:shape id="_x0000_s1029" type="#_x0000_t202" style="position:absolute;margin-left:448.5pt;margin-top:-11.6pt;width:58.45pt;height:6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" fillcolor="white [3201]" strokeweight=".5pt">
              <v:textbox>
                <w:txbxContent>
                  <w:p w14:paraId="67D4F8BE" w14:textId="77777777" w:rsidR="009B429A" w:rsidRPr="00225DAC" w:rsidRDefault="009B429A" w:rsidP="00C40C05">
                    <w:pPr>
                      <w:rPr>
                        <w:sz w:val="16"/>
                        <w:szCs w:val="16"/>
                      </w:rPr>
                    </w:pPr>
                    <w:r w:rsidRPr="00225DAC">
                      <w:rPr>
                        <w:sz w:val="16"/>
                        <w:szCs w:val="16"/>
                      </w:rPr>
                      <w:t>TÜRKAK ETİKETİ</w:t>
                    </w:r>
                  </w:p>
                </w:txbxContent>
              </v:textbox>
            </v:shape>
          </w:pict>
        </mc:Fallback>
      </mc:AlternateContent>
    </w:r>
    <w:r w:rsidRPr="000F4674">
      <w:rPr>
        <w:b/>
        <w:bCs/>
        <w:noProof/>
        <w14:ligatures w14:val="standardContextual"/>
      </w:rPr>
      <mc:AlternateContent>
        <mc:Choice Requires="wps">
          <w:drawing>
            <wp:anchor distT="0" distB="0" distL="114300" distR="114300" simplePos="0" relativeHeight="251659264" behindDoc="0" locked="0" layoutInCell="1" allowOverlap="1" wp14:anchorId="3AEBE4C9" wp14:editId="06B4C9DE">
              <wp:simplePos x="0" y="0"/>
              <wp:positionH relativeFrom="column">
                <wp:posOffset>8281680</wp:posOffset>
              </wp:positionH>
              <wp:positionV relativeFrom="paragraph">
                <wp:posOffset>-216535</wp:posOffset>
              </wp:positionV>
              <wp:extent cx="742384" cy="841972"/>
              <wp:effectExtent l="0" t="0" r="6985" b="9525"/>
              <wp:wrapNone/>
              <wp:docPr id="287768335"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69517C6A" w14:textId="77777777" w:rsidR="009B429A" w:rsidRPr="00225DAC" w:rsidRDefault="009B429A" w:rsidP="00B7211D">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BE4C9" id="_x0000_s1030" type="#_x0000_t202" style="position:absolute;margin-left:652.1pt;margin-top:-17.05pt;width:58.45pt;height:6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" fillcolor="white [3201]" strokeweight=".5pt">
              <v:textbox>
                <w:txbxContent>
                  <w:p w14:paraId="69517C6A" w14:textId="77777777" w:rsidR="009B429A" w:rsidRPr="00225DAC" w:rsidRDefault="009B429A" w:rsidP="00B7211D">
                    <w:pPr>
                      <w:rPr>
                        <w:sz w:val="16"/>
                        <w:szCs w:val="16"/>
                      </w:rPr>
                    </w:pPr>
                    <w:r w:rsidRPr="00225DAC">
                      <w:rPr>
                        <w:sz w:val="16"/>
                        <w:szCs w:val="16"/>
                      </w:rPr>
                      <w:t>TÜRKAK ETİKETİ</w:t>
                    </w:r>
                  </w:p>
                </w:txbxContent>
              </v:textbox>
            </v:shape>
          </w:pict>
        </mc:Fallback>
      </mc:AlternateContent>
    </w:r>
    <w:r w:rsidRPr="000F4674">
      <w:rPr>
        <w:b/>
        <w:bCs/>
      </w:rPr>
      <w:t>Yetkili Laboratuvarın Adı</w:t>
    </w:r>
  </w:p>
  <w:p w14:paraId="0C571454" w14:textId="77777777" w:rsidR="009B429A" w:rsidRPr="000F4674" w:rsidRDefault="009B429A">
    <w:pPr>
      <w:pStyle w:val="stBilgi"/>
      <w:rPr>
        <w:b/>
        <w:bCs/>
        <w:sz w:val="20"/>
        <w:szCs w:val="20"/>
      </w:rPr>
    </w:pPr>
    <w:r w:rsidRPr="000F4674">
      <w:rPr>
        <w:b/>
        <w:bCs/>
        <w:sz w:val="20"/>
        <w:szCs w:val="20"/>
      </w:rPr>
      <w:t>Sayfa-- /</w:t>
    </w:r>
    <w:proofErr w:type="gramStart"/>
    <w:r w:rsidRPr="000F4674">
      <w:rPr>
        <w:b/>
        <w:bCs/>
        <w:sz w:val="20"/>
        <w:szCs w:val="20"/>
      </w:rPr>
      <w:t>Toplam -</w:t>
    </w:r>
    <w:proofErr w:type="gramEnd"/>
    <w:r w:rsidRPr="000F4674">
      <w:rPr>
        <w:b/>
        <w:bCs/>
        <w:sz w:val="20"/>
        <w:szCs w:val="20"/>
      </w:rPr>
      <w:t>-</w:t>
    </w:r>
  </w:p>
  <w:p w14:paraId="03B3A2C0" w14:textId="77777777" w:rsidR="009B429A" w:rsidRPr="000F4674" w:rsidRDefault="009B429A">
    <w:pPr>
      <w:pStyle w:val="stBilgi"/>
      <w:rPr>
        <w:sz w:val="16"/>
        <w:szCs w:val="16"/>
      </w:rPr>
    </w:pPr>
    <w:proofErr w:type="spellStart"/>
    <w:r w:rsidRPr="000F4674">
      <w:rPr>
        <w:sz w:val="16"/>
        <w:szCs w:val="16"/>
      </w:rPr>
      <w:t>Page</w:t>
    </w:r>
    <w:proofErr w:type="spellEnd"/>
    <w:r w:rsidRPr="000F4674">
      <w:rPr>
        <w:sz w:val="16"/>
        <w:szCs w:val="16"/>
      </w:rPr>
      <w:t xml:space="preserve"> -- </w:t>
    </w:r>
    <w:proofErr w:type="gramStart"/>
    <w:r w:rsidRPr="000F4674">
      <w:rPr>
        <w:sz w:val="16"/>
        <w:szCs w:val="16"/>
      </w:rPr>
      <w:t>of -</w:t>
    </w:r>
    <w:proofErr w:type="gramEnd"/>
    <w:r w:rsidRPr="000F4674">
      <w:rPr>
        <w:sz w:val="16"/>
        <w:szCs w:val="16"/>
      </w:rPr>
      <w:t>-</w:t>
    </w:r>
  </w:p>
  <w:p w14:paraId="1D775720" w14:textId="77777777" w:rsidR="009B429A" w:rsidRPr="00F34C00" w:rsidRDefault="009B429A" w:rsidP="00900429">
    <w:pPr>
      <w:pStyle w:val="stBilgi"/>
      <w:tabs>
        <w:tab w:val="clear" w:pos="4536"/>
        <w:tab w:val="clear" w:pos="9072"/>
      </w:tabs>
      <w:spacing w:after="240"/>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1276" w14:textId="77777777" w:rsidR="009B429A" w:rsidRPr="000F4674" w:rsidRDefault="009B429A">
    <w:pPr>
      <w:pStyle w:val="stBilgi"/>
      <w:rPr>
        <w:b/>
        <w:bCs/>
      </w:rPr>
    </w:pPr>
    <w:r w:rsidRPr="000F4674">
      <w:rPr>
        <w:b/>
        <w:bCs/>
        <w:noProof/>
        <w14:ligatures w14:val="standardContextual"/>
      </w:rPr>
      <mc:AlternateContent>
        <mc:Choice Requires="wps">
          <w:drawing>
            <wp:anchor distT="0" distB="0" distL="114300" distR="114300" simplePos="0" relativeHeight="251665408" behindDoc="0" locked="0" layoutInCell="1" allowOverlap="1" wp14:anchorId="60B0EAC4" wp14:editId="7E2B45FA">
              <wp:simplePos x="0" y="0"/>
              <wp:positionH relativeFrom="column">
                <wp:posOffset>5381209</wp:posOffset>
              </wp:positionH>
              <wp:positionV relativeFrom="paragraph">
                <wp:posOffset>-132080</wp:posOffset>
              </wp:positionV>
              <wp:extent cx="742384" cy="841972"/>
              <wp:effectExtent l="0" t="0" r="6985" b="9525"/>
              <wp:wrapNone/>
              <wp:docPr id="1593620777"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18EFADDD" w14:textId="77777777" w:rsidR="009B429A" w:rsidRPr="00225DAC" w:rsidRDefault="009B429A" w:rsidP="00115C9A">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0EAC4" id="_x0000_t202" coordsize="21600,21600" o:spt="202" path="m,l,21600r21600,l21600,xe">
              <v:stroke joinstyle="miter"/>
              <v:path gradientshapeok="t" o:connecttype="rect"/>
            </v:shapetype>
            <v:shape id="_x0000_s1031" type="#_x0000_t202" style="position:absolute;margin-left:423.7pt;margin-top:-10.4pt;width:58.45pt;height:6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" fillcolor="white [3201]" strokeweight=".5pt">
              <v:textbox>
                <w:txbxContent>
                  <w:p w14:paraId="18EFADDD" w14:textId="77777777" w:rsidR="009B429A" w:rsidRPr="00225DAC" w:rsidRDefault="009B429A" w:rsidP="00115C9A">
                    <w:pPr>
                      <w:rPr>
                        <w:sz w:val="16"/>
                        <w:szCs w:val="16"/>
                      </w:rPr>
                    </w:pPr>
                    <w:r w:rsidRPr="00225DAC">
                      <w:rPr>
                        <w:sz w:val="16"/>
                        <w:szCs w:val="16"/>
                      </w:rPr>
                      <w:t>TÜRKAK ETİKETİ</w:t>
                    </w:r>
                  </w:p>
                </w:txbxContent>
              </v:textbox>
            </v:shape>
          </w:pict>
        </mc:Fallback>
      </mc:AlternateContent>
    </w:r>
    <w:r w:rsidRPr="000F4674">
      <w:rPr>
        <w:b/>
        <w:bCs/>
        <w:noProof/>
        <w14:ligatures w14:val="standardContextual"/>
      </w:rPr>
      <mc:AlternateContent>
        <mc:Choice Requires="wps">
          <w:drawing>
            <wp:anchor distT="0" distB="0" distL="114300" distR="114300" simplePos="0" relativeHeight="251663360" behindDoc="0" locked="0" layoutInCell="1" allowOverlap="1" wp14:anchorId="5D2893C9" wp14:editId="78BA6B8B">
              <wp:simplePos x="0" y="0"/>
              <wp:positionH relativeFrom="column">
                <wp:posOffset>8281680</wp:posOffset>
              </wp:positionH>
              <wp:positionV relativeFrom="paragraph">
                <wp:posOffset>-216535</wp:posOffset>
              </wp:positionV>
              <wp:extent cx="742384" cy="841972"/>
              <wp:effectExtent l="0" t="0" r="6985" b="9525"/>
              <wp:wrapNone/>
              <wp:docPr id="1322218645"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6560229C" w14:textId="77777777" w:rsidR="009B429A" w:rsidRPr="00225DAC" w:rsidRDefault="009B429A" w:rsidP="00B7211D">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893C9" id="_x0000_s1032" type="#_x0000_t202" style="position:absolute;margin-left:652.1pt;margin-top:-17.05pt;width:58.45pt;height:6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" fillcolor="white [3201]" strokeweight=".5pt">
              <v:textbox>
                <w:txbxContent>
                  <w:p w14:paraId="6560229C" w14:textId="77777777" w:rsidR="009B429A" w:rsidRPr="00225DAC" w:rsidRDefault="009B429A" w:rsidP="00B7211D">
                    <w:pPr>
                      <w:rPr>
                        <w:sz w:val="16"/>
                        <w:szCs w:val="16"/>
                      </w:rPr>
                    </w:pPr>
                    <w:r w:rsidRPr="00225DAC">
                      <w:rPr>
                        <w:sz w:val="16"/>
                        <w:szCs w:val="16"/>
                      </w:rPr>
                      <w:t>TÜRKAK ETİKETİ</w:t>
                    </w:r>
                  </w:p>
                </w:txbxContent>
              </v:textbox>
            </v:shape>
          </w:pict>
        </mc:Fallback>
      </mc:AlternateContent>
    </w:r>
    <w:r w:rsidRPr="000F4674">
      <w:rPr>
        <w:b/>
        <w:bCs/>
      </w:rPr>
      <w:t>Yetkili Laboratuvarın Adı</w:t>
    </w:r>
  </w:p>
  <w:p w14:paraId="166E3374" w14:textId="77777777" w:rsidR="009B429A" w:rsidRPr="000F4674" w:rsidRDefault="009B429A">
    <w:pPr>
      <w:pStyle w:val="stBilgi"/>
      <w:rPr>
        <w:b/>
        <w:bCs/>
        <w:sz w:val="20"/>
        <w:szCs w:val="20"/>
      </w:rPr>
    </w:pPr>
    <w:r w:rsidRPr="000F4674">
      <w:rPr>
        <w:b/>
        <w:bCs/>
        <w:sz w:val="20"/>
        <w:szCs w:val="20"/>
      </w:rPr>
      <w:t>Sayfa-- /</w:t>
    </w:r>
    <w:proofErr w:type="gramStart"/>
    <w:r w:rsidRPr="000F4674">
      <w:rPr>
        <w:b/>
        <w:bCs/>
        <w:sz w:val="20"/>
        <w:szCs w:val="20"/>
      </w:rPr>
      <w:t>Toplam -</w:t>
    </w:r>
    <w:proofErr w:type="gramEnd"/>
    <w:r w:rsidRPr="000F4674">
      <w:rPr>
        <w:b/>
        <w:bCs/>
        <w:sz w:val="20"/>
        <w:szCs w:val="20"/>
      </w:rPr>
      <w:t>-</w:t>
    </w:r>
  </w:p>
  <w:p w14:paraId="1CB8A2EA" w14:textId="77777777" w:rsidR="009B429A" w:rsidRPr="000F4674" w:rsidRDefault="009B429A">
    <w:pPr>
      <w:pStyle w:val="stBilgi"/>
      <w:rPr>
        <w:sz w:val="16"/>
        <w:szCs w:val="16"/>
      </w:rPr>
    </w:pPr>
    <w:proofErr w:type="spellStart"/>
    <w:r w:rsidRPr="000F4674">
      <w:rPr>
        <w:sz w:val="16"/>
        <w:szCs w:val="16"/>
      </w:rPr>
      <w:t>Page</w:t>
    </w:r>
    <w:proofErr w:type="spellEnd"/>
    <w:r w:rsidRPr="000F4674">
      <w:rPr>
        <w:sz w:val="16"/>
        <w:szCs w:val="16"/>
      </w:rPr>
      <w:t xml:space="preserve"> -- </w:t>
    </w:r>
    <w:proofErr w:type="gramStart"/>
    <w:r w:rsidRPr="000F4674">
      <w:rPr>
        <w:sz w:val="16"/>
        <w:szCs w:val="16"/>
      </w:rPr>
      <w:t>of -</w:t>
    </w:r>
    <w:proofErr w:type="gramEnd"/>
    <w:r w:rsidRPr="000F4674">
      <w:rPr>
        <w:sz w:val="16"/>
        <w:szCs w:val="16"/>
      </w:rPr>
      <w:t>-</w:t>
    </w:r>
  </w:p>
  <w:p w14:paraId="724EA034" w14:textId="77777777" w:rsidR="009B429A" w:rsidRPr="00F34C00" w:rsidRDefault="009B429A" w:rsidP="00900429">
    <w:pPr>
      <w:pStyle w:val="stBilgi"/>
      <w:tabs>
        <w:tab w:val="clear" w:pos="4536"/>
        <w:tab w:val="clear" w:pos="9072"/>
      </w:tabs>
      <w:spacing w:after="240"/>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BCB" w14:textId="77777777" w:rsidR="009B429A" w:rsidRPr="000F4674" w:rsidRDefault="009B429A">
    <w:pPr>
      <w:pStyle w:val="stBilgi"/>
      <w:rPr>
        <w:b/>
        <w:bCs/>
      </w:rPr>
    </w:pPr>
    <w:r w:rsidRPr="000F4674">
      <w:rPr>
        <w:b/>
        <w:bCs/>
        <w:noProof/>
        <w14:ligatures w14:val="standardContextual"/>
      </w:rPr>
      <mc:AlternateContent>
        <mc:Choice Requires="wps">
          <w:drawing>
            <wp:anchor distT="0" distB="0" distL="114300" distR="114300" simplePos="0" relativeHeight="251668480" behindDoc="0" locked="0" layoutInCell="1" allowOverlap="1" wp14:anchorId="22BCB86C" wp14:editId="3CFBC3B4">
              <wp:simplePos x="0" y="0"/>
              <wp:positionH relativeFrom="column">
                <wp:posOffset>5381209</wp:posOffset>
              </wp:positionH>
              <wp:positionV relativeFrom="paragraph">
                <wp:posOffset>-132080</wp:posOffset>
              </wp:positionV>
              <wp:extent cx="742384" cy="841972"/>
              <wp:effectExtent l="0" t="0" r="6985" b="9525"/>
              <wp:wrapNone/>
              <wp:docPr id="941011458"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48886B1B" w14:textId="77777777" w:rsidR="009B429A" w:rsidRPr="00225DAC" w:rsidRDefault="009B429A" w:rsidP="00115C9A">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BCB86C" id="_x0000_t202" coordsize="21600,21600" o:spt="202" path="m,l,21600r21600,l21600,xe">
              <v:stroke joinstyle="miter"/>
              <v:path gradientshapeok="t" o:connecttype="rect"/>
            </v:shapetype>
            <v:shape id="_x0000_s1033" type="#_x0000_t202" style="position:absolute;margin-left:423.7pt;margin-top:-10.4pt;width:58.45pt;height:66.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" fillcolor="white [3201]" strokeweight=".5pt">
              <v:textbox>
                <w:txbxContent>
                  <w:p w14:paraId="48886B1B" w14:textId="77777777" w:rsidR="009B429A" w:rsidRPr="00225DAC" w:rsidRDefault="009B429A" w:rsidP="00115C9A">
                    <w:pPr>
                      <w:rPr>
                        <w:sz w:val="16"/>
                        <w:szCs w:val="16"/>
                      </w:rPr>
                    </w:pPr>
                    <w:r w:rsidRPr="00225DAC">
                      <w:rPr>
                        <w:sz w:val="16"/>
                        <w:szCs w:val="16"/>
                      </w:rPr>
                      <w:t>TÜRKAK ETİKETİ</w:t>
                    </w:r>
                  </w:p>
                </w:txbxContent>
              </v:textbox>
            </v:shape>
          </w:pict>
        </mc:Fallback>
      </mc:AlternateContent>
    </w:r>
    <w:r w:rsidRPr="000F4674">
      <w:rPr>
        <w:b/>
        <w:bCs/>
        <w:noProof/>
        <w14:ligatures w14:val="standardContextual"/>
      </w:rPr>
      <mc:AlternateContent>
        <mc:Choice Requires="wps">
          <w:drawing>
            <wp:anchor distT="0" distB="0" distL="114300" distR="114300" simplePos="0" relativeHeight="251667456" behindDoc="0" locked="0" layoutInCell="1" allowOverlap="1" wp14:anchorId="218F9A46" wp14:editId="1D1E26A8">
              <wp:simplePos x="0" y="0"/>
              <wp:positionH relativeFrom="column">
                <wp:posOffset>8281680</wp:posOffset>
              </wp:positionH>
              <wp:positionV relativeFrom="paragraph">
                <wp:posOffset>-216535</wp:posOffset>
              </wp:positionV>
              <wp:extent cx="742384" cy="841972"/>
              <wp:effectExtent l="0" t="0" r="6985" b="9525"/>
              <wp:wrapNone/>
              <wp:docPr id="803272539" name="Metin Kutusu 3"/>
              <wp:cNvGraphicFramePr/>
              <a:graphic xmlns:a="http://schemas.openxmlformats.org/drawingml/2006/main">
                <a:graphicData uri="http://schemas.microsoft.com/office/word/2010/wordprocessingShape">
                  <wps:wsp>
                    <wps:cNvSpPr txBox="1"/>
                    <wps:spPr>
                      <a:xfrm>
                        <a:off x="0" y="0"/>
                        <a:ext cx="742384" cy="841972"/>
                      </a:xfrm>
                      <a:prstGeom prst="rect">
                        <a:avLst/>
                      </a:prstGeom>
                      <a:solidFill>
                        <a:schemeClr val="lt1"/>
                      </a:solidFill>
                      <a:ln w="6350">
                        <a:solidFill>
                          <a:prstClr val="black"/>
                        </a:solidFill>
                      </a:ln>
                    </wps:spPr>
                    <wps:txbx>
                      <w:txbxContent>
                        <w:p w14:paraId="70C0ED37" w14:textId="77777777" w:rsidR="009B429A" w:rsidRPr="00225DAC" w:rsidRDefault="009B429A" w:rsidP="00B7211D">
                          <w:pPr>
                            <w:rPr>
                              <w:sz w:val="16"/>
                              <w:szCs w:val="16"/>
                            </w:rPr>
                          </w:pPr>
                          <w:r w:rsidRPr="00225DAC">
                            <w:rPr>
                              <w:sz w:val="16"/>
                              <w:szCs w:val="16"/>
                            </w:rPr>
                            <w:t>TÜRKAK ETİKETİ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F9A46" id="_x0000_s1034" type="#_x0000_t202" style="position:absolute;margin-left:652.1pt;margin-top:-17.05pt;width:58.45pt;height:6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" fillcolor="white [3201]" strokeweight=".5pt">
              <v:textbox>
                <w:txbxContent>
                  <w:p w14:paraId="70C0ED37" w14:textId="77777777" w:rsidR="009B429A" w:rsidRPr="00225DAC" w:rsidRDefault="009B429A" w:rsidP="00B7211D">
                    <w:pPr>
                      <w:rPr>
                        <w:sz w:val="16"/>
                        <w:szCs w:val="16"/>
                      </w:rPr>
                    </w:pPr>
                    <w:r w:rsidRPr="00225DAC">
                      <w:rPr>
                        <w:sz w:val="16"/>
                        <w:szCs w:val="16"/>
                      </w:rPr>
                      <w:t>TÜRKAK ETİKETİ</w:t>
                    </w:r>
                  </w:p>
                </w:txbxContent>
              </v:textbox>
            </v:shape>
          </w:pict>
        </mc:Fallback>
      </mc:AlternateContent>
    </w:r>
    <w:r w:rsidRPr="000F4674">
      <w:rPr>
        <w:b/>
        <w:bCs/>
      </w:rPr>
      <w:t>Yetkili Laboratuvarın Adı</w:t>
    </w:r>
  </w:p>
  <w:p w14:paraId="3999488F" w14:textId="77777777" w:rsidR="009B429A" w:rsidRPr="000F4674" w:rsidRDefault="009B429A">
    <w:pPr>
      <w:pStyle w:val="stBilgi"/>
      <w:rPr>
        <w:b/>
        <w:bCs/>
        <w:sz w:val="20"/>
        <w:szCs w:val="20"/>
      </w:rPr>
    </w:pPr>
    <w:r w:rsidRPr="000F4674">
      <w:rPr>
        <w:b/>
        <w:bCs/>
        <w:sz w:val="20"/>
        <w:szCs w:val="20"/>
      </w:rPr>
      <w:t>Sayfa-- /</w:t>
    </w:r>
    <w:proofErr w:type="gramStart"/>
    <w:r w:rsidRPr="000F4674">
      <w:rPr>
        <w:b/>
        <w:bCs/>
        <w:sz w:val="20"/>
        <w:szCs w:val="20"/>
      </w:rPr>
      <w:t>Toplam -</w:t>
    </w:r>
    <w:proofErr w:type="gramEnd"/>
    <w:r w:rsidRPr="000F4674">
      <w:rPr>
        <w:b/>
        <w:bCs/>
        <w:sz w:val="20"/>
        <w:szCs w:val="20"/>
      </w:rPr>
      <w:t>-</w:t>
    </w:r>
  </w:p>
  <w:p w14:paraId="4881594F" w14:textId="77777777" w:rsidR="009B429A" w:rsidRPr="000F4674" w:rsidRDefault="009B429A">
    <w:pPr>
      <w:pStyle w:val="stBilgi"/>
      <w:rPr>
        <w:sz w:val="16"/>
        <w:szCs w:val="16"/>
      </w:rPr>
    </w:pPr>
    <w:proofErr w:type="spellStart"/>
    <w:r w:rsidRPr="000F4674">
      <w:rPr>
        <w:sz w:val="16"/>
        <w:szCs w:val="16"/>
      </w:rPr>
      <w:t>Page</w:t>
    </w:r>
    <w:proofErr w:type="spellEnd"/>
    <w:r w:rsidRPr="000F4674">
      <w:rPr>
        <w:sz w:val="16"/>
        <w:szCs w:val="16"/>
      </w:rPr>
      <w:t xml:space="preserve"> -- </w:t>
    </w:r>
    <w:proofErr w:type="gramStart"/>
    <w:r w:rsidRPr="000F4674">
      <w:rPr>
        <w:sz w:val="16"/>
        <w:szCs w:val="16"/>
      </w:rPr>
      <w:t>of -</w:t>
    </w:r>
    <w:proofErr w:type="gramEnd"/>
    <w:r w:rsidRPr="000F4674">
      <w:rPr>
        <w:sz w:val="16"/>
        <w:szCs w:val="16"/>
      </w:rPr>
      <w:t>-</w:t>
    </w:r>
  </w:p>
  <w:p w14:paraId="254C10DB" w14:textId="77777777" w:rsidR="009B429A" w:rsidRPr="00F34C00" w:rsidRDefault="009B429A" w:rsidP="00900429">
    <w:pPr>
      <w:pStyle w:val="stBilgi"/>
      <w:tabs>
        <w:tab w:val="clear" w:pos="4536"/>
        <w:tab w:val="clear" w:pos="9072"/>
      </w:tabs>
      <w:spacing w:after="240"/>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1B4"/>
    <w:multiLevelType w:val="multilevel"/>
    <w:tmpl w:val="F51A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45A26"/>
    <w:multiLevelType w:val="hybridMultilevel"/>
    <w:tmpl w:val="B966314C"/>
    <w:lvl w:ilvl="0" w:tplc="3140D226">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F9532CB"/>
    <w:multiLevelType w:val="multilevel"/>
    <w:tmpl w:val="450A26CA"/>
    <w:lvl w:ilvl="0">
      <w:start w:val="1"/>
      <w:numFmt w:val="decimal"/>
      <w:pStyle w:val="Balk1"/>
      <w:lvlText w:val="%1."/>
      <w:lvlJc w:val="left"/>
      <w:pPr>
        <w:ind w:left="360" w:hanging="360"/>
      </w:pPr>
      <w:rPr>
        <w:rFonts w:hint="default"/>
      </w:rPr>
    </w:lvl>
    <w:lvl w:ilvl="1">
      <w:start w:val="1"/>
      <w:numFmt w:val="decimal"/>
      <w:pStyle w:val="Balk2"/>
      <w:lvlText w:val="%1.%2."/>
      <w:lvlJc w:val="left"/>
      <w:pPr>
        <w:ind w:left="716" w:hanging="432"/>
      </w:pPr>
    </w:lvl>
    <w:lvl w:ilvl="2">
      <w:start w:val="1"/>
      <w:numFmt w:val="decimal"/>
      <w:pStyle w:val="Balk3"/>
      <w:lvlText w:val="%1.%2.%3."/>
      <w:lvlJc w:val="left"/>
      <w:pPr>
        <w:ind w:left="930" w:hanging="504"/>
      </w:pPr>
      <w:rPr>
        <w:rFonts w:ascii="Times New Roman" w:hAnsi="Times New Roman" w:cs="Times New Roman" w:hint="default"/>
        <w:color w:val="auto"/>
        <w:sz w:val="24"/>
        <w:szCs w:val="24"/>
      </w:rPr>
    </w:lvl>
    <w:lvl w:ilvl="3">
      <w:start w:val="1"/>
      <w:numFmt w:val="decimal"/>
      <w:pStyle w:val="Balk4"/>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D1F60"/>
    <w:multiLevelType w:val="hybridMultilevel"/>
    <w:tmpl w:val="46F822C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4316B7"/>
    <w:multiLevelType w:val="hybridMultilevel"/>
    <w:tmpl w:val="2A0EE228"/>
    <w:lvl w:ilvl="0" w:tplc="A2CCD7E2">
      <w:start w:val="1"/>
      <w:numFmt w:val="decimal"/>
      <w:lvlText w:val="[%1]"/>
      <w:lvlJc w:val="left"/>
      <w:pPr>
        <w:ind w:left="502" w:hanging="360"/>
      </w:pPr>
      <w:rPr>
        <w:rFonts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
  </w:num>
  <w:num w:numId="2">
    <w:abstractNumId w:val="4"/>
  </w:num>
  <w:num w:numId="3">
    <w:abstractNumId w:val="2"/>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6"/>
    <w:rsid w:val="00021943"/>
    <w:rsid w:val="00025ECF"/>
    <w:rsid w:val="00026913"/>
    <w:rsid w:val="00030C8B"/>
    <w:rsid w:val="000323FA"/>
    <w:rsid w:val="00032B15"/>
    <w:rsid w:val="00036AED"/>
    <w:rsid w:val="000428CE"/>
    <w:rsid w:val="00044B4D"/>
    <w:rsid w:val="00045766"/>
    <w:rsid w:val="00051411"/>
    <w:rsid w:val="00053CA8"/>
    <w:rsid w:val="0005591F"/>
    <w:rsid w:val="00057855"/>
    <w:rsid w:val="00071FB2"/>
    <w:rsid w:val="00084909"/>
    <w:rsid w:val="00097FF7"/>
    <w:rsid w:val="000A393C"/>
    <w:rsid w:val="000A3DDB"/>
    <w:rsid w:val="000B7AAA"/>
    <w:rsid w:val="000C2960"/>
    <w:rsid w:val="000D04A1"/>
    <w:rsid w:val="000D17A3"/>
    <w:rsid w:val="000D2239"/>
    <w:rsid w:val="000D531A"/>
    <w:rsid w:val="000E55A4"/>
    <w:rsid w:val="000F4674"/>
    <w:rsid w:val="00104A70"/>
    <w:rsid w:val="00104C5D"/>
    <w:rsid w:val="00111AF2"/>
    <w:rsid w:val="00115C9A"/>
    <w:rsid w:val="001214F4"/>
    <w:rsid w:val="00125F0E"/>
    <w:rsid w:val="00130B93"/>
    <w:rsid w:val="001365B4"/>
    <w:rsid w:val="00137A37"/>
    <w:rsid w:val="00141671"/>
    <w:rsid w:val="00141A53"/>
    <w:rsid w:val="00142DA5"/>
    <w:rsid w:val="0014349F"/>
    <w:rsid w:val="001458D4"/>
    <w:rsid w:val="0016573D"/>
    <w:rsid w:val="00167310"/>
    <w:rsid w:val="0017572E"/>
    <w:rsid w:val="00176B63"/>
    <w:rsid w:val="00180225"/>
    <w:rsid w:val="00182FE7"/>
    <w:rsid w:val="001839C9"/>
    <w:rsid w:val="00187D58"/>
    <w:rsid w:val="001A0AE4"/>
    <w:rsid w:val="001A1E97"/>
    <w:rsid w:val="001A5066"/>
    <w:rsid w:val="001B1C58"/>
    <w:rsid w:val="001B5B30"/>
    <w:rsid w:val="001C091D"/>
    <w:rsid w:val="001C495B"/>
    <w:rsid w:val="001D311E"/>
    <w:rsid w:val="001D69C5"/>
    <w:rsid w:val="001E267B"/>
    <w:rsid w:val="001E274C"/>
    <w:rsid w:val="001E5F79"/>
    <w:rsid w:val="002040AD"/>
    <w:rsid w:val="00225DAC"/>
    <w:rsid w:val="00232638"/>
    <w:rsid w:val="00241599"/>
    <w:rsid w:val="00244771"/>
    <w:rsid w:val="00245EF3"/>
    <w:rsid w:val="00256699"/>
    <w:rsid w:val="00263992"/>
    <w:rsid w:val="00293044"/>
    <w:rsid w:val="002D6406"/>
    <w:rsid w:val="002E03A5"/>
    <w:rsid w:val="002E1971"/>
    <w:rsid w:val="002F0B6F"/>
    <w:rsid w:val="002F26EF"/>
    <w:rsid w:val="002F3F1C"/>
    <w:rsid w:val="0030149A"/>
    <w:rsid w:val="00317EA5"/>
    <w:rsid w:val="00320DF1"/>
    <w:rsid w:val="003251DF"/>
    <w:rsid w:val="003260F6"/>
    <w:rsid w:val="003301C2"/>
    <w:rsid w:val="003307A0"/>
    <w:rsid w:val="00330F40"/>
    <w:rsid w:val="003316BC"/>
    <w:rsid w:val="00334BBC"/>
    <w:rsid w:val="00337AB3"/>
    <w:rsid w:val="00350E1E"/>
    <w:rsid w:val="003517BF"/>
    <w:rsid w:val="00372AE6"/>
    <w:rsid w:val="00377326"/>
    <w:rsid w:val="0038561C"/>
    <w:rsid w:val="00392CED"/>
    <w:rsid w:val="00393875"/>
    <w:rsid w:val="00396C17"/>
    <w:rsid w:val="003A2217"/>
    <w:rsid w:val="003A4CAA"/>
    <w:rsid w:val="003A5E64"/>
    <w:rsid w:val="003A79FF"/>
    <w:rsid w:val="003B1F94"/>
    <w:rsid w:val="003B3BAC"/>
    <w:rsid w:val="003B74C7"/>
    <w:rsid w:val="003C4218"/>
    <w:rsid w:val="003C52E7"/>
    <w:rsid w:val="003D0A6E"/>
    <w:rsid w:val="003D127D"/>
    <w:rsid w:val="003D31A0"/>
    <w:rsid w:val="003D3984"/>
    <w:rsid w:val="003D741C"/>
    <w:rsid w:val="003E01A7"/>
    <w:rsid w:val="003F1108"/>
    <w:rsid w:val="003F15D2"/>
    <w:rsid w:val="003F3ED8"/>
    <w:rsid w:val="003F51D2"/>
    <w:rsid w:val="003F695A"/>
    <w:rsid w:val="00405E25"/>
    <w:rsid w:val="00421908"/>
    <w:rsid w:val="00423E92"/>
    <w:rsid w:val="00424D0B"/>
    <w:rsid w:val="0043530F"/>
    <w:rsid w:val="0043768C"/>
    <w:rsid w:val="00447D3C"/>
    <w:rsid w:val="00453510"/>
    <w:rsid w:val="00456F3B"/>
    <w:rsid w:val="00464C06"/>
    <w:rsid w:val="004714D0"/>
    <w:rsid w:val="00477EE6"/>
    <w:rsid w:val="00481E44"/>
    <w:rsid w:val="00490C06"/>
    <w:rsid w:val="0049310D"/>
    <w:rsid w:val="004A1893"/>
    <w:rsid w:val="004A50AF"/>
    <w:rsid w:val="004B108E"/>
    <w:rsid w:val="004B4873"/>
    <w:rsid w:val="004B75F8"/>
    <w:rsid w:val="004F1456"/>
    <w:rsid w:val="00503D6F"/>
    <w:rsid w:val="0050627C"/>
    <w:rsid w:val="00520F30"/>
    <w:rsid w:val="00523469"/>
    <w:rsid w:val="00526B40"/>
    <w:rsid w:val="00543628"/>
    <w:rsid w:val="0054400D"/>
    <w:rsid w:val="00550A64"/>
    <w:rsid w:val="005520B2"/>
    <w:rsid w:val="00565DCC"/>
    <w:rsid w:val="00587C32"/>
    <w:rsid w:val="005972E5"/>
    <w:rsid w:val="005C41A1"/>
    <w:rsid w:val="005D0F97"/>
    <w:rsid w:val="005F57E6"/>
    <w:rsid w:val="0062330F"/>
    <w:rsid w:val="0063376E"/>
    <w:rsid w:val="00640DD0"/>
    <w:rsid w:val="00654A6F"/>
    <w:rsid w:val="00655868"/>
    <w:rsid w:val="00656DD3"/>
    <w:rsid w:val="006619F1"/>
    <w:rsid w:val="00665185"/>
    <w:rsid w:val="006728A5"/>
    <w:rsid w:val="006827EC"/>
    <w:rsid w:val="00685CA4"/>
    <w:rsid w:val="006A1F94"/>
    <w:rsid w:val="006A253E"/>
    <w:rsid w:val="006A4B18"/>
    <w:rsid w:val="006A705F"/>
    <w:rsid w:val="006B1F86"/>
    <w:rsid w:val="006B3D75"/>
    <w:rsid w:val="006B45CA"/>
    <w:rsid w:val="006B4759"/>
    <w:rsid w:val="006C58BF"/>
    <w:rsid w:val="006D6162"/>
    <w:rsid w:val="006D7093"/>
    <w:rsid w:val="006E27C0"/>
    <w:rsid w:val="006E7435"/>
    <w:rsid w:val="006F31BE"/>
    <w:rsid w:val="006F39FE"/>
    <w:rsid w:val="00700FA1"/>
    <w:rsid w:val="00715B5D"/>
    <w:rsid w:val="0072402D"/>
    <w:rsid w:val="0074055F"/>
    <w:rsid w:val="00750281"/>
    <w:rsid w:val="007540BB"/>
    <w:rsid w:val="007555BC"/>
    <w:rsid w:val="00766DA4"/>
    <w:rsid w:val="007672F7"/>
    <w:rsid w:val="00770030"/>
    <w:rsid w:val="00786660"/>
    <w:rsid w:val="00793A83"/>
    <w:rsid w:val="007A350C"/>
    <w:rsid w:val="007A6162"/>
    <w:rsid w:val="007B2CF6"/>
    <w:rsid w:val="007B475B"/>
    <w:rsid w:val="007B6F4B"/>
    <w:rsid w:val="007C0448"/>
    <w:rsid w:val="007C1102"/>
    <w:rsid w:val="007C1BFF"/>
    <w:rsid w:val="007D451F"/>
    <w:rsid w:val="007D60E4"/>
    <w:rsid w:val="007E57DD"/>
    <w:rsid w:val="007E59FF"/>
    <w:rsid w:val="007E7560"/>
    <w:rsid w:val="007E7AA8"/>
    <w:rsid w:val="007F3F6A"/>
    <w:rsid w:val="00800F79"/>
    <w:rsid w:val="008026C3"/>
    <w:rsid w:val="00811290"/>
    <w:rsid w:val="00827898"/>
    <w:rsid w:val="008359F4"/>
    <w:rsid w:val="00836877"/>
    <w:rsid w:val="008511B3"/>
    <w:rsid w:val="008562F5"/>
    <w:rsid w:val="00857C28"/>
    <w:rsid w:val="0087268B"/>
    <w:rsid w:val="00876D56"/>
    <w:rsid w:val="008808B4"/>
    <w:rsid w:val="00881DDA"/>
    <w:rsid w:val="00881DEC"/>
    <w:rsid w:val="008A1714"/>
    <w:rsid w:val="008A24E7"/>
    <w:rsid w:val="008A6442"/>
    <w:rsid w:val="008B1800"/>
    <w:rsid w:val="008B1BBB"/>
    <w:rsid w:val="008B2292"/>
    <w:rsid w:val="008B7D15"/>
    <w:rsid w:val="008C2745"/>
    <w:rsid w:val="008C6544"/>
    <w:rsid w:val="008E130D"/>
    <w:rsid w:val="008E7C3E"/>
    <w:rsid w:val="008F0FC6"/>
    <w:rsid w:val="008F2FE5"/>
    <w:rsid w:val="00900429"/>
    <w:rsid w:val="009045AA"/>
    <w:rsid w:val="009051A6"/>
    <w:rsid w:val="00905CC0"/>
    <w:rsid w:val="0090732F"/>
    <w:rsid w:val="00907435"/>
    <w:rsid w:val="00916687"/>
    <w:rsid w:val="0092453B"/>
    <w:rsid w:val="00926F39"/>
    <w:rsid w:val="009309A3"/>
    <w:rsid w:val="0093773C"/>
    <w:rsid w:val="00947E17"/>
    <w:rsid w:val="00950BDE"/>
    <w:rsid w:val="0098001F"/>
    <w:rsid w:val="00981DB6"/>
    <w:rsid w:val="0098215E"/>
    <w:rsid w:val="009857E6"/>
    <w:rsid w:val="00990BA9"/>
    <w:rsid w:val="009919C7"/>
    <w:rsid w:val="009B429A"/>
    <w:rsid w:val="009C6524"/>
    <w:rsid w:val="009C6747"/>
    <w:rsid w:val="009F3E51"/>
    <w:rsid w:val="00A074AD"/>
    <w:rsid w:val="00A13CE0"/>
    <w:rsid w:val="00A14C08"/>
    <w:rsid w:val="00A2066D"/>
    <w:rsid w:val="00A21B3E"/>
    <w:rsid w:val="00A26A42"/>
    <w:rsid w:val="00A318B1"/>
    <w:rsid w:val="00A43F7D"/>
    <w:rsid w:val="00A5569A"/>
    <w:rsid w:val="00A557EA"/>
    <w:rsid w:val="00A615A5"/>
    <w:rsid w:val="00A643BB"/>
    <w:rsid w:val="00A64C8C"/>
    <w:rsid w:val="00A72184"/>
    <w:rsid w:val="00A966D7"/>
    <w:rsid w:val="00AB36ED"/>
    <w:rsid w:val="00AC085B"/>
    <w:rsid w:val="00AC25EA"/>
    <w:rsid w:val="00AC4B7C"/>
    <w:rsid w:val="00AC6BA3"/>
    <w:rsid w:val="00AD1A39"/>
    <w:rsid w:val="00AD3194"/>
    <w:rsid w:val="00AD4695"/>
    <w:rsid w:val="00AE1653"/>
    <w:rsid w:val="00AE7BB4"/>
    <w:rsid w:val="00AF177E"/>
    <w:rsid w:val="00AF7038"/>
    <w:rsid w:val="00B1783A"/>
    <w:rsid w:val="00B244D4"/>
    <w:rsid w:val="00B2455F"/>
    <w:rsid w:val="00B35ED7"/>
    <w:rsid w:val="00B37074"/>
    <w:rsid w:val="00B43088"/>
    <w:rsid w:val="00B44281"/>
    <w:rsid w:val="00B458F8"/>
    <w:rsid w:val="00B50409"/>
    <w:rsid w:val="00B5083D"/>
    <w:rsid w:val="00B53BC4"/>
    <w:rsid w:val="00B53D51"/>
    <w:rsid w:val="00B701A3"/>
    <w:rsid w:val="00B7211D"/>
    <w:rsid w:val="00B74E73"/>
    <w:rsid w:val="00B97EB8"/>
    <w:rsid w:val="00BA5488"/>
    <w:rsid w:val="00BB4F0B"/>
    <w:rsid w:val="00BB5E87"/>
    <w:rsid w:val="00BB64D6"/>
    <w:rsid w:val="00BC6243"/>
    <w:rsid w:val="00BC796F"/>
    <w:rsid w:val="00BC7E74"/>
    <w:rsid w:val="00BE40FF"/>
    <w:rsid w:val="00BE542A"/>
    <w:rsid w:val="00BE7274"/>
    <w:rsid w:val="00BF041C"/>
    <w:rsid w:val="00BF4BB0"/>
    <w:rsid w:val="00C011F2"/>
    <w:rsid w:val="00C01A98"/>
    <w:rsid w:val="00C03C5F"/>
    <w:rsid w:val="00C13AA1"/>
    <w:rsid w:val="00C234E3"/>
    <w:rsid w:val="00C40C05"/>
    <w:rsid w:val="00C43BAC"/>
    <w:rsid w:val="00C449AD"/>
    <w:rsid w:val="00C65F55"/>
    <w:rsid w:val="00C76F18"/>
    <w:rsid w:val="00C80AAE"/>
    <w:rsid w:val="00C81F7C"/>
    <w:rsid w:val="00C87C3C"/>
    <w:rsid w:val="00C95BFF"/>
    <w:rsid w:val="00CB2071"/>
    <w:rsid w:val="00CB3F6B"/>
    <w:rsid w:val="00CB5287"/>
    <w:rsid w:val="00CE38B5"/>
    <w:rsid w:val="00CF70C5"/>
    <w:rsid w:val="00D041F1"/>
    <w:rsid w:val="00D050AE"/>
    <w:rsid w:val="00D059B2"/>
    <w:rsid w:val="00D074E2"/>
    <w:rsid w:val="00D33C77"/>
    <w:rsid w:val="00D33DC8"/>
    <w:rsid w:val="00D55A52"/>
    <w:rsid w:val="00D63C5A"/>
    <w:rsid w:val="00D90A13"/>
    <w:rsid w:val="00DA30AF"/>
    <w:rsid w:val="00DA3595"/>
    <w:rsid w:val="00DA6B05"/>
    <w:rsid w:val="00DB0B82"/>
    <w:rsid w:val="00DB61F5"/>
    <w:rsid w:val="00DB79D1"/>
    <w:rsid w:val="00DC119B"/>
    <w:rsid w:val="00DE0BC6"/>
    <w:rsid w:val="00DE0DC9"/>
    <w:rsid w:val="00DE158D"/>
    <w:rsid w:val="00DF09A2"/>
    <w:rsid w:val="00E05B40"/>
    <w:rsid w:val="00E210CF"/>
    <w:rsid w:val="00E21158"/>
    <w:rsid w:val="00E27348"/>
    <w:rsid w:val="00E33E0C"/>
    <w:rsid w:val="00E41A77"/>
    <w:rsid w:val="00E44784"/>
    <w:rsid w:val="00E512BA"/>
    <w:rsid w:val="00E51CB2"/>
    <w:rsid w:val="00E52100"/>
    <w:rsid w:val="00E60BDF"/>
    <w:rsid w:val="00E61435"/>
    <w:rsid w:val="00E66B81"/>
    <w:rsid w:val="00E80F9E"/>
    <w:rsid w:val="00E82FCF"/>
    <w:rsid w:val="00E9354A"/>
    <w:rsid w:val="00E96373"/>
    <w:rsid w:val="00E97140"/>
    <w:rsid w:val="00EA3220"/>
    <w:rsid w:val="00EB2A95"/>
    <w:rsid w:val="00ED4A37"/>
    <w:rsid w:val="00EF6D13"/>
    <w:rsid w:val="00F05BAC"/>
    <w:rsid w:val="00F06739"/>
    <w:rsid w:val="00F10736"/>
    <w:rsid w:val="00F15011"/>
    <w:rsid w:val="00F15736"/>
    <w:rsid w:val="00F1794E"/>
    <w:rsid w:val="00F23D7A"/>
    <w:rsid w:val="00F300E4"/>
    <w:rsid w:val="00F30E29"/>
    <w:rsid w:val="00F35B49"/>
    <w:rsid w:val="00F40814"/>
    <w:rsid w:val="00F47757"/>
    <w:rsid w:val="00F51DA0"/>
    <w:rsid w:val="00F53E0B"/>
    <w:rsid w:val="00F613A0"/>
    <w:rsid w:val="00F7182D"/>
    <w:rsid w:val="00F755A3"/>
    <w:rsid w:val="00F757F6"/>
    <w:rsid w:val="00F81350"/>
    <w:rsid w:val="00FA0AFE"/>
    <w:rsid w:val="00FA530F"/>
    <w:rsid w:val="00FB4760"/>
    <w:rsid w:val="00FB4CF4"/>
    <w:rsid w:val="00FB688E"/>
    <w:rsid w:val="00FE2DF5"/>
    <w:rsid w:val="00FE3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4B1D1"/>
  <w15:chartTrackingRefBased/>
  <w15:docId w15:val="{3D941C83-EB14-3842-AAD7-1F535A3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C5"/>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9"/>
    <w:qFormat/>
    <w:rsid w:val="00372AE6"/>
    <w:pPr>
      <w:keepNext/>
      <w:keepLines/>
      <w:numPr>
        <w:numId w:val="1"/>
      </w:numPr>
      <w:spacing w:before="240" w:after="240" w:line="360" w:lineRule="auto"/>
      <w:outlineLvl w:val="0"/>
    </w:pPr>
    <w:rPr>
      <w:b/>
      <w:bCs/>
    </w:rPr>
  </w:style>
  <w:style w:type="paragraph" w:styleId="Balk2">
    <w:name w:val="heading 2"/>
    <w:basedOn w:val="Normal"/>
    <w:next w:val="Normal"/>
    <w:link w:val="Balk2Char"/>
    <w:unhideWhenUsed/>
    <w:qFormat/>
    <w:rsid w:val="00372AE6"/>
    <w:pPr>
      <w:keepNext/>
      <w:keepLines/>
      <w:numPr>
        <w:ilvl w:val="1"/>
        <w:numId w:val="1"/>
      </w:numPr>
      <w:spacing w:before="240" w:after="240" w:line="360" w:lineRule="auto"/>
      <w:ind w:left="574"/>
      <w:jc w:val="both"/>
      <w:outlineLvl w:val="1"/>
    </w:pPr>
    <w:rPr>
      <w:b/>
      <w:bCs/>
    </w:rPr>
  </w:style>
  <w:style w:type="paragraph" w:styleId="Balk3">
    <w:name w:val="heading 3"/>
    <w:basedOn w:val="Balk2"/>
    <w:next w:val="Normal"/>
    <w:link w:val="Balk3Char"/>
    <w:unhideWhenUsed/>
    <w:qFormat/>
    <w:rsid w:val="00372AE6"/>
    <w:pPr>
      <w:numPr>
        <w:ilvl w:val="2"/>
      </w:numPr>
      <w:ind w:left="504"/>
      <w:outlineLvl w:val="2"/>
    </w:pPr>
  </w:style>
  <w:style w:type="paragraph" w:styleId="Balk4">
    <w:name w:val="heading 4"/>
    <w:basedOn w:val="ListeParagraf"/>
    <w:next w:val="Normal"/>
    <w:link w:val="Balk4Char"/>
    <w:unhideWhenUsed/>
    <w:qFormat/>
    <w:rsid w:val="00372AE6"/>
    <w:pPr>
      <w:numPr>
        <w:ilvl w:val="3"/>
        <w:numId w:val="1"/>
      </w:numPr>
      <w:spacing w:after="120" w:line="360" w:lineRule="auto"/>
      <w:ind w:left="851" w:hanging="851"/>
      <w:jc w:val="both"/>
      <w:outlineLvl w:val="3"/>
    </w:pPr>
    <w:rPr>
      <w:b/>
    </w:rPr>
  </w:style>
  <w:style w:type="paragraph" w:styleId="Balk8">
    <w:name w:val="heading 8"/>
    <w:basedOn w:val="Normal"/>
    <w:next w:val="Normal"/>
    <w:link w:val="Balk8Char"/>
    <w:uiPriority w:val="99"/>
    <w:qFormat/>
    <w:rsid w:val="00372AE6"/>
    <w:pPr>
      <w:suppressAutoHyphens/>
      <w:spacing w:before="240" w:after="60"/>
      <w:outlineLvl w:val="7"/>
    </w:pPr>
    <w:rPr>
      <w:rFonts w:ascii="Calibri" w:hAnsi="Calibri" w:cs="Calibri"/>
      <w:i/>
      <w:iCs/>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72AE6"/>
    <w:rPr>
      <w:rFonts w:ascii="Times New Roman" w:eastAsia="Times New Roman" w:hAnsi="Times New Roman" w:cs="Times New Roman"/>
      <w:b/>
      <w:bCs/>
      <w:kern w:val="0"/>
      <w:lang w:eastAsia="tr-TR"/>
      <w14:ligatures w14:val="none"/>
    </w:rPr>
  </w:style>
  <w:style w:type="character" w:customStyle="1" w:styleId="Balk2Char">
    <w:name w:val="Başlık 2 Char"/>
    <w:basedOn w:val="VarsaylanParagrafYazTipi"/>
    <w:link w:val="Balk2"/>
    <w:rsid w:val="00372AE6"/>
    <w:rPr>
      <w:rFonts w:ascii="Times New Roman" w:eastAsia="Times New Roman" w:hAnsi="Times New Roman" w:cs="Times New Roman"/>
      <w:b/>
      <w:bCs/>
      <w:kern w:val="0"/>
      <w:lang w:eastAsia="tr-TR"/>
      <w14:ligatures w14:val="none"/>
    </w:rPr>
  </w:style>
  <w:style w:type="character" w:customStyle="1" w:styleId="Balk3Char">
    <w:name w:val="Başlık 3 Char"/>
    <w:basedOn w:val="VarsaylanParagrafYazTipi"/>
    <w:link w:val="Balk3"/>
    <w:rsid w:val="00372AE6"/>
    <w:rPr>
      <w:rFonts w:ascii="Times New Roman" w:eastAsia="Times New Roman" w:hAnsi="Times New Roman" w:cs="Times New Roman"/>
      <w:b/>
      <w:bCs/>
      <w:kern w:val="0"/>
      <w:lang w:eastAsia="tr-TR"/>
      <w14:ligatures w14:val="none"/>
    </w:rPr>
  </w:style>
  <w:style w:type="character" w:customStyle="1" w:styleId="Balk4Char">
    <w:name w:val="Başlık 4 Char"/>
    <w:basedOn w:val="VarsaylanParagrafYazTipi"/>
    <w:link w:val="Balk4"/>
    <w:rsid w:val="00372AE6"/>
    <w:rPr>
      <w:rFonts w:ascii="Times New Roman" w:eastAsia="Times New Roman" w:hAnsi="Times New Roman" w:cs="Times New Roman"/>
      <w:b/>
      <w:kern w:val="0"/>
      <w:lang w:eastAsia="tr-TR"/>
      <w14:ligatures w14:val="none"/>
    </w:rPr>
  </w:style>
  <w:style w:type="character" w:customStyle="1" w:styleId="Balk8Char">
    <w:name w:val="Başlık 8 Char"/>
    <w:basedOn w:val="VarsaylanParagrafYazTipi"/>
    <w:link w:val="Balk8"/>
    <w:uiPriority w:val="99"/>
    <w:rsid w:val="00372AE6"/>
    <w:rPr>
      <w:rFonts w:ascii="Calibri" w:eastAsia="Times New Roman" w:hAnsi="Calibri" w:cs="Calibri"/>
      <w:i/>
      <w:iCs/>
      <w:kern w:val="0"/>
      <w:lang w:eastAsia="ar-SA"/>
      <w14:ligatures w14:val="none"/>
    </w:rPr>
  </w:style>
  <w:style w:type="table" w:styleId="TabloKlavuzu">
    <w:name w:val="Table Grid"/>
    <w:basedOn w:val="NormalTablo"/>
    <w:uiPriority w:val="59"/>
    <w:rsid w:val="00372AE6"/>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372AE6"/>
    <w:rPr>
      <w:sz w:val="20"/>
      <w:szCs w:val="20"/>
    </w:rPr>
  </w:style>
  <w:style w:type="character" w:customStyle="1" w:styleId="DipnotMetniChar">
    <w:name w:val="Dipnot Metni Char"/>
    <w:basedOn w:val="VarsaylanParagrafYazTipi"/>
    <w:link w:val="DipnotMetni"/>
    <w:uiPriority w:val="99"/>
    <w:semiHidden/>
    <w:rsid w:val="00372AE6"/>
    <w:rPr>
      <w:rFonts w:ascii="Times New Roman" w:eastAsia="Times New Roman" w:hAnsi="Times New Roman" w:cs="Times New Roman"/>
      <w:kern w:val="0"/>
      <w:sz w:val="20"/>
      <w:szCs w:val="20"/>
      <w:lang w:eastAsia="tr-TR"/>
      <w14:ligatures w14:val="none"/>
    </w:rPr>
  </w:style>
  <w:style w:type="character" w:styleId="DipnotBavurusu">
    <w:name w:val="footnote reference"/>
    <w:uiPriority w:val="99"/>
    <w:semiHidden/>
    <w:rsid w:val="00372AE6"/>
    <w:rPr>
      <w:vertAlign w:val="superscript"/>
    </w:rPr>
  </w:style>
  <w:style w:type="paragraph" w:styleId="stBilgi">
    <w:name w:val="header"/>
    <w:basedOn w:val="Normal"/>
    <w:link w:val="stBilgiChar"/>
    <w:uiPriority w:val="99"/>
    <w:rsid w:val="00372AE6"/>
    <w:pPr>
      <w:tabs>
        <w:tab w:val="center" w:pos="4536"/>
        <w:tab w:val="right" w:pos="9072"/>
      </w:tabs>
    </w:pPr>
  </w:style>
  <w:style w:type="character" w:customStyle="1" w:styleId="stBilgiChar">
    <w:name w:val="Üst Bilgi Char"/>
    <w:basedOn w:val="VarsaylanParagrafYazTipi"/>
    <w:link w:val="stBilgi"/>
    <w:uiPriority w:val="99"/>
    <w:rsid w:val="00372AE6"/>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rsid w:val="00372AE6"/>
    <w:pPr>
      <w:tabs>
        <w:tab w:val="center" w:pos="4536"/>
        <w:tab w:val="right" w:pos="9072"/>
      </w:tabs>
    </w:pPr>
  </w:style>
  <w:style w:type="character" w:customStyle="1" w:styleId="AltBilgiChar">
    <w:name w:val="Alt Bilgi Char"/>
    <w:basedOn w:val="VarsaylanParagrafYazTipi"/>
    <w:link w:val="AltBilgi"/>
    <w:uiPriority w:val="99"/>
    <w:rsid w:val="00372AE6"/>
    <w:rPr>
      <w:rFonts w:ascii="Times New Roman" w:eastAsia="Times New Roman" w:hAnsi="Times New Roman" w:cs="Times New Roman"/>
      <w:kern w:val="0"/>
      <w:lang w:eastAsia="tr-TR"/>
      <w14:ligatures w14:val="none"/>
    </w:rPr>
  </w:style>
  <w:style w:type="character" w:styleId="SayfaNumaras">
    <w:name w:val="page number"/>
    <w:basedOn w:val="VarsaylanParagrafYazTipi"/>
    <w:uiPriority w:val="99"/>
    <w:rsid w:val="00372AE6"/>
  </w:style>
  <w:style w:type="paragraph" w:customStyle="1" w:styleId="CharCharChar">
    <w:name w:val="Char Char Char"/>
    <w:basedOn w:val="Normal"/>
    <w:uiPriority w:val="99"/>
    <w:locked/>
    <w:rsid w:val="00372AE6"/>
    <w:pPr>
      <w:spacing w:after="160" w:line="240" w:lineRule="exact"/>
    </w:pPr>
    <w:rPr>
      <w:rFonts w:ascii="Tahoma" w:hAnsi="Tahoma" w:cs="Tahoma"/>
      <w:sz w:val="20"/>
      <w:szCs w:val="20"/>
      <w:lang w:val="en-US" w:eastAsia="en-US"/>
    </w:rPr>
  </w:style>
  <w:style w:type="paragraph" w:styleId="GvdeMetniGirintisi3">
    <w:name w:val="Body Text Indent 3"/>
    <w:basedOn w:val="Normal"/>
    <w:link w:val="GvdeMetniGirintisi3Char"/>
    <w:uiPriority w:val="99"/>
    <w:semiHidden/>
    <w:rsid w:val="00372AE6"/>
    <w:pPr>
      <w:ind w:left="720"/>
      <w:jc w:val="both"/>
    </w:pPr>
    <w:rPr>
      <w:sz w:val="16"/>
      <w:szCs w:val="16"/>
    </w:rPr>
  </w:style>
  <w:style w:type="character" w:customStyle="1" w:styleId="GvdeMetniGirintisi3Char">
    <w:name w:val="Gövde Metni Girintisi 3 Char"/>
    <w:basedOn w:val="VarsaylanParagrafYazTipi"/>
    <w:link w:val="GvdeMetniGirintisi3"/>
    <w:uiPriority w:val="99"/>
    <w:semiHidden/>
    <w:rsid w:val="00372AE6"/>
    <w:rPr>
      <w:rFonts w:ascii="Times New Roman" w:eastAsia="Times New Roman" w:hAnsi="Times New Roman" w:cs="Times New Roman"/>
      <w:kern w:val="0"/>
      <w:sz w:val="16"/>
      <w:szCs w:val="16"/>
      <w:lang w:eastAsia="tr-TR"/>
      <w14:ligatures w14:val="none"/>
    </w:rPr>
  </w:style>
  <w:style w:type="paragraph" w:styleId="NormalWeb">
    <w:name w:val="Normal (Web)"/>
    <w:basedOn w:val="Normal"/>
    <w:uiPriority w:val="99"/>
    <w:rsid w:val="00372AE6"/>
    <w:pPr>
      <w:spacing w:before="100" w:beforeAutospacing="1" w:after="100" w:afterAutospacing="1"/>
    </w:pPr>
    <w:rPr>
      <w:rFonts w:ascii="Arial Unicode MS" w:eastAsia="Arial Unicode MS" w:hAnsi="Arial Unicode MS" w:cs="Arial Unicode MS"/>
    </w:rPr>
  </w:style>
  <w:style w:type="paragraph" w:styleId="GvdeMetni">
    <w:name w:val="Body Text"/>
    <w:aliases w:val="Char"/>
    <w:basedOn w:val="Normal"/>
    <w:link w:val="GvdeMetniChar"/>
    <w:uiPriority w:val="99"/>
    <w:rsid w:val="00372AE6"/>
    <w:pPr>
      <w:spacing w:after="120"/>
    </w:pPr>
  </w:style>
  <w:style w:type="character" w:customStyle="1" w:styleId="GvdeMetniChar">
    <w:name w:val="Gövde Metni Char"/>
    <w:aliases w:val="Char Char"/>
    <w:basedOn w:val="VarsaylanParagrafYazTipi"/>
    <w:link w:val="GvdeMetni"/>
    <w:uiPriority w:val="99"/>
    <w:rsid w:val="00372AE6"/>
    <w:rPr>
      <w:rFonts w:ascii="Times New Roman" w:eastAsia="Times New Roman" w:hAnsi="Times New Roman" w:cs="Times New Roman"/>
      <w:kern w:val="0"/>
      <w:lang w:eastAsia="tr-TR"/>
      <w14:ligatures w14:val="none"/>
    </w:rPr>
  </w:style>
  <w:style w:type="character" w:styleId="Vurgu">
    <w:name w:val="Emphasis"/>
    <w:uiPriority w:val="99"/>
    <w:qFormat/>
    <w:rsid w:val="00372AE6"/>
  </w:style>
  <w:style w:type="character" w:styleId="Kpr">
    <w:name w:val="Hyperlink"/>
    <w:uiPriority w:val="99"/>
    <w:rsid w:val="00372AE6"/>
    <w:rPr>
      <w:color w:val="0000FF"/>
      <w:u w:val="none"/>
      <w:effect w:val="none"/>
    </w:rPr>
  </w:style>
  <w:style w:type="character" w:customStyle="1" w:styleId="blueboldten1">
    <w:name w:val="blueboldten1"/>
    <w:uiPriority w:val="99"/>
    <w:locked/>
    <w:rsid w:val="00372AE6"/>
    <w:rPr>
      <w:rFonts w:ascii="Verdana" w:hAnsi="Verdana" w:cs="Verdana"/>
      <w:b/>
      <w:bCs/>
      <w:color w:val="000000"/>
      <w:sz w:val="19"/>
      <w:szCs w:val="19"/>
    </w:rPr>
  </w:style>
  <w:style w:type="character" w:customStyle="1" w:styleId="spelle">
    <w:name w:val="spelle"/>
    <w:basedOn w:val="VarsaylanParagrafYazTipi"/>
    <w:locked/>
    <w:rsid w:val="00372AE6"/>
  </w:style>
  <w:style w:type="character" w:styleId="AklamaBavurusu">
    <w:name w:val="annotation reference"/>
    <w:uiPriority w:val="99"/>
    <w:semiHidden/>
    <w:rsid w:val="00372AE6"/>
    <w:rPr>
      <w:sz w:val="16"/>
      <w:szCs w:val="16"/>
    </w:rPr>
  </w:style>
  <w:style w:type="paragraph" w:styleId="AklamaMetni">
    <w:name w:val="annotation text"/>
    <w:basedOn w:val="Normal"/>
    <w:link w:val="AklamaMetniChar"/>
    <w:uiPriority w:val="99"/>
    <w:semiHidden/>
    <w:rsid w:val="00372AE6"/>
    <w:rPr>
      <w:sz w:val="20"/>
      <w:szCs w:val="20"/>
    </w:rPr>
  </w:style>
  <w:style w:type="character" w:customStyle="1" w:styleId="AklamaMetniChar">
    <w:name w:val="Açıklama Metni Char"/>
    <w:basedOn w:val="VarsaylanParagrafYazTipi"/>
    <w:link w:val="AklamaMetni"/>
    <w:uiPriority w:val="99"/>
    <w:semiHidden/>
    <w:rsid w:val="00372AE6"/>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rsid w:val="00372AE6"/>
    <w:rPr>
      <w:b/>
      <w:bCs/>
    </w:rPr>
  </w:style>
  <w:style w:type="character" w:customStyle="1" w:styleId="AklamaKonusuChar">
    <w:name w:val="Açıklama Konusu Char"/>
    <w:basedOn w:val="AklamaMetniChar"/>
    <w:link w:val="AklamaKonusu"/>
    <w:uiPriority w:val="99"/>
    <w:semiHidden/>
    <w:rsid w:val="00372AE6"/>
    <w:rPr>
      <w:rFonts w:ascii="Times New Roman" w:eastAsia="Times New Roman" w:hAnsi="Times New Roman" w:cs="Times New Roman"/>
      <w:b/>
      <w:bCs/>
      <w:kern w:val="0"/>
      <w:sz w:val="20"/>
      <w:szCs w:val="20"/>
      <w:lang w:eastAsia="tr-TR"/>
      <w14:ligatures w14:val="none"/>
    </w:rPr>
  </w:style>
  <w:style w:type="paragraph" w:styleId="BalonMetni">
    <w:name w:val="Balloon Text"/>
    <w:basedOn w:val="Normal"/>
    <w:link w:val="BalonMetniChar"/>
    <w:uiPriority w:val="99"/>
    <w:semiHidden/>
    <w:rsid w:val="00372AE6"/>
    <w:rPr>
      <w:sz w:val="2"/>
      <w:szCs w:val="2"/>
    </w:rPr>
  </w:style>
  <w:style w:type="character" w:customStyle="1" w:styleId="BalonMetniChar">
    <w:name w:val="Balon Metni Char"/>
    <w:basedOn w:val="VarsaylanParagrafYazTipi"/>
    <w:link w:val="BalonMetni"/>
    <w:uiPriority w:val="99"/>
    <w:semiHidden/>
    <w:rsid w:val="00372AE6"/>
    <w:rPr>
      <w:rFonts w:ascii="Times New Roman" w:eastAsia="Times New Roman" w:hAnsi="Times New Roman" w:cs="Times New Roman"/>
      <w:kern w:val="0"/>
      <w:sz w:val="2"/>
      <w:szCs w:val="2"/>
      <w:lang w:eastAsia="tr-TR"/>
      <w14:ligatures w14:val="none"/>
    </w:rPr>
  </w:style>
  <w:style w:type="character" w:styleId="SatrNumaras">
    <w:name w:val="line number"/>
    <w:basedOn w:val="VarsaylanParagrafYazTipi"/>
    <w:uiPriority w:val="99"/>
    <w:rsid w:val="00372AE6"/>
  </w:style>
  <w:style w:type="paragraph" w:customStyle="1" w:styleId="CharCharCharCharCharCharChar">
    <w:name w:val="Char Char Char Char Char Char Char"/>
    <w:basedOn w:val="Normal"/>
    <w:uiPriority w:val="99"/>
    <w:locked/>
    <w:rsid w:val="00372AE6"/>
    <w:pPr>
      <w:spacing w:after="160" w:line="240" w:lineRule="exact"/>
    </w:pPr>
    <w:rPr>
      <w:rFonts w:ascii="Verdana" w:hAnsi="Verdana" w:cs="Verdana"/>
      <w:sz w:val="20"/>
      <w:szCs w:val="20"/>
      <w:lang w:val="en-US" w:eastAsia="en-US"/>
    </w:rPr>
  </w:style>
  <w:style w:type="paragraph" w:styleId="HTMLncedenBiimlendirilmi">
    <w:name w:val="HTML Preformatted"/>
    <w:basedOn w:val="Normal"/>
    <w:link w:val="HTMLncedenBiimlendirilmiChar"/>
    <w:uiPriority w:val="99"/>
    <w:rsid w:val="0037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ncedenBiimlendirilmiChar">
    <w:name w:val="HTML Önceden Biçimlendirilmiş Char"/>
    <w:basedOn w:val="VarsaylanParagrafYazTipi"/>
    <w:link w:val="HTMLncedenBiimlendirilmi"/>
    <w:uiPriority w:val="99"/>
    <w:rsid w:val="00372AE6"/>
    <w:rPr>
      <w:rFonts w:ascii="Courier New" w:eastAsia="Times New Roman" w:hAnsi="Courier New" w:cs="Times New Roman"/>
      <w:kern w:val="0"/>
      <w:lang w:eastAsia="tr-TR"/>
      <w14:ligatures w14:val="none"/>
    </w:rPr>
  </w:style>
  <w:style w:type="character" w:customStyle="1" w:styleId="style83">
    <w:name w:val="style83"/>
    <w:basedOn w:val="VarsaylanParagrafYazTipi"/>
    <w:uiPriority w:val="99"/>
    <w:locked/>
    <w:rsid w:val="00372AE6"/>
  </w:style>
  <w:style w:type="character" w:customStyle="1" w:styleId="baslik14">
    <w:name w:val="baslik_14"/>
    <w:basedOn w:val="VarsaylanParagrafYazTipi"/>
    <w:uiPriority w:val="99"/>
    <w:locked/>
    <w:rsid w:val="00372AE6"/>
  </w:style>
  <w:style w:type="paragraph" w:styleId="ListeParagraf">
    <w:name w:val="List Paragraph"/>
    <w:basedOn w:val="Normal"/>
    <w:uiPriority w:val="99"/>
    <w:qFormat/>
    <w:rsid w:val="00372AE6"/>
    <w:pPr>
      <w:ind w:left="720"/>
    </w:pPr>
  </w:style>
  <w:style w:type="paragraph" w:styleId="TBal">
    <w:name w:val="TOC Heading"/>
    <w:basedOn w:val="Balk1"/>
    <w:next w:val="Normal"/>
    <w:uiPriority w:val="39"/>
    <w:qFormat/>
    <w:rsid w:val="00372AE6"/>
    <w:pPr>
      <w:spacing w:line="276" w:lineRule="auto"/>
      <w:outlineLvl w:val="9"/>
    </w:pPr>
    <w:rPr>
      <w:lang w:eastAsia="en-US"/>
    </w:rPr>
  </w:style>
  <w:style w:type="paragraph" w:styleId="T1">
    <w:name w:val="toc 1"/>
    <w:basedOn w:val="Normal"/>
    <w:next w:val="Normal"/>
    <w:autoRedefine/>
    <w:uiPriority w:val="39"/>
    <w:rsid w:val="00372AE6"/>
    <w:pPr>
      <w:tabs>
        <w:tab w:val="left" w:pos="426"/>
        <w:tab w:val="right" w:leader="dot" w:pos="9628"/>
      </w:tabs>
      <w:spacing w:after="120"/>
    </w:pPr>
  </w:style>
  <w:style w:type="paragraph" w:styleId="T2">
    <w:name w:val="toc 2"/>
    <w:basedOn w:val="Normal"/>
    <w:next w:val="Normal"/>
    <w:autoRedefine/>
    <w:uiPriority w:val="39"/>
    <w:rsid w:val="00372AE6"/>
    <w:pPr>
      <w:tabs>
        <w:tab w:val="left" w:pos="880"/>
        <w:tab w:val="right" w:leader="dot" w:pos="9628"/>
      </w:tabs>
      <w:spacing w:after="120"/>
      <w:ind w:left="425"/>
    </w:pPr>
  </w:style>
  <w:style w:type="paragraph" w:styleId="T3">
    <w:name w:val="toc 3"/>
    <w:basedOn w:val="Normal"/>
    <w:next w:val="Normal"/>
    <w:autoRedefine/>
    <w:uiPriority w:val="39"/>
    <w:rsid w:val="00372AE6"/>
    <w:pPr>
      <w:tabs>
        <w:tab w:val="left" w:pos="567"/>
        <w:tab w:val="left" w:pos="1100"/>
        <w:tab w:val="right" w:leader="dot" w:pos="9628"/>
      </w:tabs>
      <w:spacing w:after="120"/>
      <w:ind w:left="142"/>
    </w:pPr>
  </w:style>
  <w:style w:type="paragraph" w:customStyle="1" w:styleId="CharChar4CharCharChar1CharCharChar3CharCharCharChar">
    <w:name w:val="Char Char4 Char Char Char1 Char Char Char3 Char Char Char Char"/>
    <w:basedOn w:val="Normal"/>
    <w:semiHidden/>
    <w:locked/>
    <w:rsid w:val="00372AE6"/>
    <w:pPr>
      <w:spacing w:after="160" w:line="240" w:lineRule="exact"/>
    </w:pPr>
    <w:rPr>
      <w:rFonts w:ascii="Tahoma" w:hAnsi="Tahoma"/>
      <w:sz w:val="20"/>
      <w:szCs w:val="20"/>
      <w:lang w:val="en-US" w:eastAsia="en-US"/>
    </w:rPr>
  </w:style>
  <w:style w:type="character" w:styleId="YerTutucuMetni">
    <w:name w:val="Placeholder Text"/>
    <w:basedOn w:val="VarsaylanParagrafYazTipi"/>
    <w:uiPriority w:val="99"/>
    <w:semiHidden/>
    <w:rsid w:val="00372AE6"/>
    <w:rPr>
      <w:color w:val="808080"/>
    </w:rPr>
  </w:style>
  <w:style w:type="character" w:customStyle="1" w:styleId="Stil1">
    <w:name w:val="Stil1"/>
    <w:basedOn w:val="VarsaylanParagrafYazTipi"/>
    <w:uiPriority w:val="99"/>
    <w:qFormat/>
    <w:locked/>
    <w:rsid w:val="00372AE6"/>
    <w:rPr>
      <w:rFonts w:ascii="Times New Roman" w:hAnsi="Times New Roman"/>
      <w:sz w:val="24"/>
    </w:rPr>
  </w:style>
  <w:style w:type="character" w:customStyle="1" w:styleId="TNR12">
    <w:name w:val="TNR12"/>
    <w:basedOn w:val="VarsaylanParagrafYazTipi"/>
    <w:uiPriority w:val="99"/>
    <w:rsid w:val="00372AE6"/>
    <w:rPr>
      <w:rFonts w:ascii="Times New Roman" w:hAnsi="Times New Roman"/>
      <w:sz w:val="24"/>
    </w:rPr>
  </w:style>
  <w:style w:type="character" w:customStyle="1" w:styleId="TNR">
    <w:name w:val="TNR"/>
    <w:basedOn w:val="VarsaylanParagrafYazTipi"/>
    <w:uiPriority w:val="1"/>
    <w:rsid w:val="00372AE6"/>
    <w:rPr>
      <w:rFonts w:ascii="Times New Roman" w:hAnsi="Times New Roman"/>
      <w:sz w:val="24"/>
    </w:rPr>
  </w:style>
  <w:style w:type="paragraph" w:styleId="GvdeMetni2">
    <w:name w:val="Body Text 2"/>
    <w:basedOn w:val="Normal"/>
    <w:link w:val="GvdeMetni2Char"/>
    <w:uiPriority w:val="99"/>
    <w:unhideWhenUsed/>
    <w:rsid w:val="00372AE6"/>
    <w:pPr>
      <w:spacing w:after="120" w:line="360" w:lineRule="auto"/>
      <w:jc w:val="both"/>
    </w:pPr>
  </w:style>
  <w:style w:type="character" w:customStyle="1" w:styleId="GvdeMetni2Char">
    <w:name w:val="Gövde Metni 2 Char"/>
    <w:basedOn w:val="VarsaylanParagrafYazTipi"/>
    <w:link w:val="GvdeMetni2"/>
    <w:uiPriority w:val="99"/>
    <w:rsid w:val="00372AE6"/>
    <w:rPr>
      <w:rFonts w:ascii="Times New Roman" w:eastAsia="Times New Roman" w:hAnsi="Times New Roman" w:cs="Times New Roman"/>
      <w:kern w:val="0"/>
      <w:lang w:eastAsia="tr-TR"/>
      <w14:ligatures w14:val="none"/>
    </w:rPr>
  </w:style>
  <w:style w:type="paragraph" w:styleId="ResimYazs">
    <w:name w:val="caption"/>
    <w:basedOn w:val="Normal"/>
    <w:next w:val="Normal"/>
    <w:unhideWhenUsed/>
    <w:qFormat/>
    <w:rsid w:val="00372AE6"/>
    <w:pPr>
      <w:spacing w:after="200"/>
    </w:pPr>
    <w:rPr>
      <w:i/>
      <w:iCs/>
      <w:color w:val="44546A" w:themeColor="text2"/>
      <w:sz w:val="18"/>
      <w:szCs w:val="18"/>
    </w:rPr>
  </w:style>
  <w:style w:type="character" w:customStyle="1" w:styleId="Stil2">
    <w:name w:val="Stil2"/>
    <w:uiPriority w:val="1"/>
    <w:qFormat/>
    <w:rsid w:val="00372AE6"/>
  </w:style>
  <w:style w:type="character" w:customStyle="1" w:styleId="Stil3">
    <w:name w:val="Stil3"/>
    <w:basedOn w:val="VarsaylanParagrafYazTipi"/>
    <w:uiPriority w:val="1"/>
    <w:qFormat/>
    <w:rsid w:val="00372AE6"/>
    <w:rPr>
      <w:rFonts w:ascii="Times New Roman" w:hAnsi="Times New Roman"/>
      <w:b w:val="0"/>
      <w:color w:val="000000" w:themeColor="text1"/>
      <w:sz w:val="24"/>
    </w:rPr>
  </w:style>
  <w:style w:type="character" w:customStyle="1" w:styleId="TunaRaporBal">
    <w:name w:val="Tuna_Rapor Başlığı"/>
    <w:basedOn w:val="VarsaylanParagrafYazTipi"/>
    <w:uiPriority w:val="1"/>
    <w:rsid w:val="00372AE6"/>
    <w:rPr>
      <w:rFonts w:ascii="Times New Roman" w:hAnsi="Times New Roman"/>
      <w:color w:val="000000" w:themeColor="text1"/>
      <w:sz w:val="24"/>
    </w:rPr>
  </w:style>
  <w:style w:type="character" w:customStyle="1" w:styleId="Stil4">
    <w:name w:val="Stil4"/>
    <w:basedOn w:val="VarsaylanParagrafYazTipi"/>
    <w:uiPriority w:val="1"/>
    <w:qFormat/>
    <w:rsid w:val="00372AE6"/>
    <w:rPr>
      <w:rFonts w:ascii="Times New Roman" w:hAnsi="Times New Roman"/>
      <w:b/>
      <w:color w:val="000000" w:themeColor="text1"/>
      <w:sz w:val="24"/>
    </w:rPr>
  </w:style>
  <w:style w:type="character" w:customStyle="1" w:styleId="Stil5">
    <w:name w:val="Stil5"/>
    <w:basedOn w:val="VarsaylanParagrafYazTipi"/>
    <w:uiPriority w:val="1"/>
    <w:qFormat/>
    <w:rsid w:val="00372AE6"/>
    <w:rPr>
      <w:rFonts w:ascii="Times New Roman" w:hAnsi="Times New Roman"/>
      <w:b/>
      <w:color w:val="000000" w:themeColor="text1"/>
      <w:sz w:val="24"/>
    </w:rPr>
  </w:style>
  <w:style w:type="character" w:customStyle="1" w:styleId="Stil6">
    <w:name w:val="Stil6"/>
    <w:basedOn w:val="VarsaylanParagrafYazTipi"/>
    <w:uiPriority w:val="1"/>
    <w:qFormat/>
    <w:rsid w:val="00372AE6"/>
    <w:rPr>
      <w:rFonts w:ascii="Times New Roman" w:hAnsi="Times New Roman"/>
      <w:color w:val="000000" w:themeColor="text1"/>
      <w:sz w:val="24"/>
    </w:rPr>
  </w:style>
  <w:style w:type="paragraph" w:styleId="AralkYok">
    <w:name w:val="No Spacing"/>
    <w:basedOn w:val="Balk2"/>
    <w:uiPriority w:val="1"/>
    <w:qFormat/>
    <w:rsid w:val="00372AE6"/>
    <w:pPr>
      <w:numPr>
        <w:numId w:val="0"/>
      </w:numPr>
    </w:pPr>
    <w:rPr>
      <w:b w:val="0"/>
    </w:rPr>
  </w:style>
  <w:style w:type="paragraph" w:customStyle="1" w:styleId="TabloYazs">
    <w:name w:val="Tablo Yazısı"/>
    <w:basedOn w:val="Normal"/>
    <w:link w:val="TabloYazsChar"/>
    <w:qFormat/>
    <w:rsid w:val="00372AE6"/>
    <w:pPr>
      <w:spacing w:line="360" w:lineRule="auto"/>
      <w:jc w:val="both"/>
    </w:pPr>
    <w:rPr>
      <w:b/>
    </w:rPr>
  </w:style>
  <w:style w:type="character" w:customStyle="1" w:styleId="TabloYazsChar">
    <w:name w:val="Tablo Yazısı Char"/>
    <w:basedOn w:val="VarsaylanParagrafYazTipi"/>
    <w:link w:val="TabloYazs"/>
    <w:rsid w:val="00372AE6"/>
    <w:rPr>
      <w:rFonts w:ascii="Times New Roman" w:eastAsia="Times New Roman" w:hAnsi="Times New Roman" w:cs="Times New Roman"/>
      <w:b/>
      <w:kern w:val="0"/>
      <w:lang w:eastAsia="tr-TR"/>
      <w14:ligatures w14:val="none"/>
    </w:rPr>
  </w:style>
  <w:style w:type="paragraph" w:styleId="ekillerTablosu">
    <w:name w:val="table of figures"/>
    <w:basedOn w:val="Normal"/>
    <w:next w:val="Normal"/>
    <w:uiPriority w:val="99"/>
    <w:unhideWhenUsed/>
    <w:rsid w:val="00372AE6"/>
    <w:pPr>
      <w:spacing w:before="120" w:after="120" w:line="360" w:lineRule="auto"/>
    </w:pPr>
  </w:style>
  <w:style w:type="paragraph" w:styleId="Altyaz">
    <w:name w:val="Subtitle"/>
    <w:basedOn w:val="Normal"/>
    <w:next w:val="Normal"/>
    <w:link w:val="AltyazChar"/>
    <w:qFormat/>
    <w:rsid w:val="00372A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372AE6"/>
    <w:rPr>
      <w:rFonts w:eastAsiaTheme="minorEastAsia"/>
      <w:color w:val="5A5A5A" w:themeColor="text1" w:themeTint="A5"/>
      <w:spacing w:val="15"/>
      <w:kern w:val="0"/>
      <w:sz w:val="22"/>
      <w:szCs w:val="22"/>
      <w:lang w:eastAsia="tr-TR"/>
      <w14:ligatures w14:val="none"/>
    </w:rPr>
  </w:style>
  <w:style w:type="character" w:customStyle="1" w:styleId="Stil7">
    <w:name w:val="Stil7"/>
    <w:basedOn w:val="VarsaylanParagrafYazTipi"/>
    <w:uiPriority w:val="1"/>
    <w:rsid w:val="00372AE6"/>
    <w:rPr>
      <w:rFonts w:ascii="Times New Roman" w:hAnsi="Times New Roman"/>
      <w:b/>
      <w:sz w:val="22"/>
    </w:rPr>
  </w:style>
  <w:style w:type="character" w:customStyle="1" w:styleId="Stil8">
    <w:name w:val="Stil8"/>
    <w:basedOn w:val="VarsaylanParagrafYazTipi"/>
    <w:uiPriority w:val="1"/>
    <w:rsid w:val="00372AE6"/>
    <w:rPr>
      <w:rFonts w:ascii="Times New Roman" w:hAnsi="Times New Roman"/>
      <w:b/>
      <w:caps/>
      <w:smallCaps w:val="0"/>
      <w:sz w:val="22"/>
    </w:rPr>
  </w:style>
  <w:style w:type="character" w:customStyle="1" w:styleId="Stil9">
    <w:name w:val="Stil9"/>
    <w:basedOn w:val="VarsaylanParagrafYazTipi"/>
    <w:uiPriority w:val="1"/>
    <w:rsid w:val="00372AE6"/>
    <w:rPr>
      <w:rFonts w:ascii="Times New Roman" w:hAnsi="Times New Roman"/>
      <w:sz w:val="22"/>
    </w:rPr>
  </w:style>
  <w:style w:type="character" w:customStyle="1" w:styleId="Stil10">
    <w:name w:val="Stil10"/>
    <w:basedOn w:val="VarsaylanParagrafYazTipi"/>
    <w:uiPriority w:val="1"/>
    <w:rsid w:val="00372AE6"/>
    <w:rPr>
      <w:rFonts w:ascii="Times New Roman" w:hAnsi="Times New Roman"/>
      <w:sz w:val="20"/>
    </w:rPr>
  </w:style>
  <w:style w:type="character" w:customStyle="1" w:styleId="Stil11">
    <w:name w:val="Stil11"/>
    <w:basedOn w:val="VarsaylanParagrafYazTipi"/>
    <w:uiPriority w:val="1"/>
    <w:rsid w:val="00372AE6"/>
    <w:rPr>
      <w:rFonts w:ascii="Times New Roman" w:hAnsi="Times New Roman"/>
      <w:sz w:val="18"/>
    </w:rPr>
  </w:style>
  <w:style w:type="character" w:customStyle="1" w:styleId="apple-converted-space">
    <w:name w:val="apple-converted-space"/>
    <w:basedOn w:val="VarsaylanParagrafYazTipi"/>
    <w:rsid w:val="00372AE6"/>
  </w:style>
  <w:style w:type="table" w:styleId="OrtaList2-Vurgu1">
    <w:name w:val="Medium List 2 Accent 1"/>
    <w:basedOn w:val="NormalTablo"/>
    <w:uiPriority w:val="66"/>
    <w:rsid w:val="00372AE6"/>
    <w:rPr>
      <w:rFonts w:asciiTheme="majorHAnsi" w:eastAsiaTheme="majorEastAsia" w:hAnsiTheme="majorHAnsi" w:cstheme="majorBidi"/>
      <w:color w:val="000000" w:themeColor="text1"/>
      <w:kern w:val="0"/>
      <w:sz w:val="22"/>
      <w:szCs w:val="22"/>
      <w:lang w:eastAsia="tr-T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zeltme">
    <w:name w:val="Revision"/>
    <w:hidden/>
    <w:uiPriority w:val="99"/>
    <w:semiHidden/>
    <w:rsid w:val="00372AE6"/>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9F3E51"/>
  </w:style>
  <w:style w:type="character" w:styleId="zlenenKpr">
    <w:name w:val="FollowedHyperlink"/>
    <w:basedOn w:val="VarsaylanParagrafYazTipi"/>
    <w:uiPriority w:val="99"/>
    <w:semiHidden/>
    <w:unhideWhenUsed/>
    <w:rsid w:val="008A1714"/>
    <w:rPr>
      <w:color w:val="954F72" w:themeColor="followedHyperlink"/>
      <w:u w:val="single"/>
    </w:rPr>
  </w:style>
  <w:style w:type="paragraph" w:customStyle="1" w:styleId="metin">
    <w:name w:val="metin"/>
    <w:basedOn w:val="Normal"/>
    <w:rsid w:val="00187D58"/>
    <w:pPr>
      <w:spacing w:before="100" w:beforeAutospacing="1" w:after="100" w:afterAutospacing="1"/>
    </w:pPr>
  </w:style>
  <w:style w:type="paragraph" w:customStyle="1" w:styleId="balk11pt">
    <w:name w:val="balk11pt"/>
    <w:basedOn w:val="Normal"/>
    <w:rsid w:val="00187D58"/>
    <w:pPr>
      <w:spacing w:before="100" w:beforeAutospacing="1" w:after="100" w:afterAutospacing="1"/>
    </w:pPr>
  </w:style>
  <w:style w:type="paragraph" w:customStyle="1" w:styleId="ortabalkbold">
    <w:name w:val="ortabalkbold"/>
    <w:basedOn w:val="Normal"/>
    <w:rsid w:val="00187D58"/>
    <w:pPr>
      <w:spacing w:before="100" w:beforeAutospacing="1" w:after="100" w:afterAutospacing="1"/>
    </w:pPr>
  </w:style>
  <w:style w:type="character" w:styleId="Gl">
    <w:name w:val="Strong"/>
    <w:basedOn w:val="VarsaylanParagrafYazTipi"/>
    <w:uiPriority w:val="22"/>
    <w:qFormat/>
    <w:rsid w:val="00981DB6"/>
    <w:rPr>
      <w:b/>
      <w:bCs/>
    </w:rPr>
  </w:style>
  <w:style w:type="paragraph" w:customStyle="1" w:styleId="3-normalyaz">
    <w:name w:val="3-normalyaz"/>
    <w:basedOn w:val="Normal"/>
    <w:rsid w:val="000428CE"/>
    <w:pPr>
      <w:spacing w:before="100" w:beforeAutospacing="1" w:after="100" w:afterAutospacing="1"/>
    </w:pPr>
  </w:style>
  <w:style w:type="paragraph" w:styleId="GvdeMetniGirintisi2">
    <w:name w:val="Body Text Indent 2"/>
    <w:basedOn w:val="Normal"/>
    <w:link w:val="GvdeMetniGirintisi2Char"/>
    <w:uiPriority w:val="99"/>
    <w:semiHidden/>
    <w:unhideWhenUsed/>
    <w:rsid w:val="00B37074"/>
    <w:pPr>
      <w:spacing w:after="120" w:line="480" w:lineRule="auto"/>
      <w:ind w:left="283"/>
    </w:pPr>
  </w:style>
  <w:style w:type="character" w:customStyle="1" w:styleId="GvdeMetniGirintisi2Char">
    <w:name w:val="Gövde Metni Girintisi 2 Char"/>
    <w:basedOn w:val="VarsaylanParagrafYazTipi"/>
    <w:link w:val="GvdeMetniGirintisi2"/>
    <w:rsid w:val="00B37074"/>
    <w:rPr>
      <w:rFonts w:ascii="Times New Roman" w:eastAsia="Times New Roman" w:hAnsi="Times New Roman" w:cs="Times New Roman"/>
      <w:kern w:val="0"/>
      <w:lang w:eastAsia="tr-TR"/>
      <w14:ligatures w14:val="none"/>
    </w:rPr>
  </w:style>
  <w:style w:type="table" w:customStyle="1" w:styleId="TabloKlavuzu1">
    <w:name w:val="Tablo Kılavuzu1"/>
    <w:basedOn w:val="NormalTablo"/>
    <w:next w:val="TabloKlavuzu"/>
    <w:uiPriority w:val="59"/>
    <w:rsid w:val="00E66B81"/>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511B3"/>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D0F97"/>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418">
      <w:bodyDiv w:val="1"/>
      <w:marLeft w:val="0"/>
      <w:marRight w:val="0"/>
      <w:marTop w:val="0"/>
      <w:marBottom w:val="0"/>
      <w:divBdr>
        <w:top w:val="none" w:sz="0" w:space="0" w:color="auto"/>
        <w:left w:val="none" w:sz="0" w:space="0" w:color="auto"/>
        <w:bottom w:val="none" w:sz="0" w:space="0" w:color="auto"/>
        <w:right w:val="none" w:sz="0" w:space="0" w:color="auto"/>
      </w:divBdr>
    </w:div>
    <w:div w:id="93287471">
      <w:bodyDiv w:val="1"/>
      <w:marLeft w:val="0"/>
      <w:marRight w:val="0"/>
      <w:marTop w:val="0"/>
      <w:marBottom w:val="0"/>
      <w:divBdr>
        <w:top w:val="none" w:sz="0" w:space="0" w:color="auto"/>
        <w:left w:val="none" w:sz="0" w:space="0" w:color="auto"/>
        <w:bottom w:val="none" w:sz="0" w:space="0" w:color="auto"/>
        <w:right w:val="none" w:sz="0" w:space="0" w:color="auto"/>
      </w:divBdr>
    </w:div>
    <w:div w:id="142817789">
      <w:bodyDiv w:val="1"/>
      <w:marLeft w:val="0"/>
      <w:marRight w:val="0"/>
      <w:marTop w:val="0"/>
      <w:marBottom w:val="0"/>
      <w:divBdr>
        <w:top w:val="none" w:sz="0" w:space="0" w:color="auto"/>
        <w:left w:val="none" w:sz="0" w:space="0" w:color="auto"/>
        <w:bottom w:val="none" w:sz="0" w:space="0" w:color="auto"/>
        <w:right w:val="none" w:sz="0" w:space="0" w:color="auto"/>
      </w:divBdr>
    </w:div>
    <w:div w:id="499540318">
      <w:bodyDiv w:val="1"/>
      <w:marLeft w:val="0"/>
      <w:marRight w:val="0"/>
      <w:marTop w:val="0"/>
      <w:marBottom w:val="0"/>
      <w:divBdr>
        <w:top w:val="none" w:sz="0" w:space="0" w:color="auto"/>
        <w:left w:val="none" w:sz="0" w:space="0" w:color="auto"/>
        <w:bottom w:val="none" w:sz="0" w:space="0" w:color="auto"/>
        <w:right w:val="none" w:sz="0" w:space="0" w:color="auto"/>
      </w:divBdr>
    </w:div>
    <w:div w:id="822432778">
      <w:bodyDiv w:val="1"/>
      <w:marLeft w:val="0"/>
      <w:marRight w:val="0"/>
      <w:marTop w:val="0"/>
      <w:marBottom w:val="0"/>
      <w:divBdr>
        <w:top w:val="none" w:sz="0" w:space="0" w:color="auto"/>
        <w:left w:val="none" w:sz="0" w:space="0" w:color="auto"/>
        <w:bottom w:val="none" w:sz="0" w:space="0" w:color="auto"/>
        <w:right w:val="none" w:sz="0" w:space="0" w:color="auto"/>
      </w:divBdr>
    </w:div>
    <w:div w:id="1248731676">
      <w:bodyDiv w:val="1"/>
      <w:marLeft w:val="0"/>
      <w:marRight w:val="0"/>
      <w:marTop w:val="0"/>
      <w:marBottom w:val="0"/>
      <w:divBdr>
        <w:top w:val="none" w:sz="0" w:space="0" w:color="auto"/>
        <w:left w:val="none" w:sz="0" w:space="0" w:color="auto"/>
        <w:bottom w:val="none" w:sz="0" w:space="0" w:color="auto"/>
        <w:right w:val="none" w:sz="0" w:space="0" w:color="auto"/>
      </w:divBdr>
    </w:div>
    <w:div w:id="1429157442">
      <w:bodyDiv w:val="1"/>
      <w:marLeft w:val="0"/>
      <w:marRight w:val="0"/>
      <w:marTop w:val="0"/>
      <w:marBottom w:val="0"/>
      <w:divBdr>
        <w:top w:val="none" w:sz="0" w:space="0" w:color="auto"/>
        <w:left w:val="none" w:sz="0" w:space="0" w:color="auto"/>
        <w:bottom w:val="none" w:sz="0" w:space="0" w:color="auto"/>
        <w:right w:val="none" w:sz="0" w:space="0" w:color="auto"/>
      </w:divBdr>
    </w:div>
    <w:div w:id="1437826122">
      <w:bodyDiv w:val="1"/>
      <w:marLeft w:val="0"/>
      <w:marRight w:val="0"/>
      <w:marTop w:val="0"/>
      <w:marBottom w:val="0"/>
      <w:divBdr>
        <w:top w:val="none" w:sz="0" w:space="0" w:color="auto"/>
        <w:left w:val="none" w:sz="0" w:space="0" w:color="auto"/>
        <w:bottom w:val="none" w:sz="0" w:space="0" w:color="auto"/>
        <w:right w:val="none" w:sz="0" w:space="0" w:color="auto"/>
      </w:divBdr>
    </w:div>
    <w:div w:id="1527016878">
      <w:bodyDiv w:val="1"/>
      <w:marLeft w:val="0"/>
      <w:marRight w:val="0"/>
      <w:marTop w:val="0"/>
      <w:marBottom w:val="0"/>
      <w:divBdr>
        <w:top w:val="none" w:sz="0" w:space="0" w:color="auto"/>
        <w:left w:val="none" w:sz="0" w:space="0" w:color="auto"/>
        <w:bottom w:val="none" w:sz="0" w:space="0" w:color="auto"/>
        <w:right w:val="none" w:sz="0" w:space="0" w:color="auto"/>
      </w:divBdr>
    </w:div>
    <w:div w:id="1706322794">
      <w:bodyDiv w:val="1"/>
      <w:marLeft w:val="0"/>
      <w:marRight w:val="0"/>
      <w:marTop w:val="0"/>
      <w:marBottom w:val="0"/>
      <w:divBdr>
        <w:top w:val="none" w:sz="0" w:space="0" w:color="auto"/>
        <w:left w:val="none" w:sz="0" w:space="0" w:color="auto"/>
        <w:bottom w:val="none" w:sz="0" w:space="0" w:color="auto"/>
        <w:right w:val="none" w:sz="0" w:space="0" w:color="auto"/>
      </w:divBdr>
      <w:divsChild>
        <w:div w:id="717820031">
          <w:marLeft w:val="0"/>
          <w:marRight w:val="0"/>
          <w:marTop w:val="0"/>
          <w:marBottom w:val="0"/>
          <w:divBdr>
            <w:top w:val="none" w:sz="0" w:space="0" w:color="auto"/>
            <w:left w:val="none" w:sz="0" w:space="0" w:color="auto"/>
            <w:bottom w:val="none" w:sz="0" w:space="0" w:color="auto"/>
            <w:right w:val="none" w:sz="0" w:space="0" w:color="auto"/>
          </w:divBdr>
          <w:divsChild>
            <w:div w:id="65882158">
              <w:marLeft w:val="0"/>
              <w:marRight w:val="0"/>
              <w:marTop w:val="0"/>
              <w:marBottom w:val="0"/>
              <w:divBdr>
                <w:top w:val="none" w:sz="0" w:space="0" w:color="auto"/>
                <w:left w:val="none" w:sz="0" w:space="0" w:color="auto"/>
                <w:bottom w:val="none" w:sz="0" w:space="0" w:color="auto"/>
                <w:right w:val="none" w:sz="0" w:space="0" w:color="auto"/>
              </w:divBdr>
              <w:divsChild>
                <w:div w:id="710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8F87DD560A4A48ACCBE29ABF39DC87"/>
        <w:category>
          <w:name w:val="Genel"/>
          <w:gallery w:val="placeholder"/>
        </w:category>
        <w:types>
          <w:type w:val="bbPlcHdr"/>
        </w:types>
        <w:behaviors>
          <w:behavior w:val="content"/>
        </w:behaviors>
        <w:guid w:val="{E52BE66C-47FD-E44E-BE77-88B8F609BD2C}"/>
      </w:docPartPr>
      <w:docPartBody>
        <w:p w:rsidR="006A43BF" w:rsidRDefault="009E439C" w:rsidP="009E439C">
          <w:pPr>
            <w:pStyle w:val="5F8F87DD560A4A48ACCBE29ABF39DC87"/>
          </w:pPr>
          <w:r w:rsidRPr="00A05EE8">
            <w:rPr>
              <w:rStyle w:val="YerTutucuMetni"/>
            </w:rPr>
            <w:t>Müşterini</w:t>
          </w:r>
          <w:r>
            <w:rPr>
              <w:rStyle w:val="YerTutucuMetni"/>
            </w:rPr>
            <w:t>n adını ve adresini yazınız</w:t>
          </w:r>
          <w:r w:rsidRPr="00A05EE8">
            <w:rPr>
              <w:rStyle w:val="YerTutucuMetni"/>
            </w:rPr>
            <w:t>.</w:t>
          </w:r>
        </w:p>
      </w:docPartBody>
    </w:docPart>
    <w:docPart>
      <w:docPartPr>
        <w:name w:val="5828F5BC04ABCF4E853E4DDE1E50475E"/>
        <w:category>
          <w:name w:val="Genel"/>
          <w:gallery w:val="placeholder"/>
        </w:category>
        <w:types>
          <w:type w:val="bbPlcHdr"/>
        </w:types>
        <w:behaviors>
          <w:behavior w:val="content"/>
        </w:behaviors>
        <w:guid w:val="{067BF06A-69D9-A84C-B54C-08748D1F64CF}"/>
      </w:docPartPr>
      <w:docPartBody>
        <w:p w:rsidR="006A43BF" w:rsidRDefault="009E439C" w:rsidP="009E439C">
          <w:pPr>
            <w:pStyle w:val="5828F5BC04ABCF4E853E4DDE1E50475E"/>
          </w:pPr>
          <w:r w:rsidRPr="00E24BA0">
            <w:rPr>
              <w:rStyle w:val="YerTutucuMetni"/>
            </w:rPr>
            <w:t>Metin girmek için buraya tıklayın veya dokunun.</w:t>
          </w:r>
        </w:p>
      </w:docPartBody>
    </w:docPart>
    <w:docPart>
      <w:docPartPr>
        <w:name w:val="A912D4AA8C609C4CA12CBACE9D2B6E64"/>
        <w:category>
          <w:name w:val="Genel"/>
          <w:gallery w:val="placeholder"/>
        </w:category>
        <w:types>
          <w:type w:val="bbPlcHdr"/>
        </w:types>
        <w:behaviors>
          <w:behavior w:val="content"/>
        </w:behaviors>
        <w:guid w:val="{51956B2A-8F4D-2A48-B292-35380DF4B083}"/>
      </w:docPartPr>
      <w:docPartBody>
        <w:p w:rsidR="006A43BF" w:rsidRDefault="009E439C" w:rsidP="009E439C">
          <w:pPr>
            <w:pStyle w:val="A912D4AA8C609C4CA12CBACE9D2B6E64"/>
          </w:pPr>
          <w:r w:rsidRPr="00E24BA0">
            <w:rPr>
              <w:rStyle w:val="YerTutucuMetni"/>
            </w:rPr>
            <w:t>Metin girmek için buraya tıklayın veya dokunun.</w:t>
          </w:r>
        </w:p>
      </w:docPartBody>
    </w:docPart>
    <w:docPart>
      <w:docPartPr>
        <w:name w:val="C5C049B5196AB34E9B57AD5E5B733C9C"/>
        <w:category>
          <w:name w:val="Genel"/>
          <w:gallery w:val="placeholder"/>
        </w:category>
        <w:types>
          <w:type w:val="bbPlcHdr"/>
        </w:types>
        <w:behaviors>
          <w:behavior w:val="content"/>
        </w:behaviors>
        <w:guid w:val="{B21ED87B-ED26-EA4E-9B21-6C648DBA8E03}"/>
      </w:docPartPr>
      <w:docPartBody>
        <w:p w:rsidR="006A43BF" w:rsidRDefault="009E439C" w:rsidP="009E439C">
          <w:pPr>
            <w:pStyle w:val="C5C049B5196AB34E9B57AD5E5B733C9C"/>
          </w:pPr>
          <w:r w:rsidRPr="00E24BA0">
            <w:rPr>
              <w:rStyle w:val="YerTutucuMetni"/>
            </w:rPr>
            <w:t>Metin girmek için buraya tıklayın veya dokunun.</w:t>
          </w:r>
        </w:p>
      </w:docPartBody>
    </w:docPart>
    <w:docPart>
      <w:docPartPr>
        <w:name w:val="9FB81FED8835E64986F33DDE187159FF"/>
        <w:category>
          <w:name w:val="Genel"/>
          <w:gallery w:val="placeholder"/>
        </w:category>
        <w:types>
          <w:type w:val="bbPlcHdr"/>
        </w:types>
        <w:behaviors>
          <w:behavior w:val="content"/>
        </w:behaviors>
        <w:guid w:val="{000F308D-46FC-ED4F-A753-FE59F8CA3CE6}"/>
      </w:docPartPr>
      <w:docPartBody>
        <w:p w:rsidR="006A43BF" w:rsidRDefault="009E439C" w:rsidP="009E439C">
          <w:pPr>
            <w:pStyle w:val="9FB81FED8835E64986F33DDE187159FF"/>
          </w:pPr>
          <w:r w:rsidRPr="00E24BA0">
            <w:rPr>
              <w:rStyle w:val="YerTutucuMetni"/>
            </w:rPr>
            <w:t>Metin girmek için buraya tıklayın veya dokunun.</w:t>
          </w:r>
        </w:p>
      </w:docPartBody>
    </w:docPart>
    <w:docPart>
      <w:docPartPr>
        <w:name w:val="2EF8A6148BAC1642B0F76599715F9879"/>
        <w:category>
          <w:name w:val="Genel"/>
          <w:gallery w:val="placeholder"/>
        </w:category>
        <w:types>
          <w:type w:val="bbPlcHdr"/>
        </w:types>
        <w:behaviors>
          <w:behavior w:val="content"/>
        </w:behaviors>
        <w:guid w:val="{4B641C4A-B39B-5E4E-957E-17AE9CD7F33A}"/>
      </w:docPartPr>
      <w:docPartBody>
        <w:p w:rsidR="006A43BF" w:rsidRDefault="009E439C" w:rsidP="009E439C">
          <w:pPr>
            <w:pStyle w:val="2EF8A6148BAC1642B0F76599715F9879"/>
          </w:pPr>
          <w:r w:rsidRPr="00A429F6">
            <w:rPr>
              <w:rStyle w:val="YerTutucuMetni"/>
            </w:rPr>
            <w:t>Diğer içerik denetimleri dahil olmak üzere yinelemek istediğiniz içeriği girin. Bir tablonun bölümlerini yinelemek için bu denetimi tablo satırlarının çevresine de ekleyebilirsiniz.</w:t>
          </w:r>
        </w:p>
      </w:docPartBody>
    </w:docPart>
    <w:docPart>
      <w:docPartPr>
        <w:name w:val="D95EA38BB68DDC4A954EEAF9E1A9FFE0"/>
        <w:category>
          <w:name w:val="Genel"/>
          <w:gallery w:val="placeholder"/>
        </w:category>
        <w:types>
          <w:type w:val="bbPlcHdr"/>
        </w:types>
        <w:behaviors>
          <w:behavior w:val="content"/>
        </w:behaviors>
        <w:guid w:val="{7BD18347-6494-5949-8848-895FBA68A2B3}"/>
      </w:docPartPr>
      <w:docPartBody>
        <w:p w:rsidR="006A43BF" w:rsidRDefault="009E439C" w:rsidP="009E439C">
          <w:pPr>
            <w:pStyle w:val="D95EA38BB68DDC4A954EEAF9E1A9FFE0"/>
          </w:pPr>
          <w:r w:rsidRPr="00A429F6">
            <w:rPr>
              <w:rStyle w:val="YerTutucuMetni"/>
            </w:rPr>
            <w:t>Diğer içerik denetimleri dahil olmak üzere yinelemek istediğiniz içeriği girin. Bir tablonun bölümlerini yinelemek için bu denetimi tablo satırlarının çevresine de ekleyebilirsiniz.</w:t>
          </w:r>
        </w:p>
      </w:docPartBody>
    </w:docPart>
    <w:docPart>
      <w:docPartPr>
        <w:name w:val="101836A3AAB54C43BA1859B337854DDF"/>
        <w:category>
          <w:name w:val="Genel"/>
          <w:gallery w:val="placeholder"/>
        </w:category>
        <w:types>
          <w:type w:val="bbPlcHdr"/>
        </w:types>
        <w:behaviors>
          <w:behavior w:val="content"/>
        </w:behaviors>
        <w:guid w:val="{0E2E036A-DBB2-0441-BB37-8CB0D7EE9353}"/>
      </w:docPartPr>
      <w:docPartBody>
        <w:p w:rsidR="006A43BF" w:rsidRDefault="009E439C" w:rsidP="009E439C">
          <w:pPr>
            <w:pStyle w:val="101836A3AAB54C43BA1859B337854DDF"/>
          </w:pPr>
          <w:r w:rsidRPr="00A429F6">
            <w:rPr>
              <w:rStyle w:val="YerTutucuMetni"/>
            </w:rPr>
            <w:t>Diğer içerik denetimleri dahil olmak üzere yinelemek istediğiniz içeriği girin. Bir tablonun bölümlerini yinelemek için bu denetimi tablo satırlarının çevresine de ekleyebilirsiniz.</w:t>
          </w:r>
        </w:p>
      </w:docPartBody>
    </w:docPart>
    <w:docPart>
      <w:docPartPr>
        <w:name w:val="7D5FF5FAD2BFDA4B8B9949AF03B06F7B"/>
        <w:category>
          <w:name w:val="Genel"/>
          <w:gallery w:val="placeholder"/>
        </w:category>
        <w:types>
          <w:type w:val="bbPlcHdr"/>
        </w:types>
        <w:behaviors>
          <w:behavior w:val="content"/>
        </w:behaviors>
        <w:guid w:val="{0E461708-F805-BE43-821C-2966CF32A0E0}"/>
      </w:docPartPr>
      <w:docPartBody>
        <w:p w:rsidR="006A43BF" w:rsidRDefault="009E439C" w:rsidP="009E439C">
          <w:pPr>
            <w:pStyle w:val="7D5FF5FAD2BFDA4B8B9949AF03B06F7B"/>
          </w:pPr>
          <w:r w:rsidRPr="00C23CD7">
            <w:rPr>
              <w:rStyle w:val="YerTutucuMetni"/>
              <w:sz w:val="20"/>
              <w:szCs w:val="20"/>
            </w:rPr>
            <w:t>A(8)</w:t>
          </w:r>
        </w:p>
      </w:docPartBody>
    </w:docPart>
    <w:docPart>
      <w:docPartPr>
        <w:name w:val="B7D4D160B89840469DB8DBD3DB07EF6E"/>
        <w:category>
          <w:name w:val="Genel"/>
          <w:gallery w:val="placeholder"/>
        </w:category>
        <w:types>
          <w:type w:val="bbPlcHdr"/>
        </w:types>
        <w:behaviors>
          <w:behavior w:val="content"/>
        </w:behaviors>
        <w:guid w:val="{F99704E5-5FD8-0C4F-9F2F-021F1741A66E}"/>
      </w:docPartPr>
      <w:docPartBody>
        <w:p w:rsidR="006A43BF" w:rsidRDefault="009E439C" w:rsidP="009E439C">
          <w:pPr>
            <w:pStyle w:val="B7D4D160B89840469DB8DBD3DB07EF6E"/>
          </w:pPr>
          <w:r w:rsidRPr="00A429F6">
            <w:rPr>
              <w:rStyle w:val="YerTutucuMetni"/>
            </w:rPr>
            <w:t>Diğer içerik denetimleri dahil olmak üzere yinelemek istediğiniz içeriği girin. Bir tablonun bölümlerini yinelemek için bu denetimi tablo satırlarının çevresine de ekleyebilirsiniz.</w:t>
          </w:r>
        </w:p>
      </w:docPartBody>
    </w:docPart>
    <w:docPart>
      <w:docPartPr>
        <w:name w:val="202B4DF52C4FDF4FBA522C07F6F48958"/>
        <w:category>
          <w:name w:val="Genel"/>
          <w:gallery w:val="placeholder"/>
        </w:category>
        <w:types>
          <w:type w:val="bbPlcHdr"/>
        </w:types>
        <w:behaviors>
          <w:behavior w:val="content"/>
        </w:behaviors>
        <w:guid w:val="{D91007DF-8C82-3A4B-B837-509157841FB1}"/>
      </w:docPartPr>
      <w:docPartBody>
        <w:p w:rsidR="00B63FCC" w:rsidRDefault="006A43BF" w:rsidP="006A43BF">
          <w:pPr>
            <w:pStyle w:val="202B4DF52C4FDF4FBA522C07F6F48958"/>
          </w:pPr>
          <w:r w:rsidRPr="00E24BA0">
            <w:rPr>
              <w:rStyle w:val="YerTutucuMetni"/>
            </w:rPr>
            <w:t>Metin girmek için buraya tıklayın veya dokunun.</w:t>
          </w:r>
        </w:p>
      </w:docPartBody>
    </w:docPart>
    <w:docPart>
      <w:docPartPr>
        <w:name w:val="4A827D6DAAD1C949845543B03F788934"/>
        <w:category>
          <w:name w:val="Genel"/>
          <w:gallery w:val="placeholder"/>
        </w:category>
        <w:types>
          <w:type w:val="bbPlcHdr"/>
        </w:types>
        <w:behaviors>
          <w:behavior w:val="content"/>
        </w:behaviors>
        <w:guid w:val="{889B56E1-A13F-4041-B40C-74C0F530E26C}"/>
      </w:docPartPr>
      <w:docPartBody>
        <w:p w:rsidR="00B63FCC" w:rsidRDefault="006A43BF" w:rsidP="006A43BF">
          <w:pPr>
            <w:pStyle w:val="4A827D6DAAD1C949845543B03F788934"/>
          </w:pPr>
          <w:r w:rsidRPr="00A429F6">
            <w:rPr>
              <w:rStyle w:val="YerTutucuMetni"/>
            </w:rPr>
            <w:t>Diğer içerik denetimleri dahil olmak üzere yinelemek istediğiniz içeriği girin. Bir tablonun bölümlerini yinelemek için bu denetimi tablo satırlarının çevresine de ekleyebilirsiniz.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9C"/>
    <w:rsid w:val="000146BB"/>
    <w:rsid w:val="002C53D8"/>
    <w:rsid w:val="004C6C8C"/>
    <w:rsid w:val="005B0F53"/>
    <w:rsid w:val="006A43BF"/>
    <w:rsid w:val="008331AC"/>
    <w:rsid w:val="008A6A5B"/>
    <w:rsid w:val="008A7F93"/>
    <w:rsid w:val="009E439C"/>
    <w:rsid w:val="00A47272"/>
    <w:rsid w:val="00AE65FD"/>
    <w:rsid w:val="00B17BD0"/>
    <w:rsid w:val="00B63FCC"/>
    <w:rsid w:val="00B76936"/>
    <w:rsid w:val="00C701A8"/>
    <w:rsid w:val="00D72DF6"/>
    <w:rsid w:val="00D749FB"/>
    <w:rsid w:val="00DB3094"/>
    <w:rsid w:val="00EF5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43BF"/>
    <w:rPr>
      <w:color w:val="808080"/>
    </w:rPr>
  </w:style>
  <w:style w:type="paragraph" w:customStyle="1" w:styleId="E47C7513FE007449A46F43E96A6EBA05">
    <w:name w:val="E47C7513FE007449A46F43E96A6EBA05"/>
    <w:rsid w:val="009E439C"/>
  </w:style>
  <w:style w:type="paragraph" w:customStyle="1" w:styleId="5F8F87DD560A4A48ACCBE29ABF39DC87">
    <w:name w:val="5F8F87DD560A4A48ACCBE29ABF39DC87"/>
    <w:rsid w:val="009E439C"/>
  </w:style>
  <w:style w:type="paragraph" w:customStyle="1" w:styleId="D20373275352E04FA2F09661BC2E39BA">
    <w:name w:val="D20373275352E04FA2F09661BC2E39BA"/>
    <w:rsid w:val="009E439C"/>
  </w:style>
  <w:style w:type="paragraph" w:customStyle="1" w:styleId="DF44EBFBE80E9C458C4F135219506458">
    <w:name w:val="DF44EBFBE80E9C458C4F135219506458"/>
    <w:rsid w:val="009E439C"/>
  </w:style>
  <w:style w:type="paragraph" w:customStyle="1" w:styleId="BD5355FE18D77D4FB8882A41BD258645">
    <w:name w:val="BD5355FE18D77D4FB8882A41BD258645"/>
    <w:rsid w:val="009E439C"/>
  </w:style>
  <w:style w:type="paragraph" w:customStyle="1" w:styleId="DDCFD9E3F4B5AF4F8C79AAAC18F37536">
    <w:name w:val="DDCFD9E3F4B5AF4F8C79AAAC18F37536"/>
    <w:rsid w:val="009E439C"/>
  </w:style>
  <w:style w:type="paragraph" w:customStyle="1" w:styleId="A7F187CB91AD6C44926B53178671899C">
    <w:name w:val="A7F187CB91AD6C44926B53178671899C"/>
    <w:rsid w:val="009E439C"/>
  </w:style>
  <w:style w:type="paragraph" w:customStyle="1" w:styleId="E30CCC7BEC0A6C43ACE801FC0C450F00">
    <w:name w:val="E30CCC7BEC0A6C43ACE801FC0C450F00"/>
    <w:rsid w:val="009E439C"/>
  </w:style>
  <w:style w:type="paragraph" w:customStyle="1" w:styleId="EB67AAA2A5EA2148967CA03CC82FF91C">
    <w:name w:val="EB67AAA2A5EA2148967CA03CC82FF91C"/>
    <w:rsid w:val="009E439C"/>
  </w:style>
  <w:style w:type="paragraph" w:customStyle="1" w:styleId="B91EF21EF5DB494DAF1FEC7FC8DACDBC">
    <w:name w:val="B91EF21EF5DB494DAF1FEC7FC8DACDBC"/>
    <w:rsid w:val="009E439C"/>
  </w:style>
  <w:style w:type="paragraph" w:customStyle="1" w:styleId="5828F5BC04ABCF4E853E4DDE1E50475E">
    <w:name w:val="5828F5BC04ABCF4E853E4DDE1E50475E"/>
    <w:rsid w:val="009E439C"/>
  </w:style>
  <w:style w:type="paragraph" w:customStyle="1" w:styleId="A912D4AA8C609C4CA12CBACE9D2B6E64">
    <w:name w:val="A912D4AA8C609C4CA12CBACE9D2B6E64"/>
    <w:rsid w:val="009E439C"/>
  </w:style>
  <w:style w:type="paragraph" w:customStyle="1" w:styleId="BDD6229C458D81438ABF11EB8222E6C8">
    <w:name w:val="BDD6229C458D81438ABF11EB8222E6C8"/>
    <w:rsid w:val="009E439C"/>
  </w:style>
  <w:style w:type="paragraph" w:customStyle="1" w:styleId="C5C049B5196AB34E9B57AD5E5B733C9C">
    <w:name w:val="C5C049B5196AB34E9B57AD5E5B733C9C"/>
    <w:rsid w:val="009E439C"/>
  </w:style>
  <w:style w:type="paragraph" w:customStyle="1" w:styleId="14C05770FAFFBD488C236413CB7E274A">
    <w:name w:val="14C05770FAFFBD488C236413CB7E274A"/>
    <w:rsid w:val="009E439C"/>
  </w:style>
  <w:style w:type="paragraph" w:customStyle="1" w:styleId="B5444313652AC14A88CEB7D02CC649F1">
    <w:name w:val="B5444313652AC14A88CEB7D02CC649F1"/>
    <w:rsid w:val="009E439C"/>
  </w:style>
  <w:style w:type="paragraph" w:customStyle="1" w:styleId="A5E4B507F1D72E4E9531EF3EA4A1A6B0">
    <w:name w:val="A5E4B507F1D72E4E9531EF3EA4A1A6B0"/>
    <w:rsid w:val="009E439C"/>
  </w:style>
  <w:style w:type="paragraph" w:customStyle="1" w:styleId="0EA997A5B1703845B22A55C2E1804290">
    <w:name w:val="0EA997A5B1703845B22A55C2E1804290"/>
    <w:rsid w:val="009E439C"/>
  </w:style>
  <w:style w:type="character" w:customStyle="1" w:styleId="Stil2">
    <w:name w:val="Stil2"/>
    <w:uiPriority w:val="1"/>
    <w:qFormat/>
    <w:rsid w:val="009E439C"/>
  </w:style>
  <w:style w:type="paragraph" w:customStyle="1" w:styleId="35CE9558C2604B40B378B64607200BF2">
    <w:name w:val="35CE9558C2604B40B378B64607200BF2"/>
    <w:rsid w:val="009E439C"/>
  </w:style>
  <w:style w:type="paragraph" w:customStyle="1" w:styleId="333DAA86561AA7419F567AA7242FC4DB">
    <w:name w:val="333DAA86561AA7419F567AA7242FC4DB"/>
    <w:rsid w:val="009E439C"/>
  </w:style>
  <w:style w:type="paragraph" w:customStyle="1" w:styleId="AEE32564E5C6144597BBF2AD836637EC">
    <w:name w:val="AEE32564E5C6144597BBF2AD836637EC"/>
    <w:rsid w:val="009E439C"/>
  </w:style>
  <w:style w:type="paragraph" w:customStyle="1" w:styleId="950BAFFF5594274E95F036970ECEB980">
    <w:name w:val="950BAFFF5594274E95F036970ECEB980"/>
    <w:rsid w:val="009E439C"/>
  </w:style>
  <w:style w:type="paragraph" w:customStyle="1" w:styleId="964E9CC27C075A44BD7F54A59FFABD09">
    <w:name w:val="964E9CC27C075A44BD7F54A59FFABD09"/>
    <w:rsid w:val="009E439C"/>
  </w:style>
  <w:style w:type="paragraph" w:customStyle="1" w:styleId="CE36782595447644A1DAD1E404D09459">
    <w:name w:val="CE36782595447644A1DAD1E404D09459"/>
    <w:rsid w:val="009E439C"/>
  </w:style>
  <w:style w:type="paragraph" w:customStyle="1" w:styleId="325B144CC3148047A81AB12245019937">
    <w:name w:val="325B144CC3148047A81AB12245019937"/>
    <w:rsid w:val="009E439C"/>
  </w:style>
  <w:style w:type="paragraph" w:customStyle="1" w:styleId="21E447EF3B99694EBB6CA72F8C06AA69">
    <w:name w:val="21E447EF3B99694EBB6CA72F8C06AA69"/>
    <w:rsid w:val="009E439C"/>
  </w:style>
  <w:style w:type="paragraph" w:customStyle="1" w:styleId="F9EAEB18F72EEC4CB115C965D572B6EC">
    <w:name w:val="F9EAEB18F72EEC4CB115C965D572B6EC"/>
    <w:rsid w:val="009E439C"/>
  </w:style>
  <w:style w:type="paragraph" w:customStyle="1" w:styleId="EC23DE07E600444CA83D7AE6D2DE9DD5">
    <w:name w:val="EC23DE07E600444CA83D7AE6D2DE9DD5"/>
    <w:rsid w:val="009E439C"/>
  </w:style>
  <w:style w:type="paragraph" w:customStyle="1" w:styleId="9FB81FED8835E64986F33DDE187159FF">
    <w:name w:val="9FB81FED8835E64986F33DDE187159FF"/>
    <w:rsid w:val="009E439C"/>
  </w:style>
  <w:style w:type="character" w:customStyle="1" w:styleId="Stil6">
    <w:name w:val="Stil6"/>
    <w:basedOn w:val="VarsaylanParagrafYazTipi"/>
    <w:uiPriority w:val="1"/>
    <w:qFormat/>
    <w:rsid w:val="006A43BF"/>
    <w:rPr>
      <w:rFonts w:ascii="Times New Roman" w:hAnsi="Times New Roman"/>
      <w:color w:val="000000" w:themeColor="text1"/>
      <w:sz w:val="24"/>
    </w:rPr>
  </w:style>
  <w:style w:type="paragraph" w:customStyle="1" w:styleId="B849FA1133294E45975464312BBA4F24">
    <w:name w:val="B849FA1133294E45975464312BBA4F24"/>
    <w:rsid w:val="009E439C"/>
  </w:style>
  <w:style w:type="paragraph" w:customStyle="1" w:styleId="2EF8A6148BAC1642B0F76599715F9879">
    <w:name w:val="2EF8A6148BAC1642B0F76599715F9879"/>
    <w:rsid w:val="009E439C"/>
  </w:style>
  <w:style w:type="paragraph" w:customStyle="1" w:styleId="ABCDC2BFBB181B479C42D8939E6188EC">
    <w:name w:val="ABCDC2BFBB181B479C42D8939E6188EC"/>
    <w:rsid w:val="009E439C"/>
  </w:style>
  <w:style w:type="paragraph" w:customStyle="1" w:styleId="C904D99EC40BD645B68177218BE2C158">
    <w:name w:val="C904D99EC40BD645B68177218BE2C158"/>
    <w:rsid w:val="009E439C"/>
  </w:style>
  <w:style w:type="paragraph" w:customStyle="1" w:styleId="D95EA38BB68DDC4A954EEAF9E1A9FFE0">
    <w:name w:val="D95EA38BB68DDC4A954EEAF9E1A9FFE0"/>
    <w:rsid w:val="009E439C"/>
  </w:style>
  <w:style w:type="paragraph" w:customStyle="1" w:styleId="101836A3AAB54C43BA1859B337854DDF">
    <w:name w:val="101836A3AAB54C43BA1859B337854DDF"/>
    <w:rsid w:val="009E439C"/>
  </w:style>
  <w:style w:type="paragraph" w:customStyle="1" w:styleId="7D5FF5FAD2BFDA4B8B9949AF03B06F7B">
    <w:name w:val="7D5FF5FAD2BFDA4B8B9949AF03B06F7B"/>
    <w:rsid w:val="009E439C"/>
  </w:style>
  <w:style w:type="paragraph" w:customStyle="1" w:styleId="B7D4D160B89840469DB8DBD3DB07EF6E">
    <w:name w:val="B7D4D160B89840469DB8DBD3DB07EF6E"/>
    <w:rsid w:val="009E439C"/>
  </w:style>
  <w:style w:type="paragraph" w:customStyle="1" w:styleId="BE3079E4663AFD4B8F10B3DDD463DC0C">
    <w:name w:val="BE3079E4663AFD4B8F10B3DDD463DC0C"/>
    <w:rsid w:val="009E439C"/>
  </w:style>
  <w:style w:type="paragraph" w:customStyle="1" w:styleId="8CE044B13140F54DB891D947E606EF1D">
    <w:name w:val="8CE044B13140F54DB891D947E606EF1D"/>
    <w:rsid w:val="009E439C"/>
  </w:style>
  <w:style w:type="paragraph" w:customStyle="1" w:styleId="202B4DF52C4FDF4FBA522C07F6F48958">
    <w:name w:val="202B4DF52C4FDF4FBA522C07F6F48958"/>
    <w:rsid w:val="006A43BF"/>
    <w:rPr>
      <w:kern w:val="2"/>
      <w14:ligatures w14:val="standardContextual"/>
    </w:rPr>
  </w:style>
  <w:style w:type="paragraph" w:customStyle="1" w:styleId="468AB916A8427847B4CDDC52F2734139">
    <w:name w:val="468AB916A8427847B4CDDC52F2734139"/>
    <w:rsid w:val="006A43BF"/>
    <w:rPr>
      <w:kern w:val="2"/>
      <w14:ligatures w14:val="standardContextual"/>
    </w:rPr>
  </w:style>
  <w:style w:type="paragraph" w:customStyle="1" w:styleId="D2A755EBE21CFD47BB45B9AEEC6B881D">
    <w:name w:val="D2A755EBE21CFD47BB45B9AEEC6B881D"/>
    <w:rsid w:val="006A43BF"/>
    <w:rPr>
      <w:kern w:val="2"/>
      <w14:ligatures w14:val="standardContextual"/>
    </w:rPr>
  </w:style>
  <w:style w:type="paragraph" w:customStyle="1" w:styleId="4FB802B49EAD274E84105F88083B2283">
    <w:name w:val="4FB802B49EAD274E84105F88083B2283"/>
    <w:rsid w:val="006A43BF"/>
    <w:rPr>
      <w:kern w:val="2"/>
      <w14:ligatures w14:val="standardContextual"/>
    </w:rPr>
  </w:style>
  <w:style w:type="paragraph" w:customStyle="1" w:styleId="4A827D6DAAD1C949845543B03F788934">
    <w:name w:val="4A827D6DAAD1C949845543B03F788934"/>
    <w:rsid w:val="006A43BF"/>
    <w:rPr>
      <w:kern w:val="2"/>
      <w14:ligatures w14:val="standardContextual"/>
    </w:rPr>
  </w:style>
  <w:style w:type="paragraph" w:customStyle="1" w:styleId="EC2C5050DC74654CAD6F08EA797336F0">
    <w:name w:val="EC2C5050DC74654CAD6F08EA797336F0"/>
    <w:rsid w:val="006A43BF"/>
    <w:rPr>
      <w:kern w:val="2"/>
      <w14:ligatures w14:val="standardContextual"/>
    </w:rPr>
  </w:style>
  <w:style w:type="paragraph" w:customStyle="1" w:styleId="B48E62CF1C59BA4CB72CC4B0337D53E3">
    <w:name w:val="B48E62CF1C59BA4CB72CC4B0337D53E3"/>
    <w:rsid w:val="006A43BF"/>
    <w:rPr>
      <w:kern w:val="2"/>
      <w14:ligatures w14:val="standardContextual"/>
    </w:rPr>
  </w:style>
  <w:style w:type="paragraph" w:customStyle="1" w:styleId="0444E7DDED41054FAB3B380DA893E1FF">
    <w:name w:val="0444E7DDED41054FAB3B380DA893E1FF"/>
    <w:rsid w:val="006A43BF"/>
    <w:rPr>
      <w:kern w:val="2"/>
      <w14:ligatures w14:val="standardContextual"/>
    </w:rPr>
  </w:style>
  <w:style w:type="paragraph" w:customStyle="1" w:styleId="BD400E92A48ABE40903D9DC1F9F35630">
    <w:name w:val="BD400E92A48ABE40903D9DC1F9F35630"/>
    <w:rsid w:val="006A43BF"/>
    <w:rPr>
      <w:kern w:val="2"/>
      <w14:ligatures w14:val="standardContextual"/>
    </w:rPr>
  </w:style>
  <w:style w:type="paragraph" w:customStyle="1" w:styleId="86B0EDEC540C364FACF67CD1D79D5DF2">
    <w:name w:val="86B0EDEC540C364FACF67CD1D79D5DF2"/>
    <w:rsid w:val="006A43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2136-6E16-4D58-9F04-FCBF47A8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9347</Words>
  <Characters>53281</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2</cp:revision>
  <dcterms:created xsi:type="dcterms:W3CDTF">2025-01-10T08:26:00Z</dcterms:created>
  <dcterms:modified xsi:type="dcterms:W3CDTF">2025-01-10T08:26:00Z</dcterms:modified>
</cp:coreProperties>
</file>