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0863B" w14:textId="77777777" w:rsidR="00782E89" w:rsidRDefault="00861122" w:rsidP="00782E89">
      <w:pPr>
        <w:spacing w:after="0"/>
        <w:jc w:val="center"/>
        <w:rPr>
          <w:rFonts w:ascii="Times New Roman" w:hAnsi="Times New Roman" w:cs="Times New Roman"/>
          <w:b/>
          <w:color w:val="C00000"/>
          <w:sz w:val="28"/>
          <w:szCs w:val="28"/>
        </w:rPr>
      </w:pPr>
      <w:r w:rsidRPr="00EC3389">
        <w:rPr>
          <w:rFonts w:ascii="Times New Roman" w:hAnsi="Times New Roman" w:cs="Times New Roman"/>
          <w:b/>
          <w:color w:val="C00000"/>
          <w:sz w:val="28"/>
          <w:szCs w:val="28"/>
        </w:rPr>
        <w:t xml:space="preserve">Mevsimlik Tarım İşleri </w:t>
      </w:r>
      <w:r w:rsidR="009F0F5C" w:rsidRPr="00EC3389">
        <w:rPr>
          <w:rFonts w:ascii="Times New Roman" w:hAnsi="Times New Roman" w:cs="Times New Roman"/>
          <w:b/>
          <w:color w:val="C00000"/>
          <w:sz w:val="28"/>
          <w:szCs w:val="28"/>
        </w:rPr>
        <w:t xml:space="preserve">Kapsamında </w:t>
      </w:r>
      <w:r w:rsidRPr="00EC3389">
        <w:rPr>
          <w:rFonts w:ascii="Times New Roman" w:hAnsi="Times New Roman" w:cs="Times New Roman"/>
          <w:b/>
          <w:color w:val="C00000"/>
          <w:sz w:val="28"/>
          <w:szCs w:val="28"/>
        </w:rPr>
        <w:t>Çay ve Fındık Tarımında Çalışacak Yabancıların Çalışma İzni Muafiyeti Başv</w:t>
      </w:r>
      <w:r w:rsidR="00434E15" w:rsidRPr="00EC3389">
        <w:rPr>
          <w:rFonts w:ascii="Times New Roman" w:hAnsi="Times New Roman" w:cs="Times New Roman"/>
          <w:b/>
          <w:color w:val="C00000"/>
          <w:sz w:val="28"/>
          <w:szCs w:val="28"/>
        </w:rPr>
        <w:t>u</w:t>
      </w:r>
      <w:r w:rsidRPr="00EC3389">
        <w:rPr>
          <w:rFonts w:ascii="Times New Roman" w:hAnsi="Times New Roman" w:cs="Times New Roman"/>
          <w:b/>
          <w:color w:val="C00000"/>
          <w:sz w:val="28"/>
          <w:szCs w:val="28"/>
        </w:rPr>
        <w:t xml:space="preserve">rularına İlişkin </w:t>
      </w:r>
    </w:p>
    <w:p w14:paraId="47BB8597" w14:textId="4B2B0C17" w:rsidR="006F7D13" w:rsidRPr="00C574F1" w:rsidRDefault="00782E89" w:rsidP="00782E89">
      <w:pPr>
        <w:spacing w:after="240"/>
        <w:jc w:val="center"/>
        <w:rPr>
          <w:rFonts w:ascii="Times New Roman" w:hAnsi="Times New Roman" w:cs="Times New Roman"/>
          <w:b/>
          <w:color w:val="70AD47" w:themeColor="accent6"/>
          <w:sz w:val="28"/>
          <w:szCs w:val="28"/>
        </w:rPr>
      </w:pPr>
      <w:r>
        <w:rPr>
          <w:rFonts w:ascii="Times New Roman" w:hAnsi="Times New Roman" w:cs="Times New Roman"/>
          <w:b/>
          <w:color w:val="C00000"/>
          <w:sz w:val="28"/>
          <w:szCs w:val="28"/>
        </w:rPr>
        <w:t>Başvuru Kılavuzu</w:t>
      </w:r>
      <w:r>
        <w:rPr>
          <w:rFonts w:ascii="Times New Roman" w:hAnsi="Times New Roman" w:cs="Times New Roman"/>
          <w:b/>
          <w:color w:val="70AD47" w:themeColor="accent6"/>
          <w:sz w:val="28"/>
          <w:szCs w:val="28"/>
        </w:rPr>
        <w:t xml:space="preserve">          </w:t>
      </w:r>
      <w:r w:rsidR="006F7D13" w:rsidRPr="00C574F1">
        <w:rPr>
          <w:rFonts w:ascii="Times New Roman" w:hAnsi="Times New Roman" w:cs="Times New Roman"/>
          <w:b/>
          <w:color w:val="70AD47" w:themeColor="accent6"/>
          <w:sz w:val="28"/>
          <w:szCs w:val="28"/>
        </w:rPr>
        <w:t xml:space="preserve">                                   </w:t>
      </w:r>
      <w:r w:rsidR="0080658D" w:rsidRPr="00C574F1">
        <w:rPr>
          <w:rFonts w:ascii="Times New Roman" w:hAnsi="Times New Roman" w:cs="Times New Roman"/>
          <w:b/>
          <w:color w:val="70AD47" w:themeColor="accent6"/>
          <w:sz w:val="28"/>
          <w:szCs w:val="28"/>
        </w:rPr>
        <w:t xml:space="preserve">               </w:t>
      </w:r>
    </w:p>
    <w:tbl>
      <w:tblPr>
        <w:tblStyle w:val="TabloKlavuzu"/>
        <w:tblpPr w:leftFromText="141" w:rightFromText="141" w:vertAnchor="text" w:tblpXSpec="center" w:tblpY="1"/>
        <w:tblOverlap w:val="never"/>
        <w:tblW w:w="10053" w:type="dxa"/>
        <w:tblLook w:val="04A0" w:firstRow="1" w:lastRow="0" w:firstColumn="1" w:lastColumn="0" w:noHBand="0" w:noVBand="1"/>
      </w:tblPr>
      <w:tblGrid>
        <w:gridCol w:w="2689"/>
        <w:gridCol w:w="7364"/>
      </w:tblGrid>
      <w:tr w:rsidR="00861122" w14:paraId="7DADDD04" w14:textId="77777777" w:rsidTr="007F592B">
        <w:tc>
          <w:tcPr>
            <w:tcW w:w="2689" w:type="dxa"/>
          </w:tcPr>
          <w:p w14:paraId="54A263B0" w14:textId="77777777" w:rsidR="00861122" w:rsidRPr="00262181" w:rsidRDefault="00861122" w:rsidP="007F592B">
            <w:pPr>
              <w:rPr>
                <w:rFonts w:ascii="Times New Roman" w:hAnsi="Times New Roman" w:cs="Times New Roman"/>
                <w:b/>
                <w:color w:val="C00000"/>
                <w:sz w:val="24"/>
                <w:szCs w:val="24"/>
              </w:rPr>
            </w:pPr>
            <w:r w:rsidRPr="00262181">
              <w:rPr>
                <w:rFonts w:ascii="Times New Roman" w:hAnsi="Times New Roman" w:cs="Times New Roman"/>
                <w:b/>
                <w:color w:val="C00000"/>
                <w:sz w:val="24"/>
                <w:szCs w:val="24"/>
              </w:rPr>
              <w:t>Başvuru Yeri</w:t>
            </w:r>
          </w:p>
        </w:tc>
        <w:tc>
          <w:tcPr>
            <w:tcW w:w="7364" w:type="dxa"/>
          </w:tcPr>
          <w:p w14:paraId="2687EDD8" w14:textId="77777777" w:rsidR="00B23561" w:rsidRPr="00262181" w:rsidRDefault="007D0188" w:rsidP="00BA30D7">
            <w:pPr>
              <w:pStyle w:val="ListeParagraf"/>
              <w:numPr>
                <w:ilvl w:val="0"/>
                <w:numId w:val="12"/>
              </w:numPr>
              <w:spacing w:line="360" w:lineRule="auto"/>
              <w:ind w:left="458" w:hanging="458"/>
              <w:jc w:val="both"/>
              <w:rPr>
                <w:rFonts w:ascii="Times New Roman" w:hAnsi="Times New Roman" w:cs="Times New Roman"/>
                <w:b/>
                <w:color w:val="000000" w:themeColor="text1"/>
                <w:sz w:val="28"/>
                <w:szCs w:val="28"/>
              </w:rPr>
            </w:pPr>
            <w:r w:rsidRPr="00262181">
              <w:rPr>
                <w:rFonts w:ascii="Times New Roman" w:hAnsi="Times New Roman" w:cs="Times New Roman"/>
                <w:bCs/>
                <w:color w:val="000000" w:themeColor="text1"/>
                <w:szCs w:val="24"/>
              </w:rPr>
              <w:t xml:space="preserve">Yabancı </w:t>
            </w:r>
            <w:r w:rsidR="006F318E" w:rsidRPr="00262181">
              <w:rPr>
                <w:rFonts w:ascii="Times New Roman" w:hAnsi="Times New Roman" w:cs="Times New Roman"/>
                <w:bCs/>
                <w:color w:val="000000" w:themeColor="text1"/>
                <w:szCs w:val="24"/>
              </w:rPr>
              <w:t>tarafından</w:t>
            </w:r>
            <w:r w:rsidR="006F318E" w:rsidRPr="00262181">
              <w:rPr>
                <w:rFonts w:ascii="Times New Roman" w:hAnsi="Times New Roman" w:cs="Times New Roman"/>
                <w:b/>
                <w:color w:val="000000" w:themeColor="text1"/>
                <w:szCs w:val="24"/>
              </w:rPr>
              <w:t xml:space="preserve"> </w:t>
            </w:r>
            <w:r w:rsidR="00F51BFF" w:rsidRPr="00262181">
              <w:rPr>
                <w:rFonts w:ascii="Times New Roman" w:hAnsi="Times New Roman" w:cs="Times New Roman"/>
                <w:b/>
                <w:color w:val="000000" w:themeColor="text1"/>
                <w:szCs w:val="24"/>
              </w:rPr>
              <w:t>https://emuafiyet.csgb.gov.tr</w:t>
            </w:r>
            <w:r w:rsidR="00F51BFF" w:rsidRPr="00262181">
              <w:rPr>
                <w:rFonts w:ascii="Times New Roman" w:hAnsi="Times New Roman" w:cs="Times New Roman"/>
                <w:color w:val="000000" w:themeColor="text1"/>
                <w:szCs w:val="24"/>
              </w:rPr>
              <w:t xml:space="preserve"> adresinden başvuru yapılabilmektedir. </w:t>
            </w:r>
          </w:p>
          <w:p w14:paraId="74D72B87" w14:textId="4999272E" w:rsidR="00C526C0" w:rsidRPr="00262181" w:rsidRDefault="009F0F5C" w:rsidP="00EE54C9">
            <w:pPr>
              <w:spacing w:line="360" w:lineRule="auto"/>
              <w:ind w:left="311"/>
              <w:jc w:val="both"/>
              <w:rPr>
                <w:rFonts w:ascii="Times New Roman" w:hAnsi="Times New Roman" w:cs="Times New Roman"/>
                <w:b/>
                <w:color w:val="000000" w:themeColor="text1"/>
                <w:sz w:val="28"/>
                <w:szCs w:val="28"/>
              </w:rPr>
            </w:pPr>
            <w:r w:rsidRPr="00262181">
              <w:rPr>
                <w:rFonts w:ascii="Times New Roman" w:hAnsi="Times New Roman" w:cs="Times New Roman"/>
                <w:i/>
                <w:color w:val="000000" w:themeColor="text1"/>
                <w:szCs w:val="24"/>
              </w:rPr>
              <w:t>“</w:t>
            </w:r>
            <w:r w:rsidR="00C526C0" w:rsidRPr="00262181">
              <w:rPr>
                <w:rFonts w:ascii="Times New Roman" w:hAnsi="Times New Roman" w:cs="Times New Roman"/>
                <w:i/>
                <w:color w:val="000000" w:themeColor="text1"/>
                <w:szCs w:val="24"/>
              </w:rPr>
              <w:t xml:space="preserve">Başvuru esnasında herhangi bir fiziki evrak gerekmeksizin </w:t>
            </w:r>
            <w:r w:rsidR="00AD6761" w:rsidRPr="00262181">
              <w:rPr>
                <w:rFonts w:ascii="Times New Roman" w:hAnsi="Times New Roman" w:cs="Times New Roman"/>
                <w:i/>
                <w:color w:val="000000" w:themeColor="text1"/>
                <w:szCs w:val="24"/>
              </w:rPr>
              <w:t>çevrim</w:t>
            </w:r>
            <w:r w:rsidRPr="00262181">
              <w:rPr>
                <w:rFonts w:ascii="Times New Roman" w:hAnsi="Times New Roman" w:cs="Times New Roman"/>
                <w:i/>
                <w:color w:val="000000" w:themeColor="text1"/>
                <w:szCs w:val="24"/>
              </w:rPr>
              <w:t xml:space="preserve"> </w:t>
            </w:r>
            <w:r w:rsidR="00AD6761" w:rsidRPr="00262181">
              <w:rPr>
                <w:rFonts w:ascii="Times New Roman" w:hAnsi="Times New Roman" w:cs="Times New Roman"/>
                <w:i/>
                <w:color w:val="000000" w:themeColor="text1"/>
                <w:szCs w:val="24"/>
              </w:rPr>
              <w:t>içi</w:t>
            </w:r>
            <w:r w:rsidR="00C526C0" w:rsidRPr="00262181">
              <w:rPr>
                <w:rFonts w:ascii="Times New Roman" w:hAnsi="Times New Roman" w:cs="Times New Roman"/>
                <w:i/>
                <w:color w:val="000000" w:themeColor="text1"/>
                <w:szCs w:val="24"/>
              </w:rPr>
              <w:t xml:space="preserve"> başvuru yapılabilmektedir.</w:t>
            </w:r>
            <w:r w:rsidRPr="00262181">
              <w:rPr>
                <w:rFonts w:ascii="Times New Roman" w:hAnsi="Times New Roman" w:cs="Times New Roman"/>
                <w:i/>
                <w:color w:val="000000" w:themeColor="text1"/>
                <w:szCs w:val="24"/>
              </w:rPr>
              <w:t>”</w:t>
            </w:r>
          </w:p>
        </w:tc>
      </w:tr>
      <w:tr w:rsidR="00861122" w14:paraId="337B4125" w14:textId="77777777" w:rsidTr="007F592B">
        <w:trPr>
          <w:trHeight w:val="783"/>
        </w:trPr>
        <w:tc>
          <w:tcPr>
            <w:tcW w:w="2689" w:type="dxa"/>
          </w:tcPr>
          <w:p w14:paraId="1204CFC7" w14:textId="77777777" w:rsidR="00861122" w:rsidRPr="00262181" w:rsidRDefault="00861122" w:rsidP="007F592B">
            <w:pPr>
              <w:rPr>
                <w:rFonts w:ascii="Times New Roman" w:hAnsi="Times New Roman" w:cs="Times New Roman"/>
                <w:b/>
                <w:color w:val="C00000"/>
                <w:sz w:val="24"/>
                <w:szCs w:val="24"/>
              </w:rPr>
            </w:pPr>
            <w:r w:rsidRPr="00262181">
              <w:rPr>
                <w:rFonts w:ascii="Times New Roman" w:hAnsi="Times New Roman" w:cs="Times New Roman"/>
                <w:b/>
                <w:color w:val="C00000"/>
                <w:sz w:val="24"/>
                <w:szCs w:val="24"/>
              </w:rPr>
              <w:t xml:space="preserve">Sistemde Seçilecek Başvuru Bendi </w:t>
            </w:r>
          </w:p>
        </w:tc>
        <w:tc>
          <w:tcPr>
            <w:tcW w:w="7364" w:type="dxa"/>
          </w:tcPr>
          <w:p w14:paraId="5DA3B95E" w14:textId="1380EC07" w:rsidR="00F51BFF" w:rsidRPr="00262181" w:rsidRDefault="00F51BFF" w:rsidP="00BA30D7">
            <w:pPr>
              <w:pStyle w:val="ListeParagraf"/>
              <w:spacing w:line="360" w:lineRule="auto"/>
              <w:ind w:left="323"/>
              <w:jc w:val="both"/>
              <w:rPr>
                <w:rFonts w:ascii="Times New Roman" w:hAnsi="Times New Roman" w:cs="Times New Roman"/>
                <w:i/>
                <w:color w:val="000000" w:themeColor="text1"/>
                <w:szCs w:val="24"/>
              </w:rPr>
            </w:pPr>
            <w:r w:rsidRPr="00262181">
              <w:rPr>
                <w:rFonts w:ascii="Times New Roman" w:hAnsi="Times New Roman" w:cs="Times New Roman"/>
                <w:i/>
                <w:color w:val="000000" w:themeColor="text1"/>
                <w:szCs w:val="24"/>
              </w:rPr>
              <w:t xml:space="preserve">Sisteme </w:t>
            </w:r>
            <w:r w:rsidR="009F0F5C" w:rsidRPr="00262181">
              <w:rPr>
                <w:rFonts w:ascii="Times New Roman" w:hAnsi="Times New Roman" w:cs="Times New Roman"/>
                <w:i/>
                <w:color w:val="000000" w:themeColor="text1"/>
                <w:szCs w:val="24"/>
              </w:rPr>
              <w:t>g</w:t>
            </w:r>
            <w:r w:rsidRPr="00262181">
              <w:rPr>
                <w:rFonts w:ascii="Times New Roman" w:hAnsi="Times New Roman" w:cs="Times New Roman"/>
                <w:i/>
                <w:color w:val="000000" w:themeColor="text1"/>
                <w:szCs w:val="24"/>
              </w:rPr>
              <w:t>iriş yapıldıktan sonra;</w:t>
            </w:r>
          </w:p>
          <w:p w14:paraId="6D0B2E34" w14:textId="31CDA17A" w:rsidR="00861122" w:rsidRPr="00262181" w:rsidRDefault="00861122" w:rsidP="00BA30D7">
            <w:pPr>
              <w:pStyle w:val="ListeParagraf"/>
              <w:numPr>
                <w:ilvl w:val="0"/>
                <w:numId w:val="12"/>
              </w:numPr>
              <w:spacing w:line="360" w:lineRule="auto"/>
              <w:ind w:left="323" w:hanging="323"/>
              <w:jc w:val="both"/>
              <w:rPr>
                <w:rFonts w:ascii="Times New Roman" w:hAnsi="Times New Roman" w:cs="Times New Roman"/>
                <w:color w:val="000000" w:themeColor="text1"/>
                <w:szCs w:val="24"/>
              </w:rPr>
            </w:pPr>
            <w:r w:rsidRPr="00262181">
              <w:rPr>
                <w:rFonts w:ascii="Times New Roman" w:hAnsi="Times New Roman" w:cs="Times New Roman"/>
                <w:b/>
                <w:color w:val="000000" w:themeColor="text1"/>
                <w:szCs w:val="24"/>
              </w:rPr>
              <w:t>Mevsimlik Tarım ve Hayvancılık İşleri (g)</w:t>
            </w:r>
            <w:r w:rsidR="00F51BFF" w:rsidRPr="00262181">
              <w:rPr>
                <w:rFonts w:ascii="Times New Roman" w:hAnsi="Times New Roman" w:cs="Times New Roman"/>
                <w:color w:val="000000" w:themeColor="text1"/>
                <w:szCs w:val="24"/>
              </w:rPr>
              <w:t xml:space="preserve"> </w:t>
            </w:r>
            <w:r w:rsidR="007D0188" w:rsidRPr="00262181">
              <w:rPr>
                <w:rFonts w:ascii="Times New Roman" w:hAnsi="Times New Roman" w:cs="Times New Roman"/>
                <w:color w:val="000000" w:themeColor="text1"/>
                <w:szCs w:val="24"/>
              </w:rPr>
              <w:t xml:space="preserve">bendi </w:t>
            </w:r>
            <w:r w:rsidR="00F51BFF" w:rsidRPr="00262181">
              <w:rPr>
                <w:rFonts w:ascii="Times New Roman" w:hAnsi="Times New Roman" w:cs="Times New Roman"/>
                <w:i/>
                <w:color w:val="000000" w:themeColor="text1"/>
                <w:szCs w:val="24"/>
              </w:rPr>
              <w:t>seçil</w:t>
            </w:r>
            <w:r w:rsidR="00BA30D7" w:rsidRPr="00262181">
              <w:rPr>
                <w:rFonts w:ascii="Times New Roman" w:hAnsi="Times New Roman" w:cs="Times New Roman"/>
                <w:i/>
                <w:color w:val="000000" w:themeColor="text1"/>
                <w:szCs w:val="24"/>
              </w:rPr>
              <w:t>melidir</w:t>
            </w:r>
            <w:r w:rsidR="00F51BFF" w:rsidRPr="00262181">
              <w:rPr>
                <w:rFonts w:ascii="Times New Roman" w:hAnsi="Times New Roman" w:cs="Times New Roman"/>
                <w:i/>
                <w:color w:val="000000" w:themeColor="text1"/>
                <w:szCs w:val="24"/>
              </w:rPr>
              <w:t>.</w:t>
            </w:r>
            <w:r w:rsidR="00F51BFF" w:rsidRPr="00262181">
              <w:rPr>
                <w:rFonts w:ascii="Times New Roman" w:hAnsi="Times New Roman" w:cs="Times New Roman"/>
                <w:color w:val="000000" w:themeColor="text1"/>
                <w:szCs w:val="24"/>
              </w:rPr>
              <w:t xml:space="preserve"> </w:t>
            </w:r>
          </w:p>
          <w:p w14:paraId="60F85FAC" w14:textId="77777777" w:rsidR="00861122" w:rsidRPr="00262181" w:rsidRDefault="00861122" w:rsidP="00BA30D7">
            <w:pPr>
              <w:pStyle w:val="ListeParagraf"/>
              <w:spacing w:line="360" w:lineRule="auto"/>
              <w:ind w:left="458"/>
              <w:jc w:val="both"/>
              <w:rPr>
                <w:rFonts w:ascii="Times New Roman" w:hAnsi="Times New Roman" w:cs="Times New Roman"/>
                <w:color w:val="000000" w:themeColor="text1"/>
                <w:sz w:val="28"/>
                <w:szCs w:val="28"/>
              </w:rPr>
            </w:pPr>
            <w:r w:rsidRPr="00262181">
              <w:rPr>
                <w:rFonts w:ascii="Times New Roman" w:hAnsi="Times New Roman" w:cs="Times New Roman"/>
                <w:i/>
                <w:color w:val="000000" w:themeColor="text1"/>
                <w:sz w:val="18"/>
              </w:rPr>
              <w:t>Tarım ve Hayvancılık Sektörü</w:t>
            </w:r>
            <w:r w:rsidRPr="00262181">
              <w:rPr>
                <w:rFonts w:ascii="Times New Roman" w:hAnsi="Times New Roman" w:cs="Times New Roman"/>
                <w:color w:val="000000" w:themeColor="text1"/>
                <w:sz w:val="28"/>
                <w:szCs w:val="28"/>
              </w:rPr>
              <w:t xml:space="preserve"> </w:t>
            </w:r>
            <w:r w:rsidRPr="00262181">
              <w:rPr>
                <w:rFonts w:ascii="Times New Roman" w:hAnsi="Times New Roman" w:cs="Times New Roman"/>
                <w:i/>
                <w:color w:val="000000" w:themeColor="text1"/>
                <w:sz w:val="18"/>
              </w:rPr>
              <w:sym w:font="Wingdings" w:char="F0E0"/>
            </w:r>
            <w:r w:rsidRPr="00262181">
              <w:rPr>
                <w:rFonts w:ascii="Times New Roman" w:hAnsi="Times New Roman" w:cs="Times New Roman"/>
                <w:i/>
                <w:color w:val="000000" w:themeColor="text1"/>
                <w:sz w:val="18"/>
              </w:rPr>
              <w:t xml:space="preserve"> Mevsimlik Tarım ve Hayvancılık İşleri (g)</w:t>
            </w:r>
          </w:p>
        </w:tc>
      </w:tr>
      <w:tr w:rsidR="00861122" w14:paraId="2D3B74EC" w14:textId="77777777" w:rsidTr="007F592B">
        <w:tc>
          <w:tcPr>
            <w:tcW w:w="2689" w:type="dxa"/>
          </w:tcPr>
          <w:p w14:paraId="1A7F055B" w14:textId="77777777" w:rsidR="00861122" w:rsidRPr="00262181" w:rsidRDefault="00861122" w:rsidP="007F592B">
            <w:pPr>
              <w:rPr>
                <w:rFonts w:ascii="Times New Roman" w:hAnsi="Times New Roman" w:cs="Times New Roman"/>
                <w:b/>
                <w:color w:val="C00000"/>
                <w:sz w:val="24"/>
                <w:szCs w:val="24"/>
              </w:rPr>
            </w:pPr>
            <w:r w:rsidRPr="00262181">
              <w:rPr>
                <w:rFonts w:ascii="Times New Roman" w:hAnsi="Times New Roman" w:cs="Times New Roman"/>
                <w:b/>
                <w:color w:val="C00000"/>
                <w:sz w:val="24"/>
                <w:szCs w:val="24"/>
              </w:rPr>
              <w:t>Hukuki Dayanak</w:t>
            </w:r>
          </w:p>
        </w:tc>
        <w:tc>
          <w:tcPr>
            <w:tcW w:w="7364" w:type="dxa"/>
          </w:tcPr>
          <w:p w14:paraId="15FD3087" w14:textId="77777777" w:rsidR="00861122" w:rsidRPr="00262181" w:rsidRDefault="000645C0" w:rsidP="001E4CAC">
            <w:pPr>
              <w:pStyle w:val="ListeParagraf"/>
              <w:numPr>
                <w:ilvl w:val="0"/>
                <w:numId w:val="10"/>
              </w:numPr>
              <w:spacing w:line="360" w:lineRule="auto"/>
              <w:ind w:left="316"/>
              <w:jc w:val="both"/>
              <w:rPr>
                <w:rFonts w:ascii="Times New Roman" w:hAnsi="Times New Roman" w:cs="Times New Roman"/>
                <w:b/>
                <w:color w:val="000000" w:themeColor="text1"/>
                <w:sz w:val="28"/>
                <w:szCs w:val="28"/>
              </w:rPr>
            </w:pPr>
            <w:r w:rsidRPr="00262181">
              <w:rPr>
                <w:rFonts w:ascii="Times New Roman" w:hAnsi="Times New Roman" w:cs="Times New Roman"/>
                <w:color w:val="000000" w:themeColor="text1"/>
                <w:szCs w:val="24"/>
              </w:rPr>
              <w:t>13.08.2016 tarihli ve 6735 sayılı Uluslararası İşgücü Kanunu ile 02.02.2022 tarihli Uluslararası İşgücü Kanunu Uygulama Yönetmeliği’nin 48’inci maddesinin (g) bendi</w:t>
            </w:r>
            <w:r w:rsidR="00F51BFF" w:rsidRPr="00262181">
              <w:rPr>
                <w:rFonts w:ascii="Times New Roman" w:hAnsi="Times New Roman" w:cs="Times New Roman"/>
                <w:color w:val="000000" w:themeColor="text1"/>
                <w:szCs w:val="24"/>
              </w:rPr>
              <w:t>.</w:t>
            </w:r>
          </w:p>
        </w:tc>
      </w:tr>
      <w:tr w:rsidR="00861122" w14:paraId="17EEA8D4" w14:textId="77777777" w:rsidTr="007F592B">
        <w:trPr>
          <w:trHeight w:val="1137"/>
        </w:trPr>
        <w:tc>
          <w:tcPr>
            <w:tcW w:w="2689" w:type="dxa"/>
          </w:tcPr>
          <w:p w14:paraId="5D015F52" w14:textId="77777777" w:rsidR="00861122" w:rsidRPr="00262181" w:rsidRDefault="002A5FBC" w:rsidP="007F592B">
            <w:pPr>
              <w:rPr>
                <w:rFonts w:ascii="Times New Roman" w:eastAsiaTheme="minorEastAsia" w:hAnsi="Times New Roman" w:cs="Times New Roman"/>
                <w:b/>
                <w:color w:val="C00000"/>
                <w:sz w:val="24"/>
                <w:szCs w:val="24"/>
                <w:lang w:eastAsia="ja-JP"/>
              </w:rPr>
            </w:pPr>
            <w:r w:rsidRPr="00262181">
              <w:rPr>
                <w:rFonts w:ascii="Times New Roman" w:hAnsi="Times New Roman" w:cs="Times New Roman"/>
                <w:b/>
                <w:color w:val="C00000"/>
                <w:sz w:val="24"/>
                <w:szCs w:val="24"/>
              </w:rPr>
              <w:t>Kimlere (g) Bendinden Çalışma İzni Muafiyeti Düzenlenir?</w:t>
            </w:r>
          </w:p>
        </w:tc>
        <w:tc>
          <w:tcPr>
            <w:tcW w:w="7364" w:type="dxa"/>
          </w:tcPr>
          <w:p w14:paraId="06C7BE98" w14:textId="77777777" w:rsidR="00861122" w:rsidRPr="00262181" w:rsidRDefault="00C707BD" w:rsidP="001E4CAC">
            <w:pPr>
              <w:pStyle w:val="ListeParagraf"/>
              <w:numPr>
                <w:ilvl w:val="0"/>
                <w:numId w:val="10"/>
              </w:numPr>
              <w:spacing w:line="360" w:lineRule="auto"/>
              <w:ind w:left="316"/>
              <w:jc w:val="both"/>
              <w:rPr>
                <w:rFonts w:ascii="Times New Roman" w:hAnsi="Times New Roman" w:cs="Times New Roman"/>
                <w:color w:val="000000" w:themeColor="text1"/>
                <w:szCs w:val="24"/>
              </w:rPr>
            </w:pPr>
            <w:r w:rsidRPr="00262181">
              <w:rPr>
                <w:rFonts w:ascii="Times New Roman" w:hAnsi="Times New Roman" w:cs="Times New Roman"/>
                <w:color w:val="000000" w:themeColor="text1"/>
                <w:szCs w:val="24"/>
              </w:rPr>
              <w:t>Genel Müdürlükçe belirlenen mevsimlik tarım ve hayvancılık işlerinde çalışacak yabancılara</w:t>
            </w:r>
            <w:r w:rsidR="00F51BFF" w:rsidRPr="00262181">
              <w:rPr>
                <w:rFonts w:ascii="Times New Roman" w:hAnsi="Times New Roman" w:cs="Times New Roman"/>
                <w:color w:val="000000" w:themeColor="text1"/>
                <w:szCs w:val="24"/>
              </w:rPr>
              <w:t xml:space="preserve"> çalışma izni muafiyeti düzenlenir. </w:t>
            </w:r>
          </w:p>
          <w:p w14:paraId="18B2A19C" w14:textId="5CB95068" w:rsidR="009F0F5C" w:rsidRPr="00262181" w:rsidRDefault="009F0F5C" w:rsidP="00EE54C9">
            <w:pPr>
              <w:spacing w:line="360" w:lineRule="auto"/>
              <w:ind w:left="169"/>
              <w:jc w:val="both"/>
              <w:rPr>
                <w:rFonts w:ascii="Times New Roman" w:hAnsi="Times New Roman" w:cs="Times New Roman"/>
                <w:color w:val="000000" w:themeColor="text1"/>
                <w:szCs w:val="24"/>
              </w:rPr>
            </w:pPr>
            <w:r w:rsidRPr="00262181">
              <w:rPr>
                <w:rFonts w:ascii="Times New Roman" w:hAnsi="Times New Roman" w:cs="Times New Roman"/>
                <w:i/>
                <w:color w:val="000000" w:themeColor="text1"/>
                <w:szCs w:val="24"/>
              </w:rPr>
              <w:t xml:space="preserve">“Genel Müdürlük tarafından </w:t>
            </w:r>
            <w:r w:rsidR="006A2D0E" w:rsidRPr="00262181">
              <w:rPr>
                <w:rFonts w:ascii="Times New Roman" w:hAnsi="Times New Roman" w:cs="Times New Roman"/>
                <w:i/>
                <w:color w:val="000000" w:themeColor="text1"/>
                <w:szCs w:val="24"/>
              </w:rPr>
              <w:t>Artvin, Giresun, Ordu, Rize, Samsun ve Trabzon illerindeki</w:t>
            </w:r>
            <w:r w:rsidRPr="00262181">
              <w:rPr>
                <w:rFonts w:ascii="Times New Roman" w:hAnsi="Times New Roman" w:cs="Times New Roman"/>
                <w:i/>
                <w:color w:val="000000" w:themeColor="text1"/>
                <w:szCs w:val="24"/>
              </w:rPr>
              <w:t xml:space="preserve"> çay ve fındık tarımı</w:t>
            </w:r>
            <w:r w:rsidR="006A2D0E" w:rsidRPr="00262181">
              <w:rPr>
                <w:rFonts w:ascii="Times New Roman" w:hAnsi="Times New Roman" w:cs="Times New Roman"/>
                <w:i/>
                <w:color w:val="000000" w:themeColor="text1"/>
                <w:szCs w:val="24"/>
              </w:rPr>
              <w:t xml:space="preserve"> işleri</w:t>
            </w:r>
            <w:r w:rsidRPr="00262181">
              <w:rPr>
                <w:rFonts w:ascii="Times New Roman" w:hAnsi="Times New Roman" w:cs="Times New Roman"/>
                <w:i/>
                <w:color w:val="000000" w:themeColor="text1"/>
                <w:szCs w:val="24"/>
              </w:rPr>
              <w:t xml:space="preserve"> çalışma izni muafiyeti kapsamında belirlenmiştir.”</w:t>
            </w:r>
          </w:p>
        </w:tc>
      </w:tr>
      <w:tr w:rsidR="00861122" w14:paraId="2BC0C16B" w14:textId="77777777" w:rsidTr="007F592B">
        <w:trPr>
          <w:trHeight w:val="980"/>
        </w:trPr>
        <w:tc>
          <w:tcPr>
            <w:tcW w:w="2689" w:type="dxa"/>
          </w:tcPr>
          <w:p w14:paraId="39CF879C" w14:textId="77777777" w:rsidR="00861122" w:rsidRPr="00262181" w:rsidRDefault="00C707BD" w:rsidP="007F592B">
            <w:pPr>
              <w:rPr>
                <w:rFonts w:ascii="Times New Roman" w:hAnsi="Times New Roman" w:cs="Times New Roman"/>
                <w:b/>
                <w:color w:val="C00000"/>
                <w:sz w:val="28"/>
                <w:szCs w:val="28"/>
              </w:rPr>
            </w:pPr>
            <w:r w:rsidRPr="00262181">
              <w:rPr>
                <w:rFonts w:ascii="Times New Roman" w:hAnsi="Times New Roman" w:cs="Times New Roman"/>
                <w:b/>
                <w:color w:val="C00000"/>
                <w:sz w:val="24"/>
                <w:szCs w:val="24"/>
              </w:rPr>
              <w:t>Ne Kadar Süreliğine Çalışma İzni Muafiyeti Düzenlenebilir?</w:t>
            </w:r>
          </w:p>
        </w:tc>
        <w:tc>
          <w:tcPr>
            <w:tcW w:w="7364" w:type="dxa"/>
            <w:vAlign w:val="center"/>
          </w:tcPr>
          <w:p w14:paraId="69924728" w14:textId="4318CE83" w:rsidR="00846805" w:rsidRPr="00262181" w:rsidRDefault="00C707BD" w:rsidP="007F592B">
            <w:pPr>
              <w:pStyle w:val="ListeParagraf"/>
              <w:numPr>
                <w:ilvl w:val="0"/>
                <w:numId w:val="10"/>
              </w:numPr>
              <w:spacing w:line="360" w:lineRule="auto"/>
              <w:ind w:left="323"/>
              <w:jc w:val="both"/>
              <w:rPr>
                <w:rFonts w:ascii="Times New Roman" w:hAnsi="Times New Roman" w:cs="Times New Roman"/>
                <w:b/>
                <w:color w:val="000000" w:themeColor="text1"/>
                <w:sz w:val="28"/>
                <w:szCs w:val="28"/>
              </w:rPr>
            </w:pPr>
            <w:r w:rsidRPr="00262181">
              <w:rPr>
                <w:rFonts w:ascii="Times New Roman" w:hAnsi="Times New Roman" w:cs="Times New Roman"/>
                <w:bCs/>
                <w:color w:val="000000" w:themeColor="text1"/>
                <w:szCs w:val="24"/>
              </w:rPr>
              <w:t xml:space="preserve">Çay ve </w:t>
            </w:r>
            <w:r w:rsidR="009F0F5C" w:rsidRPr="00262181">
              <w:rPr>
                <w:rFonts w:ascii="Times New Roman" w:hAnsi="Times New Roman" w:cs="Times New Roman"/>
                <w:bCs/>
                <w:color w:val="000000" w:themeColor="text1"/>
                <w:szCs w:val="24"/>
              </w:rPr>
              <w:t>f</w:t>
            </w:r>
            <w:r w:rsidRPr="00262181">
              <w:rPr>
                <w:rFonts w:ascii="Times New Roman" w:hAnsi="Times New Roman" w:cs="Times New Roman"/>
                <w:bCs/>
                <w:color w:val="000000" w:themeColor="text1"/>
                <w:szCs w:val="24"/>
              </w:rPr>
              <w:t xml:space="preserve">ındık tarımı </w:t>
            </w:r>
            <w:r w:rsidR="00365624" w:rsidRPr="00262181">
              <w:rPr>
                <w:rFonts w:ascii="Times New Roman" w:hAnsi="Times New Roman" w:cs="Times New Roman"/>
                <w:bCs/>
                <w:color w:val="000000" w:themeColor="text1"/>
                <w:szCs w:val="24"/>
              </w:rPr>
              <w:t xml:space="preserve">işleri </w:t>
            </w:r>
            <w:r w:rsidRPr="00262181">
              <w:rPr>
                <w:rFonts w:ascii="Times New Roman" w:hAnsi="Times New Roman" w:cs="Times New Roman"/>
                <w:bCs/>
                <w:color w:val="000000" w:themeColor="text1"/>
                <w:szCs w:val="24"/>
              </w:rPr>
              <w:t>için</w:t>
            </w:r>
            <w:r w:rsidRPr="00262181">
              <w:rPr>
                <w:rFonts w:ascii="Times New Roman" w:hAnsi="Times New Roman" w:cs="Times New Roman"/>
                <w:b/>
                <w:bCs/>
                <w:color w:val="000000" w:themeColor="text1"/>
                <w:szCs w:val="24"/>
              </w:rPr>
              <w:t xml:space="preserve"> 6 aya kadar</w:t>
            </w:r>
            <w:r w:rsidRPr="00262181">
              <w:rPr>
                <w:rFonts w:ascii="Times New Roman" w:hAnsi="Times New Roman" w:cs="Times New Roman"/>
                <w:color w:val="000000" w:themeColor="text1"/>
                <w:szCs w:val="24"/>
              </w:rPr>
              <w:t xml:space="preserve"> çalışma izni muafiyeti düzenlenir.</w:t>
            </w:r>
          </w:p>
        </w:tc>
      </w:tr>
      <w:tr w:rsidR="00E23EA7" w14:paraId="5F7CA805" w14:textId="77777777" w:rsidTr="00E23EA7">
        <w:trPr>
          <w:trHeight w:val="980"/>
        </w:trPr>
        <w:tc>
          <w:tcPr>
            <w:tcW w:w="2689" w:type="dxa"/>
          </w:tcPr>
          <w:p w14:paraId="3AF50F1C" w14:textId="4DABC1F8" w:rsidR="00E23EA7" w:rsidRPr="00262181" w:rsidRDefault="00E23EA7" w:rsidP="007F592B">
            <w:pPr>
              <w:rPr>
                <w:rFonts w:ascii="Times New Roman" w:hAnsi="Times New Roman" w:cs="Times New Roman"/>
                <w:b/>
                <w:color w:val="C00000"/>
                <w:sz w:val="24"/>
                <w:szCs w:val="24"/>
              </w:rPr>
            </w:pPr>
            <w:r w:rsidRPr="00262181">
              <w:rPr>
                <w:rFonts w:ascii="Times New Roman" w:hAnsi="Times New Roman" w:cs="Times New Roman"/>
                <w:b/>
                <w:color w:val="C00000"/>
                <w:sz w:val="24"/>
                <w:szCs w:val="24"/>
              </w:rPr>
              <w:t xml:space="preserve">Başvuru Esnasında </w:t>
            </w:r>
            <w:r w:rsidR="00F04C75" w:rsidRPr="00262181">
              <w:rPr>
                <w:rFonts w:ascii="Times New Roman" w:hAnsi="Times New Roman" w:cs="Times New Roman"/>
                <w:b/>
                <w:color w:val="C00000"/>
                <w:sz w:val="24"/>
                <w:szCs w:val="24"/>
              </w:rPr>
              <w:t xml:space="preserve">Sistemde </w:t>
            </w:r>
            <w:r w:rsidRPr="00262181">
              <w:rPr>
                <w:rFonts w:ascii="Times New Roman" w:hAnsi="Times New Roman" w:cs="Times New Roman"/>
                <w:b/>
                <w:color w:val="C00000"/>
                <w:sz w:val="24"/>
                <w:szCs w:val="24"/>
              </w:rPr>
              <w:t>Seçilecek Meslek</w:t>
            </w:r>
          </w:p>
        </w:tc>
        <w:tc>
          <w:tcPr>
            <w:tcW w:w="7364" w:type="dxa"/>
          </w:tcPr>
          <w:p w14:paraId="66517EDC" w14:textId="447965E0" w:rsidR="00E23EA7" w:rsidRPr="00262181" w:rsidRDefault="00E23EA7" w:rsidP="00DB37EC">
            <w:pPr>
              <w:pStyle w:val="ListeParagraf"/>
              <w:numPr>
                <w:ilvl w:val="0"/>
                <w:numId w:val="10"/>
              </w:numPr>
              <w:spacing w:line="360" w:lineRule="auto"/>
              <w:ind w:left="316"/>
              <w:jc w:val="both"/>
              <w:rPr>
                <w:rFonts w:ascii="Times New Roman" w:hAnsi="Times New Roman" w:cs="Times New Roman"/>
                <w:i/>
                <w:color w:val="000000" w:themeColor="text1"/>
                <w:szCs w:val="24"/>
              </w:rPr>
            </w:pPr>
            <w:r w:rsidRPr="00262181">
              <w:rPr>
                <w:rFonts w:ascii="Times New Roman" w:hAnsi="Times New Roman" w:cs="Times New Roman"/>
                <w:color w:val="000000" w:themeColor="text1"/>
                <w:szCs w:val="24"/>
              </w:rPr>
              <w:t>Başvuru esnasında sistemde</w:t>
            </w:r>
            <w:r w:rsidR="004C3507" w:rsidRPr="00262181">
              <w:rPr>
                <w:rFonts w:ascii="Times New Roman" w:hAnsi="Times New Roman" w:cs="Times New Roman"/>
                <w:color w:val="000000" w:themeColor="text1"/>
                <w:szCs w:val="24"/>
              </w:rPr>
              <w:t xml:space="preserve"> </w:t>
            </w:r>
            <w:r w:rsidR="0062110E" w:rsidRPr="00262181">
              <w:rPr>
                <w:rFonts w:ascii="Times New Roman" w:hAnsi="Times New Roman" w:cs="Times New Roman"/>
                <w:color w:val="000000" w:themeColor="text1"/>
                <w:szCs w:val="24"/>
              </w:rPr>
              <w:t>yapılacak faaliyete uygun</w:t>
            </w:r>
            <w:r w:rsidR="004C3507" w:rsidRPr="00262181">
              <w:rPr>
                <w:rFonts w:ascii="Times New Roman" w:hAnsi="Times New Roman" w:cs="Times New Roman"/>
                <w:color w:val="000000" w:themeColor="text1"/>
                <w:szCs w:val="24"/>
              </w:rPr>
              <w:t xml:space="preserve"> meslek kodları </w:t>
            </w:r>
            <w:r w:rsidR="00E87207" w:rsidRPr="00262181">
              <w:rPr>
                <w:rFonts w:ascii="Times New Roman" w:hAnsi="Times New Roman" w:cs="Times New Roman"/>
                <w:color w:val="000000" w:themeColor="text1"/>
                <w:szCs w:val="24"/>
              </w:rPr>
              <w:t>seçilmelidir</w:t>
            </w:r>
            <w:r w:rsidR="004C3507" w:rsidRPr="00262181">
              <w:rPr>
                <w:rFonts w:ascii="Times New Roman" w:hAnsi="Times New Roman" w:cs="Times New Roman"/>
                <w:color w:val="000000" w:themeColor="text1"/>
                <w:szCs w:val="24"/>
              </w:rPr>
              <w:t>.</w:t>
            </w:r>
            <w:r w:rsidR="004C3507" w:rsidRPr="00262181">
              <w:rPr>
                <w:rFonts w:ascii="Times New Roman" w:hAnsi="Times New Roman" w:cs="Times New Roman"/>
                <w:i/>
                <w:color w:val="000000" w:themeColor="text1"/>
                <w:szCs w:val="24"/>
              </w:rPr>
              <w:t xml:space="preserve"> </w:t>
            </w:r>
            <w:r w:rsidR="0062110E" w:rsidRPr="00262181">
              <w:rPr>
                <w:rFonts w:ascii="Times New Roman" w:hAnsi="Times New Roman" w:cs="Times New Roman"/>
                <w:i/>
                <w:color w:val="000000" w:themeColor="text1"/>
                <w:szCs w:val="24"/>
              </w:rPr>
              <w:t>(çay toplama işçisi, fındık toplama işçisi, tarım işçisi vb</w:t>
            </w:r>
            <w:r w:rsidR="006866A7" w:rsidRPr="00262181">
              <w:rPr>
                <w:rFonts w:ascii="Times New Roman" w:hAnsi="Times New Roman" w:cs="Times New Roman"/>
                <w:i/>
                <w:color w:val="000000" w:themeColor="text1"/>
                <w:szCs w:val="24"/>
              </w:rPr>
              <w:t>.</w:t>
            </w:r>
            <w:r w:rsidR="0062110E" w:rsidRPr="00262181">
              <w:rPr>
                <w:rFonts w:ascii="Times New Roman" w:hAnsi="Times New Roman" w:cs="Times New Roman"/>
                <w:i/>
                <w:color w:val="000000" w:themeColor="text1"/>
                <w:szCs w:val="24"/>
              </w:rPr>
              <w:t>)</w:t>
            </w:r>
          </w:p>
        </w:tc>
      </w:tr>
      <w:tr w:rsidR="0080658D" w14:paraId="18E142ED" w14:textId="77777777" w:rsidTr="007F592B">
        <w:trPr>
          <w:trHeight w:val="980"/>
        </w:trPr>
        <w:tc>
          <w:tcPr>
            <w:tcW w:w="2689" w:type="dxa"/>
          </w:tcPr>
          <w:p w14:paraId="25D2A9B0" w14:textId="5AEF6531" w:rsidR="0080658D" w:rsidRPr="00262181" w:rsidRDefault="0080658D" w:rsidP="007F592B">
            <w:pPr>
              <w:rPr>
                <w:rFonts w:ascii="Times New Roman" w:hAnsi="Times New Roman" w:cs="Times New Roman"/>
                <w:b/>
                <w:color w:val="C00000"/>
                <w:sz w:val="24"/>
                <w:szCs w:val="24"/>
              </w:rPr>
            </w:pPr>
            <w:r w:rsidRPr="00262181">
              <w:rPr>
                <w:rFonts w:ascii="Times New Roman" w:hAnsi="Times New Roman" w:cs="Times New Roman"/>
                <w:b/>
                <w:color w:val="C00000"/>
                <w:sz w:val="24"/>
                <w:szCs w:val="24"/>
              </w:rPr>
              <w:t>İstenen Belgeler</w:t>
            </w:r>
          </w:p>
        </w:tc>
        <w:tc>
          <w:tcPr>
            <w:tcW w:w="7364" w:type="dxa"/>
          </w:tcPr>
          <w:p w14:paraId="09239D51" w14:textId="77777777" w:rsidR="0080658D" w:rsidRPr="00262181" w:rsidRDefault="0080658D" w:rsidP="00DB37EC">
            <w:pPr>
              <w:pStyle w:val="ListeParagraf"/>
              <w:spacing w:line="360" w:lineRule="auto"/>
              <w:ind w:left="323"/>
              <w:jc w:val="both"/>
              <w:rPr>
                <w:rFonts w:ascii="Times New Roman" w:hAnsi="Times New Roman" w:cs="Times New Roman"/>
                <w:i/>
                <w:color w:val="000000" w:themeColor="text1"/>
                <w:szCs w:val="24"/>
              </w:rPr>
            </w:pPr>
            <w:r w:rsidRPr="00262181">
              <w:rPr>
                <w:rFonts w:ascii="Times New Roman" w:hAnsi="Times New Roman" w:cs="Times New Roman"/>
                <w:i/>
                <w:color w:val="000000" w:themeColor="text1"/>
                <w:szCs w:val="24"/>
              </w:rPr>
              <w:t>Başvuru esnasında sisteme aşağıda yer alan belgeler yüklenmelidir:</w:t>
            </w:r>
          </w:p>
          <w:p w14:paraId="3656E885" w14:textId="63A0ABE2" w:rsidR="0080658D" w:rsidRPr="00262181" w:rsidRDefault="0080658D" w:rsidP="00DB37EC">
            <w:pPr>
              <w:pStyle w:val="ListeParagraf"/>
              <w:numPr>
                <w:ilvl w:val="0"/>
                <w:numId w:val="10"/>
              </w:numPr>
              <w:spacing w:line="360" w:lineRule="auto"/>
              <w:ind w:left="323"/>
              <w:jc w:val="both"/>
              <w:rPr>
                <w:rFonts w:ascii="Times New Roman" w:hAnsi="Times New Roman" w:cs="Times New Roman"/>
                <w:b/>
                <w:color w:val="000000" w:themeColor="text1"/>
                <w:szCs w:val="24"/>
              </w:rPr>
            </w:pPr>
            <w:r w:rsidRPr="00262181">
              <w:rPr>
                <w:rFonts w:ascii="Times New Roman" w:hAnsi="Times New Roman" w:cs="Times New Roman"/>
                <w:b/>
                <w:color w:val="000000" w:themeColor="text1"/>
                <w:szCs w:val="24"/>
              </w:rPr>
              <w:t xml:space="preserve">Pasaport </w:t>
            </w:r>
          </w:p>
          <w:p w14:paraId="25EED7C4" w14:textId="1FF4506A" w:rsidR="00E76D37" w:rsidRPr="00262181" w:rsidRDefault="00126A4F" w:rsidP="00DB37EC">
            <w:pPr>
              <w:pStyle w:val="ListeParagraf"/>
              <w:numPr>
                <w:ilvl w:val="0"/>
                <w:numId w:val="10"/>
              </w:numPr>
              <w:spacing w:line="360" w:lineRule="auto"/>
              <w:ind w:left="323"/>
              <w:jc w:val="both"/>
              <w:rPr>
                <w:rFonts w:ascii="Times New Roman" w:hAnsi="Times New Roman" w:cs="Times New Roman"/>
                <w:b/>
                <w:color w:val="000000" w:themeColor="text1"/>
                <w:szCs w:val="24"/>
              </w:rPr>
            </w:pPr>
            <w:r w:rsidRPr="00262181">
              <w:rPr>
                <w:rFonts w:ascii="Times New Roman" w:hAnsi="Times New Roman" w:cs="Times New Roman"/>
                <w:b/>
                <w:color w:val="000000" w:themeColor="text1"/>
                <w:szCs w:val="24"/>
              </w:rPr>
              <w:t>Mevsimlik Tarım İşlerinde Çalışma İzni Muafiyeti Talep Formu</w:t>
            </w:r>
          </w:p>
          <w:p w14:paraId="4A735AAD" w14:textId="77777777" w:rsidR="004D0633" w:rsidRDefault="009F0F5C" w:rsidP="00DB37EC">
            <w:pPr>
              <w:spacing w:line="360" w:lineRule="auto"/>
              <w:ind w:left="169"/>
              <w:jc w:val="both"/>
              <w:rPr>
                <w:rFonts w:ascii="Times New Roman" w:hAnsi="Times New Roman" w:cs="Times New Roman"/>
                <w:i/>
                <w:color w:val="000000" w:themeColor="text1"/>
                <w:szCs w:val="24"/>
              </w:rPr>
            </w:pPr>
            <w:r w:rsidRPr="00262181">
              <w:rPr>
                <w:rFonts w:ascii="Times New Roman" w:hAnsi="Times New Roman" w:cs="Times New Roman"/>
                <w:i/>
                <w:color w:val="000000" w:themeColor="text1"/>
                <w:szCs w:val="24"/>
              </w:rPr>
              <w:t>“</w:t>
            </w:r>
            <w:r w:rsidR="00E76D37" w:rsidRPr="00262181">
              <w:rPr>
                <w:rFonts w:ascii="Times New Roman" w:hAnsi="Times New Roman" w:cs="Times New Roman"/>
                <w:i/>
                <w:color w:val="000000" w:themeColor="text1"/>
                <w:szCs w:val="24"/>
              </w:rPr>
              <w:t xml:space="preserve">Yabancı çalışanın, çalışacağı il, işveren bilgilerinin ve çalışacağı tarih aralığının yer aldığı </w:t>
            </w:r>
            <w:r w:rsidRPr="00262181">
              <w:rPr>
                <w:rFonts w:ascii="Times New Roman" w:hAnsi="Times New Roman" w:cs="Times New Roman"/>
                <w:i/>
                <w:color w:val="000000" w:themeColor="text1"/>
                <w:szCs w:val="24"/>
              </w:rPr>
              <w:t xml:space="preserve">ve </w:t>
            </w:r>
            <w:proofErr w:type="spellStart"/>
            <w:r w:rsidRPr="00262181">
              <w:rPr>
                <w:rFonts w:ascii="Times New Roman" w:hAnsi="Times New Roman" w:cs="Times New Roman"/>
                <w:b/>
                <w:bCs/>
                <w:i/>
                <w:color w:val="000000" w:themeColor="text1"/>
                <w:szCs w:val="24"/>
              </w:rPr>
              <w:t>Ek</w:t>
            </w:r>
            <w:r w:rsidRPr="00262181">
              <w:rPr>
                <w:rFonts w:ascii="Times New Roman" w:hAnsi="Times New Roman" w:cs="Times New Roman"/>
                <w:i/>
                <w:color w:val="000000" w:themeColor="text1"/>
                <w:szCs w:val="24"/>
              </w:rPr>
              <w:t>’te</w:t>
            </w:r>
            <w:proofErr w:type="spellEnd"/>
            <w:r w:rsidRPr="00262181">
              <w:rPr>
                <w:rFonts w:ascii="Times New Roman" w:hAnsi="Times New Roman" w:cs="Times New Roman"/>
                <w:i/>
                <w:color w:val="000000" w:themeColor="text1"/>
                <w:szCs w:val="24"/>
              </w:rPr>
              <w:t xml:space="preserve"> bir örneği yer alan </w:t>
            </w:r>
            <w:r w:rsidR="00E10A0A" w:rsidRPr="00262181">
              <w:rPr>
                <w:rFonts w:ascii="Times New Roman" w:hAnsi="Times New Roman" w:cs="Times New Roman"/>
                <w:i/>
                <w:color w:val="000000" w:themeColor="text1"/>
                <w:szCs w:val="24"/>
              </w:rPr>
              <w:t>form</w:t>
            </w:r>
            <w:r w:rsidR="00E76D37" w:rsidRPr="00262181">
              <w:rPr>
                <w:rFonts w:ascii="Times New Roman" w:hAnsi="Times New Roman" w:cs="Times New Roman"/>
                <w:i/>
                <w:color w:val="000000" w:themeColor="text1"/>
                <w:szCs w:val="24"/>
              </w:rPr>
              <w:t xml:space="preserve"> yükle</w:t>
            </w:r>
            <w:r w:rsidRPr="00262181">
              <w:rPr>
                <w:rFonts w:ascii="Times New Roman" w:hAnsi="Times New Roman" w:cs="Times New Roman"/>
                <w:i/>
                <w:color w:val="000000" w:themeColor="text1"/>
                <w:szCs w:val="24"/>
              </w:rPr>
              <w:t>necektir</w:t>
            </w:r>
            <w:r w:rsidR="00E76D37" w:rsidRPr="00262181">
              <w:rPr>
                <w:rFonts w:ascii="Times New Roman" w:hAnsi="Times New Roman" w:cs="Times New Roman"/>
                <w:i/>
                <w:color w:val="000000" w:themeColor="text1"/>
                <w:szCs w:val="24"/>
              </w:rPr>
              <w:t>.</w:t>
            </w:r>
            <w:r w:rsidRPr="00262181">
              <w:rPr>
                <w:rFonts w:ascii="Times New Roman" w:hAnsi="Times New Roman" w:cs="Times New Roman"/>
                <w:i/>
                <w:color w:val="000000" w:themeColor="text1"/>
                <w:szCs w:val="24"/>
              </w:rPr>
              <w:t>”</w:t>
            </w:r>
          </w:p>
          <w:p w14:paraId="1D3B486E" w14:textId="77777777" w:rsidR="004D0633" w:rsidRDefault="004D0633" w:rsidP="00DB37EC">
            <w:pPr>
              <w:spacing w:line="360" w:lineRule="auto"/>
              <w:ind w:left="169"/>
              <w:jc w:val="both"/>
              <w:rPr>
                <w:rFonts w:ascii="Times New Roman" w:hAnsi="Times New Roman" w:cs="Times New Roman"/>
                <w:i/>
                <w:color w:val="000000" w:themeColor="text1"/>
                <w:szCs w:val="24"/>
              </w:rPr>
            </w:pPr>
          </w:p>
          <w:p w14:paraId="6E1AEAA1" w14:textId="53FC9DB7" w:rsidR="00E76D37" w:rsidRPr="00262181" w:rsidRDefault="00E76D37" w:rsidP="00DB37EC">
            <w:pPr>
              <w:spacing w:line="360" w:lineRule="auto"/>
              <w:ind w:left="169"/>
              <w:jc w:val="both"/>
              <w:rPr>
                <w:rFonts w:ascii="Times New Roman" w:hAnsi="Times New Roman" w:cs="Times New Roman"/>
                <w:i/>
                <w:color w:val="000000" w:themeColor="text1"/>
                <w:szCs w:val="24"/>
              </w:rPr>
            </w:pPr>
            <w:r w:rsidRPr="00262181">
              <w:rPr>
                <w:rFonts w:ascii="Times New Roman" w:hAnsi="Times New Roman" w:cs="Times New Roman"/>
                <w:i/>
                <w:color w:val="000000" w:themeColor="text1"/>
                <w:szCs w:val="24"/>
              </w:rPr>
              <w:t xml:space="preserve"> </w:t>
            </w:r>
          </w:p>
          <w:p w14:paraId="3F2303B8" w14:textId="77777777" w:rsidR="0080658D" w:rsidRPr="00262181" w:rsidRDefault="0080658D" w:rsidP="00DB37EC">
            <w:pPr>
              <w:pStyle w:val="ListeParagraf"/>
              <w:numPr>
                <w:ilvl w:val="0"/>
                <w:numId w:val="10"/>
              </w:numPr>
              <w:spacing w:line="360" w:lineRule="auto"/>
              <w:ind w:left="323"/>
              <w:jc w:val="both"/>
              <w:rPr>
                <w:rFonts w:ascii="Times New Roman" w:hAnsi="Times New Roman" w:cs="Times New Roman"/>
                <w:b/>
                <w:color w:val="000000" w:themeColor="text1"/>
                <w:szCs w:val="24"/>
              </w:rPr>
            </w:pPr>
            <w:r w:rsidRPr="00262181">
              <w:rPr>
                <w:rFonts w:ascii="Times New Roman" w:hAnsi="Times New Roman" w:cs="Times New Roman"/>
                <w:b/>
                <w:color w:val="000000" w:themeColor="text1"/>
                <w:szCs w:val="24"/>
              </w:rPr>
              <w:lastRenderedPageBreak/>
              <w:t xml:space="preserve">Hizmet Sözleşmesi </w:t>
            </w:r>
            <w:r w:rsidRPr="00262181">
              <w:rPr>
                <w:rFonts w:ascii="Times New Roman" w:hAnsi="Times New Roman" w:cs="Times New Roman"/>
                <w:b/>
                <w:i/>
                <w:color w:val="000000" w:themeColor="text1"/>
                <w:szCs w:val="24"/>
              </w:rPr>
              <w:t>(Mevcutsa)</w:t>
            </w:r>
          </w:p>
          <w:p w14:paraId="3D5275AC" w14:textId="611A2C2F" w:rsidR="0080658D" w:rsidRPr="00262181" w:rsidRDefault="009F0F5C" w:rsidP="00DB37EC">
            <w:pPr>
              <w:spacing w:line="360" w:lineRule="auto"/>
              <w:ind w:left="169"/>
              <w:jc w:val="both"/>
              <w:rPr>
                <w:rFonts w:ascii="Times New Roman" w:eastAsiaTheme="minorEastAsia" w:hAnsi="Times New Roman" w:cs="Times New Roman"/>
                <w:i/>
                <w:color w:val="000000" w:themeColor="text1"/>
                <w:sz w:val="24"/>
                <w:szCs w:val="24"/>
                <w:lang w:eastAsia="ja-JP"/>
              </w:rPr>
            </w:pPr>
            <w:r w:rsidRPr="00262181">
              <w:rPr>
                <w:rFonts w:ascii="Times New Roman" w:hAnsi="Times New Roman" w:cs="Times New Roman"/>
                <w:i/>
                <w:color w:val="000000" w:themeColor="text1"/>
                <w:szCs w:val="24"/>
              </w:rPr>
              <w:t>“</w:t>
            </w:r>
            <w:r w:rsidR="0080658D" w:rsidRPr="00262181">
              <w:rPr>
                <w:rFonts w:ascii="Times New Roman" w:hAnsi="Times New Roman" w:cs="Times New Roman"/>
                <w:i/>
                <w:color w:val="000000" w:themeColor="text1"/>
                <w:szCs w:val="24"/>
              </w:rPr>
              <w:t>Yabancı çalışan ile işveren arasında karşılıklı imzalanan hizmet sözleşmesi yükle</w:t>
            </w:r>
            <w:r w:rsidRPr="00262181">
              <w:rPr>
                <w:rFonts w:ascii="Times New Roman" w:hAnsi="Times New Roman" w:cs="Times New Roman"/>
                <w:i/>
                <w:color w:val="000000" w:themeColor="text1"/>
                <w:szCs w:val="24"/>
              </w:rPr>
              <w:t>necektir</w:t>
            </w:r>
            <w:r w:rsidR="0080658D" w:rsidRPr="00262181">
              <w:rPr>
                <w:rFonts w:ascii="Times New Roman" w:hAnsi="Times New Roman" w:cs="Times New Roman"/>
                <w:i/>
                <w:color w:val="000000" w:themeColor="text1"/>
                <w:szCs w:val="24"/>
              </w:rPr>
              <w:t>. Sözleşmede her iki tarafın da imzası bulunmalıdır. Taraflardan herhangi birinin imzası eksik olan veya yabancının alacağı</w:t>
            </w:r>
            <w:r w:rsidR="0080658D" w:rsidRPr="00262181">
              <w:rPr>
                <w:rFonts w:ascii="Times New Roman" w:eastAsiaTheme="minorEastAsia" w:hAnsi="Times New Roman" w:cs="Times New Roman"/>
                <w:i/>
                <w:color w:val="000000" w:themeColor="text1"/>
                <w:sz w:val="24"/>
                <w:szCs w:val="24"/>
                <w:lang w:eastAsia="ja-JP"/>
              </w:rPr>
              <w:t xml:space="preserve"> ücrete dair bilgi</w:t>
            </w:r>
            <w:r w:rsidR="0080658D" w:rsidRPr="00262181">
              <w:rPr>
                <w:rFonts w:ascii="Times New Roman" w:eastAsiaTheme="minorEastAsia" w:hAnsi="Times New Roman" w:cs="Times New Roman"/>
                <w:color w:val="000000" w:themeColor="text1"/>
                <w:sz w:val="24"/>
                <w:szCs w:val="24"/>
                <w:lang w:eastAsia="ja-JP"/>
              </w:rPr>
              <w:t xml:space="preserve"> </w:t>
            </w:r>
            <w:r w:rsidR="0080658D" w:rsidRPr="00262181">
              <w:rPr>
                <w:rFonts w:ascii="Times New Roman" w:eastAsiaTheme="minorEastAsia" w:hAnsi="Times New Roman" w:cs="Times New Roman"/>
                <w:i/>
                <w:color w:val="000000" w:themeColor="text1"/>
                <w:sz w:val="24"/>
                <w:szCs w:val="24"/>
                <w:lang w:eastAsia="ja-JP"/>
              </w:rPr>
              <w:t>bulunmayan sözleşmeler kabul edilmemektedir. Sözleşme sadece Türkçe veya İngilizce dilinde olmalıdır.</w:t>
            </w:r>
            <w:r w:rsidRPr="00262181">
              <w:rPr>
                <w:rFonts w:ascii="Times New Roman" w:eastAsiaTheme="minorEastAsia" w:hAnsi="Times New Roman" w:cs="Times New Roman"/>
                <w:i/>
                <w:color w:val="000000" w:themeColor="text1"/>
                <w:sz w:val="24"/>
                <w:szCs w:val="24"/>
                <w:lang w:eastAsia="ja-JP"/>
              </w:rPr>
              <w:t>”</w:t>
            </w:r>
            <w:r w:rsidR="0080658D" w:rsidRPr="00262181">
              <w:rPr>
                <w:rFonts w:ascii="Times New Roman" w:eastAsiaTheme="minorEastAsia" w:hAnsi="Times New Roman" w:cs="Times New Roman"/>
                <w:i/>
                <w:color w:val="000000" w:themeColor="text1"/>
                <w:sz w:val="24"/>
                <w:szCs w:val="24"/>
                <w:lang w:eastAsia="ja-JP"/>
              </w:rPr>
              <w:t xml:space="preserve"> </w:t>
            </w:r>
          </w:p>
          <w:p w14:paraId="1F791A6F" w14:textId="77777777" w:rsidR="0080658D" w:rsidRPr="00262181" w:rsidRDefault="0080658D" w:rsidP="00DB37EC">
            <w:pPr>
              <w:pStyle w:val="ListeParagraf"/>
              <w:numPr>
                <w:ilvl w:val="0"/>
                <w:numId w:val="15"/>
              </w:numPr>
              <w:spacing w:line="360" w:lineRule="auto"/>
              <w:ind w:left="323" w:hanging="323"/>
              <w:jc w:val="both"/>
              <w:rPr>
                <w:rFonts w:ascii="Times New Roman" w:hAnsi="Times New Roman" w:cs="Times New Roman"/>
                <w:color w:val="000000" w:themeColor="text1"/>
                <w:szCs w:val="24"/>
              </w:rPr>
            </w:pPr>
            <w:r w:rsidRPr="00262181">
              <w:rPr>
                <w:rFonts w:ascii="Times New Roman" w:hAnsi="Times New Roman" w:cs="Times New Roman"/>
                <w:b/>
                <w:color w:val="000000" w:themeColor="text1"/>
                <w:szCs w:val="24"/>
              </w:rPr>
              <w:t xml:space="preserve">İşverene İlişkin Belge (Çiftçi Kayıt Sistemi Belgesi) </w:t>
            </w:r>
            <w:r w:rsidRPr="00262181">
              <w:rPr>
                <w:rFonts w:ascii="Times New Roman" w:hAnsi="Times New Roman" w:cs="Times New Roman"/>
                <w:b/>
                <w:i/>
                <w:color w:val="000000" w:themeColor="text1"/>
                <w:szCs w:val="24"/>
              </w:rPr>
              <w:t>(Mevcutsa)</w:t>
            </w:r>
          </w:p>
          <w:p w14:paraId="1DC49051" w14:textId="27E6D77C" w:rsidR="0080658D" w:rsidRPr="00262181" w:rsidRDefault="009F0F5C" w:rsidP="00DB37EC">
            <w:pPr>
              <w:spacing w:line="360" w:lineRule="auto"/>
              <w:ind w:left="169"/>
              <w:jc w:val="both"/>
              <w:rPr>
                <w:rFonts w:ascii="Times New Roman" w:hAnsi="Times New Roman" w:cs="Times New Roman"/>
                <w:b/>
                <w:bCs/>
                <w:color w:val="000000" w:themeColor="text1"/>
                <w:szCs w:val="24"/>
              </w:rPr>
            </w:pPr>
            <w:r w:rsidRPr="00262181">
              <w:rPr>
                <w:rFonts w:ascii="Times New Roman" w:eastAsiaTheme="minorEastAsia" w:hAnsi="Times New Roman" w:cs="Times New Roman"/>
                <w:i/>
                <w:color w:val="000000" w:themeColor="text1"/>
                <w:sz w:val="24"/>
                <w:szCs w:val="24"/>
                <w:lang w:eastAsia="ja-JP"/>
              </w:rPr>
              <w:t>“</w:t>
            </w:r>
            <w:r w:rsidR="0080658D" w:rsidRPr="00262181">
              <w:rPr>
                <w:rFonts w:ascii="Times New Roman" w:eastAsiaTheme="minorEastAsia" w:hAnsi="Times New Roman" w:cs="Times New Roman"/>
                <w:i/>
                <w:color w:val="000000" w:themeColor="text1"/>
                <w:sz w:val="24"/>
                <w:szCs w:val="24"/>
                <w:lang w:eastAsia="ja-JP"/>
              </w:rPr>
              <w:t>e-Devlet</w:t>
            </w:r>
            <w:r w:rsidRPr="00262181">
              <w:rPr>
                <w:rFonts w:ascii="Times New Roman" w:eastAsiaTheme="minorEastAsia" w:hAnsi="Times New Roman" w:cs="Times New Roman"/>
                <w:i/>
                <w:color w:val="000000" w:themeColor="text1"/>
                <w:sz w:val="24"/>
                <w:szCs w:val="24"/>
                <w:lang w:eastAsia="ja-JP"/>
              </w:rPr>
              <w:t>’</w:t>
            </w:r>
            <w:r w:rsidR="0080658D" w:rsidRPr="00262181">
              <w:rPr>
                <w:rFonts w:ascii="Times New Roman" w:eastAsiaTheme="minorEastAsia" w:hAnsi="Times New Roman" w:cs="Times New Roman"/>
                <w:i/>
                <w:color w:val="000000" w:themeColor="text1"/>
                <w:sz w:val="24"/>
                <w:szCs w:val="24"/>
                <w:lang w:eastAsia="ja-JP"/>
              </w:rPr>
              <w:t xml:space="preserve">ten veya </w:t>
            </w:r>
            <w:r w:rsidR="00D900D4" w:rsidRPr="00262181">
              <w:rPr>
                <w:rFonts w:ascii="Times New Roman" w:eastAsiaTheme="minorEastAsia" w:hAnsi="Times New Roman" w:cs="Times New Roman"/>
                <w:i/>
                <w:color w:val="000000" w:themeColor="text1"/>
                <w:sz w:val="24"/>
                <w:szCs w:val="24"/>
                <w:lang w:eastAsia="ja-JP"/>
              </w:rPr>
              <w:t>İl/</w:t>
            </w:r>
            <w:r w:rsidRPr="00262181">
              <w:rPr>
                <w:rFonts w:ascii="Times New Roman" w:eastAsiaTheme="minorEastAsia" w:hAnsi="Times New Roman" w:cs="Times New Roman"/>
                <w:i/>
                <w:color w:val="000000" w:themeColor="text1"/>
                <w:sz w:val="24"/>
                <w:szCs w:val="24"/>
                <w:lang w:eastAsia="ja-JP"/>
              </w:rPr>
              <w:t>İ</w:t>
            </w:r>
            <w:r w:rsidR="0080658D" w:rsidRPr="00262181">
              <w:rPr>
                <w:rFonts w:ascii="Times New Roman" w:eastAsiaTheme="minorEastAsia" w:hAnsi="Times New Roman" w:cs="Times New Roman"/>
                <w:i/>
                <w:color w:val="000000" w:themeColor="text1"/>
                <w:sz w:val="24"/>
                <w:szCs w:val="24"/>
                <w:lang w:eastAsia="ja-JP"/>
              </w:rPr>
              <w:t>lçe Tarım Müdürlüklerinden alınan Çiftçi Kayıt Sistemi (ÇKS) Belgesi yüklen</w:t>
            </w:r>
            <w:r w:rsidRPr="00262181">
              <w:rPr>
                <w:rFonts w:ascii="Times New Roman" w:eastAsiaTheme="minorEastAsia" w:hAnsi="Times New Roman" w:cs="Times New Roman"/>
                <w:i/>
                <w:color w:val="000000" w:themeColor="text1"/>
                <w:sz w:val="24"/>
                <w:szCs w:val="24"/>
                <w:lang w:eastAsia="ja-JP"/>
              </w:rPr>
              <w:t>ecektir</w:t>
            </w:r>
            <w:r w:rsidR="0080658D" w:rsidRPr="00262181">
              <w:rPr>
                <w:rFonts w:ascii="Times New Roman" w:eastAsiaTheme="minorEastAsia" w:hAnsi="Times New Roman" w:cs="Times New Roman"/>
                <w:i/>
                <w:color w:val="000000" w:themeColor="text1"/>
                <w:sz w:val="24"/>
                <w:szCs w:val="24"/>
                <w:lang w:eastAsia="ja-JP"/>
              </w:rPr>
              <w:t>.</w:t>
            </w:r>
            <w:r w:rsidRPr="00262181">
              <w:rPr>
                <w:rFonts w:ascii="Times New Roman" w:eastAsiaTheme="minorEastAsia" w:hAnsi="Times New Roman" w:cs="Times New Roman"/>
                <w:i/>
                <w:color w:val="000000" w:themeColor="text1"/>
                <w:sz w:val="24"/>
                <w:szCs w:val="24"/>
                <w:lang w:eastAsia="ja-JP"/>
              </w:rPr>
              <w:t>”</w:t>
            </w:r>
          </w:p>
        </w:tc>
      </w:tr>
      <w:tr w:rsidR="00861122" w14:paraId="745D6656" w14:textId="77777777" w:rsidTr="007F592B">
        <w:tc>
          <w:tcPr>
            <w:tcW w:w="2689" w:type="dxa"/>
          </w:tcPr>
          <w:p w14:paraId="4ACECCB4" w14:textId="03047D67" w:rsidR="00861122" w:rsidRPr="00262181" w:rsidRDefault="009B042C" w:rsidP="007F592B">
            <w:pPr>
              <w:rPr>
                <w:rFonts w:ascii="Times New Roman" w:hAnsi="Times New Roman" w:cs="Times New Roman"/>
                <w:b/>
                <w:color w:val="C00000"/>
                <w:sz w:val="28"/>
                <w:szCs w:val="28"/>
              </w:rPr>
            </w:pPr>
            <w:r w:rsidRPr="00262181">
              <w:rPr>
                <w:rFonts w:ascii="Times New Roman" w:hAnsi="Times New Roman" w:cs="Times New Roman"/>
                <w:b/>
                <w:color w:val="C00000"/>
                <w:sz w:val="24"/>
                <w:szCs w:val="24"/>
              </w:rPr>
              <w:lastRenderedPageBreak/>
              <w:t>Önemli</w:t>
            </w:r>
            <w:r w:rsidR="001919F4" w:rsidRPr="00262181">
              <w:rPr>
                <w:rFonts w:ascii="Times New Roman" w:hAnsi="Times New Roman" w:cs="Times New Roman"/>
                <w:b/>
                <w:color w:val="C00000"/>
                <w:sz w:val="24"/>
                <w:szCs w:val="24"/>
              </w:rPr>
              <w:t xml:space="preserve"> Hususlar</w:t>
            </w:r>
          </w:p>
        </w:tc>
        <w:tc>
          <w:tcPr>
            <w:tcW w:w="7364" w:type="dxa"/>
          </w:tcPr>
          <w:p w14:paraId="7A8FE556" w14:textId="6A81A49B" w:rsidR="001919F4" w:rsidRPr="00262181" w:rsidRDefault="001919F4" w:rsidP="007F592B">
            <w:pPr>
              <w:pStyle w:val="ListeParagraf"/>
              <w:numPr>
                <w:ilvl w:val="0"/>
                <w:numId w:val="11"/>
              </w:numPr>
              <w:spacing w:line="360" w:lineRule="auto"/>
              <w:ind w:left="321" w:hanging="283"/>
              <w:jc w:val="both"/>
              <w:rPr>
                <w:rFonts w:ascii="Times New Roman" w:hAnsi="Times New Roman" w:cs="Times New Roman"/>
                <w:color w:val="000000" w:themeColor="text1"/>
                <w:szCs w:val="24"/>
              </w:rPr>
            </w:pPr>
            <w:r w:rsidRPr="00262181">
              <w:rPr>
                <w:rFonts w:ascii="Times New Roman" w:hAnsi="Times New Roman" w:cs="Times New Roman"/>
                <w:color w:val="000000" w:themeColor="text1"/>
                <w:szCs w:val="24"/>
              </w:rPr>
              <w:t>Başvuru</w:t>
            </w:r>
            <w:r w:rsidR="009F0F5C" w:rsidRPr="00262181">
              <w:rPr>
                <w:rFonts w:ascii="Times New Roman" w:hAnsi="Times New Roman" w:cs="Times New Roman"/>
                <w:color w:val="000000" w:themeColor="text1"/>
                <w:szCs w:val="24"/>
              </w:rPr>
              <w:t>,</w:t>
            </w:r>
            <w:r w:rsidRPr="00262181">
              <w:rPr>
                <w:rFonts w:ascii="Times New Roman" w:hAnsi="Times New Roman" w:cs="Times New Roman"/>
                <w:color w:val="000000" w:themeColor="text1"/>
                <w:szCs w:val="24"/>
              </w:rPr>
              <w:t xml:space="preserve"> </w:t>
            </w:r>
            <w:r w:rsidRPr="00262181">
              <w:rPr>
                <w:rFonts w:ascii="Times New Roman" w:hAnsi="Times New Roman" w:cs="Times New Roman"/>
                <w:bCs/>
                <w:color w:val="000000" w:themeColor="text1"/>
                <w:szCs w:val="24"/>
              </w:rPr>
              <w:t>bizzat yabancının kendisi</w:t>
            </w:r>
            <w:r w:rsidR="009F0F5C" w:rsidRPr="00262181">
              <w:rPr>
                <w:rFonts w:ascii="Times New Roman" w:hAnsi="Times New Roman" w:cs="Times New Roman"/>
                <w:bCs/>
                <w:color w:val="000000" w:themeColor="text1"/>
                <w:szCs w:val="24"/>
              </w:rPr>
              <w:t xml:space="preserve"> tarafından</w:t>
            </w:r>
            <w:r w:rsidRPr="00262181">
              <w:rPr>
                <w:rFonts w:ascii="Times New Roman" w:hAnsi="Times New Roman" w:cs="Times New Roman"/>
                <w:color w:val="000000" w:themeColor="text1"/>
                <w:szCs w:val="24"/>
              </w:rPr>
              <w:t xml:space="preserve"> yap</w:t>
            </w:r>
            <w:r w:rsidR="009F0F5C" w:rsidRPr="00262181">
              <w:rPr>
                <w:rFonts w:ascii="Times New Roman" w:hAnsi="Times New Roman" w:cs="Times New Roman"/>
                <w:color w:val="000000" w:themeColor="text1"/>
                <w:szCs w:val="24"/>
              </w:rPr>
              <w:t>ılı</w:t>
            </w:r>
            <w:r w:rsidRPr="00262181">
              <w:rPr>
                <w:rFonts w:ascii="Times New Roman" w:hAnsi="Times New Roman" w:cs="Times New Roman"/>
                <w:color w:val="000000" w:themeColor="text1"/>
                <w:szCs w:val="24"/>
              </w:rPr>
              <w:t>r.</w:t>
            </w:r>
          </w:p>
          <w:p w14:paraId="704A2ED6" w14:textId="77777777" w:rsidR="00D332FC" w:rsidRPr="00262181" w:rsidRDefault="00D332FC" w:rsidP="00D332FC">
            <w:pPr>
              <w:pStyle w:val="ListeParagraf"/>
              <w:numPr>
                <w:ilvl w:val="0"/>
                <w:numId w:val="11"/>
              </w:numPr>
              <w:spacing w:line="360" w:lineRule="auto"/>
              <w:ind w:left="321" w:hanging="283"/>
              <w:jc w:val="both"/>
              <w:rPr>
                <w:rFonts w:ascii="Times New Roman" w:hAnsi="Times New Roman" w:cs="Times New Roman"/>
                <w:color w:val="000000" w:themeColor="text1"/>
                <w:szCs w:val="24"/>
              </w:rPr>
            </w:pPr>
            <w:r w:rsidRPr="00262181">
              <w:rPr>
                <w:rFonts w:ascii="Times New Roman" w:hAnsi="Times New Roman" w:cs="Times New Roman"/>
                <w:color w:val="000000" w:themeColor="text1"/>
                <w:szCs w:val="24"/>
              </w:rPr>
              <w:t>Başvurularda elektronik imza gerekmez.</w:t>
            </w:r>
          </w:p>
          <w:p w14:paraId="7D5E0D2C" w14:textId="77F68F3A" w:rsidR="001919F4" w:rsidRPr="00262181" w:rsidRDefault="009F0F5C" w:rsidP="007F592B">
            <w:pPr>
              <w:pStyle w:val="ListeParagraf"/>
              <w:numPr>
                <w:ilvl w:val="0"/>
                <w:numId w:val="11"/>
              </w:numPr>
              <w:spacing w:line="360" w:lineRule="auto"/>
              <w:ind w:left="321" w:hanging="283"/>
              <w:jc w:val="both"/>
              <w:rPr>
                <w:rFonts w:ascii="Times New Roman" w:hAnsi="Times New Roman" w:cs="Times New Roman"/>
                <w:bCs/>
                <w:color w:val="000000" w:themeColor="text1"/>
                <w:szCs w:val="24"/>
              </w:rPr>
            </w:pPr>
            <w:r w:rsidRPr="00262181">
              <w:rPr>
                <w:rFonts w:ascii="Times New Roman" w:hAnsi="Times New Roman" w:cs="Times New Roman"/>
                <w:color w:val="000000" w:themeColor="text1"/>
                <w:szCs w:val="24"/>
              </w:rPr>
              <w:t>Başvurunun değerlendirilmesinde i</w:t>
            </w:r>
            <w:r w:rsidR="001919F4" w:rsidRPr="00262181">
              <w:rPr>
                <w:rFonts w:ascii="Times New Roman" w:hAnsi="Times New Roman" w:cs="Times New Roman"/>
                <w:color w:val="000000" w:themeColor="text1"/>
                <w:szCs w:val="24"/>
              </w:rPr>
              <w:t>stihdam kotası, ödenmiş sermaye</w:t>
            </w:r>
            <w:r w:rsidRPr="00262181">
              <w:rPr>
                <w:rFonts w:ascii="Times New Roman" w:hAnsi="Times New Roman" w:cs="Times New Roman"/>
                <w:color w:val="000000" w:themeColor="text1"/>
                <w:szCs w:val="24"/>
              </w:rPr>
              <w:t>,</w:t>
            </w:r>
            <w:r w:rsidR="001919F4" w:rsidRPr="00262181">
              <w:rPr>
                <w:rFonts w:ascii="Times New Roman" w:hAnsi="Times New Roman" w:cs="Times New Roman"/>
                <w:color w:val="000000" w:themeColor="text1"/>
                <w:szCs w:val="24"/>
              </w:rPr>
              <w:t xml:space="preserve"> brüt satış </w:t>
            </w:r>
            <w:r w:rsidRPr="00262181">
              <w:rPr>
                <w:rFonts w:ascii="Times New Roman" w:hAnsi="Times New Roman" w:cs="Times New Roman"/>
                <w:color w:val="000000" w:themeColor="text1"/>
                <w:szCs w:val="24"/>
              </w:rPr>
              <w:t xml:space="preserve">vb. gibi </w:t>
            </w:r>
            <w:r w:rsidR="001919F4" w:rsidRPr="00262181">
              <w:rPr>
                <w:rFonts w:ascii="Times New Roman" w:hAnsi="Times New Roman" w:cs="Times New Roman"/>
                <w:bCs/>
                <w:color w:val="000000" w:themeColor="text1"/>
                <w:szCs w:val="24"/>
              </w:rPr>
              <w:t xml:space="preserve">çalışma izni değerlendirme </w:t>
            </w:r>
            <w:proofErr w:type="gramStart"/>
            <w:r w:rsidR="001919F4" w:rsidRPr="00262181">
              <w:rPr>
                <w:rFonts w:ascii="Times New Roman" w:hAnsi="Times New Roman" w:cs="Times New Roman"/>
                <w:bCs/>
                <w:color w:val="000000" w:themeColor="text1"/>
                <w:szCs w:val="24"/>
              </w:rPr>
              <w:t>kriterlerine</w:t>
            </w:r>
            <w:proofErr w:type="gramEnd"/>
            <w:r w:rsidR="001919F4" w:rsidRPr="00262181">
              <w:rPr>
                <w:rFonts w:ascii="Times New Roman" w:hAnsi="Times New Roman" w:cs="Times New Roman"/>
                <w:bCs/>
                <w:color w:val="000000" w:themeColor="text1"/>
                <w:szCs w:val="24"/>
              </w:rPr>
              <w:t xml:space="preserve"> bakılmaz.</w:t>
            </w:r>
          </w:p>
          <w:p w14:paraId="6C3064CD" w14:textId="7C687FF6" w:rsidR="001919F4" w:rsidRPr="00262181" w:rsidRDefault="001919F4" w:rsidP="007F592B">
            <w:pPr>
              <w:pStyle w:val="ListeParagraf"/>
              <w:numPr>
                <w:ilvl w:val="0"/>
                <w:numId w:val="11"/>
              </w:numPr>
              <w:spacing w:line="360" w:lineRule="auto"/>
              <w:ind w:left="321" w:hanging="283"/>
              <w:jc w:val="both"/>
              <w:rPr>
                <w:rFonts w:ascii="Times New Roman" w:hAnsi="Times New Roman" w:cs="Times New Roman"/>
                <w:color w:val="000000" w:themeColor="text1"/>
                <w:szCs w:val="24"/>
              </w:rPr>
            </w:pPr>
            <w:r w:rsidRPr="00262181">
              <w:rPr>
                <w:rFonts w:ascii="Times New Roman" w:hAnsi="Times New Roman" w:cs="Times New Roman"/>
                <w:color w:val="000000" w:themeColor="text1"/>
                <w:szCs w:val="24"/>
              </w:rPr>
              <w:t>Yurt içinden yapılan başvurular</w:t>
            </w:r>
            <w:r w:rsidR="009F0F5C" w:rsidRPr="00262181">
              <w:rPr>
                <w:rFonts w:ascii="Times New Roman" w:hAnsi="Times New Roman" w:cs="Times New Roman"/>
                <w:color w:val="000000" w:themeColor="text1"/>
                <w:szCs w:val="24"/>
              </w:rPr>
              <w:t>,</w:t>
            </w:r>
            <w:r w:rsidRPr="00262181">
              <w:rPr>
                <w:rFonts w:ascii="Times New Roman" w:hAnsi="Times New Roman" w:cs="Times New Roman"/>
                <w:color w:val="000000" w:themeColor="text1"/>
                <w:szCs w:val="24"/>
              </w:rPr>
              <w:t xml:space="preserve"> yabancıların ülkede yasal olarak bulundukları süreler içerisinde gerçekleştirilmelidir. Bu kapsamda; Bakanlığımıza yapılacak başvuruların yabancıların devam eden ikamet izni, çalışma izni veya çalışma izni muafiyetinin geçerlilik süresi bitmeden yapılması gerekmektedir.</w:t>
            </w:r>
            <w:r w:rsidR="00846805" w:rsidRPr="00262181">
              <w:rPr>
                <w:rFonts w:ascii="Times New Roman" w:hAnsi="Times New Roman" w:cs="Times New Roman"/>
                <w:color w:val="000000" w:themeColor="text1"/>
                <w:szCs w:val="24"/>
              </w:rPr>
              <w:t xml:space="preserve"> </w:t>
            </w:r>
          </w:p>
          <w:p w14:paraId="179801D0" w14:textId="115DF98D" w:rsidR="001919F4" w:rsidRPr="00262181" w:rsidRDefault="001919F4" w:rsidP="007F592B">
            <w:pPr>
              <w:pStyle w:val="ListeParagraf"/>
              <w:numPr>
                <w:ilvl w:val="0"/>
                <w:numId w:val="11"/>
              </w:numPr>
              <w:spacing w:line="360" w:lineRule="auto"/>
              <w:ind w:left="321" w:hanging="283"/>
              <w:jc w:val="both"/>
              <w:rPr>
                <w:rFonts w:ascii="Times New Roman" w:hAnsi="Times New Roman" w:cs="Times New Roman"/>
                <w:color w:val="000000" w:themeColor="text1"/>
                <w:szCs w:val="24"/>
              </w:rPr>
            </w:pPr>
            <w:r w:rsidRPr="00262181">
              <w:rPr>
                <w:rFonts w:ascii="Times New Roman" w:hAnsi="Times New Roman" w:cs="Times New Roman"/>
                <w:color w:val="000000" w:themeColor="text1"/>
                <w:szCs w:val="24"/>
              </w:rPr>
              <w:t xml:space="preserve">Geçerliliği devam eden herhangi bir </w:t>
            </w:r>
            <w:r w:rsidR="009F0F5C" w:rsidRPr="00262181">
              <w:rPr>
                <w:rFonts w:ascii="Times New Roman" w:hAnsi="Times New Roman" w:cs="Times New Roman"/>
                <w:color w:val="000000" w:themeColor="text1"/>
                <w:szCs w:val="24"/>
              </w:rPr>
              <w:t xml:space="preserve">ikamet </w:t>
            </w:r>
            <w:r w:rsidRPr="00262181">
              <w:rPr>
                <w:rFonts w:ascii="Times New Roman" w:hAnsi="Times New Roman" w:cs="Times New Roman"/>
                <w:color w:val="000000" w:themeColor="text1"/>
                <w:szCs w:val="24"/>
              </w:rPr>
              <w:t>izni bulunmayan yabancıların ise; vize veya vize muafiyeti süresinin aşılmaması kaydıyla Türkiye'ye giriş tarihinden itibaren 30 gün içinde çalışma izni muafiyeti başvurusu yapması veya yurt dışında bulundukları ülkedeki Türk dış temsilciliğine giderek ilgili temsilciliğin vereceği referans numarası ile çalışma izni muafiyetine başvurması gerekmektedir.</w:t>
            </w:r>
            <w:r w:rsidR="00C526C0" w:rsidRPr="00262181">
              <w:rPr>
                <w:rFonts w:ascii="Times New Roman" w:hAnsi="Times New Roman" w:cs="Times New Roman"/>
                <w:color w:val="000000" w:themeColor="text1"/>
                <w:szCs w:val="24"/>
              </w:rPr>
              <w:t xml:space="preserve"> </w:t>
            </w:r>
          </w:p>
          <w:p w14:paraId="7CE8F198" w14:textId="5A39F41E" w:rsidR="00C526C0" w:rsidRPr="00262181" w:rsidRDefault="00747324" w:rsidP="007F592B">
            <w:pPr>
              <w:pStyle w:val="ListeParagraf"/>
              <w:numPr>
                <w:ilvl w:val="0"/>
                <w:numId w:val="11"/>
              </w:numPr>
              <w:spacing w:line="360" w:lineRule="auto"/>
              <w:ind w:left="321" w:hanging="283"/>
              <w:jc w:val="both"/>
              <w:rPr>
                <w:rFonts w:ascii="Times New Roman" w:hAnsi="Times New Roman" w:cs="Times New Roman"/>
                <w:color w:val="000000" w:themeColor="text1"/>
                <w:szCs w:val="24"/>
              </w:rPr>
            </w:pPr>
            <w:r w:rsidRPr="00262181">
              <w:rPr>
                <w:rFonts w:ascii="Times New Roman" w:hAnsi="Times New Roman" w:cs="Times New Roman"/>
                <w:color w:val="000000" w:themeColor="text1"/>
                <w:szCs w:val="24"/>
              </w:rPr>
              <w:t>Uyrukları gereği sahip oldukları vize muafiyeti ile Türkiye'de bulunma haklarını tamamlayan yabancıların yurt dışından başvuru yapmaları gerekmektedir</w:t>
            </w:r>
            <w:r w:rsidR="00C526C0" w:rsidRPr="00262181">
              <w:rPr>
                <w:rFonts w:ascii="Times New Roman" w:hAnsi="Times New Roman" w:cs="Times New Roman"/>
                <w:color w:val="000000" w:themeColor="text1"/>
                <w:szCs w:val="24"/>
              </w:rPr>
              <w:t>.</w:t>
            </w:r>
          </w:p>
          <w:p w14:paraId="3D8A4D6C" w14:textId="2217CF22" w:rsidR="001919F4" w:rsidRPr="00262181" w:rsidRDefault="001919F4" w:rsidP="007F592B">
            <w:pPr>
              <w:pStyle w:val="ListeParagraf"/>
              <w:numPr>
                <w:ilvl w:val="0"/>
                <w:numId w:val="11"/>
              </w:numPr>
              <w:spacing w:line="360" w:lineRule="auto"/>
              <w:ind w:left="321" w:hanging="283"/>
              <w:jc w:val="both"/>
              <w:rPr>
                <w:rFonts w:ascii="Times New Roman" w:hAnsi="Times New Roman" w:cs="Times New Roman"/>
                <w:color w:val="000000" w:themeColor="text1"/>
                <w:szCs w:val="24"/>
              </w:rPr>
            </w:pPr>
            <w:r w:rsidRPr="00262181">
              <w:rPr>
                <w:rFonts w:ascii="Times New Roman" w:hAnsi="Times New Roman" w:cs="Times New Roman"/>
                <w:color w:val="000000" w:themeColor="text1"/>
                <w:szCs w:val="24"/>
              </w:rPr>
              <w:t>Yabancının 9 ile başlayan yabancı kimlik numarasının</w:t>
            </w:r>
            <w:r w:rsidR="009F0F5C" w:rsidRPr="00262181">
              <w:rPr>
                <w:rFonts w:ascii="Times New Roman" w:hAnsi="Times New Roman" w:cs="Times New Roman"/>
                <w:color w:val="000000" w:themeColor="text1"/>
                <w:szCs w:val="24"/>
              </w:rPr>
              <w:t xml:space="preserve"> </w:t>
            </w:r>
            <w:r w:rsidRPr="00262181">
              <w:rPr>
                <w:rFonts w:ascii="Times New Roman" w:hAnsi="Times New Roman" w:cs="Times New Roman"/>
                <w:color w:val="000000" w:themeColor="text1"/>
                <w:szCs w:val="24"/>
              </w:rPr>
              <w:t>bulunması halinde başvuru esnasında sisteme söz konusu numaranın girilmesi, başvuru tarihinde yabancının ülkede yasal olarak bulunduğunun kanıtlanması açısından gereklidir.</w:t>
            </w:r>
          </w:p>
          <w:p w14:paraId="7DC8FF4C" w14:textId="2406FAF0" w:rsidR="006F2440" w:rsidRPr="00262181" w:rsidRDefault="00734FCF" w:rsidP="007F592B">
            <w:pPr>
              <w:pStyle w:val="ListeParagraf"/>
              <w:numPr>
                <w:ilvl w:val="0"/>
                <w:numId w:val="11"/>
              </w:numPr>
              <w:spacing w:line="360" w:lineRule="auto"/>
              <w:ind w:left="321" w:hanging="283"/>
              <w:jc w:val="both"/>
              <w:rPr>
                <w:rFonts w:ascii="Times New Roman" w:hAnsi="Times New Roman" w:cs="Times New Roman"/>
                <w:color w:val="000000" w:themeColor="text1"/>
                <w:szCs w:val="24"/>
              </w:rPr>
            </w:pPr>
            <w:r w:rsidRPr="00262181">
              <w:rPr>
                <w:rFonts w:ascii="Times New Roman" w:hAnsi="Times New Roman" w:cs="Times New Roman"/>
                <w:color w:val="000000" w:themeColor="text1"/>
                <w:szCs w:val="24"/>
              </w:rPr>
              <w:t>Çalışma izni muafiyetinde süre uzatma başvurusu yapılamaz.</w:t>
            </w:r>
            <w:r w:rsidR="00C526C0" w:rsidRPr="00262181">
              <w:rPr>
                <w:rFonts w:ascii="Times New Roman" w:hAnsi="Times New Roman" w:cs="Times New Roman"/>
                <w:color w:val="000000" w:themeColor="text1"/>
                <w:szCs w:val="24"/>
              </w:rPr>
              <w:t xml:space="preserve"> </w:t>
            </w:r>
          </w:p>
          <w:p w14:paraId="1182085B" w14:textId="20A55DDF" w:rsidR="00861122" w:rsidRPr="00262181" w:rsidRDefault="00D057C4" w:rsidP="007F592B">
            <w:pPr>
              <w:pStyle w:val="ListeParagraf"/>
              <w:numPr>
                <w:ilvl w:val="0"/>
                <w:numId w:val="11"/>
              </w:numPr>
              <w:spacing w:line="360" w:lineRule="auto"/>
              <w:ind w:left="321" w:hanging="283"/>
              <w:jc w:val="both"/>
              <w:rPr>
                <w:rFonts w:ascii="Times New Roman" w:hAnsi="Times New Roman" w:cs="Times New Roman"/>
                <w:color w:val="000000" w:themeColor="text1"/>
                <w:szCs w:val="24"/>
              </w:rPr>
            </w:pPr>
            <w:r w:rsidRPr="00262181">
              <w:rPr>
                <w:rFonts w:ascii="Times New Roman" w:hAnsi="Times New Roman" w:cs="Times New Roman"/>
                <w:color w:val="000000" w:themeColor="text1"/>
                <w:szCs w:val="24"/>
              </w:rPr>
              <w:lastRenderedPageBreak/>
              <w:t>Ç</w:t>
            </w:r>
            <w:r w:rsidR="00734FCF" w:rsidRPr="00262181">
              <w:rPr>
                <w:rFonts w:ascii="Times New Roman" w:hAnsi="Times New Roman" w:cs="Times New Roman"/>
                <w:color w:val="000000" w:themeColor="text1"/>
                <w:szCs w:val="24"/>
              </w:rPr>
              <w:t xml:space="preserve">alışma izni muafiyetinin düzenlendiği tarihten itibaren on iki aylık süre geçmedikçe (g) bendi kapsamında yeni </w:t>
            </w:r>
            <w:r w:rsidR="009F0F5C" w:rsidRPr="00262181">
              <w:rPr>
                <w:rFonts w:ascii="Times New Roman" w:hAnsi="Times New Roman" w:cs="Times New Roman"/>
                <w:color w:val="000000" w:themeColor="text1"/>
                <w:szCs w:val="24"/>
              </w:rPr>
              <w:t xml:space="preserve">bir </w:t>
            </w:r>
            <w:r w:rsidR="00734FCF" w:rsidRPr="00262181">
              <w:rPr>
                <w:rFonts w:ascii="Times New Roman" w:hAnsi="Times New Roman" w:cs="Times New Roman"/>
                <w:color w:val="000000" w:themeColor="text1"/>
                <w:szCs w:val="24"/>
              </w:rPr>
              <w:t>başvuru yapılamaz.</w:t>
            </w:r>
          </w:p>
          <w:p w14:paraId="7307BFA2" w14:textId="06C1DE91" w:rsidR="00F86E20" w:rsidRPr="00262181" w:rsidRDefault="00F86E20" w:rsidP="00F86E20">
            <w:pPr>
              <w:pStyle w:val="ListeParagraf"/>
              <w:numPr>
                <w:ilvl w:val="0"/>
                <w:numId w:val="11"/>
              </w:numPr>
              <w:spacing w:line="360" w:lineRule="auto"/>
              <w:ind w:left="321" w:hanging="283"/>
              <w:jc w:val="both"/>
              <w:rPr>
                <w:rFonts w:ascii="Times New Roman" w:hAnsi="Times New Roman" w:cs="Times New Roman"/>
                <w:color w:val="000000" w:themeColor="text1"/>
                <w:szCs w:val="24"/>
              </w:rPr>
            </w:pPr>
            <w:r w:rsidRPr="00262181">
              <w:rPr>
                <w:rFonts w:ascii="Times New Roman" w:hAnsi="Times New Roman" w:cs="Times New Roman"/>
                <w:color w:val="000000" w:themeColor="text1"/>
                <w:szCs w:val="24"/>
              </w:rPr>
              <w:t xml:space="preserve">Harç ve </w:t>
            </w:r>
            <w:r w:rsidR="0067689E" w:rsidRPr="00262181">
              <w:rPr>
                <w:rFonts w:ascii="Times New Roman" w:hAnsi="Times New Roman" w:cs="Times New Roman"/>
                <w:color w:val="000000" w:themeColor="text1"/>
                <w:szCs w:val="24"/>
              </w:rPr>
              <w:t>d</w:t>
            </w:r>
            <w:r w:rsidRPr="00262181">
              <w:rPr>
                <w:rFonts w:ascii="Times New Roman" w:hAnsi="Times New Roman" w:cs="Times New Roman"/>
                <w:color w:val="000000" w:themeColor="text1"/>
                <w:szCs w:val="24"/>
              </w:rPr>
              <w:t xml:space="preserve">eğerli </w:t>
            </w:r>
            <w:r w:rsidR="0067689E" w:rsidRPr="00262181">
              <w:rPr>
                <w:rFonts w:ascii="Times New Roman" w:hAnsi="Times New Roman" w:cs="Times New Roman"/>
                <w:color w:val="000000" w:themeColor="text1"/>
                <w:szCs w:val="24"/>
              </w:rPr>
              <w:t>k</w:t>
            </w:r>
            <w:r w:rsidRPr="00262181">
              <w:rPr>
                <w:rFonts w:ascii="Times New Roman" w:hAnsi="Times New Roman" w:cs="Times New Roman"/>
                <w:color w:val="000000" w:themeColor="text1"/>
                <w:szCs w:val="24"/>
              </w:rPr>
              <w:t xml:space="preserve">âğıt </w:t>
            </w:r>
            <w:r w:rsidR="0067689E" w:rsidRPr="00262181">
              <w:rPr>
                <w:rFonts w:ascii="Times New Roman" w:hAnsi="Times New Roman" w:cs="Times New Roman"/>
                <w:color w:val="000000" w:themeColor="text1"/>
                <w:szCs w:val="24"/>
              </w:rPr>
              <w:t>b</w:t>
            </w:r>
            <w:r w:rsidRPr="00262181">
              <w:rPr>
                <w:rFonts w:ascii="Times New Roman" w:hAnsi="Times New Roman" w:cs="Times New Roman"/>
                <w:color w:val="000000" w:themeColor="text1"/>
                <w:szCs w:val="24"/>
              </w:rPr>
              <w:t xml:space="preserve">edeli ödemeleri </w:t>
            </w:r>
            <w:r w:rsidRPr="00262181">
              <w:rPr>
                <w:rFonts w:ascii="Times New Roman" w:hAnsi="Times New Roman" w:cs="Times New Roman"/>
                <w:color w:val="000000" w:themeColor="text1"/>
                <w:szCs w:val="24"/>
                <w:lang w:val="sv-SE"/>
              </w:rPr>
              <w:t>Dijital Vergi Dairesi </w:t>
            </w:r>
            <w:r w:rsidRPr="00262181">
              <w:rPr>
                <w:rFonts w:ascii="Times New Roman" w:hAnsi="Times New Roman" w:cs="Times New Roman"/>
                <w:color w:val="000000" w:themeColor="text1"/>
                <w:szCs w:val="24"/>
              </w:rPr>
              <w:t xml:space="preserve">(dijital.gib.gov.tr) üzerinden </w:t>
            </w:r>
            <w:r w:rsidRPr="00262181">
              <w:rPr>
                <w:rFonts w:ascii="Times New Roman" w:hAnsi="Times New Roman" w:cs="Times New Roman"/>
                <w:b/>
                <w:color w:val="000000" w:themeColor="text1"/>
                <w:szCs w:val="24"/>
              </w:rPr>
              <w:t>çevrim içi</w:t>
            </w:r>
            <w:r w:rsidRPr="00262181">
              <w:rPr>
                <w:rFonts w:ascii="Times New Roman" w:hAnsi="Times New Roman" w:cs="Times New Roman"/>
                <w:color w:val="000000" w:themeColor="text1"/>
                <w:szCs w:val="24"/>
              </w:rPr>
              <w:t xml:space="preserve"> olarak ödenebilmektedir.</w:t>
            </w:r>
            <w:r w:rsidRPr="00262181">
              <w:rPr>
                <w:rFonts w:ascii="Times New Roman" w:hAnsi="Times New Roman" w:cs="Times New Roman"/>
                <w:color w:val="000000" w:themeColor="text1"/>
                <w:szCs w:val="24"/>
                <w:lang w:val="sv-SE"/>
              </w:rPr>
              <w:t> </w:t>
            </w:r>
          </w:p>
          <w:p w14:paraId="7A2EE6E9" w14:textId="3870DAFA" w:rsidR="00F86E20" w:rsidRPr="00262181" w:rsidRDefault="004A7452" w:rsidP="004C3498">
            <w:pPr>
              <w:pStyle w:val="ListeParagraf"/>
              <w:numPr>
                <w:ilvl w:val="0"/>
                <w:numId w:val="11"/>
              </w:numPr>
              <w:spacing w:line="360" w:lineRule="auto"/>
              <w:ind w:left="321" w:hanging="283"/>
              <w:jc w:val="both"/>
              <w:rPr>
                <w:rFonts w:ascii="Times New Roman" w:hAnsi="Times New Roman" w:cs="Times New Roman"/>
                <w:color w:val="000000" w:themeColor="text1"/>
                <w:szCs w:val="24"/>
              </w:rPr>
            </w:pPr>
            <w:r w:rsidRPr="00262181">
              <w:rPr>
                <w:rFonts w:ascii="Times New Roman" w:hAnsi="Times New Roman" w:cs="Times New Roman"/>
                <w:color w:val="000000" w:themeColor="text1"/>
                <w:szCs w:val="24"/>
              </w:rPr>
              <w:t>Çalışma izni muafiyet</w:t>
            </w:r>
            <w:r w:rsidR="004C3498" w:rsidRPr="00262181">
              <w:rPr>
                <w:rFonts w:ascii="Times New Roman" w:hAnsi="Times New Roman" w:cs="Times New Roman"/>
                <w:color w:val="000000" w:themeColor="text1"/>
                <w:szCs w:val="24"/>
              </w:rPr>
              <w:t>i</w:t>
            </w:r>
            <w:r w:rsidRPr="00262181">
              <w:rPr>
                <w:rFonts w:ascii="Times New Roman" w:hAnsi="Times New Roman" w:cs="Times New Roman"/>
                <w:color w:val="000000" w:themeColor="text1"/>
                <w:szCs w:val="24"/>
              </w:rPr>
              <w:t xml:space="preserve"> belgesi talep edilmiş ise başvuru esnasında beyan edilen adrese PTT Kargo ile </w:t>
            </w:r>
            <w:r w:rsidR="0098193B" w:rsidRPr="00262181">
              <w:rPr>
                <w:rFonts w:ascii="Times New Roman" w:hAnsi="Times New Roman" w:cs="Times New Roman"/>
                <w:color w:val="000000" w:themeColor="text1"/>
                <w:szCs w:val="24"/>
              </w:rPr>
              <w:t xml:space="preserve">belge </w:t>
            </w:r>
            <w:r w:rsidRPr="00262181">
              <w:rPr>
                <w:rFonts w:ascii="Times New Roman" w:hAnsi="Times New Roman" w:cs="Times New Roman"/>
                <w:color w:val="000000" w:themeColor="text1"/>
                <w:szCs w:val="24"/>
              </w:rPr>
              <w:t>gönderilir</w:t>
            </w:r>
            <w:r w:rsidR="00F86E20" w:rsidRPr="00262181">
              <w:rPr>
                <w:rFonts w:ascii="Times New Roman" w:hAnsi="Times New Roman" w:cs="Times New Roman"/>
                <w:color w:val="000000" w:themeColor="text1"/>
                <w:szCs w:val="24"/>
              </w:rPr>
              <w:t>.</w:t>
            </w:r>
          </w:p>
        </w:tc>
      </w:tr>
      <w:tr w:rsidR="005E2444" w14:paraId="217161C7" w14:textId="77777777" w:rsidTr="007F592B">
        <w:tc>
          <w:tcPr>
            <w:tcW w:w="2689" w:type="dxa"/>
          </w:tcPr>
          <w:p w14:paraId="18EA4D0E" w14:textId="397F7C1E" w:rsidR="005E2444" w:rsidRPr="00262181" w:rsidRDefault="009708CB" w:rsidP="009708CB">
            <w:pPr>
              <w:spacing w:line="360" w:lineRule="auto"/>
              <w:jc w:val="both"/>
              <w:rPr>
                <w:rFonts w:ascii="Times New Roman" w:hAnsi="Times New Roman" w:cs="Times New Roman"/>
                <w:b/>
                <w:color w:val="C00000"/>
                <w:sz w:val="24"/>
                <w:szCs w:val="24"/>
              </w:rPr>
            </w:pPr>
            <w:r w:rsidRPr="00262181">
              <w:rPr>
                <w:rFonts w:ascii="Times New Roman" w:hAnsi="Times New Roman" w:cs="Times New Roman"/>
                <w:b/>
                <w:color w:val="C00000"/>
                <w:sz w:val="24"/>
                <w:szCs w:val="24"/>
              </w:rPr>
              <w:lastRenderedPageBreak/>
              <w:t>Harç Bedeli</w:t>
            </w:r>
          </w:p>
        </w:tc>
        <w:tc>
          <w:tcPr>
            <w:tcW w:w="7364" w:type="dxa"/>
          </w:tcPr>
          <w:p w14:paraId="5CF2DD8C" w14:textId="77777777" w:rsidR="005E2444" w:rsidRPr="00262181" w:rsidRDefault="005E2444" w:rsidP="005E2444">
            <w:pPr>
              <w:pStyle w:val="ListeParagraf"/>
              <w:numPr>
                <w:ilvl w:val="0"/>
                <w:numId w:val="11"/>
              </w:numPr>
              <w:spacing w:line="360" w:lineRule="auto"/>
              <w:ind w:left="321" w:hanging="283"/>
              <w:jc w:val="both"/>
              <w:rPr>
                <w:rFonts w:ascii="Times New Roman" w:hAnsi="Times New Roman" w:cs="Times New Roman"/>
                <w:bCs/>
                <w:color w:val="000000" w:themeColor="text1"/>
                <w:szCs w:val="24"/>
              </w:rPr>
            </w:pPr>
            <w:r w:rsidRPr="00262181">
              <w:rPr>
                <w:rFonts w:ascii="Times New Roman" w:hAnsi="Times New Roman" w:cs="Times New Roman"/>
                <w:bCs/>
                <w:color w:val="000000" w:themeColor="text1"/>
                <w:szCs w:val="24"/>
              </w:rPr>
              <w:t>3 ay ve üzeri</w:t>
            </w:r>
            <w:r w:rsidRPr="00262181">
              <w:rPr>
                <w:rFonts w:ascii="Times New Roman" w:hAnsi="Times New Roman" w:cs="Times New Roman"/>
                <w:color w:val="000000" w:themeColor="text1"/>
                <w:szCs w:val="24"/>
              </w:rPr>
              <w:t xml:space="preserve"> sürelerde düzenlenen çalışma izni muafiyetlerinde </w:t>
            </w:r>
            <w:r w:rsidRPr="00262181">
              <w:rPr>
                <w:rFonts w:ascii="Times New Roman" w:hAnsi="Times New Roman" w:cs="Times New Roman"/>
                <w:bCs/>
                <w:color w:val="000000" w:themeColor="text1"/>
                <w:szCs w:val="24"/>
              </w:rPr>
              <w:t>harç bedeli ödenir.</w:t>
            </w:r>
          </w:p>
          <w:p w14:paraId="414E627A" w14:textId="7491A17C" w:rsidR="005E2444" w:rsidRPr="00262181" w:rsidRDefault="005E2444" w:rsidP="005E2444">
            <w:pPr>
              <w:pStyle w:val="ListeParagraf"/>
              <w:numPr>
                <w:ilvl w:val="0"/>
                <w:numId w:val="11"/>
              </w:numPr>
              <w:spacing w:line="360" w:lineRule="auto"/>
              <w:ind w:left="321" w:hanging="283"/>
              <w:jc w:val="both"/>
              <w:rPr>
                <w:rFonts w:ascii="Times New Roman" w:hAnsi="Times New Roman" w:cs="Times New Roman"/>
                <w:color w:val="000000" w:themeColor="text1"/>
                <w:szCs w:val="24"/>
              </w:rPr>
            </w:pPr>
            <w:r w:rsidRPr="00262181">
              <w:rPr>
                <w:rFonts w:ascii="Times New Roman" w:hAnsi="Times New Roman" w:cs="Times New Roman"/>
                <w:color w:val="000000" w:themeColor="text1"/>
                <w:szCs w:val="24"/>
              </w:rPr>
              <w:t>3 aydan kısa süreli düzenlenen çalışma izni muafiyetlerinde</w:t>
            </w:r>
            <w:r w:rsidR="00411073" w:rsidRPr="00262181">
              <w:rPr>
                <w:rFonts w:ascii="Times New Roman" w:hAnsi="Times New Roman" w:cs="Times New Roman"/>
                <w:color w:val="000000" w:themeColor="text1"/>
                <w:szCs w:val="24"/>
              </w:rPr>
              <w:t xml:space="preserve"> </w:t>
            </w:r>
            <w:r w:rsidRPr="00262181">
              <w:rPr>
                <w:rFonts w:ascii="Times New Roman" w:hAnsi="Times New Roman" w:cs="Times New Roman"/>
                <w:color w:val="000000" w:themeColor="text1"/>
                <w:szCs w:val="24"/>
              </w:rPr>
              <w:t>harç bedeli ödenmez.</w:t>
            </w:r>
          </w:p>
          <w:p w14:paraId="6F9AD1D9" w14:textId="66E923E6" w:rsidR="0017327D" w:rsidRPr="00262181" w:rsidRDefault="009708CB" w:rsidP="0037667E">
            <w:pPr>
              <w:pStyle w:val="ListeParagraf"/>
              <w:numPr>
                <w:ilvl w:val="0"/>
                <w:numId w:val="11"/>
              </w:numPr>
              <w:spacing w:line="360" w:lineRule="auto"/>
              <w:ind w:left="321" w:hanging="283"/>
              <w:jc w:val="both"/>
              <w:rPr>
                <w:rFonts w:ascii="Times New Roman" w:hAnsi="Times New Roman" w:cs="Times New Roman"/>
                <w:color w:val="000000" w:themeColor="text1"/>
                <w:szCs w:val="24"/>
              </w:rPr>
            </w:pPr>
            <w:r w:rsidRPr="00262181">
              <w:rPr>
                <w:rFonts w:ascii="Times New Roman" w:hAnsi="Times New Roman" w:cs="Times New Roman"/>
                <w:color w:val="000000" w:themeColor="text1"/>
                <w:szCs w:val="24"/>
              </w:rPr>
              <w:t xml:space="preserve">Güncel harç bedeli miktarı ve ödeme yöntemine ilişkin detaylar </w:t>
            </w:r>
            <w:r w:rsidR="00497E52" w:rsidRPr="00262181">
              <w:rPr>
                <w:rFonts w:ascii="Times New Roman" w:hAnsi="Times New Roman" w:cs="Times New Roman"/>
                <w:color w:val="000000" w:themeColor="text1"/>
                <w:szCs w:val="24"/>
              </w:rPr>
              <w:t xml:space="preserve">Uluslararası İşgücü </w:t>
            </w:r>
            <w:r w:rsidRPr="00262181">
              <w:rPr>
                <w:rFonts w:ascii="Times New Roman" w:hAnsi="Times New Roman" w:cs="Times New Roman"/>
                <w:color w:val="000000" w:themeColor="text1"/>
                <w:szCs w:val="24"/>
              </w:rPr>
              <w:t>Genel Müdürlüğü</w:t>
            </w:r>
            <w:r w:rsidR="00497E52" w:rsidRPr="00262181">
              <w:rPr>
                <w:rFonts w:ascii="Times New Roman" w:hAnsi="Times New Roman" w:cs="Times New Roman"/>
                <w:color w:val="000000" w:themeColor="text1"/>
                <w:szCs w:val="24"/>
              </w:rPr>
              <w:t xml:space="preserve"> </w:t>
            </w:r>
            <w:r w:rsidRPr="00262181">
              <w:rPr>
                <w:rFonts w:ascii="Times New Roman" w:hAnsi="Times New Roman" w:cs="Times New Roman"/>
                <w:color w:val="000000" w:themeColor="text1"/>
                <w:szCs w:val="24"/>
              </w:rPr>
              <w:t xml:space="preserve">web sitesinde </w:t>
            </w:r>
            <w:r w:rsidR="0037667E" w:rsidRPr="00262181">
              <w:rPr>
                <w:rFonts w:ascii="Times New Roman" w:hAnsi="Times New Roman" w:cs="Times New Roman"/>
                <w:color w:val="000000" w:themeColor="text1"/>
                <w:szCs w:val="24"/>
              </w:rPr>
              <w:t>(</w:t>
            </w:r>
            <w:r w:rsidR="001F2F01" w:rsidRPr="00262181">
              <w:rPr>
                <w:rFonts w:ascii="Times New Roman" w:hAnsi="Times New Roman" w:cs="Times New Roman"/>
                <w:color w:val="000000" w:themeColor="text1"/>
                <w:szCs w:val="24"/>
              </w:rPr>
              <w:t>https://www.csgb.gov.tr/uigm</w:t>
            </w:r>
            <w:r w:rsidR="0037667E" w:rsidRPr="00262181">
              <w:rPr>
                <w:rFonts w:ascii="Times New Roman" w:hAnsi="Times New Roman" w:cs="Times New Roman"/>
                <w:color w:val="000000" w:themeColor="text1"/>
                <w:szCs w:val="24"/>
              </w:rPr>
              <w:t xml:space="preserve">) </w:t>
            </w:r>
            <w:r w:rsidRPr="00262181">
              <w:rPr>
                <w:rFonts w:ascii="Times New Roman" w:hAnsi="Times New Roman" w:cs="Times New Roman"/>
                <w:color w:val="000000" w:themeColor="text1"/>
                <w:szCs w:val="24"/>
              </w:rPr>
              <w:t>yer almaktadır.</w:t>
            </w:r>
          </w:p>
        </w:tc>
      </w:tr>
      <w:tr w:rsidR="005E2444" w14:paraId="6B685530" w14:textId="77777777" w:rsidTr="007F592B">
        <w:tc>
          <w:tcPr>
            <w:tcW w:w="2689" w:type="dxa"/>
          </w:tcPr>
          <w:p w14:paraId="5C3904D4" w14:textId="0FAD6AC1" w:rsidR="005E2444" w:rsidRPr="00262181" w:rsidRDefault="005E2444" w:rsidP="009708CB">
            <w:pPr>
              <w:spacing w:line="360" w:lineRule="auto"/>
              <w:jc w:val="both"/>
              <w:rPr>
                <w:rFonts w:ascii="Times New Roman" w:hAnsi="Times New Roman" w:cs="Times New Roman"/>
                <w:b/>
                <w:color w:val="C00000"/>
                <w:sz w:val="24"/>
                <w:szCs w:val="24"/>
              </w:rPr>
            </w:pPr>
            <w:r w:rsidRPr="00262181">
              <w:rPr>
                <w:rFonts w:ascii="Times New Roman" w:hAnsi="Times New Roman" w:cs="Times New Roman"/>
                <w:b/>
                <w:color w:val="C00000"/>
                <w:sz w:val="24"/>
                <w:szCs w:val="24"/>
              </w:rPr>
              <w:t>Değerli Kâğıt Bedeli</w:t>
            </w:r>
          </w:p>
          <w:p w14:paraId="127B2EA8" w14:textId="77777777" w:rsidR="005E2444" w:rsidRPr="00262181" w:rsidRDefault="005E2444" w:rsidP="005E2444">
            <w:pPr>
              <w:spacing w:line="360" w:lineRule="auto"/>
              <w:jc w:val="both"/>
              <w:rPr>
                <w:rFonts w:ascii="Times New Roman" w:hAnsi="Times New Roman" w:cs="Times New Roman"/>
                <w:color w:val="C00000"/>
                <w:sz w:val="24"/>
                <w:szCs w:val="24"/>
              </w:rPr>
            </w:pPr>
          </w:p>
          <w:p w14:paraId="1AB99D41" w14:textId="77777777" w:rsidR="005E2444" w:rsidRPr="00262181" w:rsidRDefault="005E2444" w:rsidP="005E2444">
            <w:pPr>
              <w:spacing w:line="360" w:lineRule="auto"/>
              <w:jc w:val="both"/>
              <w:rPr>
                <w:rFonts w:ascii="Times New Roman" w:hAnsi="Times New Roman" w:cs="Times New Roman"/>
                <w:color w:val="C00000"/>
                <w:sz w:val="24"/>
                <w:szCs w:val="24"/>
              </w:rPr>
            </w:pPr>
          </w:p>
          <w:p w14:paraId="5D5ABF22" w14:textId="77777777" w:rsidR="005E2444" w:rsidRPr="00262181" w:rsidRDefault="005E2444" w:rsidP="005E2444">
            <w:pPr>
              <w:spacing w:line="360" w:lineRule="auto"/>
              <w:jc w:val="both"/>
              <w:rPr>
                <w:rFonts w:ascii="Times New Roman" w:hAnsi="Times New Roman" w:cs="Times New Roman"/>
                <w:b/>
                <w:color w:val="C00000"/>
                <w:sz w:val="24"/>
                <w:szCs w:val="24"/>
              </w:rPr>
            </w:pPr>
          </w:p>
        </w:tc>
        <w:tc>
          <w:tcPr>
            <w:tcW w:w="7364" w:type="dxa"/>
          </w:tcPr>
          <w:p w14:paraId="44F9D64D" w14:textId="77777777" w:rsidR="005E2444" w:rsidRPr="00262181" w:rsidRDefault="005E2444" w:rsidP="005E2444">
            <w:pPr>
              <w:pStyle w:val="ListeParagraf"/>
              <w:numPr>
                <w:ilvl w:val="0"/>
                <w:numId w:val="11"/>
              </w:numPr>
              <w:spacing w:line="360" w:lineRule="auto"/>
              <w:ind w:left="321" w:hanging="283"/>
              <w:jc w:val="both"/>
              <w:rPr>
                <w:rFonts w:ascii="Times New Roman" w:hAnsi="Times New Roman" w:cs="Times New Roman"/>
                <w:color w:val="000000" w:themeColor="text1"/>
                <w:szCs w:val="24"/>
              </w:rPr>
            </w:pPr>
            <w:r w:rsidRPr="00262181">
              <w:rPr>
                <w:rFonts w:ascii="Times New Roman" w:hAnsi="Times New Roman" w:cs="Times New Roman"/>
                <w:color w:val="000000" w:themeColor="text1"/>
                <w:szCs w:val="24"/>
              </w:rPr>
              <w:t>3 ay ve üzeri sürelerde düzenlenen çalışma izni muafiyetlerinde değerli kâğıt bedeli ödenir ve çalışma izni muafiyeti belgesi, başvuruda belirtilen adrese gönderilir.</w:t>
            </w:r>
          </w:p>
          <w:p w14:paraId="7D63740F" w14:textId="191BC382" w:rsidR="00FD63C9" w:rsidRPr="00262181" w:rsidRDefault="00FD63C9" w:rsidP="0037667E">
            <w:pPr>
              <w:pStyle w:val="ListeParagraf"/>
              <w:numPr>
                <w:ilvl w:val="0"/>
                <w:numId w:val="11"/>
              </w:numPr>
              <w:spacing w:line="360" w:lineRule="auto"/>
              <w:ind w:left="321" w:hanging="283"/>
              <w:jc w:val="both"/>
              <w:rPr>
                <w:rFonts w:ascii="Times New Roman" w:hAnsi="Times New Roman" w:cs="Times New Roman"/>
                <w:color w:val="000000" w:themeColor="text1"/>
                <w:szCs w:val="24"/>
              </w:rPr>
            </w:pPr>
            <w:r w:rsidRPr="00262181">
              <w:rPr>
                <w:rFonts w:ascii="Times New Roman" w:hAnsi="Times New Roman" w:cs="Times New Roman"/>
                <w:color w:val="000000" w:themeColor="text1"/>
                <w:szCs w:val="24"/>
              </w:rPr>
              <w:t>Güncel değerli kâğıt bedeli miktarı ve ödeme yöntemine ilişkin detaylar Uluslararası İşgücü Genel Müdürlüğü web sitesinde</w:t>
            </w:r>
            <w:r w:rsidR="0037667E" w:rsidRPr="00262181">
              <w:rPr>
                <w:rFonts w:ascii="Times New Roman" w:hAnsi="Times New Roman" w:cs="Times New Roman"/>
                <w:color w:val="000000" w:themeColor="text1"/>
                <w:szCs w:val="24"/>
              </w:rPr>
              <w:t xml:space="preserve"> (</w:t>
            </w:r>
            <w:r w:rsidR="001F2F01" w:rsidRPr="00262181">
              <w:rPr>
                <w:rFonts w:ascii="Times New Roman" w:hAnsi="Times New Roman" w:cs="Times New Roman"/>
                <w:color w:val="000000" w:themeColor="text1"/>
                <w:szCs w:val="24"/>
              </w:rPr>
              <w:t>https://www.csgb.gov.tr/uigm</w:t>
            </w:r>
            <w:r w:rsidR="0037667E" w:rsidRPr="00262181">
              <w:rPr>
                <w:rFonts w:ascii="Times New Roman" w:hAnsi="Times New Roman" w:cs="Times New Roman"/>
                <w:color w:val="000000" w:themeColor="text1"/>
                <w:szCs w:val="24"/>
              </w:rPr>
              <w:t>)</w:t>
            </w:r>
            <w:r w:rsidRPr="00262181">
              <w:rPr>
                <w:rFonts w:ascii="Times New Roman" w:hAnsi="Times New Roman" w:cs="Times New Roman"/>
                <w:color w:val="000000" w:themeColor="text1"/>
                <w:szCs w:val="24"/>
              </w:rPr>
              <w:t xml:space="preserve"> yer almaktadır.</w:t>
            </w:r>
          </w:p>
        </w:tc>
      </w:tr>
      <w:tr w:rsidR="005E2444" w14:paraId="0533C2C6" w14:textId="77777777" w:rsidTr="007F592B">
        <w:tc>
          <w:tcPr>
            <w:tcW w:w="2689" w:type="dxa"/>
          </w:tcPr>
          <w:p w14:paraId="40D43330" w14:textId="55A35A86" w:rsidR="005E2444" w:rsidRPr="00262181" w:rsidRDefault="005E2444" w:rsidP="005E2444">
            <w:pPr>
              <w:spacing w:line="360" w:lineRule="auto"/>
              <w:jc w:val="both"/>
              <w:rPr>
                <w:rFonts w:ascii="Times New Roman" w:hAnsi="Times New Roman" w:cs="Times New Roman"/>
                <w:b/>
                <w:color w:val="C00000"/>
                <w:sz w:val="24"/>
                <w:szCs w:val="24"/>
              </w:rPr>
            </w:pPr>
            <w:r w:rsidRPr="00262181">
              <w:rPr>
                <w:rFonts w:ascii="Times New Roman" w:hAnsi="Times New Roman" w:cs="Times New Roman"/>
                <w:b/>
                <w:color w:val="C00000"/>
                <w:sz w:val="24"/>
                <w:szCs w:val="24"/>
              </w:rPr>
              <w:t>Çalışma İzni Muafiyeti Belgesi</w:t>
            </w:r>
          </w:p>
        </w:tc>
        <w:tc>
          <w:tcPr>
            <w:tcW w:w="7364" w:type="dxa"/>
          </w:tcPr>
          <w:p w14:paraId="27BC7DD3" w14:textId="1E232138" w:rsidR="005E2444" w:rsidRPr="00262181" w:rsidRDefault="005E2444" w:rsidP="008A2944">
            <w:pPr>
              <w:pStyle w:val="ListeParagraf"/>
              <w:numPr>
                <w:ilvl w:val="0"/>
                <w:numId w:val="11"/>
              </w:numPr>
              <w:spacing w:line="360" w:lineRule="auto"/>
              <w:ind w:left="321" w:hanging="283"/>
              <w:jc w:val="both"/>
              <w:rPr>
                <w:rFonts w:ascii="Times New Roman" w:hAnsi="Times New Roman" w:cs="Times New Roman"/>
                <w:color w:val="000000" w:themeColor="text1"/>
                <w:szCs w:val="24"/>
              </w:rPr>
            </w:pPr>
            <w:r w:rsidRPr="00262181">
              <w:rPr>
                <w:rFonts w:ascii="Times New Roman" w:hAnsi="Times New Roman" w:cs="Times New Roman"/>
                <w:color w:val="000000" w:themeColor="text1"/>
                <w:szCs w:val="24"/>
              </w:rPr>
              <w:t xml:space="preserve">3 aydan kısa süreli düzenlenen çalışma izni muafiyetlerinde, belge </w:t>
            </w:r>
            <w:r w:rsidRPr="00262181">
              <w:rPr>
                <w:rFonts w:ascii="Times New Roman" w:hAnsi="Times New Roman" w:cs="Times New Roman"/>
                <w:bCs/>
                <w:color w:val="000000" w:themeColor="text1"/>
                <w:szCs w:val="24"/>
              </w:rPr>
              <w:t>talep edilmesi halinde</w:t>
            </w:r>
            <w:r w:rsidRPr="00262181">
              <w:rPr>
                <w:rFonts w:ascii="Times New Roman" w:hAnsi="Times New Roman" w:cs="Times New Roman"/>
                <w:color w:val="000000" w:themeColor="text1"/>
                <w:szCs w:val="24"/>
              </w:rPr>
              <w:t xml:space="preserve"> değerli kâğıt bedeli ödenir ve Çalışma İz</w:t>
            </w:r>
            <w:r w:rsidR="00DC299B">
              <w:rPr>
                <w:rFonts w:ascii="Times New Roman" w:hAnsi="Times New Roman" w:cs="Times New Roman"/>
                <w:color w:val="000000" w:themeColor="text1"/>
                <w:szCs w:val="24"/>
              </w:rPr>
              <w:t>ni Muafiyeti Belgesi gönderilir. B</w:t>
            </w:r>
            <w:r w:rsidRPr="00262181">
              <w:rPr>
                <w:rFonts w:ascii="Times New Roman" w:hAnsi="Times New Roman" w:cs="Times New Roman"/>
                <w:color w:val="000000" w:themeColor="text1"/>
                <w:szCs w:val="24"/>
              </w:rPr>
              <w:t xml:space="preserve">elge talep edilmemesi halinde ise değerli kâğıt bedeli ödenmez ve </w:t>
            </w:r>
            <w:r w:rsidR="008A2944" w:rsidRPr="00262181">
              <w:rPr>
                <w:rFonts w:ascii="Times New Roman" w:hAnsi="Times New Roman" w:cs="Times New Roman"/>
                <w:color w:val="000000" w:themeColor="text1"/>
                <w:szCs w:val="24"/>
              </w:rPr>
              <w:t xml:space="preserve">sadece çalışma izni muafiyetini gösteren dijital belge </w:t>
            </w:r>
            <w:r w:rsidRPr="00262181">
              <w:rPr>
                <w:rFonts w:ascii="Times New Roman" w:hAnsi="Times New Roman" w:cs="Times New Roman"/>
                <w:color w:val="000000" w:themeColor="text1"/>
                <w:szCs w:val="24"/>
              </w:rPr>
              <w:t>kayıtlı e-posta adresine gönderilir.</w:t>
            </w:r>
            <w:r w:rsidR="007E1E10" w:rsidRPr="00262181">
              <w:rPr>
                <w:rFonts w:ascii="Times New Roman" w:hAnsi="Times New Roman" w:cs="Times New Roman"/>
                <w:color w:val="000000" w:themeColor="text1"/>
                <w:szCs w:val="24"/>
              </w:rPr>
              <w:t xml:space="preserve"> </w:t>
            </w:r>
            <w:r w:rsidR="007E1E10" w:rsidRPr="00262181">
              <w:rPr>
                <w:color w:val="000000" w:themeColor="text1"/>
              </w:rPr>
              <w:t xml:space="preserve"> </w:t>
            </w:r>
          </w:p>
        </w:tc>
      </w:tr>
      <w:tr w:rsidR="005E2444" w14:paraId="5D7B871E" w14:textId="77777777" w:rsidTr="007F592B">
        <w:tc>
          <w:tcPr>
            <w:tcW w:w="2689" w:type="dxa"/>
          </w:tcPr>
          <w:p w14:paraId="6F309699" w14:textId="357FA629" w:rsidR="005E2444" w:rsidRPr="00262181" w:rsidRDefault="005E2444" w:rsidP="005E2444">
            <w:pPr>
              <w:spacing w:line="360" w:lineRule="auto"/>
              <w:jc w:val="both"/>
              <w:rPr>
                <w:rFonts w:ascii="Times New Roman" w:hAnsi="Times New Roman" w:cs="Times New Roman"/>
                <w:b/>
                <w:color w:val="C00000"/>
                <w:sz w:val="24"/>
                <w:szCs w:val="24"/>
              </w:rPr>
            </w:pPr>
            <w:r w:rsidRPr="00262181">
              <w:rPr>
                <w:rFonts w:ascii="Times New Roman" w:hAnsi="Times New Roman" w:cs="Times New Roman"/>
                <w:b/>
                <w:color w:val="C00000"/>
                <w:sz w:val="24"/>
                <w:szCs w:val="24"/>
              </w:rPr>
              <w:t>Çalışma İzni Muafiyeti Ne Sağlar?</w:t>
            </w:r>
          </w:p>
        </w:tc>
        <w:tc>
          <w:tcPr>
            <w:tcW w:w="7364" w:type="dxa"/>
          </w:tcPr>
          <w:p w14:paraId="7D163162" w14:textId="77777777" w:rsidR="005E2444" w:rsidRPr="00262181" w:rsidRDefault="005E2444" w:rsidP="005E2444">
            <w:pPr>
              <w:pStyle w:val="ListeParagraf"/>
              <w:numPr>
                <w:ilvl w:val="0"/>
                <w:numId w:val="11"/>
              </w:numPr>
              <w:spacing w:line="360" w:lineRule="auto"/>
              <w:ind w:left="321" w:hanging="283"/>
              <w:jc w:val="both"/>
              <w:rPr>
                <w:rFonts w:ascii="Times New Roman" w:hAnsi="Times New Roman" w:cs="Times New Roman"/>
                <w:color w:val="000000" w:themeColor="text1"/>
                <w:szCs w:val="24"/>
              </w:rPr>
            </w:pPr>
            <w:r w:rsidRPr="00262181">
              <w:rPr>
                <w:rFonts w:ascii="Times New Roman" w:hAnsi="Times New Roman" w:cs="Times New Roman"/>
                <w:color w:val="000000" w:themeColor="text1"/>
                <w:szCs w:val="24"/>
              </w:rPr>
              <w:t>Çalışma hakkı</w:t>
            </w:r>
          </w:p>
          <w:p w14:paraId="5771692C" w14:textId="77777777" w:rsidR="005E2444" w:rsidRPr="00262181" w:rsidRDefault="005E2444" w:rsidP="005E2444">
            <w:pPr>
              <w:pStyle w:val="ListeParagraf"/>
              <w:numPr>
                <w:ilvl w:val="0"/>
                <w:numId w:val="11"/>
              </w:numPr>
              <w:spacing w:line="360" w:lineRule="auto"/>
              <w:ind w:left="321" w:hanging="283"/>
              <w:jc w:val="both"/>
              <w:rPr>
                <w:rFonts w:ascii="Times New Roman" w:hAnsi="Times New Roman" w:cs="Times New Roman"/>
                <w:color w:val="000000" w:themeColor="text1"/>
                <w:szCs w:val="24"/>
              </w:rPr>
            </w:pPr>
            <w:r w:rsidRPr="00262181">
              <w:rPr>
                <w:rFonts w:ascii="Times New Roman" w:hAnsi="Times New Roman" w:cs="Times New Roman"/>
                <w:color w:val="000000" w:themeColor="text1"/>
                <w:szCs w:val="24"/>
              </w:rPr>
              <w:t>İkamet hakkı</w:t>
            </w:r>
          </w:p>
          <w:p w14:paraId="360E4BB7" w14:textId="6D8C80DB" w:rsidR="005E2444" w:rsidRPr="00262181" w:rsidRDefault="00336F55" w:rsidP="005E2444">
            <w:pPr>
              <w:pStyle w:val="ListeParagraf"/>
              <w:numPr>
                <w:ilvl w:val="0"/>
                <w:numId w:val="11"/>
              </w:numPr>
              <w:spacing w:line="360" w:lineRule="auto"/>
              <w:ind w:left="321" w:hanging="283"/>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Türkiye’ye</w:t>
            </w:r>
            <w:r w:rsidR="005E2444" w:rsidRPr="00262181">
              <w:rPr>
                <w:rFonts w:ascii="Times New Roman" w:hAnsi="Times New Roman" w:cs="Times New Roman"/>
                <w:color w:val="000000" w:themeColor="text1"/>
                <w:szCs w:val="24"/>
              </w:rPr>
              <w:t xml:space="preserve"> çoklu giriş çıkış</w:t>
            </w:r>
            <w:r>
              <w:rPr>
                <w:rFonts w:ascii="Times New Roman" w:hAnsi="Times New Roman" w:cs="Times New Roman"/>
                <w:color w:val="000000" w:themeColor="text1"/>
                <w:szCs w:val="24"/>
              </w:rPr>
              <w:t xml:space="preserve"> yapma</w:t>
            </w:r>
            <w:bookmarkStart w:id="0" w:name="_GoBack"/>
            <w:bookmarkEnd w:id="0"/>
            <w:r w:rsidR="005E2444" w:rsidRPr="00262181">
              <w:rPr>
                <w:rFonts w:ascii="Times New Roman" w:hAnsi="Times New Roman" w:cs="Times New Roman"/>
                <w:color w:val="000000" w:themeColor="text1"/>
                <w:szCs w:val="24"/>
              </w:rPr>
              <w:t xml:space="preserve"> hakkı</w:t>
            </w:r>
          </w:p>
        </w:tc>
      </w:tr>
      <w:tr w:rsidR="005E2444" w14:paraId="45C083AF" w14:textId="77777777" w:rsidTr="007F592B">
        <w:tc>
          <w:tcPr>
            <w:tcW w:w="2689" w:type="dxa"/>
          </w:tcPr>
          <w:p w14:paraId="4314A4E6" w14:textId="1A2D94D3" w:rsidR="005E2444" w:rsidRPr="00262181" w:rsidRDefault="005E2444" w:rsidP="005E2444">
            <w:pPr>
              <w:spacing w:line="360" w:lineRule="auto"/>
              <w:jc w:val="both"/>
              <w:rPr>
                <w:rFonts w:ascii="Times New Roman" w:hAnsi="Times New Roman" w:cs="Times New Roman"/>
                <w:b/>
                <w:color w:val="C00000"/>
                <w:sz w:val="24"/>
                <w:szCs w:val="24"/>
              </w:rPr>
            </w:pPr>
            <w:r w:rsidRPr="00262181">
              <w:rPr>
                <w:rFonts w:ascii="Times New Roman" w:hAnsi="Times New Roman" w:cs="Times New Roman"/>
                <w:b/>
                <w:color w:val="C00000"/>
                <w:sz w:val="24"/>
                <w:szCs w:val="24"/>
              </w:rPr>
              <w:t>Çalışma İzni Muafiyeti Nerelerde Geçerlidir?</w:t>
            </w:r>
          </w:p>
        </w:tc>
        <w:tc>
          <w:tcPr>
            <w:tcW w:w="7364" w:type="dxa"/>
          </w:tcPr>
          <w:p w14:paraId="0A06E65F" w14:textId="61B31BE5" w:rsidR="005E2444" w:rsidRPr="00262181" w:rsidRDefault="005E2444" w:rsidP="005E2444">
            <w:pPr>
              <w:pStyle w:val="ListeParagraf"/>
              <w:numPr>
                <w:ilvl w:val="0"/>
                <w:numId w:val="11"/>
              </w:numPr>
              <w:spacing w:line="360" w:lineRule="auto"/>
              <w:ind w:left="321" w:hanging="283"/>
              <w:jc w:val="both"/>
              <w:rPr>
                <w:rFonts w:ascii="Times New Roman" w:hAnsi="Times New Roman" w:cs="Times New Roman"/>
                <w:color w:val="000000" w:themeColor="text1"/>
                <w:szCs w:val="24"/>
              </w:rPr>
            </w:pPr>
            <w:r w:rsidRPr="00262181">
              <w:rPr>
                <w:rFonts w:ascii="Times New Roman" w:hAnsi="Times New Roman" w:cs="Times New Roman"/>
                <w:color w:val="000000" w:themeColor="text1"/>
                <w:szCs w:val="24"/>
              </w:rPr>
              <w:t>Artvin, Giresun, Ordu, Rize, Samsun ve Trabzon illerinde geçerlidir.</w:t>
            </w:r>
          </w:p>
        </w:tc>
      </w:tr>
    </w:tbl>
    <w:p w14:paraId="157C9892" w14:textId="77777777" w:rsidR="007F592B" w:rsidRDefault="007F592B" w:rsidP="007F592B">
      <w:pPr>
        <w:framePr w:hSpace="141" w:wrap="around" w:vAnchor="text" w:hAnchor="text" w:xAlign="center" w:y="1"/>
        <w:suppressOverlap/>
        <w:rPr>
          <w:rFonts w:ascii="Times New Roman" w:hAnsi="Times New Roman" w:cs="Times New Roman"/>
          <w:b/>
          <w:color w:val="C00000"/>
          <w:sz w:val="24"/>
          <w:szCs w:val="24"/>
        </w:rPr>
        <w:sectPr w:rsidR="007F592B" w:rsidSect="00131679">
          <w:headerReference w:type="even" r:id="rId8"/>
          <w:headerReference w:type="default" r:id="rId9"/>
          <w:footerReference w:type="even" r:id="rId10"/>
          <w:footerReference w:type="default" r:id="rId11"/>
          <w:headerReference w:type="first" r:id="rId12"/>
          <w:footerReference w:type="first" r:id="rId13"/>
          <w:pgSz w:w="11906" w:h="16838"/>
          <w:pgMar w:top="1134" w:right="851" w:bottom="851" w:left="1134" w:header="709" w:footer="215" w:gutter="0"/>
          <w:pgBorders w:offsetFrom="page">
            <w:top w:val="single" w:sz="18" w:space="24" w:color="C00000"/>
            <w:left w:val="single" w:sz="18" w:space="24" w:color="C00000"/>
            <w:bottom w:val="single" w:sz="18" w:space="24" w:color="C00000"/>
            <w:right w:val="single" w:sz="18" w:space="24" w:color="C00000"/>
          </w:pgBorders>
          <w:cols w:space="708"/>
          <w:titlePg/>
          <w:docGrid w:linePitch="360"/>
        </w:sectPr>
      </w:pPr>
    </w:p>
    <w:p w14:paraId="2BF224AD" w14:textId="50AFD0A9" w:rsidR="00947F9F" w:rsidRDefault="00947F9F" w:rsidP="00B372ED">
      <w:pPr>
        <w:rPr>
          <w:rFonts w:ascii="Times New Roman" w:hAnsi="Times New Roman" w:cs="Times New Roman"/>
          <w:b/>
          <w:color w:val="C00000"/>
          <w:sz w:val="28"/>
          <w:szCs w:val="28"/>
        </w:rPr>
      </w:pPr>
    </w:p>
    <w:sectPr w:rsidR="00947F9F" w:rsidSect="00131679">
      <w:headerReference w:type="default" r:id="rId14"/>
      <w:type w:val="continuous"/>
      <w:pgSz w:w="11906" w:h="16838"/>
      <w:pgMar w:top="720" w:right="720" w:bottom="720" w:left="720" w:header="567" w:footer="215" w:gutter="0"/>
      <w:pgBorders w:offsetFrom="page">
        <w:top w:val="single" w:sz="18" w:space="24" w:color="C00000"/>
        <w:left w:val="single" w:sz="18" w:space="24" w:color="C00000"/>
        <w:bottom w:val="single" w:sz="18" w:space="24" w:color="C00000"/>
        <w:right w:val="single" w:sz="18" w:space="24" w:color="C0000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14FCC" w14:textId="77777777" w:rsidR="00A04357" w:rsidRDefault="00A04357" w:rsidP="00913D66">
      <w:pPr>
        <w:spacing w:after="0" w:line="240" w:lineRule="auto"/>
      </w:pPr>
      <w:r>
        <w:separator/>
      </w:r>
    </w:p>
  </w:endnote>
  <w:endnote w:type="continuationSeparator" w:id="0">
    <w:p w14:paraId="5DE8D749" w14:textId="77777777" w:rsidR="00A04357" w:rsidRDefault="00A04357" w:rsidP="00913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98F72" w14:textId="77777777" w:rsidR="00801AAE" w:rsidRDefault="00801AA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1437361"/>
      <w:docPartObj>
        <w:docPartGallery w:val="Page Numbers (Bottom of Page)"/>
        <w:docPartUnique/>
      </w:docPartObj>
    </w:sdtPr>
    <w:sdtEndPr>
      <w:rPr>
        <w:rFonts w:ascii="Minion Pro" w:hAnsi="Minion Pro"/>
        <w:sz w:val="24"/>
        <w:szCs w:val="24"/>
      </w:rPr>
    </w:sdtEndPr>
    <w:sdtContent>
      <w:p w14:paraId="29451CF3" w14:textId="63C65F61" w:rsidR="00E001CE" w:rsidRPr="00E001CE" w:rsidRDefault="00A04357" w:rsidP="00801AAE">
        <w:pPr>
          <w:pStyle w:val="AltBilgi"/>
          <w:jc w:val="center"/>
          <w:rPr>
            <w:rFonts w:ascii="Minion Pro" w:hAnsi="Minion Pro"/>
            <w:sz w:val="24"/>
            <w:szCs w:val="24"/>
          </w:rPr>
        </w:pPr>
      </w:p>
    </w:sdtContent>
  </w:sdt>
  <w:p w14:paraId="5B745C09" w14:textId="77777777" w:rsidR="00C956DD" w:rsidRPr="00C956DD" w:rsidRDefault="00C956DD" w:rsidP="00C956D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BC25D" w14:textId="77777777" w:rsidR="00FE38B3" w:rsidRDefault="00102022" w:rsidP="00415D8D">
    <w:pPr>
      <w:pStyle w:val="AltBilgi"/>
      <w:tabs>
        <w:tab w:val="clear" w:pos="4536"/>
        <w:tab w:val="clear" w:pos="9072"/>
        <w:tab w:val="left" w:pos="6825"/>
      </w:tabs>
      <w:rPr>
        <w:rFonts w:ascii="Minion Pro" w:hAnsi="Minion Pro"/>
        <w:sz w:val="24"/>
        <w:szCs w:val="24"/>
      </w:rPr>
    </w:pPr>
    <w:r w:rsidRPr="00102022">
      <w:rPr>
        <w:rFonts w:ascii="Minion Pro" w:hAnsi="Minion Pro"/>
        <w:noProof/>
        <w:color w:val="FF0000"/>
        <w:sz w:val="24"/>
        <w:szCs w:val="24"/>
        <w:lang w:eastAsia="tr-TR"/>
      </w:rPr>
      <mc:AlternateContent>
        <mc:Choice Requires="wps">
          <w:drawing>
            <wp:anchor distT="0" distB="0" distL="114300" distR="114300" simplePos="0" relativeHeight="251666432" behindDoc="0" locked="0" layoutInCell="1" allowOverlap="1" wp14:anchorId="13E83227" wp14:editId="4DD8CFCB">
              <wp:simplePos x="0" y="0"/>
              <wp:positionH relativeFrom="page">
                <wp:align>right</wp:align>
              </wp:positionH>
              <wp:positionV relativeFrom="paragraph">
                <wp:posOffset>75738</wp:posOffset>
              </wp:positionV>
              <wp:extent cx="7488000" cy="0"/>
              <wp:effectExtent l="38100" t="57150" r="55880" b="57150"/>
              <wp:wrapNone/>
              <wp:docPr id="44" name="Düz Bağlayıcı 44"/>
              <wp:cNvGraphicFramePr/>
              <a:graphic xmlns:a="http://schemas.openxmlformats.org/drawingml/2006/main">
                <a:graphicData uri="http://schemas.microsoft.com/office/word/2010/wordprocessingShape">
                  <wps:wsp>
                    <wps:cNvCnPr/>
                    <wps:spPr>
                      <a:xfrm>
                        <a:off x="0" y="0"/>
                        <a:ext cx="7488000" cy="0"/>
                      </a:xfrm>
                      <a:prstGeom prst="line">
                        <a:avLst/>
                      </a:prstGeom>
                      <a:ln w="19050" cap="flat" cmpd="sng">
                        <a:solidFill>
                          <a:srgbClr val="DA291C"/>
                        </a:solidFill>
                        <a:prstDash val="sysDot"/>
                        <a:bevel/>
                        <a:headEnd w="sm" len="sm"/>
                        <a:tailEnd type="none"/>
                      </a:ln>
                      <a:effectLst>
                        <a:innerShdw blurRad="63500" dist="50800" dir="10800000">
                          <a:prstClr val="black">
                            <a:alpha val="50000"/>
                          </a:prstClr>
                        </a:innerShdw>
                      </a:effectLst>
                      <a:scene3d>
                        <a:camera prst="orthographicFront"/>
                        <a:lightRig rig="threePt" dir="t"/>
                      </a:scene3d>
                      <a:sp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A0BDB8" id="Düz Bağlayıcı 44" o:spid="_x0000_s1026" style="position:absolute;z-index:25166643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38.4pt,5.95pt" to="1128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" strokecolor="#da291c" strokeweight="1.5pt">
              <v:stroke dashstyle="1 1" startarrowwidth="narrow" startarrowlength="short" joinstyle="bevel"/>
              <w10:wrap anchorx="page"/>
            </v:line>
          </w:pict>
        </mc:Fallback>
      </mc:AlternateConten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26"/>
      <w:gridCol w:w="4954"/>
    </w:tblGrid>
    <w:tr w:rsidR="00C8570F" w14:paraId="150B4A24" w14:textId="77777777" w:rsidTr="00C8570F">
      <w:tc>
        <w:tcPr>
          <w:tcW w:w="4531" w:type="dxa"/>
        </w:tcPr>
        <w:p w14:paraId="2BBC2E92" w14:textId="77777777" w:rsidR="00C8570F" w:rsidRPr="00415D8D" w:rsidRDefault="00C8570F" w:rsidP="00C8570F">
          <w:pPr>
            <w:pStyle w:val="AltBilgi"/>
            <w:tabs>
              <w:tab w:val="clear" w:pos="4536"/>
              <w:tab w:val="clear" w:pos="9072"/>
              <w:tab w:val="left" w:pos="6825"/>
            </w:tabs>
            <w:spacing w:line="276" w:lineRule="auto"/>
            <w:rPr>
              <w:rFonts w:ascii="Minion Pro" w:hAnsi="Minion Pro"/>
              <w:sz w:val="24"/>
              <w:szCs w:val="24"/>
            </w:rPr>
          </w:pPr>
          <w:r w:rsidRPr="00415D8D">
            <w:rPr>
              <w:rFonts w:ascii="Minion Pro" w:hAnsi="Minion Pro"/>
              <w:sz w:val="24"/>
              <w:szCs w:val="24"/>
            </w:rPr>
            <w:t xml:space="preserve">Emek Mahallesi, </w:t>
          </w:r>
          <w:r>
            <w:rPr>
              <w:rFonts w:ascii="Minion Pro" w:hAnsi="Minion Pro"/>
              <w:sz w:val="24"/>
              <w:szCs w:val="24"/>
            </w:rPr>
            <w:t xml:space="preserve">Bosna-Hersek Cad. No:29,                         </w:t>
          </w:r>
        </w:p>
        <w:p w14:paraId="6D536723" w14:textId="77777777" w:rsidR="00C8570F" w:rsidRDefault="00C8570F" w:rsidP="00C8570F">
          <w:pPr>
            <w:pStyle w:val="AltBilgi"/>
            <w:tabs>
              <w:tab w:val="left" w:pos="6855"/>
              <w:tab w:val="left" w:pos="6930"/>
            </w:tabs>
            <w:spacing w:line="276" w:lineRule="auto"/>
            <w:rPr>
              <w:rFonts w:ascii="Minion Pro" w:hAnsi="Minion Pro"/>
              <w:sz w:val="24"/>
              <w:szCs w:val="24"/>
            </w:rPr>
          </w:pPr>
          <w:r w:rsidRPr="00415D8D">
            <w:rPr>
              <w:rFonts w:ascii="Minion Pro" w:hAnsi="Minion Pro"/>
              <w:sz w:val="24"/>
              <w:szCs w:val="24"/>
            </w:rPr>
            <w:t>06490</w:t>
          </w:r>
          <w:r w:rsidR="00431595">
            <w:rPr>
              <w:rFonts w:ascii="Minion Pro" w:hAnsi="Minion Pro"/>
              <w:sz w:val="24"/>
              <w:szCs w:val="24"/>
            </w:rPr>
            <w:t>,</w:t>
          </w:r>
          <w:r w:rsidRPr="00415D8D">
            <w:rPr>
              <w:rFonts w:ascii="Minion Pro" w:hAnsi="Minion Pro"/>
              <w:sz w:val="24"/>
              <w:szCs w:val="24"/>
            </w:rPr>
            <w:t xml:space="preserve"> Ç</w:t>
          </w:r>
          <w:r>
            <w:rPr>
              <w:rFonts w:ascii="Minion Pro" w:hAnsi="Minion Pro"/>
              <w:sz w:val="24"/>
              <w:szCs w:val="24"/>
            </w:rPr>
            <w:t>ankaya, Ankara, TÜRKİYE</w:t>
          </w:r>
        </w:p>
        <w:p w14:paraId="33A88A39" w14:textId="77777777" w:rsidR="00C8570F" w:rsidRDefault="00C8570F" w:rsidP="00C8570F">
          <w:pPr>
            <w:pStyle w:val="AltBilgi"/>
            <w:tabs>
              <w:tab w:val="left" w:pos="6855"/>
              <w:tab w:val="left" w:pos="6930"/>
            </w:tabs>
            <w:spacing w:line="276" w:lineRule="auto"/>
            <w:rPr>
              <w:rStyle w:val="oypena"/>
              <w:rFonts w:ascii="Minion Pro" w:hAnsi="Minion Pro" w:cs="Times New Roman"/>
              <w:bCs/>
              <w:color w:val="53565A"/>
              <w:sz w:val="24"/>
              <w:szCs w:val="24"/>
            </w:rPr>
          </w:pPr>
          <w:r w:rsidRPr="00415D8D">
            <w:rPr>
              <w:rFonts w:ascii="Minion Pro" w:hAnsi="Minion Pro"/>
              <w:sz w:val="24"/>
              <w:szCs w:val="24"/>
            </w:rPr>
            <w:t>https://www.csgb.gov.tr/uigm</w:t>
          </w:r>
          <w:r w:rsidRPr="00415D8D">
            <w:rPr>
              <w:rFonts w:ascii="Minion Pro" w:hAnsi="Minion Pro"/>
              <w:sz w:val="24"/>
              <w:szCs w:val="24"/>
            </w:rPr>
            <w:tab/>
          </w:r>
          <w:r>
            <w:rPr>
              <w:rFonts w:ascii="Minion Pro" w:hAnsi="Minion Pro"/>
              <w:sz w:val="24"/>
              <w:szCs w:val="24"/>
            </w:rPr>
            <w:t xml:space="preserve">             </w:t>
          </w:r>
          <w:r w:rsidRPr="00C809FE">
            <w:rPr>
              <w:rFonts w:ascii="Minion Pro" w:hAnsi="Minion Pro"/>
              <w:color w:val="000000" w:themeColor="text1"/>
              <w:sz w:val="24"/>
              <w:szCs w:val="24"/>
            </w:rPr>
            <w:t xml:space="preserve"> </w:t>
          </w:r>
        </w:p>
      </w:tc>
      <w:tc>
        <w:tcPr>
          <w:tcW w:w="426" w:type="dxa"/>
          <w:vAlign w:val="center"/>
        </w:tcPr>
        <w:p w14:paraId="63CB84BF" w14:textId="77777777" w:rsidR="00C8570F" w:rsidRDefault="00C8570F" w:rsidP="00C8570F">
          <w:pPr>
            <w:tabs>
              <w:tab w:val="left" w:pos="0"/>
            </w:tabs>
            <w:spacing w:line="276" w:lineRule="auto"/>
            <w:rPr>
              <w:rStyle w:val="oypena"/>
              <w:rFonts w:ascii="Minion Pro" w:hAnsi="Minion Pro" w:cs="Times New Roman"/>
              <w:bCs/>
              <w:color w:val="53565A"/>
              <w:sz w:val="24"/>
              <w:szCs w:val="24"/>
            </w:rPr>
          </w:pPr>
        </w:p>
      </w:tc>
      <w:tc>
        <w:tcPr>
          <w:tcW w:w="4954" w:type="dxa"/>
        </w:tcPr>
        <w:p w14:paraId="11B07DA3" w14:textId="77777777" w:rsidR="00C8570F" w:rsidRDefault="00C8570F" w:rsidP="00C8570F">
          <w:pPr>
            <w:pStyle w:val="AltBilgi"/>
            <w:tabs>
              <w:tab w:val="left" w:pos="6855"/>
              <w:tab w:val="left" w:pos="6930"/>
            </w:tabs>
            <w:bidi/>
            <w:spacing w:line="276" w:lineRule="auto"/>
            <w:rPr>
              <w:rFonts w:ascii="Minion Pro" w:hAnsi="Minion Pro"/>
              <w:sz w:val="24"/>
              <w:szCs w:val="24"/>
            </w:rPr>
          </w:pPr>
          <w:r w:rsidRPr="00415D8D">
            <w:rPr>
              <w:rFonts w:ascii="Minion Pro" w:hAnsi="Minion Pro"/>
              <w:sz w:val="24"/>
              <w:szCs w:val="24"/>
            </w:rPr>
            <w:t>+90 312 296 6000</w:t>
          </w:r>
        </w:p>
        <w:p w14:paraId="3AD09F6C" w14:textId="7DF37DD8" w:rsidR="00C8570F" w:rsidRDefault="00FB473F" w:rsidP="00FB473F">
          <w:pPr>
            <w:pStyle w:val="AltBilgi"/>
            <w:tabs>
              <w:tab w:val="left" w:pos="6855"/>
              <w:tab w:val="left" w:pos="6930"/>
            </w:tabs>
            <w:bidi/>
            <w:spacing w:line="276" w:lineRule="auto"/>
            <w:rPr>
              <w:rStyle w:val="Kpr"/>
              <w:rFonts w:ascii="Minion Pro" w:hAnsi="Minion Pro"/>
              <w:color w:val="000000" w:themeColor="text1"/>
              <w:sz w:val="24"/>
              <w:szCs w:val="24"/>
              <w:u w:val="none"/>
            </w:rPr>
          </w:pPr>
          <w:r w:rsidRPr="00FB473F">
            <w:rPr>
              <w:rStyle w:val="Kpr"/>
              <w:rFonts w:ascii="Minion Pro" w:hAnsi="Minion Pro"/>
              <w:color w:val="000000" w:themeColor="text1"/>
              <w:sz w:val="24"/>
              <w:szCs w:val="24"/>
              <w:u w:val="none"/>
            </w:rPr>
            <w:t>emuafiyetdestek@csgb.gov.tr</w:t>
          </w:r>
        </w:p>
        <w:p w14:paraId="7080B777" w14:textId="19622F63" w:rsidR="00C8570F" w:rsidRPr="00670DAC" w:rsidRDefault="00C8570F" w:rsidP="00C8570F">
          <w:pPr>
            <w:pStyle w:val="AltBilgi"/>
            <w:tabs>
              <w:tab w:val="left" w:pos="6855"/>
              <w:tab w:val="left" w:pos="6930"/>
            </w:tabs>
            <w:spacing w:line="276" w:lineRule="auto"/>
            <w:rPr>
              <w:rStyle w:val="oypena"/>
              <w:rFonts w:ascii="Minion Pro" w:hAnsi="Minion Pro"/>
              <w:color w:val="000000" w:themeColor="text1"/>
              <w:sz w:val="24"/>
              <w:szCs w:val="24"/>
            </w:rPr>
          </w:pPr>
          <w:r w:rsidRPr="00C8570F">
            <w:rPr>
              <w:rStyle w:val="oypena"/>
              <w:rFonts w:ascii="Minion Pro" w:hAnsi="Minion Pro"/>
              <w:color w:val="000000" w:themeColor="text1"/>
              <w:sz w:val="24"/>
              <w:szCs w:val="24"/>
            </w:rPr>
            <w:fldChar w:fldCharType="begin"/>
          </w:r>
          <w:r w:rsidRPr="00C8570F">
            <w:rPr>
              <w:rStyle w:val="oypena"/>
              <w:rFonts w:ascii="Minion Pro" w:hAnsi="Minion Pro"/>
              <w:color w:val="000000" w:themeColor="text1"/>
              <w:sz w:val="24"/>
              <w:szCs w:val="24"/>
            </w:rPr>
            <w:instrText>PAGE   \* MERGEFORMAT</w:instrText>
          </w:r>
          <w:r w:rsidRPr="00C8570F">
            <w:rPr>
              <w:rStyle w:val="oypena"/>
              <w:rFonts w:ascii="Minion Pro" w:hAnsi="Minion Pro"/>
              <w:color w:val="000000" w:themeColor="text1"/>
              <w:sz w:val="24"/>
              <w:szCs w:val="24"/>
            </w:rPr>
            <w:fldChar w:fldCharType="separate"/>
          </w:r>
          <w:r w:rsidR="00336F55" w:rsidRPr="00336F55">
            <w:rPr>
              <w:rStyle w:val="oypena"/>
              <w:rFonts w:ascii="Minion Pro" w:hAnsi="Minion Pro"/>
              <w:noProof/>
              <w:color w:val="000000" w:themeColor="text1"/>
              <w:szCs w:val="24"/>
            </w:rPr>
            <w:t>1</w:t>
          </w:r>
          <w:r w:rsidRPr="00C8570F">
            <w:rPr>
              <w:rStyle w:val="oypena"/>
              <w:rFonts w:ascii="Minion Pro" w:hAnsi="Minion Pro"/>
              <w:color w:val="000000" w:themeColor="text1"/>
              <w:sz w:val="24"/>
              <w:szCs w:val="24"/>
            </w:rPr>
            <w:fldChar w:fldCharType="end"/>
          </w:r>
        </w:p>
      </w:tc>
    </w:tr>
  </w:tbl>
  <w:p w14:paraId="6D280EEF" w14:textId="77777777" w:rsidR="00F90AC1" w:rsidRDefault="00F90AC1" w:rsidP="00FE38B3">
    <w:pPr>
      <w:pStyle w:val="AltBilgi"/>
      <w:tabs>
        <w:tab w:val="clear" w:pos="4536"/>
        <w:tab w:val="clear" w:pos="9072"/>
        <w:tab w:val="left" w:pos="6825"/>
      </w:tabs>
      <w:rPr>
        <w:rFonts w:ascii="Minion Pro" w:hAnsi="Minion Pr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D1F13" w14:textId="77777777" w:rsidR="00A04357" w:rsidRDefault="00A04357" w:rsidP="00913D66">
      <w:pPr>
        <w:spacing w:after="0" w:line="240" w:lineRule="auto"/>
      </w:pPr>
      <w:r>
        <w:separator/>
      </w:r>
    </w:p>
  </w:footnote>
  <w:footnote w:type="continuationSeparator" w:id="0">
    <w:p w14:paraId="715439FE" w14:textId="77777777" w:rsidR="00A04357" w:rsidRDefault="00A04357" w:rsidP="00913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64106" w14:textId="77777777" w:rsidR="00801AAE" w:rsidRDefault="00801AA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B5FB6" w14:textId="77777777" w:rsidR="00415D8D" w:rsidRDefault="00C956DD" w:rsidP="00415D8D">
    <w:pPr>
      <w:pStyle w:val="stBilgi"/>
    </w:pPr>
    <w:r>
      <w:rPr>
        <w:rFonts w:ascii="Minion Pro" w:hAnsi="Minion Pro"/>
        <w:noProof/>
        <w:color w:val="DA291C"/>
        <w:sz w:val="24"/>
        <w:szCs w:val="24"/>
        <w:lang w:eastAsia="tr-TR"/>
      </w:rPr>
      <w:drawing>
        <wp:anchor distT="0" distB="0" distL="114300" distR="114300" simplePos="0" relativeHeight="251662336" behindDoc="0" locked="0" layoutInCell="1" allowOverlap="1" wp14:anchorId="5FD90744" wp14:editId="23F8A6ED">
          <wp:simplePos x="0" y="0"/>
          <wp:positionH relativeFrom="margin">
            <wp:posOffset>6350</wp:posOffset>
          </wp:positionH>
          <wp:positionV relativeFrom="margin">
            <wp:posOffset>-1010285</wp:posOffset>
          </wp:positionV>
          <wp:extent cx="3133090" cy="719455"/>
          <wp:effectExtent l="0" t="0" r="0" b="4445"/>
          <wp:wrapSquare wrapText="bothSides"/>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_Group_@2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33090" cy="719455"/>
                  </a:xfrm>
                  <a:prstGeom prst="rect">
                    <a:avLst/>
                  </a:prstGeom>
                  <a:noFill/>
                </pic:spPr>
              </pic:pic>
            </a:graphicData>
          </a:graphic>
          <wp14:sizeRelH relativeFrom="margin">
            <wp14:pctWidth>0</wp14:pctWidth>
          </wp14:sizeRelH>
        </wp:anchor>
      </w:drawing>
    </w:r>
    <w:r>
      <w:rPr>
        <w:noProof/>
        <w:lang w:eastAsia="tr-TR"/>
      </w:rPr>
      <w:drawing>
        <wp:anchor distT="0" distB="0" distL="114300" distR="114300" simplePos="0" relativeHeight="251665408" behindDoc="0" locked="0" layoutInCell="1" allowOverlap="1" wp14:anchorId="1528A92B" wp14:editId="53EE8CA5">
          <wp:simplePos x="0" y="0"/>
          <wp:positionH relativeFrom="margin">
            <wp:align>right</wp:align>
          </wp:positionH>
          <wp:positionV relativeFrom="margin">
            <wp:posOffset>-882650</wp:posOffset>
          </wp:positionV>
          <wp:extent cx="820420" cy="460375"/>
          <wp:effectExtent l="0" t="0" r="0" b="0"/>
          <wp:wrapSquare wrapText="bothSides"/>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utput-onlinepngtools.png"/>
                  <pic:cNvPicPr/>
                </pic:nvPicPr>
                <pic:blipFill rotWithShape="1">
                  <a:blip r:embed="rId2" cstate="print">
                    <a:extLst>
                      <a:ext uri="{28A0092B-C50C-407E-A947-70E740481C1C}">
                        <a14:useLocalDpi xmlns:a14="http://schemas.microsoft.com/office/drawing/2010/main" val="0"/>
                      </a:ext>
                    </a:extLst>
                  </a:blip>
                  <a:srcRect l="21167" t="27802" r="17901" b="23653"/>
                  <a:stretch/>
                </pic:blipFill>
                <pic:spPr bwMode="auto">
                  <a:xfrm>
                    <a:off x="0" y="0"/>
                    <a:ext cx="820420" cy="460375"/>
                  </a:xfrm>
                  <a:prstGeom prst="rect">
                    <a:avLst/>
                  </a:prstGeom>
                  <a:ln>
                    <a:noFill/>
                  </a:ln>
                  <a:extLst>
                    <a:ext uri="{53640926-AAD7-44D8-BBD7-CCE9431645EC}">
                      <a14:shadowObscured xmlns:a14="http://schemas.microsoft.com/office/drawing/2010/main"/>
                    </a:ext>
                  </a:extLst>
                </pic:spPr>
              </pic:pic>
            </a:graphicData>
          </a:graphic>
        </wp:anchor>
      </w:drawing>
    </w:r>
  </w:p>
  <w:p w14:paraId="0F7390E7" w14:textId="77777777" w:rsidR="00415D8D" w:rsidRDefault="00415D8D" w:rsidP="00415D8D">
    <w:pPr>
      <w:pStyle w:val="stBilgi"/>
    </w:pPr>
  </w:p>
  <w:p w14:paraId="5F8AA1D7" w14:textId="77777777" w:rsidR="00415D8D" w:rsidRDefault="00415D8D" w:rsidP="00415D8D">
    <w:pPr>
      <w:pStyle w:val="stBilgi"/>
    </w:pPr>
  </w:p>
  <w:p w14:paraId="646FB096" w14:textId="77777777" w:rsidR="00415D8D" w:rsidRDefault="00415D8D" w:rsidP="00415D8D">
    <w:pPr>
      <w:pStyle w:val="stBilgi"/>
    </w:pPr>
  </w:p>
  <w:p w14:paraId="2BD65185" w14:textId="77777777" w:rsidR="00415D8D" w:rsidRDefault="00415D8D" w:rsidP="00415D8D">
    <w:pPr>
      <w:pStyle w:val="stBilgi"/>
    </w:pPr>
  </w:p>
  <w:p w14:paraId="58022BCA" w14:textId="77777777" w:rsidR="00415D8D" w:rsidRDefault="00415D8D">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1DFBB" w14:textId="77777777" w:rsidR="00415D8D" w:rsidRDefault="00415D8D" w:rsidP="00415D8D">
    <w:pPr>
      <w:pStyle w:val="stBilgi"/>
    </w:pPr>
    <w:r>
      <w:rPr>
        <w:noProof/>
        <w:lang w:eastAsia="tr-TR"/>
      </w:rPr>
      <w:drawing>
        <wp:anchor distT="0" distB="0" distL="114300" distR="114300" simplePos="0" relativeHeight="251660288" behindDoc="0" locked="0" layoutInCell="1" allowOverlap="1" wp14:anchorId="01966E5C" wp14:editId="03147FCA">
          <wp:simplePos x="0" y="0"/>
          <wp:positionH relativeFrom="margin">
            <wp:align>right</wp:align>
          </wp:positionH>
          <wp:positionV relativeFrom="margin">
            <wp:posOffset>-886460</wp:posOffset>
          </wp:positionV>
          <wp:extent cx="821690" cy="461010"/>
          <wp:effectExtent l="0" t="0" r="0" b="0"/>
          <wp:wrapSquare wrapText="bothSides"/>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0YY-@4x.png"/>
                  <pic:cNvPicPr/>
                </pic:nvPicPr>
                <pic:blipFill rotWithShape="1">
                  <a:blip r:embed="rId1" cstate="print">
                    <a:extLst>
                      <a:ext uri="{28A0092B-C50C-407E-A947-70E740481C1C}">
                        <a14:useLocalDpi xmlns:a14="http://schemas.microsoft.com/office/drawing/2010/main" val="0"/>
                      </a:ext>
                    </a:extLst>
                  </a:blip>
                  <a:srcRect l="20738" t="27310" r="17334" b="23533"/>
                  <a:stretch/>
                </pic:blipFill>
                <pic:spPr bwMode="auto">
                  <a:xfrm>
                    <a:off x="0" y="0"/>
                    <a:ext cx="821690" cy="4610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Minion Pro" w:hAnsi="Minion Pro"/>
        <w:noProof/>
        <w:color w:val="DA291C"/>
        <w:sz w:val="24"/>
        <w:szCs w:val="24"/>
        <w:lang w:eastAsia="tr-TR"/>
      </w:rPr>
      <w:drawing>
        <wp:anchor distT="0" distB="0" distL="114300" distR="114300" simplePos="0" relativeHeight="251659264" behindDoc="0" locked="0" layoutInCell="1" allowOverlap="1" wp14:anchorId="44771CFC" wp14:editId="289FC228">
          <wp:simplePos x="0" y="0"/>
          <wp:positionH relativeFrom="margin">
            <wp:align>left</wp:align>
          </wp:positionH>
          <wp:positionV relativeFrom="margin">
            <wp:posOffset>-1014095</wp:posOffset>
          </wp:positionV>
          <wp:extent cx="3138805" cy="719455"/>
          <wp:effectExtent l="0" t="0" r="4445" b="4445"/>
          <wp:wrapSquare wrapText="bothSides"/>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_Group_@2x.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138805" cy="719455"/>
                  </a:xfrm>
                  <a:prstGeom prst="rect">
                    <a:avLst/>
                  </a:prstGeom>
                </pic:spPr>
              </pic:pic>
            </a:graphicData>
          </a:graphic>
          <wp14:sizeRelH relativeFrom="margin">
            <wp14:pctWidth>0</wp14:pctWidth>
          </wp14:sizeRelH>
        </wp:anchor>
      </w:drawing>
    </w:r>
  </w:p>
  <w:p w14:paraId="73E0E5D8" w14:textId="77777777" w:rsidR="00415D8D" w:rsidRDefault="00415D8D" w:rsidP="00415D8D">
    <w:pPr>
      <w:pStyle w:val="stBilgi"/>
    </w:pPr>
  </w:p>
  <w:p w14:paraId="15DE724D" w14:textId="77777777" w:rsidR="00415D8D" w:rsidRDefault="00415D8D" w:rsidP="00415D8D">
    <w:pPr>
      <w:pStyle w:val="stBilgi"/>
    </w:pPr>
  </w:p>
  <w:p w14:paraId="11D3BDEE" w14:textId="77777777" w:rsidR="00415D8D" w:rsidRDefault="00415D8D" w:rsidP="00415D8D">
    <w:pPr>
      <w:pStyle w:val="stBilgi"/>
    </w:pPr>
  </w:p>
  <w:p w14:paraId="032A11A8" w14:textId="77777777" w:rsidR="00415D8D" w:rsidRDefault="00415D8D" w:rsidP="00415D8D">
    <w:pPr>
      <w:pStyle w:val="stBilgi"/>
    </w:pPr>
  </w:p>
  <w:p w14:paraId="7FF4045D" w14:textId="77777777" w:rsidR="00415D8D" w:rsidRDefault="00415D8D">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1B0CE" w14:textId="77777777" w:rsidR="007F592B" w:rsidRDefault="007F592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5409"/>
    <w:multiLevelType w:val="hybridMultilevel"/>
    <w:tmpl w:val="5D04F1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2828DA"/>
    <w:multiLevelType w:val="hybridMultilevel"/>
    <w:tmpl w:val="A9F82630"/>
    <w:lvl w:ilvl="0" w:tplc="F3FA7160">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3641F1D"/>
    <w:multiLevelType w:val="hybridMultilevel"/>
    <w:tmpl w:val="E03E2922"/>
    <w:lvl w:ilvl="0" w:tplc="F3FA7160">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3A5611F"/>
    <w:multiLevelType w:val="hybridMultilevel"/>
    <w:tmpl w:val="8F60F358"/>
    <w:lvl w:ilvl="0" w:tplc="B5062D98">
      <w:start w:val="1"/>
      <w:numFmt w:val="upperLetter"/>
      <w:lvlText w:val="%1.)"/>
      <w:lvlJc w:val="left"/>
      <w:pPr>
        <w:ind w:left="1143" w:hanging="435"/>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15422B47"/>
    <w:multiLevelType w:val="hybridMultilevel"/>
    <w:tmpl w:val="EFAE8216"/>
    <w:lvl w:ilvl="0" w:tplc="F3FA7160">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0D07C93"/>
    <w:multiLevelType w:val="multilevel"/>
    <w:tmpl w:val="BCDE1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5C29CF"/>
    <w:multiLevelType w:val="hybridMultilevel"/>
    <w:tmpl w:val="6C9AE502"/>
    <w:lvl w:ilvl="0" w:tplc="F3FA7160">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3752BA3"/>
    <w:multiLevelType w:val="hybridMultilevel"/>
    <w:tmpl w:val="5B8EC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8A652E9"/>
    <w:multiLevelType w:val="hybridMultilevel"/>
    <w:tmpl w:val="EF1489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F5C556B"/>
    <w:multiLevelType w:val="hybridMultilevel"/>
    <w:tmpl w:val="4F0E5FF2"/>
    <w:lvl w:ilvl="0" w:tplc="2626F0CC">
      <w:start w:val="1"/>
      <w:numFmt w:val="bullet"/>
      <w:lvlText w:val="•"/>
      <w:lvlJc w:val="left"/>
      <w:pPr>
        <w:tabs>
          <w:tab w:val="num" w:pos="720"/>
        </w:tabs>
        <w:ind w:left="720" w:hanging="360"/>
      </w:pPr>
      <w:rPr>
        <w:rFonts w:ascii="Times New Roman" w:hAnsi="Times New Roman" w:hint="default"/>
      </w:rPr>
    </w:lvl>
    <w:lvl w:ilvl="1" w:tplc="5BC2BCE6" w:tentative="1">
      <w:start w:val="1"/>
      <w:numFmt w:val="bullet"/>
      <w:lvlText w:val="•"/>
      <w:lvlJc w:val="left"/>
      <w:pPr>
        <w:tabs>
          <w:tab w:val="num" w:pos="1440"/>
        </w:tabs>
        <w:ind w:left="1440" w:hanging="360"/>
      </w:pPr>
      <w:rPr>
        <w:rFonts w:ascii="Times New Roman" w:hAnsi="Times New Roman" w:hint="default"/>
      </w:rPr>
    </w:lvl>
    <w:lvl w:ilvl="2" w:tplc="391670D6" w:tentative="1">
      <w:start w:val="1"/>
      <w:numFmt w:val="bullet"/>
      <w:lvlText w:val="•"/>
      <w:lvlJc w:val="left"/>
      <w:pPr>
        <w:tabs>
          <w:tab w:val="num" w:pos="2160"/>
        </w:tabs>
        <w:ind w:left="2160" w:hanging="360"/>
      </w:pPr>
      <w:rPr>
        <w:rFonts w:ascii="Times New Roman" w:hAnsi="Times New Roman" w:hint="default"/>
      </w:rPr>
    </w:lvl>
    <w:lvl w:ilvl="3" w:tplc="249006BA" w:tentative="1">
      <w:start w:val="1"/>
      <w:numFmt w:val="bullet"/>
      <w:lvlText w:val="•"/>
      <w:lvlJc w:val="left"/>
      <w:pPr>
        <w:tabs>
          <w:tab w:val="num" w:pos="2880"/>
        </w:tabs>
        <w:ind w:left="2880" w:hanging="360"/>
      </w:pPr>
      <w:rPr>
        <w:rFonts w:ascii="Times New Roman" w:hAnsi="Times New Roman" w:hint="default"/>
      </w:rPr>
    </w:lvl>
    <w:lvl w:ilvl="4" w:tplc="68C84E60" w:tentative="1">
      <w:start w:val="1"/>
      <w:numFmt w:val="bullet"/>
      <w:lvlText w:val="•"/>
      <w:lvlJc w:val="left"/>
      <w:pPr>
        <w:tabs>
          <w:tab w:val="num" w:pos="3600"/>
        </w:tabs>
        <w:ind w:left="3600" w:hanging="360"/>
      </w:pPr>
      <w:rPr>
        <w:rFonts w:ascii="Times New Roman" w:hAnsi="Times New Roman" w:hint="default"/>
      </w:rPr>
    </w:lvl>
    <w:lvl w:ilvl="5" w:tplc="51DE15D6" w:tentative="1">
      <w:start w:val="1"/>
      <w:numFmt w:val="bullet"/>
      <w:lvlText w:val="•"/>
      <w:lvlJc w:val="left"/>
      <w:pPr>
        <w:tabs>
          <w:tab w:val="num" w:pos="4320"/>
        </w:tabs>
        <w:ind w:left="4320" w:hanging="360"/>
      </w:pPr>
      <w:rPr>
        <w:rFonts w:ascii="Times New Roman" w:hAnsi="Times New Roman" w:hint="default"/>
      </w:rPr>
    </w:lvl>
    <w:lvl w:ilvl="6" w:tplc="266679C8" w:tentative="1">
      <w:start w:val="1"/>
      <w:numFmt w:val="bullet"/>
      <w:lvlText w:val="•"/>
      <w:lvlJc w:val="left"/>
      <w:pPr>
        <w:tabs>
          <w:tab w:val="num" w:pos="5040"/>
        </w:tabs>
        <w:ind w:left="5040" w:hanging="360"/>
      </w:pPr>
      <w:rPr>
        <w:rFonts w:ascii="Times New Roman" w:hAnsi="Times New Roman" w:hint="default"/>
      </w:rPr>
    </w:lvl>
    <w:lvl w:ilvl="7" w:tplc="79701DFE" w:tentative="1">
      <w:start w:val="1"/>
      <w:numFmt w:val="bullet"/>
      <w:lvlText w:val="•"/>
      <w:lvlJc w:val="left"/>
      <w:pPr>
        <w:tabs>
          <w:tab w:val="num" w:pos="5760"/>
        </w:tabs>
        <w:ind w:left="5760" w:hanging="360"/>
      </w:pPr>
      <w:rPr>
        <w:rFonts w:ascii="Times New Roman" w:hAnsi="Times New Roman" w:hint="default"/>
      </w:rPr>
    </w:lvl>
    <w:lvl w:ilvl="8" w:tplc="1FC2B03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4766FA8"/>
    <w:multiLevelType w:val="hybridMultilevel"/>
    <w:tmpl w:val="AD7011F4"/>
    <w:lvl w:ilvl="0" w:tplc="F3FA7160">
      <w:start w:val="1"/>
      <w:numFmt w:val="bullet"/>
      <w:lvlText w:val=""/>
      <w:lvlJc w:val="left"/>
      <w:pPr>
        <w:ind w:left="760" w:hanging="360"/>
      </w:pPr>
      <w:rPr>
        <w:rFonts w:ascii="Symbol" w:hAnsi="Symbol" w:hint="default"/>
        <w:color w:val="auto"/>
      </w:rPr>
    </w:lvl>
    <w:lvl w:ilvl="1" w:tplc="041F0003" w:tentative="1">
      <w:start w:val="1"/>
      <w:numFmt w:val="bullet"/>
      <w:lvlText w:val="o"/>
      <w:lvlJc w:val="left"/>
      <w:pPr>
        <w:ind w:left="1480" w:hanging="360"/>
      </w:pPr>
      <w:rPr>
        <w:rFonts w:ascii="Courier New" w:hAnsi="Courier New" w:cs="Courier New" w:hint="default"/>
      </w:rPr>
    </w:lvl>
    <w:lvl w:ilvl="2" w:tplc="041F0005" w:tentative="1">
      <w:start w:val="1"/>
      <w:numFmt w:val="bullet"/>
      <w:lvlText w:val=""/>
      <w:lvlJc w:val="left"/>
      <w:pPr>
        <w:ind w:left="2200" w:hanging="360"/>
      </w:pPr>
      <w:rPr>
        <w:rFonts w:ascii="Wingdings" w:hAnsi="Wingdings" w:hint="default"/>
      </w:rPr>
    </w:lvl>
    <w:lvl w:ilvl="3" w:tplc="041F0001" w:tentative="1">
      <w:start w:val="1"/>
      <w:numFmt w:val="bullet"/>
      <w:lvlText w:val=""/>
      <w:lvlJc w:val="left"/>
      <w:pPr>
        <w:ind w:left="2920" w:hanging="360"/>
      </w:pPr>
      <w:rPr>
        <w:rFonts w:ascii="Symbol" w:hAnsi="Symbol" w:hint="default"/>
      </w:rPr>
    </w:lvl>
    <w:lvl w:ilvl="4" w:tplc="041F0003" w:tentative="1">
      <w:start w:val="1"/>
      <w:numFmt w:val="bullet"/>
      <w:lvlText w:val="o"/>
      <w:lvlJc w:val="left"/>
      <w:pPr>
        <w:ind w:left="3640" w:hanging="360"/>
      </w:pPr>
      <w:rPr>
        <w:rFonts w:ascii="Courier New" w:hAnsi="Courier New" w:cs="Courier New" w:hint="default"/>
      </w:rPr>
    </w:lvl>
    <w:lvl w:ilvl="5" w:tplc="041F0005" w:tentative="1">
      <w:start w:val="1"/>
      <w:numFmt w:val="bullet"/>
      <w:lvlText w:val=""/>
      <w:lvlJc w:val="left"/>
      <w:pPr>
        <w:ind w:left="4360" w:hanging="360"/>
      </w:pPr>
      <w:rPr>
        <w:rFonts w:ascii="Wingdings" w:hAnsi="Wingdings" w:hint="default"/>
      </w:rPr>
    </w:lvl>
    <w:lvl w:ilvl="6" w:tplc="041F0001" w:tentative="1">
      <w:start w:val="1"/>
      <w:numFmt w:val="bullet"/>
      <w:lvlText w:val=""/>
      <w:lvlJc w:val="left"/>
      <w:pPr>
        <w:ind w:left="5080" w:hanging="360"/>
      </w:pPr>
      <w:rPr>
        <w:rFonts w:ascii="Symbol" w:hAnsi="Symbol" w:hint="default"/>
      </w:rPr>
    </w:lvl>
    <w:lvl w:ilvl="7" w:tplc="041F0003" w:tentative="1">
      <w:start w:val="1"/>
      <w:numFmt w:val="bullet"/>
      <w:lvlText w:val="o"/>
      <w:lvlJc w:val="left"/>
      <w:pPr>
        <w:ind w:left="5800" w:hanging="360"/>
      </w:pPr>
      <w:rPr>
        <w:rFonts w:ascii="Courier New" w:hAnsi="Courier New" w:cs="Courier New" w:hint="default"/>
      </w:rPr>
    </w:lvl>
    <w:lvl w:ilvl="8" w:tplc="041F0005" w:tentative="1">
      <w:start w:val="1"/>
      <w:numFmt w:val="bullet"/>
      <w:lvlText w:val=""/>
      <w:lvlJc w:val="left"/>
      <w:pPr>
        <w:ind w:left="6520" w:hanging="360"/>
      </w:pPr>
      <w:rPr>
        <w:rFonts w:ascii="Wingdings" w:hAnsi="Wingdings" w:hint="default"/>
      </w:rPr>
    </w:lvl>
  </w:abstractNum>
  <w:abstractNum w:abstractNumId="11" w15:restartNumberingAfterBreak="0">
    <w:nsid w:val="5CCF2876"/>
    <w:multiLevelType w:val="hybridMultilevel"/>
    <w:tmpl w:val="CCDA74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E3E47DE"/>
    <w:multiLevelType w:val="hybridMultilevel"/>
    <w:tmpl w:val="9AE031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4CC25F3"/>
    <w:multiLevelType w:val="hybridMultilevel"/>
    <w:tmpl w:val="78CA45AA"/>
    <w:lvl w:ilvl="0" w:tplc="488EF7B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DAB0B87"/>
    <w:multiLevelType w:val="multilevel"/>
    <w:tmpl w:val="E0D25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657A15"/>
    <w:multiLevelType w:val="hybridMultilevel"/>
    <w:tmpl w:val="9D740DB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6" w15:restartNumberingAfterBreak="0">
    <w:nsid w:val="72A15FA6"/>
    <w:multiLevelType w:val="hybridMultilevel"/>
    <w:tmpl w:val="606EF8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1"/>
  </w:num>
  <w:num w:numId="4">
    <w:abstractNumId w:val="3"/>
  </w:num>
  <w:num w:numId="5">
    <w:abstractNumId w:val="15"/>
  </w:num>
  <w:num w:numId="6">
    <w:abstractNumId w:val="13"/>
  </w:num>
  <w:num w:numId="7">
    <w:abstractNumId w:val="5"/>
  </w:num>
  <w:num w:numId="8">
    <w:abstractNumId w:val="8"/>
  </w:num>
  <w:num w:numId="9">
    <w:abstractNumId w:val="0"/>
  </w:num>
  <w:num w:numId="10">
    <w:abstractNumId w:val="2"/>
  </w:num>
  <w:num w:numId="11">
    <w:abstractNumId w:val="16"/>
  </w:num>
  <w:num w:numId="12">
    <w:abstractNumId w:val="1"/>
  </w:num>
  <w:num w:numId="13">
    <w:abstractNumId w:val="6"/>
  </w:num>
  <w:num w:numId="14">
    <w:abstractNumId w:val="4"/>
  </w:num>
  <w:num w:numId="15">
    <w:abstractNumId w:val="10"/>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37E"/>
    <w:rsid w:val="00005662"/>
    <w:rsid w:val="00016278"/>
    <w:rsid w:val="00033060"/>
    <w:rsid w:val="00045501"/>
    <w:rsid w:val="000645C0"/>
    <w:rsid w:val="00076546"/>
    <w:rsid w:val="000C7201"/>
    <w:rsid w:val="00102022"/>
    <w:rsid w:val="00107D3C"/>
    <w:rsid w:val="00126A4F"/>
    <w:rsid w:val="00131679"/>
    <w:rsid w:val="00164827"/>
    <w:rsid w:val="0017327D"/>
    <w:rsid w:val="00190354"/>
    <w:rsid w:val="001919F4"/>
    <w:rsid w:val="001922FC"/>
    <w:rsid w:val="00192738"/>
    <w:rsid w:val="001A1BC6"/>
    <w:rsid w:val="001B7F3B"/>
    <w:rsid w:val="001E2FC3"/>
    <w:rsid w:val="001E4CAC"/>
    <w:rsid w:val="001F2F01"/>
    <w:rsid w:val="002043B2"/>
    <w:rsid w:val="0023168C"/>
    <w:rsid w:val="00262181"/>
    <w:rsid w:val="002718A2"/>
    <w:rsid w:val="00297CE8"/>
    <w:rsid w:val="002A5FBC"/>
    <w:rsid w:val="002B190A"/>
    <w:rsid w:val="002B706C"/>
    <w:rsid w:val="002C16A2"/>
    <w:rsid w:val="002D6C4A"/>
    <w:rsid w:val="002F43D7"/>
    <w:rsid w:val="0031225F"/>
    <w:rsid w:val="003246C9"/>
    <w:rsid w:val="00336F55"/>
    <w:rsid w:val="00352DB3"/>
    <w:rsid w:val="00354E5E"/>
    <w:rsid w:val="00365624"/>
    <w:rsid w:val="0037667E"/>
    <w:rsid w:val="003D2B35"/>
    <w:rsid w:val="003E2FBB"/>
    <w:rsid w:val="00401D7A"/>
    <w:rsid w:val="00411073"/>
    <w:rsid w:val="00415D8D"/>
    <w:rsid w:val="00431595"/>
    <w:rsid w:val="00434E15"/>
    <w:rsid w:val="00435C4E"/>
    <w:rsid w:val="00441CD8"/>
    <w:rsid w:val="004648BD"/>
    <w:rsid w:val="004652C5"/>
    <w:rsid w:val="00481DCF"/>
    <w:rsid w:val="00497E52"/>
    <w:rsid w:val="004A7452"/>
    <w:rsid w:val="004C3498"/>
    <w:rsid w:val="004C3507"/>
    <w:rsid w:val="004C64F8"/>
    <w:rsid w:val="004D0633"/>
    <w:rsid w:val="004E6767"/>
    <w:rsid w:val="004E69B8"/>
    <w:rsid w:val="004F7D74"/>
    <w:rsid w:val="00504332"/>
    <w:rsid w:val="00520DD1"/>
    <w:rsid w:val="005216B3"/>
    <w:rsid w:val="005249C2"/>
    <w:rsid w:val="0052777F"/>
    <w:rsid w:val="005446D0"/>
    <w:rsid w:val="00545660"/>
    <w:rsid w:val="00552DC3"/>
    <w:rsid w:val="005C6B31"/>
    <w:rsid w:val="005E2444"/>
    <w:rsid w:val="005F54D5"/>
    <w:rsid w:val="006034C6"/>
    <w:rsid w:val="00606264"/>
    <w:rsid w:val="0060650F"/>
    <w:rsid w:val="0062110E"/>
    <w:rsid w:val="0065219E"/>
    <w:rsid w:val="00670DAC"/>
    <w:rsid w:val="0067445F"/>
    <w:rsid w:val="0067689E"/>
    <w:rsid w:val="00676C36"/>
    <w:rsid w:val="006866A7"/>
    <w:rsid w:val="006A2D0E"/>
    <w:rsid w:val="006A641D"/>
    <w:rsid w:val="006A7BEA"/>
    <w:rsid w:val="006D54CC"/>
    <w:rsid w:val="006F2440"/>
    <w:rsid w:val="006F318E"/>
    <w:rsid w:val="006F639E"/>
    <w:rsid w:val="006F7D13"/>
    <w:rsid w:val="007015B8"/>
    <w:rsid w:val="0073261F"/>
    <w:rsid w:val="00734FCF"/>
    <w:rsid w:val="00747324"/>
    <w:rsid w:val="00757C25"/>
    <w:rsid w:val="00782E89"/>
    <w:rsid w:val="00785DF1"/>
    <w:rsid w:val="007B061F"/>
    <w:rsid w:val="007D0188"/>
    <w:rsid w:val="007E1E10"/>
    <w:rsid w:val="007F592B"/>
    <w:rsid w:val="00801AAE"/>
    <w:rsid w:val="0080658D"/>
    <w:rsid w:val="0081725E"/>
    <w:rsid w:val="00823A37"/>
    <w:rsid w:val="0082493F"/>
    <w:rsid w:val="00846805"/>
    <w:rsid w:val="00861122"/>
    <w:rsid w:val="008A2944"/>
    <w:rsid w:val="008D1E64"/>
    <w:rsid w:val="008F0635"/>
    <w:rsid w:val="008F5F0B"/>
    <w:rsid w:val="008F6689"/>
    <w:rsid w:val="009109CA"/>
    <w:rsid w:val="00913D66"/>
    <w:rsid w:val="00947F9F"/>
    <w:rsid w:val="00956078"/>
    <w:rsid w:val="009708CB"/>
    <w:rsid w:val="0098193B"/>
    <w:rsid w:val="0098530B"/>
    <w:rsid w:val="00985701"/>
    <w:rsid w:val="009B042C"/>
    <w:rsid w:val="009C16E3"/>
    <w:rsid w:val="009D6DF0"/>
    <w:rsid w:val="009E4344"/>
    <w:rsid w:val="009E537E"/>
    <w:rsid w:val="009F0F5C"/>
    <w:rsid w:val="009F26E5"/>
    <w:rsid w:val="00A04357"/>
    <w:rsid w:val="00A53400"/>
    <w:rsid w:val="00A545FF"/>
    <w:rsid w:val="00A56239"/>
    <w:rsid w:val="00A651E3"/>
    <w:rsid w:val="00A817A7"/>
    <w:rsid w:val="00AA1C2A"/>
    <w:rsid w:val="00AB01A0"/>
    <w:rsid w:val="00AD6761"/>
    <w:rsid w:val="00AF7318"/>
    <w:rsid w:val="00B0177D"/>
    <w:rsid w:val="00B14309"/>
    <w:rsid w:val="00B15BF2"/>
    <w:rsid w:val="00B23561"/>
    <w:rsid w:val="00B23FDB"/>
    <w:rsid w:val="00B271E3"/>
    <w:rsid w:val="00B355CC"/>
    <w:rsid w:val="00B372ED"/>
    <w:rsid w:val="00B6694F"/>
    <w:rsid w:val="00BA30D7"/>
    <w:rsid w:val="00BB64C7"/>
    <w:rsid w:val="00BC5D1B"/>
    <w:rsid w:val="00C073E8"/>
    <w:rsid w:val="00C266DA"/>
    <w:rsid w:val="00C526C0"/>
    <w:rsid w:val="00C55323"/>
    <w:rsid w:val="00C574F1"/>
    <w:rsid w:val="00C707BD"/>
    <w:rsid w:val="00C809FE"/>
    <w:rsid w:val="00C8570F"/>
    <w:rsid w:val="00C956DD"/>
    <w:rsid w:val="00CB1D67"/>
    <w:rsid w:val="00CD42E7"/>
    <w:rsid w:val="00D057C4"/>
    <w:rsid w:val="00D238FE"/>
    <w:rsid w:val="00D332FC"/>
    <w:rsid w:val="00D33FFC"/>
    <w:rsid w:val="00D53AB4"/>
    <w:rsid w:val="00D57CE7"/>
    <w:rsid w:val="00D75E08"/>
    <w:rsid w:val="00D8238E"/>
    <w:rsid w:val="00D82F3C"/>
    <w:rsid w:val="00D900D4"/>
    <w:rsid w:val="00DB37EC"/>
    <w:rsid w:val="00DC299B"/>
    <w:rsid w:val="00DD3940"/>
    <w:rsid w:val="00DF5685"/>
    <w:rsid w:val="00E001CE"/>
    <w:rsid w:val="00E10A0A"/>
    <w:rsid w:val="00E1638A"/>
    <w:rsid w:val="00E23EA7"/>
    <w:rsid w:val="00E37AAD"/>
    <w:rsid w:val="00E572CD"/>
    <w:rsid w:val="00E76D37"/>
    <w:rsid w:val="00E87207"/>
    <w:rsid w:val="00E905FB"/>
    <w:rsid w:val="00EC3389"/>
    <w:rsid w:val="00EE2F83"/>
    <w:rsid w:val="00EE54C9"/>
    <w:rsid w:val="00F01ECF"/>
    <w:rsid w:val="00F04C75"/>
    <w:rsid w:val="00F20335"/>
    <w:rsid w:val="00F356D4"/>
    <w:rsid w:val="00F3596F"/>
    <w:rsid w:val="00F40839"/>
    <w:rsid w:val="00F47AD3"/>
    <w:rsid w:val="00F51BFF"/>
    <w:rsid w:val="00F60E04"/>
    <w:rsid w:val="00F623B8"/>
    <w:rsid w:val="00F67C64"/>
    <w:rsid w:val="00F86A99"/>
    <w:rsid w:val="00F86E20"/>
    <w:rsid w:val="00F90AC1"/>
    <w:rsid w:val="00F93A18"/>
    <w:rsid w:val="00FA6629"/>
    <w:rsid w:val="00FB473F"/>
    <w:rsid w:val="00FB63E0"/>
    <w:rsid w:val="00FC27A4"/>
    <w:rsid w:val="00FD63C9"/>
    <w:rsid w:val="00FE38B3"/>
    <w:rsid w:val="00FE4EF4"/>
    <w:rsid w:val="00FE60EE"/>
    <w:rsid w:val="00FF5FF8"/>
    <w:rsid w:val="00FF664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2F5845"/>
  <w15:chartTrackingRefBased/>
  <w15:docId w15:val="{A982076F-5435-4A97-985D-0BE7E4334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13D6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13D66"/>
  </w:style>
  <w:style w:type="paragraph" w:styleId="AltBilgi">
    <w:name w:val="footer"/>
    <w:basedOn w:val="Normal"/>
    <w:link w:val="AltBilgiChar"/>
    <w:uiPriority w:val="99"/>
    <w:unhideWhenUsed/>
    <w:rsid w:val="00913D6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13D66"/>
  </w:style>
  <w:style w:type="paragraph" w:styleId="ListeParagraf">
    <w:name w:val="List Paragraph"/>
    <w:basedOn w:val="Normal"/>
    <w:uiPriority w:val="34"/>
    <w:unhideWhenUsed/>
    <w:qFormat/>
    <w:rsid w:val="00C956DD"/>
    <w:pPr>
      <w:spacing w:after="0" w:line="312" w:lineRule="auto"/>
      <w:ind w:left="720"/>
      <w:contextualSpacing/>
    </w:pPr>
    <w:rPr>
      <w:rFonts w:ascii="Microsoft Sans Serif" w:eastAsiaTheme="minorEastAsia" w:hAnsi="Microsoft Sans Serif" w:cs="Microsoft Sans Serif"/>
      <w:color w:val="262626" w:themeColor="text1" w:themeTint="D9"/>
      <w:sz w:val="24"/>
      <w:szCs w:val="18"/>
      <w:lang w:eastAsia="ja-JP"/>
    </w:rPr>
  </w:style>
  <w:style w:type="character" w:customStyle="1" w:styleId="oypena">
    <w:name w:val="oypena"/>
    <w:basedOn w:val="VarsaylanParagrafYazTipi"/>
    <w:rsid w:val="00C956DD"/>
  </w:style>
  <w:style w:type="paragraph" w:styleId="BalonMetni">
    <w:name w:val="Balloon Text"/>
    <w:basedOn w:val="Normal"/>
    <w:link w:val="BalonMetniChar"/>
    <w:uiPriority w:val="99"/>
    <w:semiHidden/>
    <w:unhideWhenUsed/>
    <w:rsid w:val="0010202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02022"/>
    <w:rPr>
      <w:rFonts w:ascii="Segoe UI" w:hAnsi="Segoe UI" w:cs="Segoe UI"/>
      <w:sz w:val="18"/>
      <w:szCs w:val="18"/>
    </w:rPr>
  </w:style>
  <w:style w:type="character" w:styleId="Kpr">
    <w:name w:val="Hyperlink"/>
    <w:basedOn w:val="VarsaylanParagrafYazTipi"/>
    <w:uiPriority w:val="99"/>
    <w:unhideWhenUsed/>
    <w:rsid w:val="00C809FE"/>
    <w:rPr>
      <w:color w:val="0563C1" w:themeColor="hyperlink"/>
      <w:u w:val="single"/>
    </w:rPr>
  </w:style>
  <w:style w:type="table" w:styleId="TabloKlavuzu">
    <w:name w:val="Table Grid"/>
    <w:basedOn w:val="NormalTablo"/>
    <w:uiPriority w:val="39"/>
    <w:rsid w:val="00B15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lnt">
    <w:name w:val="Intense Quote"/>
    <w:basedOn w:val="Normal"/>
    <w:next w:val="Normal"/>
    <w:link w:val="GlAlntChar"/>
    <w:uiPriority w:val="30"/>
    <w:qFormat/>
    <w:rsid w:val="0082493F"/>
    <w:pPr>
      <w:pBdr>
        <w:top w:val="single" w:sz="4" w:space="10" w:color="5B9BD5" w:themeColor="accent1"/>
        <w:bottom w:val="single" w:sz="4" w:space="10" w:color="5B9BD5" w:themeColor="accent1"/>
      </w:pBdr>
      <w:spacing w:before="360" w:after="360" w:line="276" w:lineRule="auto"/>
      <w:ind w:left="864" w:right="864"/>
      <w:jc w:val="center"/>
    </w:pPr>
    <w:rPr>
      <w:i/>
      <w:iCs/>
      <w:color w:val="5B9BD5" w:themeColor="accent1"/>
    </w:rPr>
  </w:style>
  <w:style w:type="character" w:customStyle="1" w:styleId="GlAlntChar">
    <w:name w:val="Güçlü Alıntı Char"/>
    <w:basedOn w:val="VarsaylanParagrafYazTipi"/>
    <w:link w:val="GlAlnt"/>
    <w:uiPriority w:val="30"/>
    <w:rsid w:val="0082493F"/>
    <w:rPr>
      <w:i/>
      <w:iCs/>
      <w:color w:val="5B9BD5" w:themeColor="accent1"/>
    </w:rPr>
  </w:style>
  <w:style w:type="paragraph" w:styleId="DipnotMetni">
    <w:name w:val="footnote text"/>
    <w:basedOn w:val="Normal"/>
    <w:link w:val="DipnotMetniChar"/>
    <w:uiPriority w:val="99"/>
    <w:semiHidden/>
    <w:unhideWhenUsed/>
    <w:rsid w:val="0082493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2493F"/>
    <w:rPr>
      <w:sz w:val="20"/>
      <w:szCs w:val="20"/>
    </w:rPr>
  </w:style>
  <w:style w:type="character" w:styleId="DipnotBavurusu">
    <w:name w:val="footnote reference"/>
    <w:basedOn w:val="VarsaylanParagrafYazTipi"/>
    <w:uiPriority w:val="99"/>
    <w:semiHidden/>
    <w:unhideWhenUsed/>
    <w:rsid w:val="008249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634102">
      <w:bodyDiv w:val="1"/>
      <w:marLeft w:val="0"/>
      <w:marRight w:val="0"/>
      <w:marTop w:val="0"/>
      <w:marBottom w:val="0"/>
      <w:divBdr>
        <w:top w:val="none" w:sz="0" w:space="0" w:color="auto"/>
        <w:left w:val="none" w:sz="0" w:space="0" w:color="auto"/>
        <w:bottom w:val="none" w:sz="0" w:space="0" w:color="auto"/>
        <w:right w:val="none" w:sz="0" w:space="0" w:color="auto"/>
      </w:divBdr>
    </w:div>
    <w:div w:id="897013912">
      <w:bodyDiv w:val="1"/>
      <w:marLeft w:val="0"/>
      <w:marRight w:val="0"/>
      <w:marTop w:val="0"/>
      <w:marBottom w:val="0"/>
      <w:divBdr>
        <w:top w:val="none" w:sz="0" w:space="0" w:color="auto"/>
        <w:left w:val="none" w:sz="0" w:space="0" w:color="auto"/>
        <w:bottom w:val="none" w:sz="0" w:space="0" w:color="auto"/>
        <w:right w:val="none" w:sz="0" w:space="0" w:color="auto"/>
      </w:divBdr>
    </w:div>
    <w:div w:id="1083377297">
      <w:bodyDiv w:val="1"/>
      <w:marLeft w:val="0"/>
      <w:marRight w:val="0"/>
      <w:marTop w:val="0"/>
      <w:marBottom w:val="0"/>
      <w:divBdr>
        <w:top w:val="none" w:sz="0" w:space="0" w:color="auto"/>
        <w:left w:val="none" w:sz="0" w:space="0" w:color="auto"/>
        <w:bottom w:val="none" w:sz="0" w:space="0" w:color="auto"/>
        <w:right w:val="none" w:sz="0" w:space="0" w:color="auto"/>
      </w:divBdr>
    </w:div>
    <w:div w:id="1178696240">
      <w:bodyDiv w:val="1"/>
      <w:marLeft w:val="0"/>
      <w:marRight w:val="0"/>
      <w:marTop w:val="0"/>
      <w:marBottom w:val="0"/>
      <w:divBdr>
        <w:top w:val="none" w:sz="0" w:space="0" w:color="auto"/>
        <w:left w:val="none" w:sz="0" w:space="0" w:color="auto"/>
        <w:bottom w:val="none" w:sz="0" w:space="0" w:color="auto"/>
        <w:right w:val="none" w:sz="0" w:space="0" w:color="auto"/>
      </w:divBdr>
    </w:div>
    <w:div w:id="1199513122">
      <w:bodyDiv w:val="1"/>
      <w:marLeft w:val="0"/>
      <w:marRight w:val="0"/>
      <w:marTop w:val="0"/>
      <w:marBottom w:val="0"/>
      <w:divBdr>
        <w:top w:val="none" w:sz="0" w:space="0" w:color="auto"/>
        <w:left w:val="none" w:sz="0" w:space="0" w:color="auto"/>
        <w:bottom w:val="none" w:sz="0" w:space="0" w:color="auto"/>
        <w:right w:val="none" w:sz="0" w:space="0" w:color="auto"/>
      </w:divBdr>
      <w:divsChild>
        <w:div w:id="120155317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1F6C2-1438-4156-8324-70503BCC3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800</Words>
  <Characters>4563</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ACSHB</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setenay horuztepe</dc:creator>
  <cp:keywords/>
  <dc:description/>
  <cp:lastModifiedBy>Uğur Akgün</cp:lastModifiedBy>
  <cp:revision>149</cp:revision>
  <cp:lastPrinted>2024-08-01T10:36:00Z</cp:lastPrinted>
  <dcterms:created xsi:type="dcterms:W3CDTF">2024-08-01T10:26:00Z</dcterms:created>
  <dcterms:modified xsi:type="dcterms:W3CDTF">2024-08-26T08:14:00Z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ee7850cc29d7e3812fad6affdb8788d4b465f960b0de3a54047a7f1711d3e5ea</vt:lpwstr>
  </property>
</Properties>
</file>