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5C" w:rsidRPr="00A80C6B" w:rsidRDefault="00A80C6B" w:rsidP="00A80C6B">
      <w:pPr>
        <w:spacing w:before="100" w:beforeAutospacing="1" w:after="100" w:afterAutospacing="1"/>
        <w:jc w:val="both"/>
        <w:rPr>
          <w:rFonts w:ascii="Times New Roman" w:eastAsia="Times New Roman" w:hAnsi="Times New Roman" w:cs="Times New Roman"/>
          <w:sz w:val="24"/>
          <w:szCs w:val="24"/>
          <w:lang w:eastAsia="tr-TR"/>
        </w:rPr>
      </w:pPr>
      <w:r w:rsidRPr="00A80C6B">
        <w:rPr>
          <w:rFonts w:ascii="Times New Roman" w:eastAsia="Times New Roman" w:hAnsi="Times New Roman" w:cs="Times New Roman"/>
          <w:sz w:val="24"/>
          <w:szCs w:val="24"/>
          <w:lang w:eastAsia="tr-TR"/>
        </w:rPr>
        <w:t xml:space="preserve">İş Güvenliği Uzmanlarının Görev, Yetki, Sorumluluk ve Eğitimleri Hakkında Yönetmelik” ile  “İşyeri Hekimi ve Diğer Sağlık Personelinin Görev, Yetki, Sorumluluk ve Eğitimleri Hakkında Yönetmelik” hükümleri kapsamında Eğitim Kurumu yetkisi alan kurumların; </w:t>
      </w:r>
      <w:r w:rsidRPr="00A80C6B">
        <w:rPr>
          <w:rFonts w:ascii="Times New Roman" w:eastAsia="Times New Roman" w:hAnsi="Times New Roman" w:cs="Times New Roman"/>
          <w:sz w:val="24"/>
          <w:szCs w:val="24"/>
          <w:lang w:eastAsia="tr-TR"/>
        </w:rPr>
        <w:t xml:space="preserve">vize işlemleri ile ilgili bildirimleri </w:t>
      </w:r>
      <w:proofErr w:type="gramStart"/>
      <w:r w:rsidRPr="00A80C6B">
        <w:rPr>
          <w:rFonts w:ascii="Times New Roman" w:eastAsia="Times New Roman" w:hAnsi="Times New Roman" w:cs="Times New Roman"/>
          <w:sz w:val="24"/>
          <w:szCs w:val="24"/>
          <w:lang w:eastAsia="tr-TR"/>
        </w:rPr>
        <w:t>23/03</w:t>
      </w:r>
      <w:r w:rsidRPr="00A80C6B">
        <w:rPr>
          <w:rFonts w:ascii="Times New Roman" w:eastAsia="Times New Roman" w:hAnsi="Times New Roman" w:cs="Times New Roman"/>
          <w:sz w:val="24"/>
          <w:szCs w:val="24"/>
          <w:lang w:eastAsia="tr-TR"/>
        </w:rPr>
        <w:t>/2016</w:t>
      </w:r>
      <w:proofErr w:type="gramEnd"/>
      <w:r w:rsidRPr="00A80C6B">
        <w:rPr>
          <w:rFonts w:ascii="Times New Roman" w:eastAsia="Times New Roman" w:hAnsi="Times New Roman" w:cs="Times New Roman"/>
          <w:sz w:val="24"/>
          <w:szCs w:val="24"/>
          <w:lang w:eastAsia="tr-TR"/>
        </w:rPr>
        <w:t xml:space="preserve"> tarihi itibarı ile </w:t>
      </w:r>
      <w:r w:rsidRPr="00A80C6B">
        <w:rPr>
          <w:rFonts w:ascii="Times New Roman" w:eastAsia="Times New Roman" w:hAnsi="Times New Roman" w:cs="Times New Roman"/>
          <w:b/>
          <w:sz w:val="24"/>
          <w:szCs w:val="24"/>
          <w:lang w:eastAsia="tr-TR"/>
        </w:rPr>
        <w:t>e-devlet</w:t>
      </w:r>
      <w:r w:rsidRPr="00A80C6B">
        <w:rPr>
          <w:rFonts w:ascii="Times New Roman" w:eastAsia="Times New Roman" w:hAnsi="Times New Roman" w:cs="Times New Roman"/>
          <w:sz w:val="24"/>
          <w:szCs w:val="24"/>
          <w:lang w:eastAsia="tr-TR"/>
        </w:rPr>
        <w:t xml:space="preserve"> üzerinden yapılacaktır.</w:t>
      </w:r>
    </w:p>
    <w:p w:rsidR="00384CC9" w:rsidRPr="009847D8" w:rsidRDefault="00836EA9" w:rsidP="00376C2B">
      <w:pPr>
        <w:spacing w:before="100" w:beforeAutospacing="1" w:after="100" w:afterAutospacing="1"/>
        <w:jc w:val="both"/>
        <w:rPr>
          <w:rFonts w:ascii="Times New Roman" w:eastAsia="Times New Roman" w:hAnsi="Times New Roman" w:cs="Times New Roman"/>
          <w:sz w:val="24"/>
          <w:szCs w:val="24"/>
          <w:lang w:eastAsia="tr-TR"/>
        </w:rPr>
      </w:pPr>
      <w:bookmarkStart w:id="0" w:name="_GoBack"/>
      <w:bookmarkEnd w:id="0"/>
      <w:r w:rsidRPr="009847D8">
        <w:rPr>
          <w:rFonts w:ascii="Times New Roman" w:eastAsia="Times New Roman" w:hAnsi="Times New Roman" w:cs="Times New Roman"/>
          <w:sz w:val="24"/>
          <w:szCs w:val="24"/>
          <w:lang w:eastAsia="tr-TR"/>
        </w:rPr>
        <w:t xml:space="preserve">İlgili Yönetmeliklerin </w:t>
      </w:r>
      <w:r w:rsidR="00384CC9" w:rsidRPr="009847D8">
        <w:rPr>
          <w:rFonts w:ascii="Times New Roman" w:eastAsia="Times New Roman" w:hAnsi="Times New Roman" w:cs="Times New Roman"/>
          <w:sz w:val="24"/>
          <w:szCs w:val="24"/>
          <w:lang w:eastAsia="tr-TR"/>
        </w:rPr>
        <w:t xml:space="preserve">20 </w:t>
      </w:r>
      <w:r w:rsidRPr="009847D8">
        <w:rPr>
          <w:rFonts w:ascii="Times New Roman" w:eastAsia="Times New Roman" w:hAnsi="Times New Roman" w:cs="Times New Roman"/>
          <w:sz w:val="24"/>
          <w:szCs w:val="24"/>
          <w:lang w:eastAsia="tr-TR"/>
        </w:rPr>
        <w:t xml:space="preserve">inci ve </w:t>
      </w:r>
      <w:r w:rsidR="00384CC9" w:rsidRPr="009847D8">
        <w:rPr>
          <w:rFonts w:ascii="Times New Roman" w:eastAsia="Times New Roman" w:hAnsi="Times New Roman" w:cs="Times New Roman"/>
          <w:sz w:val="24"/>
          <w:szCs w:val="24"/>
          <w:lang w:eastAsia="tr-TR"/>
        </w:rPr>
        <w:t xml:space="preserve">27 </w:t>
      </w:r>
      <w:proofErr w:type="spellStart"/>
      <w:r w:rsidR="00384CC9" w:rsidRPr="009847D8">
        <w:rPr>
          <w:rFonts w:ascii="Times New Roman" w:eastAsia="Times New Roman" w:hAnsi="Times New Roman" w:cs="Times New Roman"/>
          <w:sz w:val="24"/>
          <w:szCs w:val="24"/>
          <w:lang w:eastAsia="tr-TR"/>
        </w:rPr>
        <w:t>nci</w:t>
      </w:r>
      <w:proofErr w:type="spellEnd"/>
      <w:r w:rsidR="00384CC9" w:rsidRPr="009847D8">
        <w:rPr>
          <w:rFonts w:ascii="Times New Roman" w:eastAsia="Times New Roman" w:hAnsi="Times New Roman" w:cs="Times New Roman"/>
          <w:sz w:val="24"/>
          <w:szCs w:val="24"/>
          <w:lang w:eastAsia="tr-TR"/>
        </w:rPr>
        <w:t xml:space="preserve"> Maddelerinin ikinci fıkrasında; “</w:t>
      </w:r>
      <w:r w:rsidR="00BF70C7" w:rsidRPr="00BF70C7">
        <w:rPr>
          <w:rFonts w:ascii="Times New Roman" w:eastAsia="Times New Roman" w:hAnsi="Times New Roman" w:cs="Times New Roman"/>
          <w:sz w:val="24"/>
          <w:szCs w:val="24"/>
          <w:lang w:eastAsia="tr-TR"/>
        </w:rPr>
        <w:t xml:space="preserve">Yetkilendirilen kurumlar beş yılın tamamlanmasına </w:t>
      </w:r>
      <w:r w:rsidR="00BF70C7" w:rsidRPr="00BF70C7">
        <w:rPr>
          <w:rFonts w:ascii="Times New Roman" w:eastAsia="Times New Roman" w:hAnsi="Times New Roman" w:cs="Times New Roman"/>
          <w:b/>
          <w:sz w:val="24"/>
          <w:szCs w:val="24"/>
          <w:u w:val="single"/>
          <w:lang w:eastAsia="tr-TR"/>
        </w:rPr>
        <w:t xml:space="preserve">en fazla 60 gün </w:t>
      </w:r>
      <w:r w:rsidR="00BF70C7" w:rsidRPr="00BF70C7">
        <w:rPr>
          <w:rFonts w:ascii="Times New Roman" w:eastAsia="Times New Roman" w:hAnsi="Times New Roman" w:cs="Times New Roman"/>
          <w:sz w:val="24"/>
          <w:szCs w:val="24"/>
          <w:lang w:eastAsia="tr-TR"/>
        </w:rPr>
        <w:t xml:space="preserve">kala vize işlemleri için Genel Müdürlüğe müracaat eder. Yukarıda belirtilen süre içinde müracaat etmeyen kurumların </w:t>
      </w:r>
      <w:r w:rsidR="00BF70C7" w:rsidRPr="00BF70C7">
        <w:rPr>
          <w:rFonts w:ascii="Times New Roman" w:eastAsia="Times New Roman" w:hAnsi="Times New Roman" w:cs="Times New Roman"/>
          <w:b/>
          <w:sz w:val="24"/>
          <w:szCs w:val="24"/>
          <w:lang w:eastAsia="tr-TR"/>
        </w:rPr>
        <w:t>eğitim programları, vize işlemleri tamamlanıncaya kadar onaylanmaz.</w:t>
      </w:r>
      <w:r w:rsidR="00BF70C7" w:rsidRPr="00BF70C7">
        <w:rPr>
          <w:rFonts w:ascii="Times New Roman" w:eastAsia="Times New Roman" w:hAnsi="Times New Roman" w:cs="Times New Roman"/>
          <w:sz w:val="24"/>
          <w:szCs w:val="24"/>
          <w:lang w:eastAsia="tr-TR"/>
        </w:rPr>
        <w:t xml:space="preserve"> Vize süresinin bitiminden itibaren </w:t>
      </w:r>
      <w:r w:rsidR="00BF70C7" w:rsidRPr="00BF70C7">
        <w:rPr>
          <w:rFonts w:ascii="Times New Roman" w:eastAsia="Times New Roman" w:hAnsi="Times New Roman" w:cs="Times New Roman"/>
          <w:b/>
          <w:sz w:val="24"/>
          <w:szCs w:val="24"/>
          <w:lang w:eastAsia="tr-TR"/>
        </w:rPr>
        <w:t>üç ay içinde vize işleminin tamamlanmaması durumunda yetki belgesi Genel Müdürlükçe doğrudan iptal edilir.</w:t>
      </w:r>
      <w:r w:rsidR="00384CC9" w:rsidRPr="009847D8">
        <w:rPr>
          <w:rFonts w:ascii="Times New Roman" w:eastAsia="Times New Roman" w:hAnsi="Times New Roman" w:cs="Times New Roman"/>
          <w:sz w:val="24"/>
          <w:szCs w:val="24"/>
          <w:lang w:eastAsia="tr-TR"/>
        </w:rPr>
        <w:t>” hükmü yer almaktadır.</w:t>
      </w:r>
    </w:p>
    <w:p w:rsidR="00221202" w:rsidRPr="00122D0E" w:rsidRDefault="00221202" w:rsidP="00376C2B">
      <w:pPr>
        <w:spacing w:before="100" w:beforeAutospacing="1"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w:t>
      </w:r>
      <w:r w:rsidRPr="00122D0E">
        <w:rPr>
          <w:rFonts w:ascii="Times New Roman" w:hAnsi="Times New Roman" w:cs="Times New Roman"/>
          <w:sz w:val="24"/>
          <w:szCs w:val="24"/>
          <w:shd w:val="clear" w:color="auto" w:fill="FFFFFF"/>
        </w:rPr>
        <w:t xml:space="preserve">ize işlemi için başvuruda bulunacak </w:t>
      </w:r>
      <w:r w:rsidR="0098781A">
        <w:rPr>
          <w:rFonts w:ascii="Times New Roman" w:hAnsi="Times New Roman" w:cs="Times New Roman"/>
          <w:sz w:val="24"/>
          <w:szCs w:val="24"/>
          <w:shd w:val="clear" w:color="auto" w:fill="FFFFFF"/>
        </w:rPr>
        <w:t>eğitim kurumlarının</w:t>
      </w:r>
      <w:r w:rsidRPr="00122D0E">
        <w:rPr>
          <w:rFonts w:ascii="Times New Roman" w:hAnsi="Times New Roman" w:cs="Times New Roman"/>
          <w:sz w:val="24"/>
          <w:szCs w:val="24"/>
          <w:shd w:val="clear" w:color="auto" w:fill="FFFFFF"/>
        </w:rPr>
        <w:t xml:space="preserve"> işlemleri</w:t>
      </w:r>
      <w:r>
        <w:rPr>
          <w:rFonts w:ascii="Times New Roman" w:hAnsi="Times New Roman" w:cs="Times New Roman"/>
          <w:sz w:val="24"/>
          <w:szCs w:val="24"/>
          <w:shd w:val="clear" w:color="auto" w:fill="FFFFFF"/>
        </w:rPr>
        <w:t>nde</w:t>
      </w:r>
      <w:r w:rsidRPr="00122D0E">
        <w:rPr>
          <w:rFonts w:ascii="Times New Roman" w:hAnsi="Times New Roman" w:cs="Times New Roman"/>
          <w:sz w:val="24"/>
          <w:szCs w:val="24"/>
          <w:shd w:val="clear" w:color="auto" w:fill="FFFFFF"/>
        </w:rPr>
        <w:t xml:space="preserve">; </w:t>
      </w:r>
      <w:r w:rsidRPr="00A11A54">
        <w:rPr>
          <w:rFonts w:ascii="Times New Roman" w:hAnsi="Times New Roman" w:cs="Times New Roman"/>
          <w:b/>
          <w:sz w:val="24"/>
          <w:szCs w:val="24"/>
          <w:shd w:val="clear" w:color="auto" w:fill="FFFFFF"/>
        </w:rPr>
        <w:t>vize tarihinden bir yıl önce uygulanmış ve kesinleşmiş ihtar puanları silinecek</w:t>
      </w:r>
      <w:r w:rsidRPr="00A11A54">
        <w:rPr>
          <w:rFonts w:ascii="Times New Roman" w:hAnsi="Times New Roman" w:cs="Times New Roman"/>
          <w:sz w:val="24"/>
          <w:szCs w:val="24"/>
          <w:shd w:val="clear" w:color="auto" w:fill="FFFFFF"/>
        </w:rPr>
        <w:t>tir</w:t>
      </w:r>
      <w:r>
        <w:rPr>
          <w:rFonts w:ascii="Times New Roman" w:hAnsi="Times New Roman" w:cs="Times New Roman"/>
          <w:sz w:val="24"/>
          <w:szCs w:val="24"/>
          <w:shd w:val="clear" w:color="auto" w:fill="FFFFFF"/>
        </w:rPr>
        <w:t xml:space="preserve">. Ancak, son bir yıl içinde uygulanmış ve uygulanacak ihtar puanları bir sonraki vize dönemine aktarılacaktır. </w:t>
      </w:r>
    </w:p>
    <w:p w:rsidR="0059380C" w:rsidRDefault="00BE6531" w:rsidP="00376C2B">
      <w:pPr>
        <w:spacing w:before="100" w:beforeAutospacing="1" w:after="100" w:afterAutospacing="1"/>
        <w:jc w:val="both"/>
        <w:rPr>
          <w:rFonts w:ascii="Times New Roman" w:eastAsia="Times New Roman" w:hAnsi="Times New Roman" w:cs="Times New Roman"/>
          <w:sz w:val="24"/>
          <w:szCs w:val="24"/>
          <w:lang w:eastAsia="tr-TR"/>
        </w:rPr>
      </w:pPr>
      <w:r w:rsidRPr="009847D8">
        <w:rPr>
          <w:rFonts w:ascii="Times New Roman" w:eastAsia="Times New Roman" w:hAnsi="Times New Roman" w:cs="Times New Roman"/>
          <w:sz w:val="24"/>
          <w:szCs w:val="24"/>
          <w:lang w:eastAsia="tr-TR"/>
        </w:rPr>
        <w:t xml:space="preserve">Bu sebeple vize yaptırması </w:t>
      </w:r>
      <w:r w:rsidR="00384CC9" w:rsidRPr="009847D8">
        <w:rPr>
          <w:rFonts w:ascii="Times New Roman" w:eastAsia="Times New Roman" w:hAnsi="Times New Roman" w:cs="Times New Roman"/>
          <w:sz w:val="24"/>
          <w:szCs w:val="24"/>
          <w:lang w:eastAsia="tr-TR"/>
        </w:rPr>
        <w:t>gereken eğitim kurumla</w:t>
      </w:r>
      <w:r w:rsidRPr="009847D8">
        <w:rPr>
          <w:rFonts w:ascii="Times New Roman" w:eastAsia="Times New Roman" w:hAnsi="Times New Roman" w:cs="Times New Roman"/>
          <w:sz w:val="24"/>
          <w:szCs w:val="24"/>
          <w:lang w:eastAsia="tr-TR"/>
        </w:rPr>
        <w:t>rının yönetmeliklerde belirtilmiş olan</w:t>
      </w:r>
      <w:r w:rsidR="0095223B" w:rsidRPr="009847D8">
        <w:rPr>
          <w:rFonts w:ascii="Times New Roman" w:eastAsia="Times New Roman" w:hAnsi="Times New Roman" w:cs="Times New Roman"/>
          <w:sz w:val="24"/>
          <w:szCs w:val="24"/>
          <w:lang w:eastAsia="tr-TR"/>
        </w:rPr>
        <w:t xml:space="preserve"> süreler içerisinde</w:t>
      </w:r>
      <w:r w:rsidR="009847D8">
        <w:rPr>
          <w:rFonts w:ascii="Times New Roman" w:eastAsia="Times New Roman" w:hAnsi="Times New Roman" w:cs="Times New Roman"/>
          <w:sz w:val="24"/>
          <w:szCs w:val="24"/>
          <w:lang w:eastAsia="tr-TR"/>
        </w:rPr>
        <w:t xml:space="preserve"> Ek-1 de yer alan</w:t>
      </w:r>
      <w:r w:rsidR="00D76129">
        <w:rPr>
          <w:rFonts w:ascii="Times New Roman" w:eastAsia="Times New Roman" w:hAnsi="Times New Roman" w:cs="Times New Roman"/>
          <w:sz w:val="24"/>
          <w:szCs w:val="24"/>
          <w:lang w:eastAsia="tr-TR"/>
        </w:rPr>
        <w:t xml:space="preserve"> dilekçe ekinde istenen belgelerin </w:t>
      </w:r>
      <w:r w:rsidR="00D76129" w:rsidRPr="00221202">
        <w:rPr>
          <w:rFonts w:ascii="Times New Roman" w:eastAsia="Times New Roman" w:hAnsi="Times New Roman" w:cs="Times New Roman"/>
          <w:b/>
          <w:sz w:val="24"/>
          <w:szCs w:val="24"/>
          <w:lang w:eastAsia="tr-TR"/>
        </w:rPr>
        <w:t>aslı veya onaylı suretleri ile</w:t>
      </w:r>
      <w:r w:rsidR="00D76129">
        <w:rPr>
          <w:rFonts w:ascii="Times New Roman" w:eastAsia="Times New Roman" w:hAnsi="Times New Roman" w:cs="Times New Roman"/>
          <w:sz w:val="24"/>
          <w:szCs w:val="24"/>
          <w:lang w:eastAsia="tr-TR"/>
        </w:rPr>
        <w:t xml:space="preserve"> Genel Müdürlüğümüze başvurması gerekmektedir.</w:t>
      </w:r>
      <w:r w:rsidR="0095223B" w:rsidRPr="009847D8">
        <w:rPr>
          <w:rFonts w:ascii="Times New Roman" w:eastAsia="Times New Roman" w:hAnsi="Times New Roman" w:cs="Times New Roman"/>
          <w:sz w:val="24"/>
          <w:szCs w:val="24"/>
          <w:lang w:eastAsia="tr-TR"/>
        </w:rPr>
        <w:t xml:space="preserve"> </w:t>
      </w:r>
    </w:p>
    <w:p w:rsidR="00CC525C" w:rsidRDefault="00CC525C" w:rsidP="00376C2B">
      <w:pPr>
        <w:spacing w:before="100" w:beforeAutospacing="1" w:after="100" w:afterAutospacing="1"/>
        <w:jc w:val="both"/>
        <w:rPr>
          <w:rFonts w:ascii="Times New Roman" w:eastAsia="Times New Roman" w:hAnsi="Times New Roman" w:cs="Times New Roman"/>
          <w:sz w:val="24"/>
          <w:szCs w:val="24"/>
          <w:lang w:eastAsia="tr-TR"/>
        </w:rPr>
      </w:pPr>
    </w:p>
    <w:p w:rsidR="00CC525C" w:rsidRPr="00376C2B" w:rsidRDefault="00CC525C" w:rsidP="00376C2B">
      <w:pPr>
        <w:spacing w:before="100" w:beforeAutospacing="1" w:after="100" w:afterAutospacing="1"/>
        <w:jc w:val="both"/>
        <w:rPr>
          <w:rFonts w:ascii="Times New Roman" w:eastAsia="Times New Roman" w:hAnsi="Times New Roman" w:cs="Times New Roman"/>
          <w:sz w:val="24"/>
          <w:szCs w:val="24"/>
          <w:lang w:eastAsia="tr-TR"/>
        </w:rPr>
      </w:pPr>
    </w:p>
    <w:p w:rsidR="00FA62B8" w:rsidRPr="00CC525C" w:rsidRDefault="00FA62B8" w:rsidP="00FA62B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C525C">
        <w:rPr>
          <w:rFonts w:ascii="Times New Roman" w:eastAsia="Times New Roman" w:hAnsi="Times New Roman" w:cs="Times New Roman"/>
          <w:sz w:val="24"/>
          <w:szCs w:val="24"/>
          <w:lang w:eastAsia="tr-TR"/>
        </w:rPr>
        <w:t>Gerekli Evraklar:</w:t>
      </w:r>
    </w:p>
    <w:p w:rsidR="001C32C6" w:rsidRPr="00CC525C" w:rsidRDefault="00EC2A36" w:rsidP="00D042C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C525C">
        <w:rPr>
          <w:rFonts w:ascii="Times New Roman" w:eastAsia="Times New Roman" w:hAnsi="Times New Roman" w:cs="Times New Roman"/>
          <w:sz w:val="24"/>
          <w:szCs w:val="24"/>
          <w:lang w:eastAsia="tr-TR"/>
        </w:rPr>
        <w:t>1-</w:t>
      </w:r>
      <w:r w:rsidR="00D042C5" w:rsidRPr="00CC525C">
        <w:rPr>
          <w:rFonts w:ascii="Times New Roman" w:eastAsia="Times New Roman" w:hAnsi="Times New Roman" w:cs="Times New Roman"/>
          <w:sz w:val="24"/>
          <w:szCs w:val="24"/>
          <w:lang w:eastAsia="tr-TR"/>
        </w:rPr>
        <w:t>Yetki belgesinin aslı</w:t>
      </w:r>
    </w:p>
    <w:p w:rsidR="001C32C6" w:rsidRPr="00CC525C" w:rsidRDefault="00EC2A36" w:rsidP="001C32C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C525C">
        <w:rPr>
          <w:rFonts w:ascii="Times New Roman" w:hAnsi="Times New Roman" w:cs="Times New Roman"/>
          <w:sz w:val="24"/>
          <w:szCs w:val="24"/>
        </w:rPr>
        <w:t>2</w:t>
      </w:r>
      <w:r w:rsidR="00BA501F" w:rsidRPr="00CC525C">
        <w:rPr>
          <w:rFonts w:ascii="Times New Roman" w:hAnsi="Times New Roman" w:cs="Times New Roman"/>
          <w:sz w:val="24"/>
          <w:szCs w:val="24"/>
        </w:rPr>
        <w:t>-</w:t>
      </w:r>
      <w:r w:rsidR="00D042C5" w:rsidRPr="00CC525C">
        <w:rPr>
          <w:rFonts w:ascii="Times New Roman" w:hAnsi="Times New Roman" w:cs="Times New Roman"/>
          <w:sz w:val="24"/>
          <w:szCs w:val="24"/>
        </w:rPr>
        <w:t xml:space="preserve"> Adresin, iletişim bilgilerinin ve unvanın belirtildiği kaşeli ve imzalı başvuru dilekçesi</w:t>
      </w:r>
      <w:r w:rsidR="00D042C5" w:rsidRPr="00CC525C">
        <w:rPr>
          <w:rFonts w:ascii="Times New Roman" w:eastAsia="Times New Roman" w:hAnsi="Times New Roman" w:cs="Times New Roman"/>
          <w:sz w:val="24"/>
          <w:szCs w:val="24"/>
          <w:lang w:eastAsia="tr-TR"/>
        </w:rPr>
        <w:t xml:space="preserve"> </w:t>
      </w:r>
    </w:p>
    <w:p w:rsidR="00E12F1A" w:rsidRPr="00CC525C" w:rsidRDefault="001C32C6">
      <w:pPr>
        <w:rPr>
          <w:rFonts w:ascii="Times New Roman" w:hAnsi="Times New Roman" w:cs="Times New Roman"/>
          <w:sz w:val="24"/>
          <w:szCs w:val="24"/>
        </w:rPr>
      </w:pPr>
      <w:r w:rsidRPr="00CC525C">
        <w:rPr>
          <w:rFonts w:ascii="Times New Roman" w:hAnsi="Times New Roman" w:cs="Times New Roman"/>
          <w:sz w:val="24"/>
          <w:szCs w:val="24"/>
        </w:rPr>
        <w:t>3</w:t>
      </w:r>
      <w:r w:rsidR="00BA501F" w:rsidRPr="00CC525C">
        <w:rPr>
          <w:rFonts w:ascii="Times New Roman" w:hAnsi="Times New Roman" w:cs="Times New Roman"/>
          <w:sz w:val="24"/>
          <w:szCs w:val="24"/>
        </w:rPr>
        <w:t>-</w:t>
      </w:r>
      <w:r w:rsidR="00E12F1A" w:rsidRPr="00CC525C">
        <w:rPr>
          <w:rFonts w:ascii="Times New Roman" w:hAnsi="Times New Roman" w:cs="Times New Roman"/>
          <w:sz w:val="24"/>
          <w:szCs w:val="24"/>
        </w:rPr>
        <w:t>Ticaret sicil gazetesi*</w:t>
      </w:r>
      <w:r w:rsidR="0059380C" w:rsidRPr="00CC525C">
        <w:rPr>
          <w:rFonts w:ascii="Times New Roman" w:hAnsi="Times New Roman" w:cs="Times New Roman"/>
          <w:sz w:val="24"/>
          <w:szCs w:val="24"/>
        </w:rPr>
        <w:t xml:space="preserve"> </w:t>
      </w:r>
      <w:r w:rsidRPr="00CC525C">
        <w:rPr>
          <w:rFonts w:ascii="Times New Roman" w:hAnsi="Times New Roman" w:cs="Times New Roman"/>
          <w:sz w:val="24"/>
          <w:szCs w:val="24"/>
        </w:rPr>
        <w:t xml:space="preserve">( </w:t>
      </w:r>
      <w:r w:rsidR="0059380C" w:rsidRPr="00CC525C">
        <w:rPr>
          <w:rFonts w:ascii="Times New Roman" w:hAnsi="Times New Roman" w:cs="Times New Roman"/>
          <w:sz w:val="24"/>
          <w:szCs w:val="24"/>
        </w:rPr>
        <w:t>Güncel</w:t>
      </w:r>
      <w:r w:rsidRPr="00CC525C">
        <w:rPr>
          <w:rFonts w:ascii="Times New Roman" w:hAnsi="Times New Roman" w:cs="Times New Roman"/>
          <w:sz w:val="24"/>
          <w:szCs w:val="24"/>
        </w:rPr>
        <w:t xml:space="preserve"> şirket bilgilerini içeren) </w:t>
      </w:r>
    </w:p>
    <w:p w:rsidR="0059380C" w:rsidRPr="00CC525C" w:rsidRDefault="00EC2A36">
      <w:pPr>
        <w:rPr>
          <w:rFonts w:ascii="Times New Roman" w:hAnsi="Times New Roman" w:cs="Times New Roman"/>
          <w:sz w:val="24"/>
          <w:szCs w:val="24"/>
        </w:rPr>
      </w:pPr>
      <w:r w:rsidRPr="00CC525C">
        <w:rPr>
          <w:rFonts w:ascii="Times New Roman" w:hAnsi="Times New Roman" w:cs="Times New Roman"/>
          <w:sz w:val="24"/>
          <w:szCs w:val="24"/>
        </w:rPr>
        <w:t>4</w:t>
      </w:r>
      <w:r w:rsidR="00E12F1A" w:rsidRPr="00CC525C">
        <w:rPr>
          <w:rFonts w:ascii="Times New Roman" w:hAnsi="Times New Roman" w:cs="Times New Roman"/>
          <w:sz w:val="24"/>
          <w:szCs w:val="24"/>
        </w:rPr>
        <w:t>-Şirket adına imza yetkisi olanları gösteren imza sirküleri*</w:t>
      </w:r>
      <w:r w:rsidR="001C32C6" w:rsidRPr="00CC525C">
        <w:rPr>
          <w:rFonts w:ascii="Times New Roman" w:hAnsi="Times New Roman" w:cs="Times New Roman"/>
          <w:sz w:val="24"/>
          <w:szCs w:val="24"/>
        </w:rPr>
        <w:t xml:space="preserve"> </w:t>
      </w:r>
    </w:p>
    <w:p w:rsidR="0059380C" w:rsidRPr="00CC525C" w:rsidRDefault="00EC2A36">
      <w:pPr>
        <w:rPr>
          <w:rFonts w:ascii="Times New Roman" w:hAnsi="Times New Roman" w:cs="Times New Roman"/>
          <w:sz w:val="24"/>
          <w:szCs w:val="24"/>
        </w:rPr>
      </w:pPr>
      <w:r w:rsidRPr="00CC525C">
        <w:rPr>
          <w:rFonts w:ascii="Times New Roman" w:hAnsi="Times New Roman" w:cs="Times New Roman"/>
          <w:sz w:val="24"/>
          <w:szCs w:val="24"/>
        </w:rPr>
        <w:t>5</w:t>
      </w:r>
      <w:r w:rsidR="00E12F1A" w:rsidRPr="00CC525C">
        <w:rPr>
          <w:rFonts w:ascii="Times New Roman" w:hAnsi="Times New Roman" w:cs="Times New Roman"/>
          <w:sz w:val="24"/>
          <w:szCs w:val="24"/>
        </w:rPr>
        <w:t>-</w:t>
      </w:r>
      <w:r w:rsidR="00BA501F" w:rsidRPr="00CC525C">
        <w:rPr>
          <w:rFonts w:ascii="Times New Roman" w:hAnsi="Times New Roman" w:cs="Times New Roman"/>
          <w:sz w:val="24"/>
          <w:szCs w:val="24"/>
        </w:rPr>
        <w:t>Tapu senedi *</w:t>
      </w:r>
      <w:r w:rsidR="001C32C6" w:rsidRPr="00CC525C">
        <w:rPr>
          <w:rFonts w:ascii="Times New Roman" w:hAnsi="Times New Roman" w:cs="Times New Roman"/>
          <w:sz w:val="24"/>
          <w:szCs w:val="24"/>
        </w:rPr>
        <w:t xml:space="preserve">* </w:t>
      </w:r>
    </w:p>
    <w:p w:rsidR="0059380C" w:rsidRPr="00CC525C" w:rsidRDefault="001C32C6">
      <w:pPr>
        <w:rPr>
          <w:rFonts w:ascii="Times New Roman" w:hAnsi="Times New Roman" w:cs="Times New Roman"/>
          <w:sz w:val="24"/>
          <w:szCs w:val="24"/>
        </w:rPr>
      </w:pPr>
      <w:r w:rsidRPr="00CC525C">
        <w:rPr>
          <w:rFonts w:ascii="Times New Roman" w:hAnsi="Times New Roman" w:cs="Times New Roman"/>
          <w:sz w:val="24"/>
          <w:szCs w:val="24"/>
        </w:rPr>
        <w:t>6-</w:t>
      </w:r>
      <w:r w:rsidR="0059380C" w:rsidRPr="00CC525C">
        <w:rPr>
          <w:rFonts w:ascii="Times New Roman" w:hAnsi="Times New Roman" w:cs="Times New Roman"/>
          <w:sz w:val="24"/>
          <w:szCs w:val="24"/>
        </w:rPr>
        <w:t xml:space="preserve">Güncel </w:t>
      </w:r>
      <w:r w:rsidRPr="00CC525C">
        <w:rPr>
          <w:rFonts w:ascii="Times New Roman" w:hAnsi="Times New Roman" w:cs="Times New Roman"/>
          <w:sz w:val="24"/>
          <w:szCs w:val="24"/>
        </w:rPr>
        <w:t>K</w:t>
      </w:r>
      <w:r w:rsidR="00BA501F" w:rsidRPr="00CC525C">
        <w:rPr>
          <w:rFonts w:ascii="Times New Roman" w:hAnsi="Times New Roman" w:cs="Times New Roman"/>
          <w:sz w:val="24"/>
          <w:szCs w:val="24"/>
        </w:rPr>
        <w:t>ira sözleşmesi</w:t>
      </w:r>
    </w:p>
    <w:p w:rsidR="0059380C" w:rsidRPr="00CC525C" w:rsidRDefault="001C32C6">
      <w:pPr>
        <w:rPr>
          <w:rFonts w:ascii="Times New Roman" w:hAnsi="Times New Roman" w:cs="Times New Roman"/>
          <w:sz w:val="24"/>
          <w:szCs w:val="24"/>
        </w:rPr>
      </w:pPr>
      <w:r w:rsidRPr="00CC525C">
        <w:rPr>
          <w:rFonts w:ascii="Times New Roman" w:hAnsi="Times New Roman" w:cs="Times New Roman"/>
          <w:sz w:val="24"/>
          <w:szCs w:val="24"/>
        </w:rPr>
        <w:t xml:space="preserve">7-Yapı kullanım izin belgesi** </w:t>
      </w:r>
    </w:p>
    <w:p w:rsidR="0059380C" w:rsidRPr="00CC525C" w:rsidRDefault="0059380C">
      <w:pPr>
        <w:rPr>
          <w:rFonts w:ascii="Times New Roman" w:hAnsi="Times New Roman" w:cs="Times New Roman"/>
          <w:sz w:val="24"/>
          <w:szCs w:val="24"/>
        </w:rPr>
      </w:pPr>
      <w:r w:rsidRPr="00CC525C">
        <w:rPr>
          <w:rFonts w:ascii="Times New Roman" w:hAnsi="Times New Roman" w:cs="Times New Roman"/>
          <w:sz w:val="24"/>
          <w:szCs w:val="24"/>
        </w:rPr>
        <w:t xml:space="preserve">8-Ada-pafta-parsel bilgisi içeren </w:t>
      </w:r>
      <w:proofErr w:type="spellStart"/>
      <w:r w:rsidR="001C32C6" w:rsidRPr="00CC525C">
        <w:rPr>
          <w:rFonts w:ascii="Times New Roman" w:hAnsi="Times New Roman" w:cs="Times New Roman"/>
          <w:sz w:val="24"/>
          <w:szCs w:val="24"/>
        </w:rPr>
        <w:t>N</w:t>
      </w:r>
      <w:r w:rsidR="00E12F1A" w:rsidRPr="00CC525C">
        <w:rPr>
          <w:rFonts w:ascii="Times New Roman" w:hAnsi="Times New Roman" w:cs="Times New Roman"/>
          <w:sz w:val="24"/>
          <w:szCs w:val="24"/>
        </w:rPr>
        <w:t>umarataj</w:t>
      </w:r>
      <w:proofErr w:type="spellEnd"/>
      <w:r w:rsidR="00E12F1A" w:rsidRPr="00CC525C">
        <w:rPr>
          <w:rFonts w:ascii="Times New Roman" w:hAnsi="Times New Roman" w:cs="Times New Roman"/>
          <w:sz w:val="24"/>
          <w:szCs w:val="24"/>
        </w:rPr>
        <w:t xml:space="preserve"> belgesi</w:t>
      </w:r>
    </w:p>
    <w:p w:rsidR="0059380C" w:rsidRPr="00CC525C" w:rsidRDefault="0059380C">
      <w:pPr>
        <w:rPr>
          <w:rFonts w:ascii="Times New Roman" w:hAnsi="Times New Roman" w:cs="Times New Roman"/>
          <w:sz w:val="24"/>
          <w:szCs w:val="24"/>
        </w:rPr>
      </w:pPr>
      <w:r w:rsidRPr="00CC525C">
        <w:rPr>
          <w:rFonts w:ascii="Times New Roman" w:hAnsi="Times New Roman" w:cs="Times New Roman"/>
          <w:sz w:val="24"/>
          <w:szCs w:val="24"/>
        </w:rPr>
        <w:t>9-</w:t>
      </w:r>
      <w:r w:rsidR="001C32C6" w:rsidRPr="00CC525C">
        <w:rPr>
          <w:rFonts w:ascii="Times New Roman" w:hAnsi="Times New Roman" w:cs="Times New Roman"/>
          <w:sz w:val="24"/>
          <w:szCs w:val="24"/>
        </w:rPr>
        <w:t>Y</w:t>
      </w:r>
      <w:r w:rsidR="00E12F1A" w:rsidRPr="00CC525C">
        <w:rPr>
          <w:rFonts w:ascii="Times New Roman" w:hAnsi="Times New Roman" w:cs="Times New Roman"/>
          <w:sz w:val="24"/>
          <w:szCs w:val="24"/>
        </w:rPr>
        <w:t>angın ra</w:t>
      </w:r>
      <w:r w:rsidR="001C32C6" w:rsidRPr="00CC525C">
        <w:rPr>
          <w:rFonts w:ascii="Times New Roman" w:hAnsi="Times New Roman" w:cs="Times New Roman"/>
          <w:sz w:val="24"/>
          <w:szCs w:val="24"/>
        </w:rPr>
        <w:t>poru (geçerliliği devam eden ve üzerinde eğitim kurumu olarak faaliyet göstermesinde sakınca bulunmadığına</w:t>
      </w:r>
      <w:r w:rsidR="00E12F1A" w:rsidRPr="00CC525C">
        <w:rPr>
          <w:rFonts w:ascii="Times New Roman" w:hAnsi="Times New Roman" w:cs="Times New Roman"/>
          <w:sz w:val="24"/>
          <w:szCs w:val="24"/>
        </w:rPr>
        <w:t xml:space="preserve"> dair</w:t>
      </w:r>
      <w:r w:rsidR="001C32C6" w:rsidRPr="00CC525C">
        <w:rPr>
          <w:rFonts w:ascii="Times New Roman" w:hAnsi="Times New Roman" w:cs="Times New Roman"/>
          <w:sz w:val="24"/>
          <w:szCs w:val="24"/>
        </w:rPr>
        <w:t xml:space="preserve"> ibare bulunan</w:t>
      </w:r>
      <w:r w:rsidR="00E12F1A" w:rsidRPr="00CC525C">
        <w:rPr>
          <w:rFonts w:ascii="Times New Roman" w:hAnsi="Times New Roman" w:cs="Times New Roman"/>
          <w:sz w:val="24"/>
          <w:szCs w:val="24"/>
        </w:rPr>
        <w:t>)</w:t>
      </w:r>
      <w:r w:rsidR="001C32C6" w:rsidRPr="00CC525C">
        <w:rPr>
          <w:rFonts w:ascii="Times New Roman" w:hAnsi="Times New Roman" w:cs="Times New Roman"/>
          <w:sz w:val="24"/>
          <w:szCs w:val="24"/>
        </w:rPr>
        <w:t xml:space="preserve"> </w:t>
      </w:r>
    </w:p>
    <w:p w:rsidR="00E12F1A" w:rsidRPr="00CC525C" w:rsidRDefault="001C32C6">
      <w:pPr>
        <w:rPr>
          <w:rFonts w:ascii="Times New Roman" w:hAnsi="Times New Roman" w:cs="Times New Roman"/>
          <w:sz w:val="24"/>
          <w:szCs w:val="24"/>
        </w:rPr>
      </w:pPr>
      <w:r w:rsidRPr="00CC525C">
        <w:rPr>
          <w:rFonts w:ascii="Times New Roman" w:hAnsi="Times New Roman" w:cs="Times New Roman"/>
          <w:sz w:val="24"/>
          <w:szCs w:val="24"/>
        </w:rPr>
        <w:t>10</w:t>
      </w:r>
      <w:r w:rsidR="00BF70C7">
        <w:rPr>
          <w:rFonts w:ascii="Times New Roman" w:hAnsi="Times New Roman" w:cs="Times New Roman"/>
          <w:sz w:val="24"/>
          <w:szCs w:val="24"/>
        </w:rPr>
        <w:t>- Onaylı ve 1/100</w:t>
      </w:r>
      <w:r w:rsidR="00E12F1A" w:rsidRPr="00CC525C">
        <w:rPr>
          <w:rFonts w:ascii="Times New Roman" w:hAnsi="Times New Roman" w:cs="Times New Roman"/>
          <w:sz w:val="24"/>
          <w:szCs w:val="24"/>
        </w:rPr>
        <w:t xml:space="preserve"> ölçekli plan</w:t>
      </w:r>
    </w:p>
    <w:p w:rsidR="00162662" w:rsidRDefault="00162662" w:rsidP="0016266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11-Sorumlu müdür görevlendirme yazısı ve sorumlu müdürün kabul beyanı</w:t>
      </w:r>
    </w:p>
    <w:p w:rsidR="00E12F1A" w:rsidRPr="00CC525C" w:rsidRDefault="00162662" w:rsidP="0016266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001C32C6" w:rsidRPr="00CC525C">
        <w:rPr>
          <w:rFonts w:ascii="Times New Roman" w:hAnsi="Times New Roman" w:cs="Times New Roman"/>
          <w:sz w:val="24"/>
          <w:szCs w:val="24"/>
        </w:rPr>
        <w:t>-</w:t>
      </w:r>
      <w:r>
        <w:rPr>
          <w:rFonts w:ascii="Times New Roman" w:hAnsi="Times New Roman" w:cs="Times New Roman"/>
          <w:sz w:val="24"/>
          <w:szCs w:val="24"/>
        </w:rPr>
        <w:t>Sorumlu müdür ve t</w:t>
      </w:r>
      <w:r w:rsidR="001C32C6" w:rsidRPr="00CC525C">
        <w:rPr>
          <w:rFonts w:ascii="Times New Roman" w:hAnsi="Times New Roman" w:cs="Times New Roman"/>
          <w:sz w:val="24"/>
          <w:szCs w:val="24"/>
        </w:rPr>
        <w:t xml:space="preserve">am süreli eğiticiler ile yapılmış olan iş sözleşmelerinin aslı </w:t>
      </w:r>
    </w:p>
    <w:p w:rsidR="00E12F1A" w:rsidRPr="00BB6560" w:rsidRDefault="00E12F1A" w:rsidP="00BB6560">
      <w:pPr>
        <w:tabs>
          <w:tab w:val="center" w:pos="4536"/>
        </w:tabs>
        <w:spacing w:line="240" w:lineRule="auto"/>
        <w:rPr>
          <w:rFonts w:ascii="Times New Roman" w:hAnsi="Times New Roman" w:cs="Times New Roman"/>
          <w:sz w:val="18"/>
          <w:szCs w:val="18"/>
        </w:rPr>
      </w:pPr>
      <w:r w:rsidRPr="00BB6560">
        <w:rPr>
          <w:rFonts w:ascii="Times New Roman" w:hAnsi="Times New Roman" w:cs="Times New Roman"/>
          <w:sz w:val="18"/>
          <w:szCs w:val="18"/>
        </w:rPr>
        <w:t>*Kamu kurum ve kuruluşlarından istenmez</w:t>
      </w:r>
      <w:r w:rsidR="00BB6560" w:rsidRPr="00BB6560">
        <w:rPr>
          <w:rFonts w:ascii="Times New Roman" w:hAnsi="Times New Roman" w:cs="Times New Roman"/>
          <w:sz w:val="18"/>
          <w:szCs w:val="18"/>
        </w:rPr>
        <w:tab/>
      </w:r>
    </w:p>
    <w:p w:rsidR="005105BB" w:rsidRDefault="00E12F1A" w:rsidP="00BB6560">
      <w:pPr>
        <w:spacing w:line="240" w:lineRule="auto"/>
        <w:rPr>
          <w:rFonts w:ascii="Times New Roman" w:hAnsi="Times New Roman" w:cs="Times New Roman"/>
          <w:sz w:val="18"/>
          <w:szCs w:val="18"/>
        </w:rPr>
      </w:pPr>
      <w:r w:rsidRPr="00BB6560">
        <w:rPr>
          <w:rFonts w:ascii="Times New Roman" w:hAnsi="Times New Roman" w:cs="Times New Roman"/>
          <w:sz w:val="18"/>
          <w:szCs w:val="18"/>
        </w:rPr>
        <w:t>**Eğitim verilecek mekân kamu kurumuna aitse istenmez</w:t>
      </w:r>
    </w:p>
    <w:p w:rsidR="00221202" w:rsidRDefault="00221202" w:rsidP="00BB6560">
      <w:pPr>
        <w:spacing w:line="240" w:lineRule="auto"/>
        <w:rPr>
          <w:rFonts w:ascii="Times New Roman" w:hAnsi="Times New Roman" w:cs="Times New Roman"/>
          <w:sz w:val="18"/>
          <w:szCs w:val="18"/>
        </w:rPr>
      </w:pPr>
    </w:p>
    <w:p w:rsidR="00E63714" w:rsidRPr="00E63714" w:rsidRDefault="00221202" w:rsidP="00376C2B">
      <w:pPr>
        <w:jc w:val="both"/>
        <w:rPr>
          <w:rFonts w:ascii="Times New Roman" w:hAnsi="Times New Roman" w:cs="Times New Roman"/>
          <w:sz w:val="24"/>
          <w:szCs w:val="24"/>
          <w:shd w:val="clear" w:color="auto" w:fill="FFFFFF"/>
        </w:rPr>
      </w:pPr>
      <w:r w:rsidRPr="00E63714">
        <w:rPr>
          <w:rFonts w:ascii="Times New Roman" w:hAnsi="Times New Roman" w:cs="Times New Roman"/>
          <w:sz w:val="24"/>
          <w:szCs w:val="24"/>
          <w:shd w:val="clear" w:color="auto" w:fill="FFFFFF"/>
        </w:rPr>
        <w:t xml:space="preserve">Ayrıca, gerekli incelemelerin yapılmasının ardından Yönetmeliklerin 20 </w:t>
      </w:r>
      <w:proofErr w:type="spellStart"/>
      <w:r w:rsidRPr="00E63714">
        <w:rPr>
          <w:rFonts w:ascii="Times New Roman" w:hAnsi="Times New Roman" w:cs="Times New Roman"/>
          <w:sz w:val="24"/>
          <w:szCs w:val="24"/>
          <w:shd w:val="clear" w:color="auto" w:fill="FFFFFF"/>
        </w:rPr>
        <w:t>nci</w:t>
      </w:r>
      <w:proofErr w:type="spellEnd"/>
      <w:r w:rsidRPr="00E63714">
        <w:rPr>
          <w:rFonts w:ascii="Times New Roman" w:hAnsi="Times New Roman" w:cs="Times New Roman"/>
          <w:sz w:val="24"/>
          <w:szCs w:val="24"/>
          <w:shd w:val="clear" w:color="auto" w:fill="FFFFFF"/>
        </w:rPr>
        <w:t xml:space="preserve"> ve </w:t>
      </w:r>
      <w:r w:rsidR="00DE6648" w:rsidRPr="00E63714">
        <w:rPr>
          <w:rFonts w:ascii="Times New Roman" w:hAnsi="Times New Roman" w:cs="Times New Roman"/>
          <w:sz w:val="24"/>
          <w:szCs w:val="24"/>
          <w:shd w:val="clear" w:color="auto" w:fill="FFFFFF"/>
        </w:rPr>
        <w:t xml:space="preserve">27 </w:t>
      </w:r>
      <w:proofErr w:type="spellStart"/>
      <w:r w:rsidR="00DE6648" w:rsidRPr="00E63714">
        <w:rPr>
          <w:rFonts w:ascii="Times New Roman" w:hAnsi="Times New Roman" w:cs="Times New Roman"/>
          <w:sz w:val="24"/>
          <w:szCs w:val="24"/>
          <w:shd w:val="clear" w:color="auto" w:fill="FFFFFF"/>
        </w:rPr>
        <w:t>nci</w:t>
      </w:r>
      <w:proofErr w:type="spellEnd"/>
      <w:r w:rsidRPr="00E63714">
        <w:rPr>
          <w:rFonts w:ascii="Times New Roman" w:hAnsi="Times New Roman" w:cs="Times New Roman"/>
          <w:sz w:val="24"/>
          <w:szCs w:val="24"/>
          <w:shd w:val="clear" w:color="auto" w:fill="FFFFFF"/>
        </w:rPr>
        <w:t xml:space="preserve"> maddesinin birinci fıkrasının (b) bendinde geçen “</w:t>
      </w:r>
      <w:r w:rsidR="00E63714" w:rsidRPr="00E63714">
        <w:rPr>
          <w:rFonts w:ascii="Times New Roman" w:hAnsi="Times New Roman" w:cs="Times New Roman"/>
          <w:color w:val="1C283D"/>
          <w:sz w:val="24"/>
          <w:szCs w:val="24"/>
          <w:shd w:val="clear" w:color="auto" w:fill="FFFFFF"/>
        </w:rPr>
        <w:t xml:space="preserve">Bakanlıkça belirlenen </w:t>
      </w:r>
      <w:r w:rsidR="00E63714" w:rsidRPr="00DE6648">
        <w:rPr>
          <w:rFonts w:ascii="Times New Roman" w:hAnsi="Times New Roman" w:cs="Times New Roman"/>
          <w:b/>
          <w:color w:val="1C283D"/>
          <w:sz w:val="24"/>
          <w:szCs w:val="24"/>
          <w:shd w:val="clear" w:color="auto" w:fill="FFFFFF"/>
        </w:rPr>
        <w:t>belge veya v</w:t>
      </w:r>
      <w:r w:rsidR="00DE6648" w:rsidRPr="00DE6648">
        <w:rPr>
          <w:rFonts w:ascii="Times New Roman" w:hAnsi="Times New Roman" w:cs="Times New Roman"/>
          <w:b/>
          <w:color w:val="1C283D"/>
          <w:sz w:val="24"/>
          <w:szCs w:val="24"/>
          <w:shd w:val="clear" w:color="auto" w:fill="FFFFFF"/>
        </w:rPr>
        <w:t>ize ücreti</w:t>
      </w:r>
      <w:r w:rsidR="00E63714" w:rsidRPr="00E63714">
        <w:rPr>
          <w:rFonts w:ascii="Times New Roman" w:hAnsi="Times New Roman" w:cs="Times New Roman"/>
          <w:sz w:val="24"/>
          <w:szCs w:val="24"/>
          <w:shd w:val="clear" w:color="auto" w:fill="FFFFFF"/>
        </w:rPr>
        <w:t xml:space="preserve">”  </w:t>
      </w:r>
      <w:r w:rsidR="00DE6648">
        <w:rPr>
          <w:rFonts w:ascii="Times New Roman" w:hAnsi="Times New Roman" w:cs="Times New Roman"/>
          <w:sz w:val="24"/>
          <w:szCs w:val="24"/>
          <w:shd w:val="clear" w:color="auto" w:fill="FFFFFF"/>
        </w:rPr>
        <w:t>istenecektir</w:t>
      </w:r>
      <w:r w:rsidR="00E63714" w:rsidRPr="00E63714">
        <w:rPr>
          <w:rFonts w:ascii="Times New Roman" w:hAnsi="Times New Roman" w:cs="Times New Roman"/>
          <w:sz w:val="24"/>
          <w:szCs w:val="24"/>
          <w:shd w:val="clear" w:color="auto" w:fill="FFFFFF"/>
        </w:rPr>
        <w:t>.</w:t>
      </w:r>
    </w:p>
    <w:p w:rsidR="00221202" w:rsidRDefault="00221202"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376C2B" w:rsidRDefault="00376C2B" w:rsidP="00BB6560">
      <w:pPr>
        <w:spacing w:line="240" w:lineRule="auto"/>
        <w:rPr>
          <w:rFonts w:ascii="Times New Roman" w:hAnsi="Times New Roman" w:cs="Times New Roman"/>
        </w:rPr>
      </w:pPr>
    </w:p>
    <w:p w:rsidR="00162662" w:rsidRDefault="00162662" w:rsidP="00376C2B">
      <w:pPr>
        <w:spacing w:before="100" w:beforeAutospacing="1" w:after="100" w:afterAutospacing="1" w:line="240" w:lineRule="auto"/>
        <w:jc w:val="both"/>
        <w:rPr>
          <w:rFonts w:ascii="Times New Roman" w:eastAsia="Times New Roman" w:hAnsi="Times New Roman" w:cs="Times New Roman"/>
          <w:sz w:val="24"/>
          <w:szCs w:val="24"/>
        </w:rPr>
      </w:pPr>
    </w:p>
    <w:p w:rsidR="00376C2B" w:rsidRDefault="00376C2B" w:rsidP="00376C2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Ek-1</w:t>
      </w:r>
    </w:p>
    <w:p w:rsidR="00376C2B" w:rsidRPr="00E92250" w:rsidRDefault="00376C2B" w:rsidP="00376C2B">
      <w:pPr>
        <w:spacing w:before="100" w:beforeAutospacing="1" w:after="100" w:afterAutospacing="1" w:line="240" w:lineRule="auto"/>
        <w:jc w:val="both"/>
        <w:rPr>
          <w:rFonts w:ascii="Times New Roman" w:eastAsia="Times New Roman" w:hAnsi="Times New Roman" w:cs="Times New Roman"/>
          <w:sz w:val="24"/>
          <w:szCs w:val="24"/>
        </w:rPr>
      </w:pPr>
      <w:r w:rsidRPr="00E92250">
        <w:rPr>
          <w:rFonts w:ascii="Times New Roman" w:eastAsia="Times New Roman" w:hAnsi="Times New Roman" w:cs="Times New Roman"/>
          <w:sz w:val="24"/>
          <w:szCs w:val="24"/>
        </w:rPr>
        <w:lastRenderedPageBreak/>
        <w:t>Sayı:</w:t>
      </w:r>
    </w:p>
    <w:p w:rsidR="00376C2B" w:rsidRPr="00E92250" w:rsidRDefault="00376C2B" w:rsidP="00376C2B">
      <w:pPr>
        <w:spacing w:before="100" w:beforeAutospacing="1" w:after="100" w:afterAutospacing="1" w:line="240" w:lineRule="auto"/>
        <w:jc w:val="both"/>
        <w:rPr>
          <w:rFonts w:ascii="Times New Roman" w:eastAsia="Times New Roman" w:hAnsi="Times New Roman" w:cs="Times New Roman"/>
          <w:sz w:val="24"/>
          <w:szCs w:val="24"/>
        </w:rPr>
      </w:pPr>
      <w:r w:rsidRPr="00E92250">
        <w:rPr>
          <w:rFonts w:ascii="Times New Roman" w:eastAsia="Times New Roman" w:hAnsi="Times New Roman" w:cs="Times New Roman"/>
          <w:sz w:val="24"/>
          <w:szCs w:val="24"/>
        </w:rPr>
        <w:t xml:space="preserve">Konu: </w:t>
      </w:r>
      <w:r w:rsidRPr="00B71885">
        <w:rPr>
          <w:rFonts w:ascii="Times New Roman" w:eastAsia="Times New Roman" w:hAnsi="Times New Roman" w:cs="Times New Roman"/>
          <w:b/>
          <w:sz w:val="24"/>
          <w:szCs w:val="24"/>
        </w:rPr>
        <w:t>Eğitim Kurumu Vize Başvurusu</w:t>
      </w:r>
    </w:p>
    <w:p w:rsidR="00376C2B" w:rsidRDefault="00376C2B" w:rsidP="00376C2B">
      <w:pPr>
        <w:spacing w:before="100" w:beforeAutospacing="1" w:after="100" w:afterAutospacing="1" w:line="240" w:lineRule="auto"/>
        <w:jc w:val="center"/>
        <w:rPr>
          <w:rFonts w:ascii="Times New Roman" w:eastAsia="Times New Roman" w:hAnsi="Times New Roman" w:cs="Times New Roman"/>
          <w:sz w:val="24"/>
          <w:szCs w:val="24"/>
        </w:rPr>
      </w:pPr>
    </w:p>
    <w:p w:rsidR="00376C2B" w:rsidRPr="00E92250" w:rsidRDefault="00376C2B" w:rsidP="00376C2B">
      <w:pPr>
        <w:spacing w:before="100" w:beforeAutospacing="1" w:after="100" w:afterAutospacing="1" w:line="240" w:lineRule="auto"/>
        <w:jc w:val="center"/>
        <w:rPr>
          <w:rFonts w:ascii="Times New Roman" w:eastAsia="Times New Roman" w:hAnsi="Times New Roman" w:cs="Times New Roman"/>
          <w:sz w:val="24"/>
          <w:szCs w:val="24"/>
        </w:rPr>
      </w:pPr>
      <w:r w:rsidRPr="00E92250">
        <w:rPr>
          <w:rFonts w:ascii="Times New Roman" w:eastAsia="Times New Roman" w:hAnsi="Times New Roman" w:cs="Times New Roman"/>
          <w:sz w:val="24"/>
          <w:szCs w:val="24"/>
        </w:rPr>
        <w:t>ÇALIŞMA VE SOSYAL GÜVENLİK BAKANLIĞI</w:t>
      </w:r>
    </w:p>
    <w:p w:rsidR="00376C2B" w:rsidRPr="00E92250" w:rsidRDefault="00376C2B" w:rsidP="00376C2B">
      <w:pPr>
        <w:spacing w:before="100" w:beforeAutospacing="1" w:after="100" w:afterAutospacing="1" w:line="240" w:lineRule="auto"/>
        <w:jc w:val="center"/>
        <w:rPr>
          <w:rFonts w:ascii="Times New Roman" w:eastAsia="Times New Roman" w:hAnsi="Times New Roman" w:cs="Times New Roman"/>
          <w:sz w:val="24"/>
          <w:szCs w:val="24"/>
        </w:rPr>
      </w:pPr>
      <w:r w:rsidRPr="00E92250">
        <w:rPr>
          <w:rFonts w:ascii="Times New Roman" w:eastAsia="Times New Roman" w:hAnsi="Times New Roman" w:cs="Times New Roman"/>
          <w:sz w:val="24"/>
          <w:szCs w:val="24"/>
        </w:rPr>
        <w:t>İŞ SAĞLIĞI VE GÜVENLİĞİ GENEL MÜDÜRLÜĞÜNE</w:t>
      </w:r>
    </w:p>
    <w:p w:rsidR="00376C2B" w:rsidRPr="00E92250" w:rsidRDefault="00376C2B" w:rsidP="00376C2B">
      <w:pPr>
        <w:spacing w:before="100" w:beforeAutospacing="1" w:after="100" w:afterAutospacing="1" w:line="240" w:lineRule="auto"/>
        <w:jc w:val="both"/>
        <w:rPr>
          <w:rFonts w:ascii="Times New Roman" w:eastAsia="Times New Roman" w:hAnsi="Times New Roman" w:cs="Times New Roman"/>
          <w:sz w:val="24"/>
          <w:szCs w:val="24"/>
        </w:rPr>
      </w:pPr>
    </w:p>
    <w:p w:rsidR="00376C2B" w:rsidRPr="00E92250" w:rsidRDefault="00376C2B" w:rsidP="00376C2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9225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unvanlı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numaralı</w:t>
      </w:r>
      <w:proofErr w:type="gramEnd"/>
      <w:r>
        <w:rPr>
          <w:rFonts w:ascii="Times New Roman" w:eastAsia="Times New Roman" w:hAnsi="Times New Roman" w:cs="Times New Roman"/>
          <w:sz w:val="24"/>
          <w:szCs w:val="24"/>
        </w:rPr>
        <w:t xml:space="preserve"> yetki belgesine sahip Eğitim Kurumumuzun vize işlemlerine dair 29/12/2012 tarihli ve 28512 sayılı Resmi Gazetede yayımlanarak yürürlüğe giren </w:t>
      </w:r>
      <w:r w:rsidRPr="009847D8">
        <w:rPr>
          <w:rFonts w:ascii="Times New Roman" w:eastAsia="Times New Roman" w:hAnsi="Times New Roman" w:cs="Times New Roman"/>
          <w:sz w:val="24"/>
          <w:szCs w:val="24"/>
        </w:rPr>
        <w:t xml:space="preserve">“İş Güvenliği Uzmanlarının Görev, Yetki, Sorumluluk ve Eğitimleri Hakkındaki Yönetmelik” ile 20/07/2013 tarihli ve 28713 sayılı </w:t>
      </w:r>
      <w:r>
        <w:rPr>
          <w:rFonts w:ascii="Times New Roman" w:eastAsia="Times New Roman" w:hAnsi="Times New Roman" w:cs="Times New Roman"/>
          <w:sz w:val="24"/>
          <w:szCs w:val="24"/>
        </w:rPr>
        <w:t xml:space="preserve">Resmi Gazetede yayımlanarak yürürlüğe giren </w:t>
      </w:r>
      <w:r w:rsidRPr="009847D8">
        <w:rPr>
          <w:rFonts w:ascii="Times New Roman" w:eastAsia="Times New Roman" w:hAnsi="Times New Roman" w:cs="Times New Roman"/>
          <w:sz w:val="24"/>
          <w:szCs w:val="24"/>
        </w:rPr>
        <w:t>“İşyeri Hekimi ve Diğer Sağlık Personelinin Görev, Yetki, Sorumluluk ve Eğitimleri Hakkındaki Yönetmelik”</w:t>
      </w:r>
      <w:r w:rsidRPr="00E92250">
        <w:rPr>
          <w:rFonts w:ascii="Times New Roman" w:eastAsia="Times New Roman" w:hAnsi="Times New Roman" w:cs="Times New Roman"/>
          <w:sz w:val="24"/>
          <w:szCs w:val="24"/>
        </w:rPr>
        <w:t xml:space="preserve"> gereğince istenen belgeler</w:t>
      </w:r>
      <w:r>
        <w:rPr>
          <w:rFonts w:ascii="Times New Roman" w:eastAsia="Times New Roman" w:hAnsi="Times New Roman" w:cs="Times New Roman"/>
          <w:sz w:val="24"/>
          <w:szCs w:val="24"/>
        </w:rPr>
        <w:t>in aslı ya da onaylı suretleri</w:t>
      </w:r>
      <w:r w:rsidRPr="00E92250">
        <w:rPr>
          <w:rFonts w:ascii="Times New Roman" w:eastAsia="Times New Roman" w:hAnsi="Times New Roman" w:cs="Times New Roman"/>
          <w:sz w:val="24"/>
          <w:szCs w:val="24"/>
        </w:rPr>
        <w:t xml:space="preserve"> ek olarak sunulmuştur.</w:t>
      </w:r>
    </w:p>
    <w:p w:rsidR="00376C2B" w:rsidRPr="00E92250" w:rsidRDefault="00376C2B" w:rsidP="00376C2B">
      <w:pPr>
        <w:spacing w:before="100" w:beforeAutospacing="1" w:after="100" w:afterAutospacing="1" w:line="240" w:lineRule="auto"/>
        <w:jc w:val="both"/>
        <w:rPr>
          <w:rFonts w:ascii="Times New Roman" w:eastAsia="Times New Roman" w:hAnsi="Times New Roman" w:cs="Times New Roman"/>
          <w:sz w:val="24"/>
          <w:szCs w:val="24"/>
        </w:rPr>
      </w:pPr>
      <w:r w:rsidRPr="00E92250">
        <w:rPr>
          <w:rFonts w:ascii="Times New Roman" w:eastAsia="Times New Roman" w:hAnsi="Times New Roman" w:cs="Times New Roman"/>
          <w:sz w:val="24"/>
          <w:szCs w:val="24"/>
        </w:rPr>
        <w:t>Gereğinin yapılmasını arz ederim.</w:t>
      </w:r>
    </w:p>
    <w:p w:rsidR="00376C2B" w:rsidRPr="00E92250" w:rsidRDefault="00376C2B" w:rsidP="00376C2B">
      <w:pPr>
        <w:spacing w:before="100" w:beforeAutospacing="1" w:after="100" w:afterAutospacing="1" w:line="240" w:lineRule="auto"/>
        <w:jc w:val="both"/>
        <w:rPr>
          <w:rFonts w:ascii="Times New Roman" w:eastAsia="Times New Roman" w:hAnsi="Times New Roman" w:cs="Times New Roman"/>
          <w:sz w:val="24"/>
          <w:szCs w:val="24"/>
        </w:rPr>
      </w:pPr>
    </w:p>
    <w:p w:rsidR="00376C2B" w:rsidRPr="00E92250" w:rsidRDefault="00376C2B" w:rsidP="00376C2B">
      <w:pPr>
        <w:spacing w:before="100" w:beforeAutospacing="1" w:after="100" w:afterAutospacing="1" w:line="240" w:lineRule="auto"/>
        <w:jc w:val="both"/>
        <w:rPr>
          <w:rFonts w:ascii="Times New Roman" w:eastAsia="Times New Roman" w:hAnsi="Times New Roman" w:cs="Times New Roman"/>
          <w:sz w:val="24"/>
          <w:szCs w:val="24"/>
        </w:rPr>
      </w:pP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t>Tarih… /… /</w:t>
      </w:r>
      <w:proofErr w:type="gramStart"/>
      <w:r w:rsidRPr="00E92250">
        <w:rPr>
          <w:rFonts w:ascii="Times New Roman" w:eastAsia="Times New Roman" w:hAnsi="Times New Roman" w:cs="Times New Roman"/>
          <w:sz w:val="24"/>
          <w:szCs w:val="24"/>
        </w:rPr>
        <w:t>…..</w:t>
      </w:r>
      <w:proofErr w:type="gramEnd"/>
    </w:p>
    <w:p w:rsidR="00376C2B" w:rsidRPr="00E92250" w:rsidRDefault="00376C2B" w:rsidP="00376C2B">
      <w:pPr>
        <w:spacing w:before="100" w:beforeAutospacing="1" w:after="100" w:afterAutospacing="1" w:line="240" w:lineRule="auto"/>
        <w:jc w:val="both"/>
        <w:rPr>
          <w:rFonts w:ascii="Times New Roman" w:eastAsia="Times New Roman" w:hAnsi="Times New Roman" w:cs="Times New Roman"/>
          <w:sz w:val="24"/>
          <w:szCs w:val="24"/>
        </w:rPr>
      </w:pP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E92250">
        <w:rPr>
          <w:rFonts w:ascii="Times New Roman" w:eastAsia="Times New Roman" w:hAnsi="Times New Roman" w:cs="Times New Roman"/>
          <w:sz w:val="24"/>
          <w:szCs w:val="24"/>
        </w:rPr>
        <w:t xml:space="preserve"> İsim </w:t>
      </w:r>
      <w:proofErr w:type="spellStart"/>
      <w:r w:rsidRPr="00E92250">
        <w:rPr>
          <w:rFonts w:ascii="Times New Roman" w:eastAsia="Times New Roman" w:hAnsi="Times New Roman" w:cs="Times New Roman"/>
          <w:sz w:val="24"/>
          <w:szCs w:val="24"/>
        </w:rPr>
        <w:t>Soyisim</w:t>
      </w:r>
      <w:proofErr w:type="spellEnd"/>
    </w:p>
    <w:p w:rsidR="00376C2B" w:rsidRDefault="00376C2B" w:rsidP="00376C2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92250">
        <w:rPr>
          <w:rFonts w:ascii="Times New Roman" w:eastAsia="Times New Roman" w:hAnsi="Times New Roman" w:cs="Times New Roman"/>
          <w:sz w:val="24"/>
          <w:szCs w:val="24"/>
        </w:rPr>
        <w:t xml:space="preserve"> Kaşe ve İmza </w:t>
      </w:r>
    </w:p>
    <w:p w:rsidR="00376C2B" w:rsidRPr="00E92250" w:rsidRDefault="00376C2B" w:rsidP="00376C2B">
      <w:pPr>
        <w:spacing w:before="100" w:beforeAutospacing="1" w:after="100" w:afterAutospacing="1" w:line="240" w:lineRule="auto"/>
        <w:jc w:val="both"/>
        <w:rPr>
          <w:rFonts w:ascii="Times New Roman" w:eastAsia="Times New Roman" w:hAnsi="Times New Roman" w:cs="Times New Roman"/>
          <w:sz w:val="24"/>
          <w:szCs w:val="24"/>
        </w:rPr>
      </w:pPr>
      <w:r w:rsidRPr="00E92250">
        <w:rPr>
          <w:rFonts w:ascii="Times New Roman" w:eastAsia="Times New Roman" w:hAnsi="Times New Roman" w:cs="Times New Roman"/>
          <w:sz w:val="24"/>
          <w:szCs w:val="24"/>
        </w:rPr>
        <w:tab/>
      </w:r>
    </w:p>
    <w:p w:rsidR="00376C2B" w:rsidRPr="0050701F" w:rsidRDefault="00376C2B" w:rsidP="00376C2B">
      <w:pPr>
        <w:pStyle w:val="AralkYok"/>
      </w:pPr>
      <w:r w:rsidRPr="0050701F">
        <w:t>Ek listesi:</w:t>
      </w:r>
    </w:p>
    <w:p w:rsidR="00376C2B" w:rsidRPr="0050701F" w:rsidRDefault="00376C2B" w:rsidP="00376C2B">
      <w:pPr>
        <w:pStyle w:val="AralkYok"/>
      </w:pPr>
    </w:p>
    <w:p w:rsidR="00376C2B" w:rsidRPr="0050701F" w:rsidRDefault="00376C2B" w:rsidP="00376C2B">
      <w:pPr>
        <w:pStyle w:val="AralkYok"/>
      </w:pPr>
      <w:r w:rsidRPr="0050701F">
        <w:rPr>
          <w:rFonts w:cs="Calibri"/>
        </w:rPr>
        <w:t>Ek-1: Yetki belgesinin aslı</w:t>
      </w:r>
    </w:p>
    <w:p w:rsidR="00376C2B" w:rsidRPr="0050701F" w:rsidRDefault="00376C2B" w:rsidP="00376C2B">
      <w:pPr>
        <w:pStyle w:val="AralkYok"/>
        <w:rPr>
          <w:rFonts w:cs="Calibri"/>
          <w:color w:val="000000"/>
        </w:rPr>
      </w:pPr>
      <w:r w:rsidRPr="0050701F">
        <w:rPr>
          <w:rFonts w:cs="Calibri"/>
        </w:rPr>
        <w:t>Ek-2:</w:t>
      </w:r>
      <w:r w:rsidRPr="0050701F">
        <w:rPr>
          <w:rFonts w:cs="Calibri"/>
          <w:color w:val="000000"/>
        </w:rPr>
        <w:t xml:space="preserve"> Ticaret Sicil Gazetesi </w:t>
      </w:r>
    </w:p>
    <w:p w:rsidR="00376C2B" w:rsidRPr="0050701F" w:rsidRDefault="00376C2B" w:rsidP="00376C2B">
      <w:pPr>
        <w:pStyle w:val="AralkYok"/>
        <w:rPr>
          <w:rFonts w:cs="Calibri"/>
          <w:color w:val="000000"/>
        </w:rPr>
      </w:pPr>
      <w:r w:rsidRPr="0050701F">
        <w:rPr>
          <w:rFonts w:cs="Calibri"/>
          <w:color w:val="000000"/>
        </w:rPr>
        <w:t>Ek-3</w:t>
      </w:r>
      <w:r w:rsidR="00443C57">
        <w:rPr>
          <w:rFonts w:cs="Calibri"/>
          <w:color w:val="000000"/>
        </w:rPr>
        <w:t>: İmza sirküleri</w:t>
      </w:r>
      <w:r w:rsidRPr="0050701F">
        <w:rPr>
          <w:rFonts w:cs="Calibri"/>
          <w:color w:val="000000"/>
        </w:rPr>
        <w:t xml:space="preserve"> </w:t>
      </w:r>
    </w:p>
    <w:p w:rsidR="00376C2B" w:rsidRPr="0050701F" w:rsidRDefault="00376C2B" w:rsidP="00376C2B">
      <w:pPr>
        <w:pStyle w:val="AralkYok"/>
        <w:rPr>
          <w:rFonts w:cs="Calibri"/>
          <w:color w:val="000000"/>
        </w:rPr>
      </w:pPr>
      <w:r w:rsidRPr="0050701F">
        <w:rPr>
          <w:rFonts w:cs="Calibri"/>
          <w:color w:val="000000"/>
        </w:rPr>
        <w:t>Ek-4: Tapu senedi</w:t>
      </w:r>
    </w:p>
    <w:p w:rsidR="00376C2B" w:rsidRPr="0050701F" w:rsidRDefault="00376C2B" w:rsidP="00376C2B">
      <w:pPr>
        <w:pStyle w:val="AralkYok"/>
        <w:rPr>
          <w:rFonts w:cs="Calibri"/>
          <w:color w:val="000000"/>
        </w:rPr>
      </w:pPr>
      <w:r w:rsidRPr="0050701F">
        <w:rPr>
          <w:rFonts w:cs="Calibri"/>
          <w:color w:val="000000"/>
        </w:rPr>
        <w:t>Ek-5: Kira sözleşmesi </w:t>
      </w:r>
    </w:p>
    <w:p w:rsidR="00376C2B" w:rsidRPr="0050701F" w:rsidRDefault="00376C2B" w:rsidP="00376C2B">
      <w:pPr>
        <w:pStyle w:val="AralkYok"/>
      </w:pPr>
      <w:r w:rsidRPr="0050701F">
        <w:rPr>
          <w:rFonts w:cs="Calibri"/>
          <w:color w:val="000000"/>
        </w:rPr>
        <w:t>Ek-6: Yapı kullanma izin belgesi</w:t>
      </w:r>
    </w:p>
    <w:p w:rsidR="00376C2B" w:rsidRPr="0050701F" w:rsidRDefault="00376C2B" w:rsidP="00376C2B">
      <w:pPr>
        <w:pStyle w:val="AralkYok"/>
        <w:rPr>
          <w:rFonts w:cs="Calibri"/>
          <w:color w:val="000000"/>
        </w:rPr>
      </w:pPr>
      <w:r w:rsidRPr="0050701F">
        <w:rPr>
          <w:rFonts w:cs="Calibri"/>
          <w:color w:val="000000"/>
        </w:rPr>
        <w:t xml:space="preserve">Ek-7: </w:t>
      </w:r>
      <w:proofErr w:type="spellStart"/>
      <w:r w:rsidRPr="0050701F">
        <w:rPr>
          <w:rFonts w:cs="Calibri"/>
          <w:color w:val="000000"/>
        </w:rPr>
        <w:t>Numarataj</w:t>
      </w:r>
      <w:proofErr w:type="spellEnd"/>
      <w:r w:rsidRPr="0050701F">
        <w:rPr>
          <w:rFonts w:cs="Calibri"/>
          <w:color w:val="000000"/>
        </w:rPr>
        <w:t xml:space="preserve"> belgesi</w:t>
      </w:r>
    </w:p>
    <w:p w:rsidR="00376C2B" w:rsidRPr="0050701F" w:rsidRDefault="00376C2B" w:rsidP="00376C2B">
      <w:pPr>
        <w:pStyle w:val="AralkYok"/>
        <w:rPr>
          <w:rFonts w:cs="Calibri"/>
          <w:color w:val="000000"/>
        </w:rPr>
      </w:pPr>
      <w:r w:rsidRPr="0050701F">
        <w:rPr>
          <w:rFonts w:cs="Calibri"/>
          <w:color w:val="000000"/>
        </w:rPr>
        <w:t>Ek-8: Yangın raporu</w:t>
      </w:r>
    </w:p>
    <w:p w:rsidR="00376C2B" w:rsidRDefault="00BF70C7" w:rsidP="00376C2B">
      <w:pPr>
        <w:pStyle w:val="AralkYok"/>
        <w:rPr>
          <w:rFonts w:cs="Calibri"/>
          <w:color w:val="000000"/>
        </w:rPr>
      </w:pPr>
      <w:r>
        <w:rPr>
          <w:rFonts w:cs="Calibri"/>
          <w:color w:val="000000"/>
        </w:rPr>
        <w:t>Ek-9: 1/100</w:t>
      </w:r>
      <w:r w:rsidR="00376C2B" w:rsidRPr="0050701F">
        <w:rPr>
          <w:rFonts w:cs="Calibri"/>
          <w:color w:val="000000"/>
        </w:rPr>
        <w:t xml:space="preserve"> ölçekli plan</w:t>
      </w:r>
    </w:p>
    <w:p w:rsidR="00162662" w:rsidRPr="0050701F" w:rsidRDefault="00162662" w:rsidP="00376C2B">
      <w:pPr>
        <w:pStyle w:val="AralkYok"/>
        <w:rPr>
          <w:rFonts w:cs="Calibri"/>
          <w:color w:val="000000"/>
        </w:rPr>
      </w:pPr>
      <w:r>
        <w:rPr>
          <w:rFonts w:cs="Calibri"/>
          <w:color w:val="000000"/>
        </w:rPr>
        <w:t>Ek-10:</w:t>
      </w:r>
      <w:r w:rsidRPr="00162662">
        <w:rPr>
          <w:rFonts w:ascii="Times New Roman" w:hAnsi="Times New Roman" w:cs="Times New Roman"/>
          <w:sz w:val="24"/>
          <w:szCs w:val="24"/>
        </w:rPr>
        <w:t xml:space="preserve"> </w:t>
      </w:r>
      <w:r w:rsidRPr="00162662">
        <w:rPr>
          <w:rFonts w:cs="Calibri"/>
          <w:color w:val="000000"/>
        </w:rPr>
        <w:t>Sorumlu müdür görevlendirme yazısı ve sorumlu müdürün kabul beyanı</w:t>
      </w:r>
    </w:p>
    <w:p w:rsidR="00376C2B" w:rsidRPr="0050701F" w:rsidRDefault="00162662" w:rsidP="00376C2B">
      <w:pPr>
        <w:pStyle w:val="AralkYok"/>
      </w:pPr>
      <w:r>
        <w:rPr>
          <w:rFonts w:cs="Calibri"/>
          <w:color w:val="000000"/>
        </w:rPr>
        <w:t>Ek-11</w:t>
      </w:r>
      <w:r w:rsidR="00376C2B" w:rsidRPr="0050701F">
        <w:rPr>
          <w:rFonts w:cs="Calibri"/>
          <w:color w:val="000000"/>
        </w:rPr>
        <w:t xml:space="preserve">: </w:t>
      </w:r>
      <w:r>
        <w:rPr>
          <w:rFonts w:cs="Calibri"/>
          <w:color w:val="000000"/>
        </w:rPr>
        <w:t xml:space="preserve">Sorumlu müdür ve </w:t>
      </w:r>
      <w:r>
        <w:rPr>
          <w:rFonts w:cs="Times New Roman"/>
        </w:rPr>
        <w:t>t</w:t>
      </w:r>
      <w:r w:rsidR="00376C2B" w:rsidRPr="0050701F">
        <w:rPr>
          <w:rFonts w:cs="Times New Roman"/>
        </w:rPr>
        <w:t>am süreli eğiticiler ile yapılmış olan iş sözleşmelerinin/görevlendirmelerin aslı</w:t>
      </w:r>
    </w:p>
    <w:p w:rsidR="00376C2B" w:rsidRPr="0050701F" w:rsidRDefault="00376C2B" w:rsidP="00376C2B">
      <w:pPr>
        <w:pStyle w:val="AralkYok"/>
      </w:pPr>
    </w:p>
    <w:p w:rsidR="00376C2B" w:rsidRPr="0050701F" w:rsidRDefault="00376C2B" w:rsidP="00376C2B">
      <w:pPr>
        <w:pStyle w:val="AralkYok"/>
      </w:pPr>
      <w:r w:rsidRPr="0050701F">
        <w:t>Vergi Dairesi / Vergi No</w:t>
      </w:r>
      <w:proofErr w:type="gramStart"/>
      <w:r w:rsidRPr="0050701F">
        <w:t>:…………………………..</w:t>
      </w:r>
      <w:proofErr w:type="gramEnd"/>
    </w:p>
    <w:p w:rsidR="00376C2B" w:rsidRPr="0050701F" w:rsidRDefault="00376C2B" w:rsidP="00376C2B">
      <w:pPr>
        <w:pStyle w:val="AralkYok"/>
      </w:pPr>
      <w:r w:rsidRPr="0050701F">
        <w:t xml:space="preserve">Sabit Tel: </w:t>
      </w:r>
      <w:proofErr w:type="gramStart"/>
      <w:r w:rsidRPr="0050701F">
        <w:t>………………………………..</w:t>
      </w:r>
      <w:proofErr w:type="gramEnd"/>
      <w:r w:rsidRPr="0050701F">
        <w:t>Cep:……………………</w:t>
      </w:r>
    </w:p>
    <w:p w:rsidR="00376C2B" w:rsidRPr="00162662" w:rsidRDefault="00376C2B" w:rsidP="00162662">
      <w:pPr>
        <w:pStyle w:val="AralkYok"/>
      </w:pPr>
      <w:r w:rsidRPr="0050701F">
        <w:t>E-posta</w:t>
      </w:r>
      <w:proofErr w:type="gramStart"/>
      <w:r w:rsidRPr="0050701F">
        <w:t>:………………………….</w:t>
      </w:r>
      <w:proofErr w:type="gramEnd"/>
    </w:p>
    <w:sectPr w:rsidR="00376C2B" w:rsidRPr="00162662" w:rsidSect="00BB6560">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F77"/>
    <w:multiLevelType w:val="hybridMultilevel"/>
    <w:tmpl w:val="E4CACA38"/>
    <w:lvl w:ilvl="0" w:tplc="68D2AF98">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C9"/>
    <w:rsid w:val="00074834"/>
    <w:rsid w:val="000F2C0D"/>
    <w:rsid w:val="001264F3"/>
    <w:rsid w:val="00162662"/>
    <w:rsid w:val="00193AF7"/>
    <w:rsid w:val="001C32C6"/>
    <w:rsid w:val="00221202"/>
    <w:rsid w:val="00376C2B"/>
    <w:rsid w:val="00384CC9"/>
    <w:rsid w:val="00386208"/>
    <w:rsid w:val="003F239D"/>
    <w:rsid w:val="00443C57"/>
    <w:rsid w:val="00467EC2"/>
    <w:rsid w:val="00485CC7"/>
    <w:rsid w:val="0050701F"/>
    <w:rsid w:val="005105BB"/>
    <w:rsid w:val="005237CB"/>
    <w:rsid w:val="00583F57"/>
    <w:rsid w:val="0059380C"/>
    <w:rsid w:val="00836EA9"/>
    <w:rsid w:val="008B031E"/>
    <w:rsid w:val="0095223B"/>
    <w:rsid w:val="009847D8"/>
    <w:rsid w:val="0098781A"/>
    <w:rsid w:val="009D612A"/>
    <w:rsid w:val="00A46A13"/>
    <w:rsid w:val="00A80C6B"/>
    <w:rsid w:val="00B472A3"/>
    <w:rsid w:val="00BA501F"/>
    <w:rsid w:val="00BB6560"/>
    <w:rsid w:val="00BE6531"/>
    <w:rsid w:val="00BF70C7"/>
    <w:rsid w:val="00C31D5F"/>
    <w:rsid w:val="00CA0E27"/>
    <w:rsid w:val="00CC525C"/>
    <w:rsid w:val="00D042C5"/>
    <w:rsid w:val="00D76129"/>
    <w:rsid w:val="00DE6648"/>
    <w:rsid w:val="00E12F1A"/>
    <w:rsid w:val="00E24D45"/>
    <w:rsid w:val="00E63714"/>
    <w:rsid w:val="00EC2A36"/>
    <w:rsid w:val="00FA6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F1A"/>
    <w:pPr>
      <w:ind w:left="720"/>
      <w:contextualSpacing/>
    </w:pPr>
  </w:style>
  <w:style w:type="paragraph" w:styleId="AralkYok">
    <w:name w:val="No Spacing"/>
    <w:uiPriority w:val="1"/>
    <w:qFormat/>
    <w:rsid w:val="00376C2B"/>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0748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4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F1A"/>
    <w:pPr>
      <w:ind w:left="720"/>
      <w:contextualSpacing/>
    </w:pPr>
  </w:style>
  <w:style w:type="paragraph" w:styleId="AralkYok">
    <w:name w:val="No Spacing"/>
    <w:uiPriority w:val="1"/>
    <w:qFormat/>
    <w:rsid w:val="00376C2B"/>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0748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4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c:creator>
  <cp:lastModifiedBy>FK</cp:lastModifiedBy>
  <cp:revision>2</cp:revision>
  <cp:lastPrinted>2014-11-10T08:16:00Z</cp:lastPrinted>
  <dcterms:created xsi:type="dcterms:W3CDTF">2016-04-12T11:24:00Z</dcterms:created>
  <dcterms:modified xsi:type="dcterms:W3CDTF">2016-04-12T11:24:00Z</dcterms:modified>
</cp:coreProperties>
</file>